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F2D" w:rsidRPr="00E92B09" w:rsidRDefault="00D62F2D">
      <w:pPr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>FECHA:</w:t>
      </w:r>
      <w:r w:rsidR="00066B29" w:rsidRPr="00E92B09">
        <w:rPr>
          <w:rFonts w:ascii="Arial" w:hAnsi="Arial" w:cs="Arial"/>
          <w:b/>
          <w:sz w:val="22"/>
          <w:szCs w:val="22"/>
        </w:rPr>
        <w:t xml:space="preserve"> </w:t>
      </w:r>
      <w:r w:rsidR="006167D1">
        <w:rPr>
          <w:rFonts w:ascii="Arial" w:hAnsi="Arial" w:cs="Arial"/>
          <w:b/>
          <w:sz w:val="22"/>
          <w:szCs w:val="22"/>
        </w:rPr>
        <w:t xml:space="preserve">16 de </w:t>
      </w:r>
      <w:r w:rsidR="00053162">
        <w:rPr>
          <w:rFonts w:ascii="Arial" w:hAnsi="Arial" w:cs="Arial"/>
          <w:b/>
          <w:sz w:val="22"/>
          <w:szCs w:val="22"/>
        </w:rPr>
        <w:t>septiembre</w:t>
      </w:r>
      <w:r w:rsidR="006167D1">
        <w:rPr>
          <w:rFonts w:ascii="Arial" w:hAnsi="Arial" w:cs="Arial"/>
          <w:b/>
          <w:sz w:val="22"/>
          <w:szCs w:val="22"/>
        </w:rPr>
        <w:t xml:space="preserve"> de 2019.</w:t>
      </w:r>
    </w:p>
    <w:p w:rsidR="005B6064" w:rsidRPr="00E92B09" w:rsidRDefault="005B6064">
      <w:pPr>
        <w:rPr>
          <w:rFonts w:ascii="Arial" w:hAnsi="Arial" w:cs="Arial"/>
          <w:b/>
          <w:sz w:val="22"/>
          <w:szCs w:val="22"/>
        </w:rPr>
      </w:pPr>
    </w:p>
    <w:p w:rsidR="00D62F2D" w:rsidRPr="00E92B09" w:rsidRDefault="00D62F2D" w:rsidP="006167D1">
      <w:pPr>
        <w:ind w:left="3540" w:hanging="3540"/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>SECRETARÍA ENCARGADA:</w:t>
      </w:r>
      <w:r w:rsidR="00514577" w:rsidRPr="00E92B09">
        <w:rPr>
          <w:rFonts w:ascii="Arial" w:hAnsi="Arial" w:cs="Arial"/>
          <w:b/>
          <w:sz w:val="22"/>
          <w:szCs w:val="22"/>
        </w:rPr>
        <w:t xml:space="preserve"> </w:t>
      </w:r>
      <w:r w:rsidR="006167D1">
        <w:rPr>
          <w:rFonts w:ascii="Arial" w:hAnsi="Arial" w:cs="Arial"/>
          <w:b/>
          <w:sz w:val="22"/>
          <w:szCs w:val="22"/>
        </w:rPr>
        <w:tab/>
      </w:r>
      <w:r w:rsidR="00514577" w:rsidRPr="00E92B09">
        <w:rPr>
          <w:rFonts w:ascii="Arial" w:hAnsi="Arial" w:cs="Arial"/>
          <w:b/>
          <w:sz w:val="22"/>
          <w:szCs w:val="22"/>
        </w:rPr>
        <w:t xml:space="preserve">SECRETARIA DE </w:t>
      </w:r>
      <w:r w:rsidR="00B812FC" w:rsidRPr="00E92B09">
        <w:rPr>
          <w:rFonts w:ascii="Arial" w:hAnsi="Arial" w:cs="Arial"/>
          <w:b/>
          <w:sz w:val="22"/>
          <w:szCs w:val="22"/>
        </w:rPr>
        <w:t>TECNOLOGIAS DE LA INFORMA</w:t>
      </w:r>
      <w:r w:rsidR="00D43ADA">
        <w:rPr>
          <w:rFonts w:ascii="Arial" w:hAnsi="Arial" w:cs="Arial"/>
          <w:b/>
          <w:sz w:val="22"/>
          <w:szCs w:val="22"/>
        </w:rPr>
        <w:t>C</w:t>
      </w:r>
      <w:r w:rsidR="00B812FC" w:rsidRPr="00E92B09">
        <w:rPr>
          <w:rFonts w:ascii="Arial" w:hAnsi="Arial" w:cs="Arial"/>
          <w:b/>
          <w:sz w:val="22"/>
          <w:szCs w:val="22"/>
        </w:rPr>
        <w:t>IÓN Y LA COMUNICACIÓN</w:t>
      </w:r>
    </w:p>
    <w:p w:rsidR="005B6064" w:rsidRPr="00E92B09" w:rsidRDefault="005B6064">
      <w:pPr>
        <w:rPr>
          <w:rFonts w:ascii="Arial" w:hAnsi="Arial" w:cs="Arial"/>
          <w:b/>
          <w:sz w:val="22"/>
          <w:szCs w:val="22"/>
        </w:rPr>
      </w:pPr>
    </w:p>
    <w:p w:rsidR="00D62F2D" w:rsidRPr="00E92B09" w:rsidRDefault="00C85D72">
      <w:pPr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 xml:space="preserve">NOMBRE Y NÚMERO DEL </w:t>
      </w:r>
      <w:r w:rsidR="00D62F2D" w:rsidRPr="00E92B09">
        <w:rPr>
          <w:rFonts w:ascii="Arial" w:hAnsi="Arial" w:cs="Arial"/>
          <w:b/>
          <w:sz w:val="22"/>
          <w:szCs w:val="22"/>
        </w:rPr>
        <w:t>PROCESO:</w:t>
      </w:r>
      <w:r w:rsidR="00514577" w:rsidRPr="00E92B09">
        <w:rPr>
          <w:rFonts w:ascii="Arial" w:hAnsi="Arial" w:cs="Arial"/>
          <w:b/>
          <w:sz w:val="22"/>
          <w:szCs w:val="22"/>
        </w:rPr>
        <w:t xml:space="preserve"> </w:t>
      </w:r>
      <w:r w:rsidR="006167D1">
        <w:rPr>
          <w:rFonts w:ascii="Arial" w:hAnsi="Arial" w:cs="Arial"/>
          <w:b/>
          <w:sz w:val="22"/>
          <w:szCs w:val="22"/>
        </w:rPr>
        <w:t>MÍNIMA CUANTÍA NRO 456 DE 2019</w:t>
      </w:r>
    </w:p>
    <w:p w:rsidR="005F2C7D" w:rsidRPr="00E92B09" w:rsidRDefault="005F2C7D">
      <w:pPr>
        <w:rPr>
          <w:rFonts w:ascii="Arial" w:hAnsi="Arial" w:cs="Arial"/>
          <w:b/>
          <w:sz w:val="22"/>
          <w:szCs w:val="22"/>
        </w:rPr>
      </w:pPr>
    </w:p>
    <w:p w:rsidR="006167D1" w:rsidRPr="006167D1" w:rsidRDefault="00C85D72" w:rsidP="006167D1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lang w:val="es-CO"/>
        </w:rPr>
      </w:pPr>
      <w:r w:rsidRPr="00E92B09">
        <w:rPr>
          <w:rFonts w:ascii="Arial" w:hAnsi="Arial" w:cs="Arial"/>
          <w:b/>
          <w:sz w:val="22"/>
          <w:szCs w:val="22"/>
        </w:rPr>
        <w:t>OBJETO DEL PROCESO:</w:t>
      </w:r>
      <w:r w:rsidR="001C5CC4" w:rsidRPr="00E92B09">
        <w:rPr>
          <w:rFonts w:ascii="Arial" w:hAnsi="Arial" w:cs="Arial"/>
          <w:b/>
          <w:sz w:val="22"/>
          <w:szCs w:val="22"/>
        </w:rPr>
        <w:t xml:space="preserve"> </w:t>
      </w:r>
    </w:p>
    <w:p w:rsidR="006167D1" w:rsidRPr="006167D1" w:rsidRDefault="006167D1" w:rsidP="006167D1">
      <w:pPr>
        <w:jc w:val="both"/>
        <w:rPr>
          <w:rFonts w:ascii="Arial" w:hAnsi="Arial" w:cs="Arial"/>
          <w:b/>
          <w:lang w:val="es-CO"/>
        </w:rPr>
      </w:pPr>
    </w:p>
    <w:p w:rsidR="006167D1" w:rsidRPr="006167D1" w:rsidRDefault="006167D1" w:rsidP="006167D1">
      <w:p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</w:rPr>
        <w:t>“</w:t>
      </w:r>
      <w:r w:rsidRPr="006167D1">
        <w:rPr>
          <w:rFonts w:ascii="Arial" w:hAnsi="Arial" w:cs="Arial"/>
          <w:b/>
        </w:rPr>
        <w:t>SUMINISTRO DE UPS PARA GARANTIZAR LA OPERACIÓN CONTINÚA Y UNA ALTA DISPONIBILIDAD DE LOS SISTEMAS AUTOMATIZADOS EN EL MUNICIPIO DE PEREIRA</w:t>
      </w:r>
      <w:r>
        <w:rPr>
          <w:rFonts w:ascii="Arial" w:hAnsi="Arial" w:cs="Arial"/>
          <w:b/>
        </w:rPr>
        <w:t>”</w:t>
      </w:r>
      <w:r w:rsidRPr="006167D1">
        <w:rPr>
          <w:rFonts w:ascii="Arial" w:hAnsi="Arial" w:cs="Arial"/>
          <w:b/>
        </w:rPr>
        <w:t>.</w:t>
      </w:r>
    </w:p>
    <w:p w:rsidR="006167D1" w:rsidRPr="001409A3" w:rsidRDefault="006167D1" w:rsidP="006167D1">
      <w:pPr>
        <w:pStyle w:val="Prrafodelista"/>
        <w:jc w:val="both"/>
        <w:rPr>
          <w:rFonts w:ascii="Arial" w:hAnsi="Arial" w:cs="Arial"/>
          <w:b/>
        </w:rPr>
      </w:pPr>
    </w:p>
    <w:p w:rsidR="00C85D72" w:rsidRPr="00E92B09" w:rsidRDefault="00C85D72" w:rsidP="00BD6D43">
      <w:pPr>
        <w:jc w:val="both"/>
        <w:rPr>
          <w:rFonts w:ascii="Arial" w:hAnsi="Arial" w:cs="Arial"/>
          <w:b/>
          <w:sz w:val="22"/>
          <w:szCs w:val="22"/>
        </w:rPr>
      </w:pPr>
    </w:p>
    <w:p w:rsidR="005F2C7D" w:rsidRPr="00E92B09" w:rsidRDefault="005F2C7D">
      <w:pPr>
        <w:rPr>
          <w:rFonts w:ascii="Arial" w:hAnsi="Arial" w:cs="Arial"/>
          <w:b/>
          <w:sz w:val="22"/>
          <w:szCs w:val="22"/>
        </w:rPr>
      </w:pPr>
    </w:p>
    <w:p w:rsidR="00053162" w:rsidRDefault="00C85D72" w:rsidP="00053162">
      <w:pPr>
        <w:jc w:val="center"/>
        <w:rPr>
          <w:rFonts w:ascii="Arial" w:hAnsi="Arial" w:cs="Arial"/>
          <w:b/>
          <w:sz w:val="22"/>
          <w:szCs w:val="22"/>
        </w:rPr>
      </w:pPr>
      <w:r w:rsidRPr="00E92B09">
        <w:rPr>
          <w:rFonts w:ascii="Arial" w:hAnsi="Arial" w:cs="Arial"/>
          <w:b/>
          <w:sz w:val="22"/>
          <w:szCs w:val="22"/>
        </w:rPr>
        <w:t>RESPUESTA DE OBSERVACIONES</w:t>
      </w:r>
    </w:p>
    <w:p w:rsidR="00053162" w:rsidRDefault="00053162" w:rsidP="00053162">
      <w:pPr>
        <w:jc w:val="center"/>
        <w:rPr>
          <w:rFonts w:ascii="Arial" w:hAnsi="Arial" w:cs="Arial"/>
          <w:b/>
          <w:sz w:val="22"/>
          <w:szCs w:val="22"/>
        </w:rPr>
      </w:pPr>
    </w:p>
    <w:p w:rsidR="00053162" w:rsidRPr="00053162" w:rsidRDefault="00053162" w:rsidP="00053162">
      <w:pPr>
        <w:jc w:val="center"/>
        <w:rPr>
          <w:rFonts w:ascii="Arial" w:hAnsi="Arial" w:cs="Arial"/>
          <w:b/>
          <w:sz w:val="22"/>
          <w:szCs w:val="22"/>
        </w:rPr>
      </w:pPr>
    </w:p>
    <w:p w:rsidR="00053162" w:rsidRPr="00053162" w:rsidRDefault="00053162" w:rsidP="00053162">
      <w:pPr>
        <w:rPr>
          <w:rFonts w:ascii="Arial" w:hAnsi="Arial" w:cs="Arial"/>
          <w:b/>
          <w:sz w:val="22"/>
          <w:szCs w:val="22"/>
        </w:rPr>
      </w:pPr>
      <w:r w:rsidRPr="00053162">
        <w:rPr>
          <w:rFonts w:ascii="Arial" w:hAnsi="Arial" w:cs="Arial"/>
          <w:b/>
          <w:sz w:val="22"/>
          <w:szCs w:val="22"/>
        </w:rPr>
        <w:t>PAULA ANDREA MONSALVE VALLEJO</w:t>
      </w:r>
    </w:p>
    <w:p w:rsidR="00053162" w:rsidRPr="00053162" w:rsidRDefault="00053162" w:rsidP="00053162">
      <w:pPr>
        <w:rPr>
          <w:rFonts w:ascii="Arial" w:hAnsi="Arial" w:cs="Arial"/>
          <w:b/>
          <w:sz w:val="22"/>
          <w:szCs w:val="22"/>
        </w:rPr>
      </w:pPr>
      <w:proofErr w:type="spellStart"/>
      <w:r w:rsidRPr="00053162">
        <w:rPr>
          <w:rFonts w:ascii="Arial" w:hAnsi="Arial" w:cs="Arial"/>
          <w:b/>
          <w:sz w:val="22"/>
          <w:szCs w:val="22"/>
        </w:rPr>
        <w:t>Lider</w:t>
      </w:r>
      <w:proofErr w:type="spellEnd"/>
      <w:r w:rsidRPr="00053162">
        <w:rPr>
          <w:rFonts w:ascii="Arial" w:hAnsi="Arial" w:cs="Arial"/>
          <w:b/>
          <w:sz w:val="22"/>
          <w:szCs w:val="22"/>
        </w:rPr>
        <w:t xml:space="preserve"> de Licitaciones y Contratos </w:t>
      </w:r>
      <w:proofErr w:type="spellStart"/>
      <w:r w:rsidRPr="00053162">
        <w:rPr>
          <w:rFonts w:ascii="Arial" w:hAnsi="Arial" w:cs="Arial"/>
          <w:b/>
          <w:sz w:val="22"/>
          <w:szCs w:val="22"/>
        </w:rPr>
        <w:t>Tronex</w:t>
      </w:r>
      <w:proofErr w:type="spellEnd"/>
      <w:r w:rsidRPr="00053162">
        <w:rPr>
          <w:rFonts w:ascii="Arial" w:hAnsi="Arial" w:cs="Arial"/>
          <w:b/>
          <w:sz w:val="22"/>
          <w:szCs w:val="22"/>
        </w:rPr>
        <w:t xml:space="preserve"> Industrial</w:t>
      </w:r>
    </w:p>
    <w:p w:rsidR="00053162" w:rsidRPr="00053162" w:rsidRDefault="00053162" w:rsidP="00053162">
      <w:pPr>
        <w:rPr>
          <w:rFonts w:ascii="Arial" w:hAnsi="Arial" w:cs="Arial"/>
          <w:b/>
          <w:sz w:val="22"/>
          <w:szCs w:val="22"/>
        </w:rPr>
      </w:pPr>
      <w:r w:rsidRPr="00053162">
        <w:rPr>
          <w:rFonts w:ascii="Arial" w:hAnsi="Arial" w:cs="Arial"/>
          <w:b/>
          <w:sz w:val="22"/>
          <w:szCs w:val="22"/>
        </w:rPr>
        <w:t>Tel: (57) (4) 448 80 90 Ext: 2015</w:t>
      </w:r>
    </w:p>
    <w:p w:rsidR="00053162" w:rsidRPr="00053162" w:rsidRDefault="00053162" w:rsidP="00053162">
      <w:pPr>
        <w:rPr>
          <w:rFonts w:ascii="Arial" w:hAnsi="Arial" w:cs="Arial"/>
          <w:b/>
          <w:sz w:val="22"/>
          <w:szCs w:val="22"/>
        </w:rPr>
      </w:pPr>
      <w:proofErr w:type="spellStart"/>
      <w:r w:rsidRPr="00053162">
        <w:rPr>
          <w:rFonts w:ascii="Arial" w:hAnsi="Arial" w:cs="Arial"/>
          <w:b/>
          <w:sz w:val="22"/>
          <w:szCs w:val="22"/>
        </w:rPr>
        <w:t>Cel</w:t>
      </w:r>
      <w:proofErr w:type="spellEnd"/>
      <w:r w:rsidRPr="00053162">
        <w:rPr>
          <w:rFonts w:ascii="Arial" w:hAnsi="Arial" w:cs="Arial"/>
          <w:b/>
          <w:sz w:val="22"/>
          <w:szCs w:val="22"/>
        </w:rPr>
        <w:t>: 3004332400</w:t>
      </w:r>
    </w:p>
    <w:p w:rsidR="00053162" w:rsidRPr="00053162" w:rsidRDefault="00053162" w:rsidP="00053162">
      <w:pPr>
        <w:rPr>
          <w:rFonts w:ascii="Arial" w:hAnsi="Arial" w:cs="Arial"/>
          <w:b/>
          <w:sz w:val="22"/>
          <w:szCs w:val="22"/>
        </w:rPr>
      </w:pPr>
      <w:r w:rsidRPr="00053162">
        <w:rPr>
          <w:rFonts w:ascii="Arial" w:hAnsi="Arial" w:cs="Arial"/>
          <w:b/>
          <w:sz w:val="22"/>
          <w:szCs w:val="22"/>
        </w:rPr>
        <w:t>Skype: paulamonsalve77</w:t>
      </w:r>
    </w:p>
    <w:p w:rsidR="006167D1" w:rsidRDefault="006167D1" w:rsidP="00D43ADA">
      <w:pPr>
        <w:shd w:val="clear" w:color="auto" w:fill="FFFFFF"/>
        <w:rPr>
          <w:rFonts w:ascii="Helvetica" w:hAnsi="Helvetica" w:cs="Helvetica"/>
          <w:color w:val="222222"/>
          <w:sz w:val="27"/>
          <w:szCs w:val="27"/>
          <w:lang w:val="es-CO" w:eastAsia="es-CO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8"/>
        <w:gridCol w:w="3"/>
        <w:gridCol w:w="3"/>
        <w:gridCol w:w="6"/>
      </w:tblGrid>
      <w:tr w:rsidR="00D43ADA" w:rsidTr="006167D1">
        <w:tc>
          <w:tcPr>
            <w:tcW w:w="18263" w:type="dxa"/>
            <w:noWrap/>
            <w:hideMark/>
          </w:tcPr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Dentro del cronograma del proceso no se está previendo el envío y respuestas de observaciones, las cuales son importantes resolver y adicional pueden dar origen a posibles adendas, por tanto es importante preverlo para que después de que se lleve a cabo esta etapa del proceso se cuente con el tiempo suficiente mínimo de 1 día hábil para entrega de ofertas, en nuestro caso que estamos en Medellín, debemos enviar ofertas a Pereira con por lo menos 1 día hábil, por tanto si estas respuestas son brindadas el lunes, no daría tiempo para radicar oferta el martes a las 10am. Por lo anterior solicitamos respetuosamente se amplíe la fecha de cierre hasta el miércoles 18 de septiembre y preferiblemente en horas de la tarde para garantizar que la logística de envío para oferentes de otras ciudades este acorde a la hora de cierre.</w:t>
            </w:r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 </w:t>
            </w:r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2.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En cuanto a las especificaciones técnicas, por favor aclararnos las siguientes preguntas:</w:t>
            </w:r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a.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Por favor especificar cuantos metros de cable debe llevar la acometida</w:t>
            </w:r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b.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proofErr w:type="gramStart"/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 xml:space="preserve">Se debe incluir el </w:t>
            </w:r>
            <w:proofErr w:type="spellStart"/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breaker</w:t>
            </w:r>
            <w:proofErr w:type="spellEnd"/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 xml:space="preserve"> de entrada?</w:t>
            </w:r>
            <w:proofErr w:type="gramEnd"/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c.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 </w:t>
            </w:r>
            <w:proofErr w:type="gramStart"/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Se debe instalar el tablero de distribución a la salida?</w:t>
            </w:r>
            <w:proofErr w:type="gramEnd"/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d.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Por favor especificar el tiempo de autonomía</w:t>
            </w:r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e.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Aclarar si requieren bypass externo para mantenimiento</w:t>
            </w:r>
          </w:p>
          <w:p w:rsidR="006167D1" w:rsidRPr="006167D1" w:rsidRDefault="006167D1" w:rsidP="006167D1">
            <w:pPr>
              <w:shd w:val="clear" w:color="auto" w:fill="FFFFFF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 </w:t>
            </w:r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b/>
                <w:bCs/>
                <w:color w:val="222222"/>
                <w:lang w:val="es-CO" w:eastAsia="es-CO"/>
              </w:rPr>
              <w:t>3.</w:t>
            </w:r>
            <w:r w:rsidRPr="006167D1">
              <w:rPr>
                <w:b/>
                <w:bCs/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Dentro de los documentos publicados no hay ninguno que contenga los anexos 1, 3, 4, y anexo ficha técnica, por favor publicarlos. </w:t>
            </w:r>
            <w:r w:rsidRPr="006167D1">
              <w:rPr>
                <w:rFonts w:ascii="Calibri" w:hAnsi="Calibri" w:cs="Calibri"/>
                <w:b/>
                <w:bCs/>
                <w:color w:val="222222"/>
                <w:lang w:val="es-CO" w:eastAsia="es-CO"/>
              </w:rPr>
              <w:t xml:space="preserve">Agradecemos se publiquen en </w:t>
            </w:r>
            <w:proofErr w:type="spellStart"/>
            <w:r w:rsidRPr="006167D1">
              <w:rPr>
                <w:rFonts w:ascii="Calibri" w:hAnsi="Calibri" w:cs="Calibri"/>
                <w:b/>
                <w:bCs/>
                <w:color w:val="222222"/>
                <w:lang w:val="es-CO" w:eastAsia="es-CO"/>
              </w:rPr>
              <w:t>pdf</w:t>
            </w:r>
            <w:proofErr w:type="spellEnd"/>
            <w:r w:rsidRPr="006167D1">
              <w:rPr>
                <w:rFonts w:ascii="Calibri" w:hAnsi="Calibri" w:cs="Calibri"/>
                <w:b/>
                <w:bCs/>
                <w:color w:val="222222"/>
                <w:lang w:val="es-CO" w:eastAsia="es-CO"/>
              </w:rPr>
              <w:t xml:space="preserve"> original no escaneado para que permita su edición o en su defecto en formato editable (Word/ Excel)</w:t>
            </w:r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 </w:t>
            </w:r>
          </w:p>
          <w:p w:rsidR="006167D1" w:rsidRPr="006167D1" w:rsidRDefault="006167D1" w:rsidP="006167D1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4.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Por favor aclarar el % de la garantía de cumplimiento ya que en la invitación dice 20% u en estudios previos 80</w:t>
            </w:r>
            <w:r w:rsidR="001A6294">
              <w:rPr>
                <w:rFonts w:ascii="Calibri" w:hAnsi="Calibri" w:cs="Calibri"/>
                <w:color w:val="222222"/>
                <w:lang w:val="es-CO" w:eastAsia="es-CO"/>
              </w:rPr>
              <w:t>%</w:t>
            </w:r>
          </w:p>
          <w:p w:rsidR="00D43ADA" w:rsidRDefault="00D43ADA">
            <w:pPr>
              <w:spacing w:line="300" w:lineRule="atLeast"/>
              <w:rPr>
                <w:rFonts w:ascii="Helvetica" w:hAnsi="Helvetica" w:cs="Helvetica"/>
                <w:spacing w:val="3"/>
              </w:rPr>
            </w:pPr>
          </w:p>
        </w:tc>
        <w:tc>
          <w:tcPr>
            <w:tcW w:w="0" w:type="auto"/>
            <w:noWrap/>
          </w:tcPr>
          <w:p w:rsidR="00D43ADA" w:rsidRDefault="00D43ADA" w:rsidP="00D43ADA">
            <w:pPr>
              <w:jc w:val="right"/>
              <w:rPr>
                <w:rFonts w:ascii="Helvetica" w:hAnsi="Helvetica" w:cs="Helvetica"/>
                <w:color w:val="222222"/>
                <w:spacing w:val="3"/>
              </w:rPr>
            </w:pPr>
          </w:p>
        </w:tc>
        <w:tc>
          <w:tcPr>
            <w:tcW w:w="0" w:type="auto"/>
            <w:noWrap/>
            <w:hideMark/>
          </w:tcPr>
          <w:p w:rsidR="00D43ADA" w:rsidRDefault="00D43ADA">
            <w:pPr>
              <w:jc w:val="right"/>
              <w:rPr>
                <w:rFonts w:ascii="Helvetica" w:hAnsi="Helvetica" w:cs="Helvetica"/>
                <w:color w:val="222222"/>
                <w:spacing w:val="3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43ADA" w:rsidRDefault="00D43ADA" w:rsidP="00D43ADA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lang w:val="es-CO" w:eastAsia="es-CO"/>
              </w:rPr>
              <w:drawing>
                <wp:inline distT="0" distB="0" distL="0" distR="0">
                  <wp:extent cx="9525" cy="9525"/>
                  <wp:effectExtent l="0" t="0" r="0" b="0"/>
                  <wp:docPr id="12" name="Imagen 12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ADA" w:rsidRDefault="00D43ADA" w:rsidP="00D43ADA">
            <w:pPr>
              <w:spacing w:line="270" w:lineRule="atLeast"/>
              <w:jc w:val="center"/>
              <w:rPr>
                <w:rFonts w:ascii="Helvetica" w:hAnsi="Helvetica" w:cs="Helvetica"/>
                <w:color w:val="444444"/>
                <w:spacing w:val="3"/>
              </w:rPr>
            </w:pPr>
            <w:r>
              <w:rPr>
                <w:rFonts w:ascii="Helvetica" w:hAnsi="Helvetica" w:cs="Helvetica"/>
                <w:noProof/>
                <w:color w:val="444444"/>
                <w:spacing w:val="3"/>
                <w:lang w:val="es-CO" w:eastAsia="es-CO"/>
              </w:rPr>
              <w:drawing>
                <wp:inline distT="0" distB="0" distL="0" distR="0">
                  <wp:extent cx="9525" cy="9525"/>
                  <wp:effectExtent l="0" t="0" r="0" b="0"/>
                  <wp:docPr id="11" name="Imagen 11" descr="https://mail.google.com/mail/u/1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1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3ADA" w:rsidTr="00D43AD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D43ADA">
              <w:tc>
                <w:tcPr>
                  <w:tcW w:w="0" w:type="auto"/>
                  <w:noWrap/>
                  <w:vAlign w:val="center"/>
                  <w:hideMark/>
                </w:tcPr>
                <w:p w:rsidR="00D43ADA" w:rsidRDefault="00D43ADA" w:rsidP="00D43ADA">
                  <w:pPr>
                    <w:spacing w:line="300" w:lineRule="atLeast"/>
                    <w:textAlignment w:val="top"/>
                    <w:rPr>
                      <w:rFonts w:ascii="Helvetica" w:hAnsi="Helvetica" w:cs="Helvetica"/>
                    </w:rPr>
                  </w:pPr>
                </w:p>
              </w:tc>
            </w:tr>
          </w:tbl>
          <w:p w:rsidR="00D43ADA" w:rsidRDefault="00D43ADA">
            <w:pPr>
              <w:rPr>
                <w:rFonts w:ascii="Helvetica" w:hAnsi="Helvetica" w:cs="Helvetica"/>
                <w:spacing w:val="3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43ADA" w:rsidRDefault="00D43ADA">
            <w:pPr>
              <w:rPr>
                <w:rFonts w:ascii="Helvetica" w:hAnsi="Helvetica" w:cs="Helvetica"/>
                <w:color w:val="444444"/>
                <w:spacing w:val="3"/>
              </w:rPr>
            </w:pPr>
          </w:p>
        </w:tc>
      </w:tr>
    </w:tbl>
    <w:p w:rsidR="002A6418" w:rsidRDefault="00D43ADA" w:rsidP="006167D1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222222"/>
        </w:rPr>
        <w:lastRenderedPageBreak/>
        <w:t> </w:t>
      </w:r>
    </w:p>
    <w:p w:rsidR="002A6418" w:rsidRPr="00E92B09" w:rsidRDefault="002A641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0"/>
        <w:gridCol w:w="3534"/>
        <w:gridCol w:w="4526"/>
      </w:tblGrid>
      <w:tr w:rsidR="00DB478B" w:rsidRPr="00E92B09" w:rsidTr="00D43ADA">
        <w:tc>
          <w:tcPr>
            <w:tcW w:w="8830" w:type="dxa"/>
            <w:gridSpan w:val="3"/>
          </w:tcPr>
          <w:p w:rsidR="00DB478B" w:rsidRPr="00E92B09" w:rsidRDefault="00DB478B" w:rsidP="00DB47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  <w:u w:val="single"/>
              </w:rPr>
              <w:t>OBSERVACIÓN 1</w:t>
            </w:r>
          </w:p>
        </w:tc>
      </w:tr>
      <w:tr w:rsidR="00366203" w:rsidRPr="00E92B09" w:rsidTr="00D43ADA">
        <w:trPr>
          <w:trHeight w:val="309"/>
        </w:trPr>
        <w:tc>
          <w:tcPr>
            <w:tcW w:w="770" w:type="dxa"/>
          </w:tcPr>
          <w:p w:rsidR="00A31769" w:rsidRPr="00E92B09" w:rsidRDefault="00A31769" w:rsidP="001A58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34" w:type="dxa"/>
          </w:tcPr>
          <w:p w:rsidR="00A31769" w:rsidRPr="00E92B09" w:rsidRDefault="00A31769" w:rsidP="0070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NOMBRE DEL INTERESADO:</w:t>
            </w:r>
          </w:p>
        </w:tc>
        <w:tc>
          <w:tcPr>
            <w:tcW w:w="4526" w:type="dxa"/>
          </w:tcPr>
          <w:p w:rsidR="00A31769" w:rsidRPr="00E92B09" w:rsidRDefault="006167D1" w:rsidP="00ED769C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Fonts w:ascii="Arial" w:hAnsi="Arial" w:cs="Arial"/>
                <w:color w:val="202124"/>
                <w:sz w:val="22"/>
                <w:szCs w:val="22"/>
              </w:rPr>
              <w:t>TRONEX INDUSTRIAL</w:t>
            </w:r>
            <w:r w:rsidR="00D43ADA">
              <w:rPr>
                <w:rFonts w:ascii="Arial" w:hAnsi="Arial" w:cs="Arial"/>
                <w:color w:val="202124"/>
                <w:sz w:val="22"/>
                <w:szCs w:val="22"/>
              </w:rPr>
              <w:t xml:space="preserve"> </w:t>
            </w:r>
          </w:p>
        </w:tc>
      </w:tr>
      <w:tr w:rsidR="00366203" w:rsidRPr="00E92B09" w:rsidTr="00D43ADA">
        <w:tc>
          <w:tcPr>
            <w:tcW w:w="770" w:type="dxa"/>
          </w:tcPr>
          <w:p w:rsidR="00A31769" w:rsidRPr="00E92B09" w:rsidRDefault="00A31769" w:rsidP="001A58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34" w:type="dxa"/>
          </w:tcPr>
          <w:p w:rsidR="00A31769" w:rsidRPr="00E92B09" w:rsidRDefault="00A31769" w:rsidP="0070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4526" w:type="dxa"/>
          </w:tcPr>
          <w:p w:rsidR="00A31769" w:rsidRPr="00E92B09" w:rsidRDefault="006167D1" w:rsidP="00B4706B">
            <w:pPr>
              <w:pStyle w:val="HTMLconformatoprevio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PAULA ANDREA MONSALVE VALLEJO</w:t>
            </w:r>
          </w:p>
        </w:tc>
      </w:tr>
      <w:tr w:rsidR="00366203" w:rsidRPr="00E92B09" w:rsidTr="00D43ADA">
        <w:tc>
          <w:tcPr>
            <w:tcW w:w="770" w:type="dxa"/>
          </w:tcPr>
          <w:p w:rsidR="00A31769" w:rsidRPr="00E92B09" w:rsidRDefault="00A31769" w:rsidP="001A58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34" w:type="dxa"/>
          </w:tcPr>
          <w:p w:rsidR="00A31769" w:rsidRPr="00E92B09" w:rsidRDefault="00A31769" w:rsidP="0070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4526" w:type="dxa"/>
          </w:tcPr>
          <w:p w:rsidR="00A31769" w:rsidRPr="00E92B09" w:rsidRDefault="006167D1" w:rsidP="00D43ADA">
            <w:pPr>
              <w:shd w:val="clear" w:color="auto" w:fill="FFFFFF"/>
              <w:spacing w:after="1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6167D1">
              <w:rPr>
                <w:rFonts w:ascii="Arial" w:hAnsi="Arial" w:cs="Arial"/>
                <w:color w:val="3E3E3E"/>
                <w:sz w:val="23"/>
                <w:szCs w:val="23"/>
                <w:lang w:val="es-CO" w:eastAsia="es-CO"/>
              </w:rPr>
              <w:t>paulamonsalve77</w:t>
            </w:r>
          </w:p>
        </w:tc>
      </w:tr>
      <w:tr w:rsidR="00366203" w:rsidRPr="00E92B09" w:rsidTr="00D43ADA">
        <w:tc>
          <w:tcPr>
            <w:tcW w:w="770" w:type="dxa"/>
          </w:tcPr>
          <w:p w:rsidR="00A31769" w:rsidRPr="00E92B09" w:rsidRDefault="00A31769" w:rsidP="001A58C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34" w:type="dxa"/>
          </w:tcPr>
          <w:p w:rsidR="00A31769" w:rsidRPr="00E92B09" w:rsidRDefault="00745F75" w:rsidP="00706B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FECHA Y HORA DE LLEGADA:</w:t>
            </w:r>
          </w:p>
        </w:tc>
        <w:tc>
          <w:tcPr>
            <w:tcW w:w="4526" w:type="dxa"/>
          </w:tcPr>
          <w:p w:rsidR="006167D1" w:rsidRDefault="006167D1" w:rsidP="006167D1">
            <w:pPr>
              <w:rPr>
                <w:rFonts w:ascii="Helvetica" w:hAnsi="Helvetica" w:cs="Helvetica"/>
                <w:color w:val="222222"/>
                <w:spacing w:val="3"/>
                <w:sz w:val="26"/>
                <w:szCs w:val="26"/>
                <w:lang w:val="es-CO" w:eastAsia="es-CO"/>
              </w:rPr>
            </w:pPr>
            <w:r>
              <w:rPr>
                <w:rStyle w:val="g3"/>
                <w:rFonts w:ascii="Helvetica" w:hAnsi="Helvetica" w:cs="Helvetica"/>
                <w:color w:val="5F6368"/>
                <w:spacing w:val="5"/>
                <w:sz w:val="26"/>
                <w:szCs w:val="26"/>
              </w:rPr>
              <w:t>13 sept. 2019 17:01 (hace 3 días)</w:t>
            </w:r>
          </w:p>
          <w:p w:rsidR="00A31769" w:rsidRPr="00E92B09" w:rsidRDefault="00A31769" w:rsidP="00706B92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</w:tcPr>
          <w:p w:rsidR="00745F75" w:rsidRPr="00E92B09" w:rsidRDefault="00745F75" w:rsidP="00745F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60" w:type="dxa"/>
            <w:gridSpan w:val="2"/>
          </w:tcPr>
          <w:p w:rsidR="00745F75" w:rsidRPr="00E92B09" w:rsidRDefault="00745F75" w:rsidP="002D63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OBSERVACIÓN:</w:t>
            </w:r>
            <w:r w:rsidR="00D43A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6346" w:rsidRPr="006167D1">
              <w:rPr>
                <w:rFonts w:ascii="Calibri" w:hAnsi="Calibri" w:cs="Calibri"/>
                <w:color w:val="222222"/>
                <w:lang w:val="es-CO" w:eastAsia="es-CO"/>
              </w:rPr>
              <w:t>Por lo anterior solicitamos respetuosamente se amplíe la fecha de cierre hasta el miércoles 18 de septiembre y preferiblemente en horas de la tarde para garantizar que la logística de envío para oferentes de otras ciudades este acorde a la hora de cierre.</w:t>
            </w:r>
          </w:p>
        </w:tc>
      </w:tr>
      <w:tr w:rsidR="00AF1910" w:rsidRPr="00E92B09" w:rsidTr="00D43ADA">
        <w:trPr>
          <w:trHeight w:val="255"/>
        </w:trPr>
        <w:tc>
          <w:tcPr>
            <w:tcW w:w="770" w:type="dxa"/>
            <w:vMerge w:val="restart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34" w:type="dxa"/>
            <w:vMerge w:val="restart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OBSERVADO:</w:t>
            </w:r>
          </w:p>
        </w:tc>
        <w:tc>
          <w:tcPr>
            <w:tcW w:w="4526" w:type="dxa"/>
          </w:tcPr>
          <w:p w:rsidR="00AF1910" w:rsidRPr="00E92B09" w:rsidRDefault="002D6346" w:rsidP="0051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Numeral 14 Cierre del proceso y apertura de </w:t>
            </w:r>
            <w:r w:rsidR="00053162">
              <w:rPr>
                <w:rFonts w:ascii="Arial" w:hAnsi="Arial" w:cs="Arial"/>
                <w:sz w:val="22"/>
                <w:szCs w:val="22"/>
              </w:rPr>
              <w:t>Propuestas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AF1910" w:rsidRPr="00E92B09" w:rsidTr="00D43ADA">
        <w:trPr>
          <w:trHeight w:val="255"/>
        </w:trPr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rPr>
          <w:trHeight w:val="128"/>
        </w:trPr>
        <w:tc>
          <w:tcPr>
            <w:tcW w:w="770" w:type="dxa"/>
            <w:vMerge w:val="restart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34" w:type="dxa"/>
            <w:vMerge w:val="restart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DOCUMENTO Y PÁGINA:</w:t>
            </w:r>
          </w:p>
        </w:tc>
        <w:tc>
          <w:tcPr>
            <w:tcW w:w="4526" w:type="dxa"/>
          </w:tcPr>
          <w:p w:rsidR="00AF1910" w:rsidRPr="00E92B09" w:rsidRDefault="00053162" w:rsidP="00AF19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Página</w:t>
            </w:r>
            <w:r w:rsidR="002D6346">
              <w:rPr>
                <w:rFonts w:ascii="Arial" w:hAnsi="Arial" w:cs="Arial"/>
                <w:sz w:val="22"/>
                <w:szCs w:val="22"/>
              </w:rPr>
              <w:t xml:space="preserve"> 9 Invitación Pública. </w:t>
            </w:r>
          </w:p>
        </w:tc>
      </w:tr>
      <w:tr w:rsidR="00AF1910" w:rsidRPr="00E92B09" w:rsidTr="00D43ADA">
        <w:trPr>
          <w:trHeight w:val="127"/>
        </w:trPr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34" w:type="dxa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SE ACCEDE A LA OBSERVACIÓN</w:t>
            </w:r>
          </w:p>
        </w:tc>
        <w:tc>
          <w:tcPr>
            <w:tcW w:w="4526" w:type="dxa"/>
          </w:tcPr>
          <w:p w:rsidR="00AF1910" w:rsidRPr="00E92B09" w:rsidRDefault="00AF1910" w:rsidP="002D6346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9566273"/>
              </w:sdtPr>
              <w:sdtEndPr/>
              <w:sdtContent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   </w:t>
                </w:r>
                <w:r w:rsidR="002D6346">
                  <w:rPr>
                    <w:rFonts w:ascii="Arial" w:hAnsi="Arial" w:cs="Arial"/>
                    <w:sz w:val="22"/>
                    <w:szCs w:val="22"/>
                  </w:rPr>
                  <w:t>X</w:t>
                </w:r>
                <w:r w:rsidRPr="00E92B09">
                  <w:rPr>
                    <w:rFonts w:ascii="Arial" w:eastAsia="MS Gothic" w:hAnsi="Arial" w:cs="Arial"/>
                    <w:sz w:val="22"/>
                    <w:szCs w:val="22"/>
                  </w:rPr>
                  <w:t xml:space="preserve">    </w:t>
                </w:r>
              </w:sdtContent>
            </w:sdt>
            <w:r w:rsidRPr="00E92B09">
              <w:rPr>
                <w:rFonts w:ascii="Arial" w:hAnsi="Arial" w:cs="Arial"/>
                <w:sz w:val="22"/>
                <w:szCs w:val="22"/>
              </w:rPr>
              <w:t xml:space="preserve">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307670240"/>
                <w:showingPlcHdr/>
              </w:sdtPr>
              <w:sdtEndPr/>
              <w:sdtContent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</w:tr>
      <w:tr w:rsidR="00AF1910" w:rsidRPr="00E92B09" w:rsidTr="00D43ADA">
        <w:tc>
          <w:tcPr>
            <w:tcW w:w="770" w:type="dxa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060" w:type="dxa"/>
            <w:gridSpan w:val="2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RESPUESTA:</w:t>
            </w:r>
          </w:p>
        </w:tc>
      </w:tr>
      <w:tr w:rsidR="00AF1910" w:rsidRPr="00E92B09" w:rsidTr="00F2042A">
        <w:trPr>
          <w:trHeight w:val="1183"/>
        </w:trPr>
        <w:tc>
          <w:tcPr>
            <w:tcW w:w="8830" w:type="dxa"/>
            <w:gridSpan w:val="3"/>
          </w:tcPr>
          <w:p w:rsidR="00AF1910" w:rsidRDefault="00AF1910" w:rsidP="00AF1910">
            <w:pPr>
              <w:shd w:val="clear" w:color="auto" w:fill="FFFFFF"/>
              <w:spacing w:line="201" w:lineRule="atLeast"/>
              <w:jc w:val="both"/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</w:pPr>
          </w:p>
          <w:p w:rsidR="00F2042A" w:rsidRPr="00E92B09" w:rsidRDefault="002D6346" w:rsidP="00AF1910">
            <w:pPr>
              <w:shd w:val="clear" w:color="auto" w:fill="FFFFFF"/>
              <w:spacing w:line="201" w:lineRule="atLeast"/>
              <w:jc w:val="both"/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  <w:t xml:space="preserve">Con relación al cronograma del proceso me permito comunicarles que </w:t>
            </w:r>
            <w:r w:rsidR="001A6294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  <w:t>l</w:t>
            </w:r>
            <w:r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  <w:t>a administración Municipal tuvo en cuenta el procedimiento y los términos señalados en el artículo 2.2.1.2.1.5.2 del decreto 1082 de 2015 y con fundamento legal en el n</w:t>
            </w:r>
            <w:r w:rsidR="001A6294"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  <w:t>u</w:t>
            </w:r>
            <w:r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  <w:t xml:space="preserve">meral tercero del ordenamiento jurídico citado, se procederá a dar respuesta a sus observaciones antes del vencimiento del plazo para presentar ofertas y se ampliará la fecha del cierre por un día hasta el </w:t>
            </w:r>
            <w:r w:rsidRPr="002D6346">
              <w:rPr>
                <w:rFonts w:ascii="Arial" w:hAnsi="Arial" w:cs="Arial"/>
                <w:b/>
                <w:color w:val="212121"/>
                <w:szCs w:val="22"/>
                <w:bdr w:val="none" w:sz="0" w:space="0" w:color="auto" w:frame="1"/>
                <w:lang w:val="es-CO" w:eastAsia="es-CO"/>
              </w:rPr>
              <w:t>18 de septiembre de 2019 a las 10.00 a.m.</w:t>
            </w:r>
            <w:r w:rsidRPr="002D6346">
              <w:rPr>
                <w:rFonts w:ascii="Arial" w:hAnsi="Arial" w:cs="Arial"/>
                <w:color w:val="212121"/>
                <w:szCs w:val="22"/>
                <w:bdr w:val="none" w:sz="0" w:space="0" w:color="auto" w:frame="1"/>
                <w:lang w:val="es-CO" w:eastAsia="es-CO"/>
              </w:rPr>
              <w:t xml:space="preserve"> </w:t>
            </w:r>
          </w:p>
          <w:p w:rsidR="00AF1910" w:rsidRPr="00E92B09" w:rsidRDefault="00AF1910" w:rsidP="00AF1910">
            <w:pPr>
              <w:shd w:val="clear" w:color="auto" w:fill="FFFFFF"/>
              <w:spacing w:line="201" w:lineRule="atLeast"/>
              <w:jc w:val="both"/>
              <w:rPr>
                <w:rFonts w:ascii="Arial" w:hAnsi="Arial" w:cs="Arial"/>
                <w:color w:val="212121"/>
                <w:sz w:val="22"/>
                <w:szCs w:val="22"/>
                <w:bdr w:val="none" w:sz="0" w:space="0" w:color="auto" w:frame="1"/>
                <w:lang w:val="es-CO" w:eastAsia="es-CO"/>
              </w:rPr>
            </w:pPr>
          </w:p>
          <w:p w:rsidR="00AF1910" w:rsidRPr="00E92B09" w:rsidRDefault="00AF1910" w:rsidP="00AF19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34" w:type="dxa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MODIFICA EL DOCUMENTO:</w:t>
            </w: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93957367"/>
              </w:sdtPr>
              <w:sdtEndPr/>
              <w:sdtContent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PARCIALMENTE  </w:t>
                </w:r>
              </w:sdtContent>
            </w:sdt>
            <w:r w:rsidRPr="00E92B09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AF1910" w:rsidRPr="00E92B09" w:rsidTr="00D43ADA">
        <w:tc>
          <w:tcPr>
            <w:tcW w:w="770" w:type="dxa"/>
            <w:vMerge w:val="restart"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34" w:type="dxa"/>
            <w:vMerge w:val="restart"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ACTUALIZADO:</w:t>
            </w: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2D6346" w:rsidP="00AF19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Numeral 14 Cierre del proceso y apertura de </w:t>
            </w:r>
            <w:r>
              <w:rPr>
                <w:rFonts w:ascii="Arial" w:hAnsi="Arial" w:cs="Arial"/>
                <w:sz w:val="22"/>
                <w:szCs w:val="22"/>
              </w:rPr>
              <w:t xml:space="preserve">Propuestas Cronograma </w:t>
            </w:r>
          </w:p>
        </w:tc>
      </w:tr>
      <w:tr w:rsidR="00AF1910" w:rsidRPr="00E92B09" w:rsidTr="00D43ADA"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910" w:rsidRPr="00E92B09" w:rsidTr="00D43ADA">
        <w:tc>
          <w:tcPr>
            <w:tcW w:w="770" w:type="dxa"/>
            <w:vMerge/>
          </w:tcPr>
          <w:p w:rsidR="00AF1910" w:rsidRPr="00E92B09" w:rsidRDefault="00AF1910" w:rsidP="00AF191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4" w:type="dxa"/>
            <w:vMerge/>
          </w:tcPr>
          <w:p w:rsidR="00AF1910" w:rsidRPr="00E92B09" w:rsidRDefault="00AF1910" w:rsidP="00AF191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6" w:type="dxa"/>
          </w:tcPr>
          <w:p w:rsidR="00AF1910" w:rsidRPr="00E92B09" w:rsidRDefault="00AF1910" w:rsidP="00AF191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3A53" w:rsidRPr="00E92B09" w:rsidRDefault="00273A53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"/>
        <w:gridCol w:w="3634"/>
        <w:gridCol w:w="4416"/>
      </w:tblGrid>
      <w:tr w:rsidR="00B812FC" w:rsidRPr="00E92B09" w:rsidTr="00C91DBE">
        <w:tc>
          <w:tcPr>
            <w:tcW w:w="8828" w:type="dxa"/>
            <w:gridSpan w:val="3"/>
          </w:tcPr>
          <w:p w:rsidR="00B812FC" w:rsidRPr="00E92B09" w:rsidRDefault="00B812FC" w:rsidP="00C91DB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OBSERVACIÓN </w:t>
            </w:r>
            <w:r w:rsidR="00E45FE6" w:rsidRPr="00E92B09">
              <w:rPr>
                <w:rFonts w:ascii="Arial" w:hAnsi="Arial" w:cs="Arial"/>
                <w:b/>
                <w:sz w:val="22"/>
                <w:szCs w:val="22"/>
                <w:u w:val="single"/>
              </w:rPr>
              <w:t>2</w:t>
            </w:r>
          </w:p>
        </w:tc>
      </w:tr>
      <w:tr w:rsidR="00FD255A" w:rsidRPr="00E92B09" w:rsidTr="00C91DBE">
        <w:trPr>
          <w:trHeight w:val="309"/>
        </w:trPr>
        <w:tc>
          <w:tcPr>
            <w:tcW w:w="778" w:type="dxa"/>
          </w:tcPr>
          <w:p w:rsidR="00FD255A" w:rsidRPr="00E92B09" w:rsidRDefault="00FD255A" w:rsidP="00FD25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34" w:type="dxa"/>
          </w:tcPr>
          <w:p w:rsidR="00FD255A" w:rsidRPr="00E92B09" w:rsidRDefault="00FD255A" w:rsidP="00FD25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NOMBRE DEL INTERESADO:</w:t>
            </w:r>
          </w:p>
        </w:tc>
        <w:tc>
          <w:tcPr>
            <w:tcW w:w="4416" w:type="dxa"/>
          </w:tcPr>
          <w:p w:rsidR="00FD255A" w:rsidRPr="00E92B09" w:rsidRDefault="00FD255A" w:rsidP="00FD255A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Fonts w:ascii="Arial" w:hAnsi="Arial" w:cs="Arial"/>
                <w:color w:val="202124"/>
                <w:sz w:val="22"/>
                <w:szCs w:val="22"/>
              </w:rPr>
              <w:t xml:space="preserve">TRONEX INDUSTRIAL </w:t>
            </w:r>
          </w:p>
        </w:tc>
      </w:tr>
      <w:tr w:rsidR="00FD255A" w:rsidRPr="00E92B09" w:rsidTr="00C91DBE">
        <w:tc>
          <w:tcPr>
            <w:tcW w:w="778" w:type="dxa"/>
          </w:tcPr>
          <w:p w:rsidR="00FD255A" w:rsidRPr="00E92B09" w:rsidRDefault="00FD255A" w:rsidP="00FD25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34" w:type="dxa"/>
          </w:tcPr>
          <w:p w:rsidR="00FD255A" w:rsidRPr="00E92B09" w:rsidRDefault="00FD255A" w:rsidP="00FD25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4416" w:type="dxa"/>
          </w:tcPr>
          <w:p w:rsidR="00FD255A" w:rsidRPr="00E92B09" w:rsidRDefault="00FD255A" w:rsidP="00FD255A">
            <w:pPr>
              <w:pStyle w:val="HTMLconformatoprevio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PAULA ANDREA MONSALVE VALLEJO</w:t>
            </w:r>
          </w:p>
        </w:tc>
      </w:tr>
      <w:tr w:rsidR="00FD255A" w:rsidRPr="00E92B09" w:rsidTr="00C91DBE">
        <w:tc>
          <w:tcPr>
            <w:tcW w:w="778" w:type="dxa"/>
          </w:tcPr>
          <w:p w:rsidR="00FD255A" w:rsidRPr="00E92B09" w:rsidRDefault="00FD255A" w:rsidP="00FD25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34" w:type="dxa"/>
          </w:tcPr>
          <w:p w:rsidR="00FD255A" w:rsidRPr="00E92B09" w:rsidRDefault="00FD255A" w:rsidP="00FD25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4416" w:type="dxa"/>
          </w:tcPr>
          <w:p w:rsidR="00FD255A" w:rsidRPr="00E92B09" w:rsidRDefault="00FD255A" w:rsidP="00FD255A">
            <w:pPr>
              <w:shd w:val="clear" w:color="auto" w:fill="FFFFFF"/>
              <w:spacing w:after="1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6167D1">
              <w:rPr>
                <w:rFonts w:ascii="Arial" w:hAnsi="Arial" w:cs="Arial"/>
                <w:color w:val="3E3E3E"/>
                <w:sz w:val="23"/>
                <w:szCs w:val="23"/>
                <w:lang w:val="es-CO" w:eastAsia="es-CO"/>
              </w:rPr>
              <w:t>paulamonsalve77</w:t>
            </w:r>
          </w:p>
        </w:tc>
      </w:tr>
      <w:tr w:rsidR="00FD255A" w:rsidRPr="00E92B09" w:rsidTr="00C91DBE">
        <w:tc>
          <w:tcPr>
            <w:tcW w:w="778" w:type="dxa"/>
          </w:tcPr>
          <w:p w:rsidR="00FD255A" w:rsidRPr="00E92B09" w:rsidRDefault="00FD255A" w:rsidP="00FD25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34" w:type="dxa"/>
          </w:tcPr>
          <w:p w:rsidR="00FD255A" w:rsidRPr="00E92B09" w:rsidRDefault="00FD255A" w:rsidP="00FD255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FECHA Y HORA DE LLEGADA:</w:t>
            </w:r>
          </w:p>
        </w:tc>
        <w:tc>
          <w:tcPr>
            <w:tcW w:w="4416" w:type="dxa"/>
          </w:tcPr>
          <w:p w:rsidR="00FD255A" w:rsidRDefault="00FD255A" w:rsidP="00FD255A">
            <w:pPr>
              <w:rPr>
                <w:rFonts w:ascii="Helvetica" w:hAnsi="Helvetica" w:cs="Helvetica"/>
                <w:color w:val="222222"/>
                <w:spacing w:val="3"/>
                <w:sz w:val="26"/>
                <w:szCs w:val="26"/>
                <w:lang w:val="es-CO" w:eastAsia="es-CO"/>
              </w:rPr>
            </w:pPr>
            <w:r>
              <w:rPr>
                <w:rStyle w:val="g3"/>
                <w:rFonts w:ascii="Helvetica" w:hAnsi="Helvetica" w:cs="Helvetica"/>
                <w:color w:val="5F6368"/>
                <w:spacing w:val="5"/>
                <w:sz w:val="26"/>
                <w:szCs w:val="26"/>
              </w:rPr>
              <w:t>13 sept. 2019 17:01 (hace 3 días)</w:t>
            </w:r>
          </w:p>
          <w:p w:rsidR="00FD255A" w:rsidRPr="00E92B09" w:rsidRDefault="00FD255A" w:rsidP="00FD255A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</w:p>
        </w:tc>
      </w:tr>
      <w:tr w:rsidR="00A23FC4" w:rsidRPr="00E92B09" w:rsidTr="00511E15">
        <w:trPr>
          <w:trHeight w:val="1908"/>
        </w:trPr>
        <w:tc>
          <w:tcPr>
            <w:tcW w:w="778" w:type="dxa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50" w:type="dxa"/>
            <w:gridSpan w:val="2"/>
          </w:tcPr>
          <w:p w:rsidR="00FD255A" w:rsidRPr="006167D1" w:rsidRDefault="00B812FC" w:rsidP="00FD255A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OBSERVACIÓN:</w:t>
            </w:r>
            <w:r w:rsidR="00D43AD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255A" w:rsidRPr="006167D1">
              <w:rPr>
                <w:rFonts w:ascii="Calibri" w:hAnsi="Calibri" w:cs="Calibri"/>
                <w:color w:val="222222"/>
                <w:lang w:val="es-CO" w:eastAsia="es-CO"/>
              </w:rPr>
              <w:t>En cuanto a las especificaciones técnicas, por favor aclararnos las siguientes preguntas:</w:t>
            </w:r>
          </w:p>
          <w:p w:rsidR="00FD255A" w:rsidRPr="006167D1" w:rsidRDefault="00FD255A" w:rsidP="00FD255A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a.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Por favor especificar cuantos metros de cable debe llevar la acometida</w:t>
            </w:r>
          </w:p>
          <w:p w:rsidR="00FD255A" w:rsidRPr="006167D1" w:rsidRDefault="00FD255A" w:rsidP="00FD255A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b.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 xml:space="preserve">¿Se debe incluir el </w:t>
            </w:r>
            <w:proofErr w:type="spellStart"/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breaker</w:t>
            </w:r>
            <w:proofErr w:type="spellEnd"/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 xml:space="preserve"> de entrada?</w:t>
            </w:r>
          </w:p>
          <w:p w:rsidR="00FD255A" w:rsidRPr="006167D1" w:rsidRDefault="00FD255A" w:rsidP="00FD255A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c.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¿Se debe instalar el tablero de distribución a la salida?</w:t>
            </w:r>
          </w:p>
          <w:p w:rsidR="00FD255A" w:rsidRPr="006167D1" w:rsidRDefault="00FD255A" w:rsidP="00FD255A">
            <w:pPr>
              <w:shd w:val="clear" w:color="auto" w:fill="FFFFFF"/>
              <w:ind w:left="720"/>
              <w:rPr>
                <w:color w:val="222222"/>
                <w:lang w:val="es-CO" w:eastAsia="es-CO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d.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Por favor especificar el tiempo de autonomía</w:t>
            </w:r>
          </w:p>
          <w:p w:rsidR="00B812FC" w:rsidRPr="00E92B09" w:rsidRDefault="00FD255A" w:rsidP="00053162">
            <w:pPr>
              <w:shd w:val="clear" w:color="auto" w:fill="FFFFFF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e.</w:t>
            </w:r>
            <w:r w:rsidRPr="006167D1">
              <w:rPr>
                <w:color w:val="222222"/>
                <w:sz w:val="14"/>
                <w:szCs w:val="14"/>
                <w:lang w:val="es-CO" w:eastAsia="es-CO"/>
              </w:rPr>
              <w:t>      </w:t>
            </w:r>
            <w:r w:rsidRPr="006167D1">
              <w:rPr>
                <w:rFonts w:ascii="Calibri" w:hAnsi="Calibri" w:cs="Calibri"/>
                <w:color w:val="222222"/>
                <w:lang w:val="es-CO" w:eastAsia="es-CO"/>
              </w:rPr>
              <w:t>Aclarar si requieren bypass externo para mantenimiento</w:t>
            </w:r>
            <w:r w:rsidR="00713B58">
              <w:rPr>
                <w:rFonts w:ascii="Arial" w:hAnsi="Arial" w:cs="Arial"/>
                <w:color w:val="222222"/>
              </w:rPr>
              <w:t>.</w:t>
            </w:r>
          </w:p>
        </w:tc>
      </w:tr>
      <w:tr w:rsidR="00A23FC4" w:rsidRPr="00E92B09" w:rsidTr="00C91DBE">
        <w:trPr>
          <w:trHeight w:val="255"/>
        </w:trPr>
        <w:tc>
          <w:tcPr>
            <w:tcW w:w="778" w:type="dxa"/>
            <w:vMerge w:val="restart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lastRenderedPageBreak/>
              <w:t>6</w:t>
            </w:r>
          </w:p>
        </w:tc>
        <w:tc>
          <w:tcPr>
            <w:tcW w:w="3634" w:type="dxa"/>
            <w:vMerge w:val="restart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OBSERVADO:</w:t>
            </w:r>
          </w:p>
        </w:tc>
        <w:tc>
          <w:tcPr>
            <w:tcW w:w="4416" w:type="dxa"/>
          </w:tcPr>
          <w:p w:rsidR="00B812FC" w:rsidRPr="00FD255A" w:rsidRDefault="00FD255A" w:rsidP="00FD25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Numeral 3 Condiciones Técnicas Exigidas. </w:t>
            </w:r>
            <w:r w:rsidR="00511E15" w:rsidRPr="00FD25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3FC4" w:rsidRPr="00E92B09" w:rsidTr="00C91DBE">
        <w:trPr>
          <w:trHeight w:val="255"/>
        </w:trPr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rPr>
          <w:trHeight w:val="128"/>
        </w:trPr>
        <w:tc>
          <w:tcPr>
            <w:tcW w:w="778" w:type="dxa"/>
            <w:vMerge w:val="restart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34" w:type="dxa"/>
            <w:vMerge w:val="restart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DOCUMENTO Y PÁGINA:</w:t>
            </w:r>
          </w:p>
        </w:tc>
        <w:tc>
          <w:tcPr>
            <w:tcW w:w="4416" w:type="dxa"/>
          </w:tcPr>
          <w:p w:rsidR="00B812FC" w:rsidRPr="00E92B09" w:rsidRDefault="00FD255A" w:rsidP="0051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Publica Pagina 4.</w:t>
            </w:r>
          </w:p>
        </w:tc>
      </w:tr>
      <w:tr w:rsidR="00A23FC4" w:rsidRPr="00E92B09" w:rsidTr="00C91DBE">
        <w:trPr>
          <w:trHeight w:val="127"/>
        </w:trPr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34" w:type="dxa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SE ACCEDE A LA OBSERVACIÓN</w:t>
            </w:r>
          </w:p>
        </w:tc>
        <w:tc>
          <w:tcPr>
            <w:tcW w:w="4416" w:type="dxa"/>
          </w:tcPr>
          <w:p w:rsidR="00B812FC" w:rsidRPr="00E92B09" w:rsidRDefault="00B812FC" w:rsidP="00FD255A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711016"/>
              </w:sdtPr>
              <w:sdtEndPr/>
              <w:sdtContent>
                <w:r w:rsidRPr="00E92B09">
                  <w:rPr>
                    <w:rFonts w:ascii="Arial" w:eastAsia="MS Gothic" w:hAnsi="Arial" w:cs="Arial"/>
                    <w:sz w:val="22"/>
                    <w:szCs w:val="22"/>
                  </w:rPr>
                  <w:t xml:space="preserve"> </w:t>
                </w:r>
              </w:sdtContent>
            </w:sdt>
            <w:r w:rsidR="00FD255A"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Pr="00E92B0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711017"/>
              </w:sdtPr>
              <w:sdtEndPr/>
              <w:sdtContent>
                <w:r w:rsidR="00AF1910" w:rsidRPr="00E92B09">
                  <w:rPr>
                    <w:rFonts w:ascii="Arial" w:hAnsi="Arial" w:cs="Arial"/>
                    <w:sz w:val="22"/>
                    <w:szCs w:val="22"/>
                  </w:rPr>
                  <w:t xml:space="preserve">  </w:t>
                </w:r>
                <w:r w:rsidR="00AF1910" w:rsidRPr="00BE123A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  <w:r w:rsidR="00AF1910" w:rsidRPr="00E92B0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A23FC4" w:rsidRPr="00E92B09" w:rsidTr="00C91DBE">
        <w:tc>
          <w:tcPr>
            <w:tcW w:w="778" w:type="dxa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050" w:type="dxa"/>
            <w:gridSpan w:val="2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RESPUESTA:</w:t>
            </w:r>
          </w:p>
        </w:tc>
      </w:tr>
      <w:tr w:rsidR="00B812FC" w:rsidRPr="00E92B09" w:rsidTr="00C91DBE">
        <w:tc>
          <w:tcPr>
            <w:tcW w:w="8828" w:type="dxa"/>
            <w:gridSpan w:val="3"/>
          </w:tcPr>
          <w:p w:rsid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Respecto a las observaciones técnicas nos permitimos </w:t>
            </w:r>
            <w:r w:rsidR="00053162">
              <w:rPr>
                <w:rFonts w:ascii="Arial" w:hAnsi="Arial" w:cs="Arial"/>
                <w:color w:val="000000"/>
              </w:rPr>
              <w:t xml:space="preserve">nos permitimos </w:t>
            </w:r>
            <w:r>
              <w:rPr>
                <w:rFonts w:ascii="Arial" w:hAnsi="Arial" w:cs="Arial"/>
                <w:color w:val="000000"/>
              </w:rPr>
              <w:t>aclara</w:t>
            </w:r>
            <w:r w:rsidR="00053162">
              <w:rPr>
                <w:rFonts w:ascii="Arial" w:hAnsi="Arial" w:cs="Arial"/>
                <w:color w:val="000000"/>
              </w:rPr>
              <w:t>r</w:t>
            </w:r>
            <w:r w:rsidR="001A6294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no modifica condiciones técnicas.</w:t>
            </w:r>
          </w:p>
          <w:p w:rsidR="00FD255A" w:rsidRP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FD255A" w:rsidRDefault="00FD255A" w:rsidP="00FD255A">
            <w:pPr>
              <w:pStyle w:val="Prrafodelista"/>
              <w:numPr>
                <w:ilvl w:val="0"/>
                <w:numId w:val="13"/>
              </w:num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FD255A">
              <w:rPr>
                <w:rFonts w:ascii="Arial" w:hAnsi="Arial" w:cs="Arial"/>
                <w:color w:val="000000"/>
              </w:rPr>
              <w:t>en los numerales: </w:t>
            </w:r>
          </w:p>
          <w:p w:rsid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a. Del tablero a la UPS, hay aproximadamente 30 </w:t>
            </w:r>
            <w:proofErr w:type="spellStart"/>
            <w:r>
              <w:rPr>
                <w:rFonts w:ascii="Arial" w:hAnsi="Arial" w:cs="Arial"/>
                <w:color w:val="000000"/>
              </w:rPr>
              <w:t>mts</w:t>
            </w:r>
            <w:proofErr w:type="spellEnd"/>
            <w:r>
              <w:rPr>
                <w:rFonts w:ascii="Arial" w:hAnsi="Arial" w:cs="Arial"/>
                <w:color w:val="000000"/>
              </w:rPr>
              <w:t>. </w:t>
            </w:r>
          </w:p>
          <w:p w:rsid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b. Debe tener un </w:t>
            </w:r>
            <w:proofErr w:type="spellStart"/>
            <w:r>
              <w:rPr>
                <w:rFonts w:ascii="Arial" w:hAnsi="Arial" w:cs="Arial"/>
                <w:color w:val="000000"/>
              </w:rPr>
              <w:t>breaker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de entrada de la UPS. </w:t>
            </w:r>
          </w:p>
          <w:p w:rsid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c. Se debe llevar cableado regulado de salida de la UPS, al tablero de </w:t>
            </w:r>
            <w:r w:rsidR="00053162"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Arial" w:hAnsi="Arial" w:cs="Arial"/>
                <w:color w:val="000000"/>
              </w:rPr>
              <w:t>distribución existente en el cuarto donde se ubica la UPS. </w:t>
            </w:r>
          </w:p>
          <w:p w:rsid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d. La UPS debe tener 15 minutos de autonomía a plena carga. </w:t>
            </w:r>
          </w:p>
          <w:p w:rsidR="00FD255A" w:rsidRDefault="00FD255A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L</w:t>
            </w:r>
            <w:r>
              <w:rPr>
                <w:rFonts w:ascii="Arial" w:hAnsi="Arial" w:cs="Arial"/>
                <w:color w:val="000000"/>
              </w:rPr>
              <w:t>a UPS debe tener bypass interno para mantenimiento. </w:t>
            </w:r>
          </w:p>
          <w:p w:rsidR="004B4CF0" w:rsidRDefault="004B4CF0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4B4CF0" w:rsidRDefault="004B4CF0" w:rsidP="00FD255A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 publica ficha técnica. </w:t>
            </w:r>
          </w:p>
          <w:p w:rsidR="00584524" w:rsidRPr="00E92B09" w:rsidRDefault="00584524" w:rsidP="006B7F82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634" w:type="dxa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MODIFICA EL DOCUMENTO:</w:t>
            </w:r>
          </w:p>
        </w:tc>
        <w:tc>
          <w:tcPr>
            <w:tcW w:w="4416" w:type="dxa"/>
          </w:tcPr>
          <w:p w:rsidR="00B812FC" w:rsidRPr="00E92B09" w:rsidRDefault="00B812FC" w:rsidP="00FD255A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64711018"/>
              </w:sdtPr>
              <w:sdtEndPr/>
              <w:sdtContent>
                <w:r w:rsidR="00FD255A">
                  <w:rPr>
                    <w:rFonts w:ascii="Arial" w:hAnsi="Arial" w:cs="Arial"/>
                    <w:sz w:val="22"/>
                    <w:szCs w:val="22"/>
                  </w:rPr>
                  <w:t xml:space="preserve">       </w:t>
                </w:r>
              </w:sdtContent>
            </w:sdt>
            <w:r w:rsidRPr="00E92B09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="003A7F03" w:rsidRPr="00E92B09">
              <w:rPr>
                <w:rFonts w:ascii="Arial" w:hAnsi="Arial" w:cs="Arial"/>
                <w:sz w:val="22"/>
                <w:szCs w:val="22"/>
              </w:rPr>
              <w:t xml:space="preserve">:    NO </w:t>
            </w:r>
          </w:p>
        </w:tc>
      </w:tr>
      <w:tr w:rsidR="00A23FC4" w:rsidRPr="00E92B09" w:rsidTr="00C91DBE">
        <w:tc>
          <w:tcPr>
            <w:tcW w:w="778" w:type="dxa"/>
            <w:vMerge w:val="restart"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34" w:type="dxa"/>
            <w:vMerge w:val="restart"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ACTUALIZADO:</w:t>
            </w:r>
          </w:p>
        </w:tc>
        <w:tc>
          <w:tcPr>
            <w:tcW w:w="4416" w:type="dxa"/>
          </w:tcPr>
          <w:p w:rsidR="00B812FC" w:rsidRPr="00E92B09" w:rsidRDefault="00FD255A" w:rsidP="00FD25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Númeral 3 Condiciones Técnicas Exigidas. </w:t>
            </w:r>
            <w:r w:rsidR="006778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23FC4" w:rsidRPr="00E92B09" w:rsidTr="00C91DBE"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3FC4" w:rsidRPr="00E92B09" w:rsidTr="00C91DBE">
        <w:tc>
          <w:tcPr>
            <w:tcW w:w="778" w:type="dxa"/>
            <w:vMerge/>
          </w:tcPr>
          <w:p w:rsidR="00B812FC" w:rsidRPr="00E92B09" w:rsidRDefault="00B812FC" w:rsidP="00C91DB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B812FC" w:rsidRPr="00E92B09" w:rsidRDefault="00B812FC" w:rsidP="00C91D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B812FC" w:rsidRPr="00E92B09" w:rsidRDefault="00B812FC" w:rsidP="00C91D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916C1" w:rsidRDefault="00A916C1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4B4CF0" w:rsidRDefault="004B4CF0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8"/>
        <w:gridCol w:w="3634"/>
        <w:gridCol w:w="4416"/>
      </w:tblGrid>
      <w:tr w:rsidR="004B4CF0" w:rsidRPr="00E92B09" w:rsidTr="00B44FB9">
        <w:tc>
          <w:tcPr>
            <w:tcW w:w="8828" w:type="dxa"/>
            <w:gridSpan w:val="3"/>
          </w:tcPr>
          <w:p w:rsidR="004B4CF0" w:rsidRPr="00E92B09" w:rsidRDefault="004B4CF0" w:rsidP="004B4CF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OBSERVACIÓN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3</w:t>
            </w:r>
          </w:p>
        </w:tc>
      </w:tr>
      <w:tr w:rsidR="004B4CF0" w:rsidRPr="00E92B09" w:rsidTr="00B44FB9">
        <w:trPr>
          <w:trHeight w:val="309"/>
        </w:trPr>
        <w:tc>
          <w:tcPr>
            <w:tcW w:w="778" w:type="dxa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634" w:type="dxa"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NOMBRE DEL INTERESADO:</w:t>
            </w:r>
          </w:p>
        </w:tc>
        <w:tc>
          <w:tcPr>
            <w:tcW w:w="4416" w:type="dxa"/>
          </w:tcPr>
          <w:p w:rsidR="004B4CF0" w:rsidRPr="00E92B09" w:rsidRDefault="004B4CF0" w:rsidP="00B44FB9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  <w:r>
              <w:rPr>
                <w:rFonts w:ascii="Arial" w:hAnsi="Arial" w:cs="Arial"/>
                <w:color w:val="202124"/>
                <w:sz w:val="22"/>
                <w:szCs w:val="22"/>
              </w:rPr>
              <w:t xml:space="preserve">TRONEX INDUSTRIAL </w:t>
            </w:r>
          </w:p>
        </w:tc>
      </w:tr>
      <w:tr w:rsidR="004B4CF0" w:rsidRPr="00E92B09" w:rsidTr="00B44FB9">
        <w:tc>
          <w:tcPr>
            <w:tcW w:w="778" w:type="dxa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34" w:type="dxa"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REPRESENTANTE LEGAL:</w:t>
            </w:r>
          </w:p>
        </w:tc>
        <w:tc>
          <w:tcPr>
            <w:tcW w:w="4416" w:type="dxa"/>
          </w:tcPr>
          <w:p w:rsidR="004B4CF0" w:rsidRPr="00E92B09" w:rsidRDefault="004B4CF0" w:rsidP="00B44FB9">
            <w:pPr>
              <w:pStyle w:val="HTMLconformatoprevio"/>
              <w:shd w:val="clear" w:color="auto" w:fill="FFFFFF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PAULA ANDREA MONSALVE VALLEJO</w:t>
            </w:r>
          </w:p>
        </w:tc>
      </w:tr>
      <w:tr w:rsidR="004B4CF0" w:rsidRPr="00E92B09" w:rsidTr="00B44FB9">
        <w:tc>
          <w:tcPr>
            <w:tcW w:w="778" w:type="dxa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634" w:type="dxa"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CORREO ELECTRÓNICO:</w:t>
            </w:r>
          </w:p>
        </w:tc>
        <w:tc>
          <w:tcPr>
            <w:tcW w:w="4416" w:type="dxa"/>
          </w:tcPr>
          <w:p w:rsidR="004B4CF0" w:rsidRPr="00E92B09" w:rsidRDefault="004B4CF0" w:rsidP="00B44FB9">
            <w:pPr>
              <w:shd w:val="clear" w:color="auto" w:fill="FFFFFF"/>
              <w:spacing w:after="160" w:line="280" w:lineRule="atLeast"/>
              <w:rPr>
                <w:rFonts w:ascii="Arial" w:hAnsi="Arial" w:cs="Arial"/>
                <w:sz w:val="22"/>
                <w:szCs w:val="22"/>
              </w:rPr>
            </w:pPr>
            <w:r w:rsidRPr="006167D1">
              <w:rPr>
                <w:rFonts w:ascii="Arial" w:hAnsi="Arial" w:cs="Arial"/>
                <w:color w:val="3E3E3E"/>
                <w:sz w:val="23"/>
                <w:szCs w:val="23"/>
                <w:lang w:val="es-CO" w:eastAsia="es-CO"/>
              </w:rPr>
              <w:t>paulamonsalve77</w:t>
            </w:r>
          </w:p>
        </w:tc>
      </w:tr>
      <w:tr w:rsidR="004B4CF0" w:rsidRPr="00E92B09" w:rsidTr="00B44FB9">
        <w:tc>
          <w:tcPr>
            <w:tcW w:w="778" w:type="dxa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634" w:type="dxa"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FECHA Y HORA DE LLEGADA:</w:t>
            </w:r>
          </w:p>
        </w:tc>
        <w:tc>
          <w:tcPr>
            <w:tcW w:w="4416" w:type="dxa"/>
          </w:tcPr>
          <w:p w:rsidR="004B4CF0" w:rsidRDefault="004B4CF0" w:rsidP="00B44FB9">
            <w:pPr>
              <w:rPr>
                <w:rFonts w:ascii="Helvetica" w:hAnsi="Helvetica" w:cs="Helvetica"/>
                <w:color w:val="222222"/>
                <w:spacing w:val="3"/>
                <w:sz w:val="26"/>
                <w:szCs w:val="26"/>
                <w:lang w:val="es-CO" w:eastAsia="es-CO"/>
              </w:rPr>
            </w:pPr>
            <w:r>
              <w:rPr>
                <w:rStyle w:val="g3"/>
                <w:rFonts w:ascii="Helvetica" w:hAnsi="Helvetica" w:cs="Helvetica"/>
                <w:color w:val="5F6368"/>
                <w:spacing w:val="5"/>
                <w:sz w:val="26"/>
                <w:szCs w:val="26"/>
              </w:rPr>
              <w:t>13 sept. 2019 17:01 (hace 3 días)</w:t>
            </w:r>
          </w:p>
          <w:p w:rsidR="004B4CF0" w:rsidRPr="00E92B09" w:rsidRDefault="004B4CF0" w:rsidP="00B44FB9">
            <w:pPr>
              <w:rPr>
                <w:rFonts w:ascii="Arial" w:hAnsi="Arial" w:cs="Arial"/>
                <w:color w:val="202124"/>
                <w:sz w:val="22"/>
                <w:szCs w:val="22"/>
              </w:rPr>
            </w:pPr>
          </w:p>
        </w:tc>
      </w:tr>
      <w:tr w:rsidR="004B4CF0" w:rsidRPr="00E92B09" w:rsidTr="00B44FB9">
        <w:trPr>
          <w:trHeight w:val="1908"/>
        </w:trPr>
        <w:tc>
          <w:tcPr>
            <w:tcW w:w="778" w:type="dxa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8050" w:type="dxa"/>
            <w:gridSpan w:val="2"/>
          </w:tcPr>
          <w:p w:rsidR="004B4CF0" w:rsidRDefault="004B4CF0" w:rsidP="004B4CF0">
            <w:pPr>
              <w:shd w:val="clear" w:color="auto" w:fill="FFFFFF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OBSERVACIÓN:</w:t>
            </w:r>
          </w:p>
          <w:p w:rsidR="004B4CF0" w:rsidRDefault="004B4CF0" w:rsidP="004B4CF0">
            <w:pPr>
              <w:shd w:val="clear" w:color="auto" w:fill="FFFFFF"/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4CF0" w:rsidRPr="00E92B09" w:rsidRDefault="004B4CF0" w:rsidP="004B4CF0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3.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En los pliegos indican los anexos que se deben agregar a la propuesta, pero no están incluidos. (Los deben anexar). </w:t>
            </w:r>
          </w:p>
        </w:tc>
      </w:tr>
      <w:tr w:rsidR="004B4CF0" w:rsidRPr="00E92B09" w:rsidTr="00B44FB9">
        <w:trPr>
          <w:trHeight w:val="255"/>
        </w:trPr>
        <w:tc>
          <w:tcPr>
            <w:tcW w:w="778" w:type="dxa"/>
            <w:vMerge w:val="restart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634" w:type="dxa"/>
            <w:vMerge w:val="restart"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OBSERVADO:</w:t>
            </w:r>
          </w:p>
        </w:tc>
        <w:tc>
          <w:tcPr>
            <w:tcW w:w="4416" w:type="dxa"/>
          </w:tcPr>
          <w:p w:rsidR="004B4CF0" w:rsidRPr="00FD255A" w:rsidRDefault="004B4CF0" w:rsidP="004B4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Numeral 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Criterios Habilitantes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D255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B4CF0" w:rsidRPr="00E92B09" w:rsidTr="00B44FB9">
        <w:trPr>
          <w:trHeight w:val="255"/>
        </w:trPr>
        <w:tc>
          <w:tcPr>
            <w:tcW w:w="778" w:type="dxa"/>
            <w:vMerge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4B4CF0" w:rsidRPr="00E92B09" w:rsidRDefault="004B4CF0" w:rsidP="00B44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CF0" w:rsidRPr="00E92B09" w:rsidTr="00B44FB9">
        <w:trPr>
          <w:trHeight w:val="128"/>
        </w:trPr>
        <w:tc>
          <w:tcPr>
            <w:tcW w:w="778" w:type="dxa"/>
            <w:vMerge w:val="restart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634" w:type="dxa"/>
            <w:vMerge w:val="restart"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DOCUMENTO Y PÁGINA:</w:t>
            </w:r>
          </w:p>
        </w:tc>
        <w:tc>
          <w:tcPr>
            <w:tcW w:w="4416" w:type="dxa"/>
          </w:tcPr>
          <w:p w:rsidR="004B4CF0" w:rsidRPr="00E92B09" w:rsidRDefault="004B4CF0" w:rsidP="004B4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Invitación Publica Pagina </w:t>
            </w:r>
            <w:r>
              <w:rPr>
                <w:rFonts w:ascii="Arial" w:hAnsi="Arial" w:cs="Arial"/>
                <w:sz w:val="22"/>
                <w:szCs w:val="22"/>
              </w:rPr>
              <w:t>6 y 7</w:t>
            </w:r>
          </w:p>
        </w:tc>
      </w:tr>
      <w:tr w:rsidR="004B4CF0" w:rsidRPr="00E92B09" w:rsidTr="00B44FB9">
        <w:trPr>
          <w:trHeight w:val="127"/>
        </w:trPr>
        <w:tc>
          <w:tcPr>
            <w:tcW w:w="778" w:type="dxa"/>
            <w:vMerge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4B4CF0" w:rsidRPr="00E92B09" w:rsidRDefault="004B4CF0" w:rsidP="00B44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CF0" w:rsidRPr="00E92B09" w:rsidTr="00B44FB9">
        <w:tc>
          <w:tcPr>
            <w:tcW w:w="778" w:type="dxa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634" w:type="dxa"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SE ACCEDE A LA OBSERVACIÓN</w:t>
            </w:r>
          </w:p>
        </w:tc>
        <w:tc>
          <w:tcPr>
            <w:tcW w:w="4416" w:type="dxa"/>
          </w:tcPr>
          <w:p w:rsidR="004B4CF0" w:rsidRPr="00E92B09" w:rsidRDefault="004B4CF0" w:rsidP="00B44FB9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2550371"/>
              </w:sdtPr>
              <w:sdtContent>
                <w:r w:rsidRPr="00E92B09">
                  <w:rPr>
                    <w:rFonts w:ascii="Arial" w:eastAsia="MS Gothic" w:hAnsi="Arial" w:cs="Arial"/>
                    <w:sz w:val="22"/>
                    <w:szCs w:val="22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X </w:t>
            </w:r>
            <w:r w:rsidRPr="00E92B09"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776869557"/>
              </w:sdtPr>
              <w:sdtContent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 </w:t>
                </w:r>
                <w:r w:rsidRPr="00BE123A">
                  <w:rPr>
                    <w:rFonts w:ascii="Arial" w:hAnsi="Arial" w:cs="Arial"/>
                    <w:sz w:val="22"/>
                    <w:szCs w:val="22"/>
                  </w:rPr>
                  <w:t>NO</w:t>
                </w:r>
                <w:r w:rsidRPr="00E92B09">
                  <w:rPr>
                    <w:rFonts w:ascii="Arial" w:hAnsi="Arial" w:cs="Arial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4B4CF0" w:rsidRPr="00E92B09" w:rsidTr="00B44FB9">
        <w:tc>
          <w:tcPr>
            <w:tcW w:w="778" w:type="dxa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8050" w:type="dxa"/>
            <w:gridSpan w:val="2"/>
          </w:tcPr>
          <w:p w:rsidR="004B4CF0" w:rsidRPr="00E92B09" w:rsidRDefault="004B4CF0" w:rsidP="00B44FB9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RESPUESTA:</w:t>
            </w:r>
          </w:p>
        </w:tc>
      </w:tr>
      <w:tr w:rsidR="004B4CF0" w:rsidRPr="00E92B09" w:rsidTr="00B44FB9">
        <w:tc>
          <w:tcPr>
            <w:tcW w:w="8828" w:type="dxa"/>
            <w:gridSpan w:val="3"/>
          </w:tcPr>
          <w:p w:rsidR="004B4CF0" w:rsidRDefault="004B4CF0" w:rsidP="00B44F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:rsidR="004B4CF0" w:rsidRDefault="004B4CF0" w:rsidP="00B44FB9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 procederá a publicar los anexos requerido</w:t>
            </w:r>
            <w:r w:rsidR="001A6294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4B4CF0" w:rsidRPr="00E92B09" w:rsidRDefault="004B4CF0" w:rsidP="00B44FB9">
            <w:pPr>
              <w:pStyle w:val="Prrafodelista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CF0" w:rsidRPr="00E92B09" w:rsidTr="00B44FB9">
        <w:tc>
          <w:tcPr>
            <w:tcW w:w="778" w:type="dxa"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lastRenderedPageBreak/>
              <w:t>10</w:t>
            </w:r>
          </w:p>
        </w:tc>
        <w:tc>
          <w:tcPr>
            <w:tcW w:w="3634" w:type="dxa"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MODIFICA EL DOCUMENTO:</w:t>
            </w:r>
          </w:p>
        </w:tc>
        <w:tc>
          <w:tcPr>
            <w:tcW w:w="4416" w:type="dxa"/>
          </w:tcPr>
          <w:p w:rsidR="004B4CF0" w:rsidRPr="00E92B09" w:rsidRDefault="004B4CF0" w:rsidP="00B44FB9">
            <w:pPr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 xml:space="preserve">SI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33631992"/>
              </w:sdtPr>
              <w:sdtContent>
                <w:r>
                  <w:rPr>
                    <w:rFonts w:ascii="Arial" w:hAnsi="Arial" w:cs="Arial"/>
                    <w:sz w:val="22"/>
                    <w:szCs w:val="22"/>
                  </w:rPr>
                  <w:t xml:space="preserve">       </w:t>
                </w:r>
              </w:sdtContent>
            </w:sdt>
            <w:r w:rsidRPr="00E92B09">
              <w:rPr>
                <w:rFonts w:ascii="Arial" w:hAnsi="Arial" w:cs="Arial"/>
                <w:sz w:val="22"/>
                <w:szCs w:val="22"/>
              </w:rPr>
              <w:t xml:space="preserve">NO :    NO </w:t>
            </w:r>
          </w:p>
        </w:tc>
      </w:tr>
      <w:tr w:rsidR="004B4CF0" w:rsidRPr="00E92B09" w:rsidTr="00B44FB9">
        <w:tc>
          <w:tcPr>
            <w:tcW w:w="778" w:type="dxa"/>
            <w:vMerge w:val="restart"/>
          </w:tcPr>
          <w:p w:rsidR="004B4CF0" w:rsidRPr="00E92B09" w:rsidRDefault="004B4CF0" w:rsidP="004B4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4B4CF0" w:rsidRPr="00E92B09" w:rsidRDefault="004B4CF0" w:rsidP="004B4C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92B0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634" w:type="dxa"/>
            <w:vMerge w:val="restart"/>
          </w:tcPr>
          <w:p w:rsidR="004B4CF0" w:rsidRPr="00E92B09" w:rsidRDefault="004B4CF0" w:rsidP="004B4CF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4CF0" w:rsidRPr="00E92B09" w:rsidRDefault="004B4CF0" w:rsidP="004B4C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2B09">
              <w:rPr>
                <w:rFonts w:ascii="Arial" w:hAnsi="Arial" w:cs="Arial"/>
                <w:b/>
                <w:sz w:val="22"/>
                <w:szCs w:val="22"/>
              </w:rPr>
              <w:t>NUMERAL Y/O LITERAL ACTUALIZADO:</w:t>
            </w:r>
          </w:p>
        </w:tc>
        <w:tc>
          <w:tcPr>
            <w:tcW w:w="4416" w:type="dxa"/>
          </w:tcPr>
          <w:p w:rsidR="004B4CF0" w:rsidRPr="00E92B09" w:rsidRDefault="004B4CF0" w:rsidP="004B4C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Invitación Publica Pagina 6 y 7</w:t>
            </w:r>
          </w:p>
        </w:tc>
      </w:tr>
      <w:tr w:rsidR="004B4CF0" w:rsidRPr="00E92B09" w:rsidTr="00B44FB9">
        <w:tc>
          <w:tcPr>
            <w:tcW w:w="778" w:type="dxa"/>
            <w:vMerge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4B4CF0" w:rsidRPr="00E92B09" w:rsidRDefault="004B4CF0" w:rsidP="00B44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CF0" w:rsidRPr="00E92B09" w:rsidTr="00B44FB9">
        <w:tc>
          <w:tcPr>
            <w:tcW w:w="778" w:type="dxa"/>
            <w:vMerge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4B4CF0" w:rsidRPr="00E92B09" w:rsidRDefault="004B4CF0" w:rsidP="00B44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4CF0" w:rsidRPr="00E92B09" w:rsidTr="00B44FB9">
        <w:tc>
          <w:tcPr>
            <w:tcW w:w="778" w:type="dxa"/>
            <w:vMerge/>
          </w:tcPr>
          <w:p w:rsidR="004B4CF0" w:rsidRPr="00E92B09" w:rsidRDefault="004B4CF0" w:rsidP="00B44F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34" w:type="dxa"/>
            <w:vMerge/>
          </w:tcPr>
          <w:p w:rsidR="004B4CF0" w:rsidRPr="00E92B09" w:rsidRDefault="004B4CF0" w:rsidP="00B44FB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416" w:type="dxa"/>
          </w:tcPr>
          <w:p w:rsidR="004B4CF0" w:rsidRPr="00E92B09" w:rsidRDefault="004B4CF0" w:rsidP="00B44F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4CF0" w:rsidRPr="00E92B09" w:rsidRDefault="004B4CF0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0F4079" w:rsidRDefault="004B4CF0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Nota:  Nos permitimos aclarar que el porcentaje de la garantía de Cumplimiento es del 20% tal como se establece en la invitaci</w:t>
      </w:r>
      <w:r w:rsidR="004F6B61">
        <w:rPr>
          <w:rFonts w:ascii="Arial" w:hAnsi="Arial" w:cs="Arial"/>
          <w:color w:val="000000"/>
          <w:sz w:val="22"/>
          <w:szCs w:val="22"/>
        </w:rPr>
        <w:t>ón de Mínima</w:t>
      </w:r>
      <w:r>
        <w:rPr>
          <w:rFonts w:ascii="Arial" w:hAnsi="Arial" w:cs="Arial"/>
          <w:color w:val="000000"/>
          <w:sz w:val="22"/>
          <w:szCs w:val="22"/>
        </w:rPr>
        <w:t xml:space="preserve"> cuantía </w:t>
      </w:r>
      <w:r w:rsidR="004F6B61">
        <w:rPr>
          <w:rFonts w:ascii="Arial" w:hAnsi="Arial" w:cs="Arial"/>
          <w:color w:val="000000"/>
          <w:sz w:val="22"/>
          <w:szCs w:val="22"/>
        </w:rPr>
        <w:t>Nro.</w:t>
      </w:r>
      <w:r>
        <w:rPr>
          <w:rFonts w:ascii="Arial" w:hAnsi="Arial" w:cs="Arial"/>
          <w:color w:val="000000"/>
          <w:sz w:val="22"/>
          <w:szCs w:val="22"/>
        </w:rPr>
        <w:t xml:space="preserve"> 456 de 2019.</w:t>
      </w:r>
    </w:p>
    <w:p w:rsidR="004B4CF0" w:rsidRDefault="004B4CF0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4F6B61" w:rsidRDefault="004F6B61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Pereira, 16 de septiembre de 2019.</w:t>
      </w:r>
    </w:p>
    <w:p w:rsidR="004F6B61" w:rsidRDefault="004F6B61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4F6B61" w:rsidRDefault="004F6B61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4B4CF0" w:rsidRPr="00E92B09" w:rsidRDefault="004B4CF0" w:rsidP="000319CB">
      <w:pPr>
        <w:pStyle w:val="Textoindependiente"/>
        <w:rPr>
          <w:rFonts w:ascii="Arial" w:hAnsi="Arial" w:cs="Arial"/>
          <w:color w:val="000000"/>
          <w:sz w:val="22"/>
          <w:szCs w:val="22"/>
        </w:rPr>
      </w:pPr>
    </w:p>
    <w:p w:rsidR="00D3795B" w:rsidRPr="00E92B09" w:rsidRDefault="000F4079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DORA PATRICIA OSPINA PARRA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3795B" w:rsidRPr="00E92B09" w:rsidRDefault="000F4079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DELEGADA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 xml:space="preserve"> DEL ALCALDE</w:t>
      </w:r>
    </w:p>
    <w:p w:rsidR="00D3795B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1A6294" w:rsidRPr="00E92B09" w:rsidRDefault="001A6294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0F4079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JAIME WAINER RUIZ RENTERIA</w:t>
      </w:r>
    </w:p>
    <w:p w:rsidR="00D3795B" w:rsidRPr="00E92B09" w:rsidRDefault="00454E30" w:rsidP="00454E30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Secretario de</w:t>
      </w:r>
      <w:r w:rsidR="000F4079" w:rsidRPr="00E92B09">
        <w:rPr>
          <w:rFonts w:ascii="Arial" w:hAnsi="Arial" w:cs="Arial"/>
          <w:b/>
          <w:bCs/>
          <w:sz w:val="22"/>
          <w:szCs w:val="22"/>
        </w:rPr>
        <w:t xml:space="preserve"> Tecnologías de la información y comunicación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ab/>
      </w:r>
      <w:r w:rsidR="002D1DB3" w:rsidRPr="00E92B09">
        <w:rPr>
          <w:rFonts w:ascii="Arial" w:hAnsi="Arial" w:cs="Arial"/>
          <w:b/>
          <w:bCs/>
          <w:sz w:val="22"/>
          <w:szCs w:val="22"/>
        </w:rPr>
        <w:t xml:space="preserve">              </w:t>
      </w: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4F6B61" w:rsidRDefault="004F6B61" w:rsidP="00D3795B">
      <w:pPr>
        <w:rPr>
          <w:rFonts w:ascii="Arial" w:hAnsi="Arial" w:cs="Arial"/>
          <w:b/>
          <w:bCs/>
          <w:sz w:val="22"/>
          <w:szCs w:val="22"/>
        </w:rPr>
      </w:pPr>
    </w:p>
    <w:p w:rsidR="00D3795B" w:rsidRPr="00E92B09" w:rsidRDefault="00E21D5F" w:rsidP="00D3795B">
      <w:pPr>
        <w:rPr>
          <w:rFonts w:ascii="Arial" w:hAnsi="Arial" w:cs="Arial"/>
          <w:b/>
          <w:bCs/>
          <w:sz w:val="22"/>
          <w:szCs w:val="22"/>
        </w:rPr>
      </w:pPr>
      <w:r w:rsidRPr="00E92B09">
        <w:rPr>
          <w:rFonts w:ascii="Arial" w:hAnsi="Arial" w:cs="Arial"/>
          <w:b/>
          <w:bCs/>
          <w:sz w:val="22"/>
          <w:szCs w:val="22"/>
        </w:rPr>
        <w:t>Revisión: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 xml:space="preserve"> </w:t>
      </w:r>
      <w:r w:rsidR="008909D6" w:rsidRPr="00E92B09">
        <w:rPr>
          <w:rFonts w:ascii="Arial" w:hAnsi="Arial" w:cs="Arial"/>
          <w:b/>
          <w:bCs/>
          <w:sz w:val="22"/>
          <w:szCs w:val="22"/>
        </w:rPr>
        <w:t>LUZ DARY ESCOBAR DE ROBLEDO</w:t>
      </w:r>
      <w:r w:rsidR="00D3795B" w:rsidRPr="00E92B09">
        <w:rPr>
          <w:rFonts w:ascii="Arial" w:hAnsi="Arial" w:cs="Arial"/>
          <w:b/>
          <w:bCs/>
          <w:sz w:val="22"/>
          <w:szCs w:val="22"/>
        </w:rPr>
        <w:t>-  Abogado/Contratista</w:t>
      </w:r>
    </w:p>
    <w:p w:rsidR="00D3795B" w:rsidRPr="00E92B09" w:rsidRDefault="00D3795B" w:rsidP="00D3795B">
      <w:pPr>
        <w:rPr>
          <w:rFonts w:ascii="Arial" w:hAnsi="Arial" w:cs="Arial"/>
          <w:b/>
          <w:bCs/>
          <w:sz w:val="22"/>
          <w:szCs w:val="22"/>
        </w:rPr>
      </w:pPr>
    </w:p>
    <w:p w:rsidR="000319CB" w:rsidRPr="00053162" w:rsidRDefault="00D3795B" w:rsidP="00D3795B">
      <w:pPr>
        <w:rPr>
          <w:rFonts w:ascii="Arial" w:hAnsi="Arial" w:cs="Arial"/>
          <w:i/>
          <w:sz w:val="18"/>
          <w:szCs w:val="18"/>
        </w:rPr>
      </w:pPr>
      <w:r w:rsidRPr="00053162">
        <w:rPr>
          <w:rFonts w:ascii="Arial" w:hAnsi="Arial" w:cs="Arial"/>
          <w:bCs/>
          <w:i/>
          <w:sz w:val="18"/>
          <w:szCs w:val="18"/>
        </w:rPr>
        <w:t xml:space="preserve">Proyecto: </w:t>
      </w:r>
      <w:r w:rsidR="000F4079" w:rsidRPr="00053162">
        <w:rPr>
          <w:rFonts w:ascii="Arial" w:hAnsi="Arial" w:cs="Arial"/>
          <w:bCs/>
          <w:i/>
          <w:sz w:val="18"/>
          <w:szCs w:val="18"/>
        </w:rPr>
        <w:t>PAULA ZAPATA</w:t>
      </w:r>
      <w:r w:rsidRPr="00053162">
        <w:rPr>
          <w:rFonts w:ascii="Arial" w:hAnsi="Arial" w:cs="Arial"/>
          <w:bCs/>
          <w:i/>
          <w:sz w:val="18"/>
          <w:szCs w:val="18"/>
        </w:rPr>
        <w:t xml:space="preserve">- </w:t>
      </w:r>
      <w:r w:rsidR="000F4079" w:rsidRPr="00053162">
        <w:rPr>
          <w:rFonts w:ascii="Arial" w:hAnsi="Arial" w:cs="Arial"/>
          <w:bCs/>
          <w:i/>
          <w:sz w:val="18"/>
          <w:szCs w:val="18"/>
        </w:rPr>
        <w:t>AUXILIAR ADMINISTRATIVO</w:t>
      </w:r>
    </w:p>
    <w:sectPr w:rsidR="000319CB" w:rsidRPr="00053162" w:rsidSect="00F33F64">
      <w:headerReference w:type="default" r:id="rId9"/>
      <w:footerReference w:type="default" r:id="rId10"/>
      <w:pgSz w:w="12242" w:h="18722" w:code="281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289" w:rsidRDefault="00F86289" w:rsidP="003D466A">
      <w:r>
        <w:separator/>
      </w:r>
    </w:p>
  </w:endnote>
  <w:endnote w:type="continuationSeparator" w:id="0">
    <w:p w:rsidR="00F86289" w:rsidRDefault="00F86289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326E" w:rsidRDefault="0040326E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4144" behindDoc="1" locked="0" layoutInCell="1" allowOverlap="1" wp14:anchorId="3D53E1F1" wp14:editId="560FA0E8">
                  <wp:simplePos x="0" y="0"/>
                  <wp:positionH relativeFrom="column">
                    <wp:posOffset>-400685</wp:posOffset>
                  </wp:positionH>
                  <wp:positionV relativeFrom="paragraph">
                    <wp:posOffset>-168910</wp:posOffset>
                  </wp:positionV>
                  <wp:extent cx="1308100" cy="723265"/>
                  <wp:effectExtent l="0" t="0" r="6350" b="635"/>
                  <wp:wrapThrough wrapText="bothSides">
                    <wp:wrapPolygon edited="0">
                      <wp:start x="0" y="0"/>
                      <wp:lineTo x="0" y="21050"/>
                      <wp:lineTo x="21390" y="21050"/>
                      <wp:lineTo x="21390" y="0"/>
                      <wp:lineTo x="0" y="0"/>
                    </wp:wrapPolygon>
                  </wp:wrapThrough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095" r="2951" b="223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0326E" w:rsidRDefault="0040326E">
            <w:pPr>
              <w:pStyle w:val="Piedepgina"/>
              <w:jc w:val="right"/>
            </w:pPr>
            <w:r w:rsidRPr="003D466A">
              <w:rPr>
                <w:rFonts w:ascii="Arial" w:hAnsi="Arial" w:cs="Arial"/>
                <w:lang w:val="es-ES"/>
              </w:rPr>
              <w:t xml:space="preserve">Página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PAGE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A6294">
              <w:rPr>
                <w:rFonts w:ascii="Arial" w:hAnsi="Arial" w:cs="Arial"/>
                <w:b/>
                <w:bCs/>
                <w:noProof/>
              </w:rPr>
              <w:t>3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3D466A">
              <w:rPr>
                <w:rFonts w:ascii="Arial" w:hAnsi="Arial" w:cs="Arial"/>
                <w:lang w:val="es-ES"/>
              </w:rPr>
              <w:t xml:space="preserve"> de 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3D466A">
              <w:rPr>
                <w:rFonts w:ascii="Arial" w:hAnsi="Arial" w:cs="Arial"/>
                <w:b/>
                <w:bCs/>
              </w:rPr>
              <w:instrText>NUMPAGES</w:instrTex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A6294">
              <w:rPr>
                <w:rFonts w:ascii="Arial" w:hAnsi="Arial" w:cs="Arial"/>
                <w:b/>
                <w:bCs/>
                <w:noProof/>
              </w:rPr>
              <w:t>4</w:t>
            </w:r>
            <w:r w:rsidRPr="003D466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0326E" w:rsidRDefault="004032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289" w:rsidRDefault="00F86289" w:rsidP="003D466A">
      <w:r>
        <w:separator/>
      </w:r>
    </w:p>
  </w:footnote>
  <w:footnote w:type="continuationSeparator" w:id="0">
    <w:p w:rsidR="00F86289" w:rsidRDefault="00F86289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6E" w:rsidRDefault="0040326E">
    <w:pPr>
      <w:pStyle w:val="Encabezado"/>
    </w:pP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3958590</wp:posOffset>
              </wp:positionH>
              <wp:positionV relativeFrom="paragraph">
                <wp:posOffset>788670</wp:posOffset>
              </wp:positionV>
              <wp:extent cx="2181225" cy="257175"/>
              <wp:effectExtent l="0" t="0" r="0" b="0"/>
              <wp:wrapNone/>
              <wp:docPr id="9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12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26E" w:rsidRPr="003D466A" w:rsidRDefault="0040326E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Noviembre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23 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11.7pt;margin-top:62.1pt;width:171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" fillcolor="white [3201]" stroked="f" strokeweight=".5pt">
              <v:path arrowok="t"/>
              <v:textbox>
                <w:txbxContent>
                  <w:p w:rsidR="0040326E" w:rsidRPr="003D466A" w:rsidRDefault="0040326E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Noviembre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23 de 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7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45817" id="2 Conector recto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0HwRV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26E" w:rsidRPr="003D466A" w:rsidRDefault="0040326E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RESPUESTA DE OBSERVACIONES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3 Cuadro de texto" o:spid="_x0000_s1027" type="#_x0000_t202" style="position:absolute;margin-left:208.2pt;margin-top:6.6pt;width:272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" fillcolor="white [3201]" stroked="f" strokeweight=".5pt">
              <v:path arrowok="t"/>
              <v:textbox>
                <w:txbxContent>
                  <w:p w:rsidR="0040326E" w:rsidRPr="003D466A" w:rsidRDefault="0040326E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RESPUESTA DE OBSERVACIONES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26E" w:rsidRPr="003D466A" w:rsidRDefault="0040326E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9.05pt;margin-top:63.6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" fillcolor="white [3201]" stroked="f" strokeweight=".5pt">
              <v:path arrowok="t"/>
              <v:textbox>
                <w:txbxContent>
                  <w:p w:rsidR="0040326E" w:rsidRPr="003D466A" w:rsidRDefault="0040326E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-137160</wp:posOffset>
          </wp:positionH>
          <wp:positionV relativeFrom="paragraph">
            <wp:posOffset>-192405</wp:posOffset>
          </wp:positionV>
          <wp:extent cx="1038225" cy="914400"/>
          <wp:effectExtent l="0" t="0" r="9525" b="0"/>
          <wp:wrapThrough wrapText="bothSides">
            <wp:wrapPolygon edited="0">
              <wp:start x="0" y="0"/>
              <wp:lineTo x="0" y="21150"/>
              <wp:lineTo x="21402" y="21150"/>
              <wp:lineTo x="214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465"/>
    <w:multiLevelType w:val="hybridMultilevel"/>
    <w:tmpl w:val="AC689EDA"/>
    <w:lvl w:ilvl="0" w:tplc="9168EF14">
      <w:start w:val="3"/>
      <w:numFmt w:val="decimal"/>
      <w:lvlText w:val="%1."/>
      <w:lvlJc w:val="left"/>
      <w:pPr>
        <w:ind w:left="102" w:hanging="278"/>
      </w:pPr>
      <w:rPr>
        <w:rFonts w:hint="default"/>
        <w:w w:val="91"/>
        <w:u w:val="single" w:color="000000"/>
        <w:lang w:val="es-CO" w:eastAsia="es-CO" w:bidi="es-CO"/>
      </w:rPr>
    </w:lvl>
    <w:lvl w:ilvl="1" w:tplc="87E4CE94">
      <w:start w:val="1"/>
      <w:numFmt w:val="lowerLetter"/>
      <w:lvlText w:val="%2.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"/>
        <w:w w:val="91"/>
        <w:sz w:val="22"/>
        <w:szCs w:val="22"/>
        <w:lang w:val="es-CO" w:eastAsia="es-CO" w:bidi="es-CO"/>
      </w:rPr>
    </w:lvl>
    <w:lvl w:ilvl="2" w:tplc="97A4F9DC">
      <w:numFmt w:val="bullet"/>
      <w:lvlText w:val="•"/>
      <w:lvlJc w:val="left"/>
      <w:pPr>
        <w:ind w:left="1735" w:hanging="360"/>
      </w:pPr>
      <w:rPr>
        <w:rFonts w:hint="default"/>
        <w:lang w:val="es-CO" w:eastAsia="es-CO" w:bidi="es-CO"/>
      </w:rPr>
    </w:lvl>
    <w:lvl w:ilvl="3" w:tplc="389AFFB6">
      <w:numFmt w:val="bullet"/>
      <w:lvlText w:val="•"/>
      <w:lvlJc w:val="left"/>
      <w:pPr>
        <w:ind w:left="2651" w:hanging="360"/>
      </w:pPr>
      <w:rPr>
        <w:rFonts w:hint="default"/>
        <w:lang w:val="es-CO" w:eastAsia="es-CO" w:bidi="es-CO"/>
      </w:rPr>
    </w:lvl>
    <w:lvl w:ilvl="4" w:tplc="A38EE8B2">
      <w:numFmt w:val="bullet"/>
      <w:lvlText w:val="•"/>
      <w:lvlJc w:val="left"/>
      <w:pPr>
        <w:ind w:left="3566" w:hanging="360"/>
      </w:pPr>
      <w:rPr>
        <w:rFonts w:hint="default"/>
        <w:lang w:val="es-CO" w:eastAsia="es-CO" w:bidi="es-CO"/>
      </w:rPr>
    </w:lvl>
    <w:lvl w:ilvl="5" w:tplc="98C2B554">
      <w:numFmt w:val="bullet"/>
      <w:lvlText w:val="•"/>
      <w:lvlJc w:val="left"/>
      <w:pPr>
        <w:ind w:left="4482" w:hanging="360"/>
      </w:pPr>
      <w:rPr>
        <w:rFonts w:hint="default"/>
        <w:lang w:val="es-CO" w:eastAsia="es-CO" w:bidi="es-CO"/>
      </w:rPr>
    </w:lvl>
    <w:lvl w:ilvl="6" w:tplc="EE8E67AA">
      <w:numFmt w:val="bullet"/>
      <w:lvlText w:val="•"/>
      <w:lvlJc w:val="left"/>
      <w:pPr>
        <w:ind w:left="5397" w:hanging="360"/>
      </w:pPr>
      <w:rPr>
        <w:rFonts w:hint="default"/>
        <w:lang w:val="es-CO" w:eastAsia="es-CO" w:bidi="es-CO"/>
      </w:rPr>
    </w:lvl>
    <w:lvl w:ilvl="7" w:tplc="3F9A8434">
      <w:numFmt w:val="bullet"/>
      <w:lvlText w:val="•"/>
      <w:lvlJc w:val="left"/>
      <w:pPr>
        <w:ind w:left="6313" w:hanging="360"/>
      </w:pPr>
      <w:rPr>
        <w:rFonts w:hint="default"/>
        <w:lang w:val="es-CO" w:eastAsia="es-CO" w:bidi="es-CO"/>
      </w:rPr>
    </w:lvl>
    <w:lvl w:ilvl="8" w:tplc="1EE6ADD8">
      <w:numFmt w:val="bullet"/>
      <w:lvlText w:val="•"/>
      <w:lvlJc w:val="left"/>
      <w:pPr>
        <w:ind w:left="7228" w:hanging="360"/>
      </w:pPr>
      <w:rPr>
        <w:rFonts w:hint="default"/>
        <w:lang w:val="es-CO" w:eastAsia="es-CO" w:bidi="es-CO"/>
      </w:rPr>
    </w:lvl>
  </w:abstractNum>
  <w:abstractNum w:abstractNumId="1" w15:restartNumberingAfterBreak="0">
    <w:nsid w:val="11B861A7"/>
    <w:multiLevelType w:val="multilevel"/>
    <w:tmpl w:val="FEA21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2" w15:restartNumberingAfterBreak="0">
    <w:nsid w:val="129E7528"/>
    <w:multiLevelType w:val="multilevel"/>
    <w:tmpl w:val="9042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67792"/>
    <w:multiLevelType w:val="hybridMultilevel"/>
    <w:tmpl w:val="D986A2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E377D"/>
    <w:multiLevelType w:val="hybridMultilevel"/>
    <w:tmpl w:val="3D5666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232E"/>
    <w:multiLevelType w:val="hybridMultilevel"/>
    <w:tmpl w:val="A03EEE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A0DDB"/>
    <w:multiLevelType w:val="multilevel"/>
    <w:tmpl w:val="5B02D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297AD3"/>
    <w:multiLevelType w:val="hybridMultilevel"/>
    <w:tmpl w:val="72661B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8440C"/>
    <w:multiLevelType w:val="multilevel"/>
    <w:tmpl w:val="A444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1D36B8"/>
    <w:multiLevelType w:val="hybridMultilevel"/>
    <w:tmpl w:val="4498D7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C15CE"/>
    <w:multiLevelType w:val="multilevel"/>
    <w:tmpl w:val="885C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FB226E"/>
    <w:multiLevelType w:val="multilevel"/>
    <w:tmpl w:val="FDFE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D507489"/>
    <w:multiLevelType w:val="hybridMultilevel"/>
    <w:tmpl w:val="1098E4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013AA"/>
    <w:rsid w:val="00002FFC"/>
    <w:rsid w:val="000062EC"/>
    <w:rsid w:val="00006558"/>
    <w:rsid w:val="000067F8"/>
    <w:rsid w:val="000319CB"/>
    <w:rsid w:val="000368F8"/>
    <w:rsid w:val="00053162"/>
    <w:rsid w:val="0006453E"/>
    <w:rsid w:val="00066B29"/>
    <w:rsid w:val="00072B68"/>
    <w:rsid w:val="000806D6"/>
    <w:rsid w:val="00083CE4"/>
    <w:rsid w:val="000A19DC"/>
    <w:rsid w:val="000A668C"/>
    <w:rsid w:val="000D2EAF"/>
    <w:rsid w:val="000D46A2"/>
    <w:rsid w:val="000F4079"/>
    <w:rsid w:val="00110D95"/>
    <w:rsid w:val="00112DB9"/>
    <w:rsid w:val="0012461E"/>
    <w:rsid w:val="00126D83"/>
    <w:rsid w:val="001275A8"/>
    <w:rsid w:val="00127625"/>
    <w:rsid w:val="00130062"/>
    <w:rsid w:val="00130BE2"/>
    <w:rsid w:val="001340D1"/>
    <w:rsid w:val="00145E75"/>
    <w:rsid w:val="0015120B"/>
    <w:rsid w:val="001673FD"/>
    <w:rsid w:val="001712A4"/>
    <w:rsid w:val="001718A6"/>
    <w:rsid w:val="001767E8"/>
    <w:rsid w:val="00192EB2"/>
    <w:rsid w:val="00194966"/>
    <w:rsid w:val="001A58C3"/>
    <w:rsid w:val="001A6294"/>
    <w:rsid w:val="001B165C"/>
    <w:rsid w:val="001C5CC4"/>
    <w:rsid w:val="001C7114"/>
    <w:rsid w:val="001D069B"/>
    <w:rsid w:val="001E056E"/>
    <w:rsid w:val="001F44B2"/>
    <w:rsid w:val="00200409"/>
    <w:rsid w:val="0020791B"/>
    <w:rsid w:val="002166D8"/>
    <w:rsid w:val="002219FD"/>
    <w:rsid w:val="00226254"/>
    <w:rsid w:val="00235F5F"/>
    <w:rsid w:val="00242760"/>
    <w:rsid w:val="002477D0"/>
    <w:rsid w:val="00251AAF"/>
    <w:rsid w:val="002602F7"/>
    <w:rsid w:val="0026413A"/>
    <w:rsid w:val="00273A53"/>
    <w:rsid w:val="00280907"/>
    <w:rsid w:val="002877DA"/>
    <w:rsid w:val="00296B35"/>
    <w:rsid w:val="002A6418"/>
    <w:rsid w:val="002B6FF2"/>
    <w:rsid w:val="002D1DB3"/>
    <w:rsid w:val="002D5004"/>
    <w:rsid w:val="002D5FDF"/>
    <w:rsid w:val="002D6346"/>
    <w:rsid w:val="002E0252"/>
    <w:rsid w:val="002E451B"/>
    <w:rsid w:val="0031190F"/>
    <w:rsid w:val="003157DA"/>
    <w:rsid w:val="0033481B"/>
    <w:rsid w:val="0034551E"/>
    <w:rsid w:val="00366203"/>
    <w:rsid w:val="003742CC"/>
    <w:rsid w:val="00374818"/>
    <w:rsid w:val="00377C89"/>
    <w:rsid w:val="003802CC"/>
    <w:rsid w:val="00395E71"/>
    <w:rsid w:val="00396E79"/>
    <w:rsid w:val="003A7F03"/>
    <w:rsid w:val="003B23F9"/>
    <w:rsid w:val="003B5B82"/>
    <w:rsid w:val="003C03FF"/>
    <w:rsid w:val="003C0A99"/>
    <w:rsid w:val="003C163B"/>
    <w:rsid w:val="003D466A"/>
    <w:rsid w:val="003E32F2"/>
    <w:rsid w:val="00400D83"/>
    <w:rsid w:val="0040326E"/>
    <w:rsid w:val="00411565"/>
    <w:rsid w:val="004172DA"/>
    <w:rsid w:val="00421DB1"/>
    <w:rsid w:val="00446531"/>
    <w:rsid w:val="00454E30"/>
    <w:rsid w:val="00456548"/>
    <w:rsid w:val="00482E7D"/>
    <w:rsid w:val="004A6890"/>
    <w:rsid w:val="004B1ACB"/>
    <w:rsid w:val="004B4CF0"/>
    <w:rsid w:val="004D1FD5"/>
    <w:rsid w:val="004D75F9"/>
    <w:rsid w:val="004E5A0F"/>
    <w:rsid w:val="004F4845"/>
    <w:rsid w:val="004F6B61"/>
    <w:rsid w:val="00510DA6"/>
    <w:rsid w:val="00511E15"/>
    <w:rsid w:val="00514577"/>
    <w:rsid w:val="00521E6B"/>
    <w:rsid w:val="00526217"/>
    <w:rsid w:val="00531876"/>
    <w:rsid w:val="005529C1"/>
    <w:rsid w:val="005534A4"/>
    <w:rsid w:val="005616C5"/>
    <w:rsid w:val="00577DB7"/>
    <w:rsid w:val="00584524"/>
    <w:rsid w:val="00587340"/>
    <w:rsid w:val="0059578F"/>
    <w:rsid w:val="005A35B6"/>
    <w:rsid w:val="005B6064"/>
    <w:rsid w:val="005C5EAA"/>
    <w:rsid w:val="005D2DB8"/>
    <w:rsid w:val="005D5DDD"/>
    <w:rsid w:val="005E2D8E"/>
    <w:rsid w:val="005F10E3"/>
    <w:rsid w:val="005F2C7D"/>
    <w:rsid w:val="005F546F"/>
    <w:rsid w:val="005F64C0"/>
    <w:rsid w:val="005F7D95"/>
    <w:rsid w:val="00610D6F"/>
    <w:rsid w:val="00611C82"/>
    <w:rsid w:val="006167D1"/>
    <w:rsid w:val="00637D60"/>
    <w:rsid w:val="00640ADC"/>
    <w:rsid w:val="0064731F"/>
    <w:rsid w:val="00653891"/>
    <w:rsid w:val="00655222"/>
    <w:rsid w:val="006776EC"/>
    <w:rsid w:val="006778E9"/>
    <w:rsid w:val="00677974"/>
    <w:rsid w:val="006978AD"/>
    <w:rsid w:val="006A372D"/>
    <w:rsid w:val="006B2000"/>
    <w:rsid w:val="006B7F82"/>
    <w:rsid w:val="006C5353"/>
    <w:rsid w:val="006D15E3"/>
    <w:rsid w:val="007022F7"/>
    <w:rsid w:val="00706B92"/>
    <w:rsid w:val="00713B58"/>
    <w:rsid w:val="0071553E"/>
    <w:rsid w:val="00716198"/>
    <w:rsid w:val="00726341"/>
    <w:rsid w:val="0073202C"/>
    <w:rsid w:val="00745F75"/>
    <w:rsid w:val="007636D6"/>
    <w:rsid w:val="00775515"/>
    <w:rsid w:val="00780E82"/>
    <w:rsid w:val="00792369"/>
    <w:rsid w:val="007A3D6A"/>
    <w:rsid w:val="007B0533"/>
    <w:rsid w:val="007B7C44"/>
    <w:rsid w:val="007C1436"/>
    <w:rsid w:val="007D14B3"/>
    <w:rsid w:val="007D37EF"/>
    <w:rsid w:val="007D4996"/>
    <w:rsid w:val="007F7E95"/>
    <w:rsid w:val="008164FD"/>
    <w:rsid w:val="008226B8"/>
    <w:rsid w:val="00841214"/>
    <w:rsid w:val="00842A3F"/>
    <w:rsid w:val="0086454A"/>
    <w:rsid w:val="0087094A"/>
    <w:rsid w:val="0087193B"/>
    <w:rsid w:val="008825CF"/>
    <w:rsid w:val="008909D6"/>
    <w:rsid w:val="008B6EA9"/>
    <w:rsid w:val="008F7A69"/>
    <w:rsid w:val="00912562"/>
    <w:rsid w:val="00915F4E"/>
    <w:rsid w:val="009206CA"/>
    <w:rsid w:val="00932FF8"/>
    <w:rsid w:val="00934C6D"/>
    <w:rsid w:val="0093671B"/>
    <w:rsid w:val="00937FD0"/>
    <w:rsid w:val="0094014A"/>
    <w:rsid w:val="009435A5"/>
    <w:rsid w:val="009513F1"/>
    <w:rsid w:val="00981235"/>
    <w:rsid w:val="00991DF6"/>
    <w:rsid w:val="00993CD3"/>
    <w:rsid w:val="00994219"/>
    <w:rsid w:val="00995921"/>
    <w:rsid w:val="00996A92"/>
    <w:rsid w:val="009A6BDE"/>
    <w:rsid w:val="009B1A1C"/>
    <w:rsid w:val="009C063A"/>
    <w:rsid w:val="009C7E14"/>
    <w:rsid w:val="009E1668"/>
    <w:rsid w:val="009F22CA"/>
    <w:rsid w:val="009F3018"/>
    <w:rsid w:val="00A052BA"/>
    <w:rsid w:val="00A1610E"/>
    <w:rsid w:val="00A21541"/>
    <w:rsid w:val="00A23FC4"/>
    <w:rsid w:val="00A31769"/>
    <w:rsid w:val="00A41763"/>
    <w:rsid w:val="00A476B1"/>
    <w:rsid w:val="00A52008"/>
    <w:rsid w:val="00A534EA"/>
    <w:rsid w:val="00A54189"/>
    <w:rsid w:val="00A61D14"/>
    <w:rsid w:val="00A67CCB"/>
    <w:rsid w:val="00A73221"/>
    <w:rsid w:val="00A916C1"/>
    <w:rsid w:val="00A96626"/>
    <w:rsid w:val="00AD4184"/>
    <w:rsid w:val="00AE4DF1"/>
    <w:rsid w:val="00AF164E"/>
    <w:rsid w:val="00AF1910"/>
    <w:rsid w:val="00AF1918"/>
    <w:rsid w:val="00AF1D0F"/>
    <w:rsid w:val="00B10F98"/>
    <w:rsid w:val="00B16530"/>
    <w:rsid w:val="00B23F11"/>
    <w:rsid w:val="00B3221E"/>
    <w:rsid w:val="00B36209"/>
    <w:rsid w:val="00B431B8"/>
    <w:rsid w:val="00B4706B"/>
    <w:rsid w:val="00B66F38"/>
    <w:rsid w:val="00B812FC"/>
    <w:rsid w:val="00B87531"/>
    <w:rsid w:val="00B9332D"/>
    <w:rsid w:val="00B9508D"/>
    <w:rsid w:val="00BA2E26"/>
    <w:rsid w:val="00BB0199"/>
    <w:rsid w:val="00BB5361"/>
    <w:rsid w:val="00BD33FB"/>
    <w:rsid w:val="00BD502D"/>
    <w:rsid w:val="00BD6D43"/>
    <w:rsid w:val="00BE123A"/>
    <w:rsid w:val="00BF2E43"/>
    <w:rsid w:val="00C171A4"/>
    <w:rsid w:val="00C35DC4"/>
    <w:rsid w:val="00C52374"/>
    <w:rsid w:val="00C72123"/>
    <w:rsid w:val="00C829B7"/>
    <w:rsid w:val="00C85D72"/>
    <w:rsid w:val="00C86608"/>
    <w:rsid w:val="00C91DBE"/>
    <w:rsid w:val="00CB494C"/>
    <w:rsid w:val="00CF13C2"/>
    <w:rsid w:val="00CF2E6D"/>
    <w:rsid w:val="00CF35F8"/>
    <w:rsid w:val="00D24981"/>
    <w:rsid w:val="00D32CFC"/>
    <w:rsid w:val="00D36130"/>
    <w:rsid w:val="00D3795B"/>
    <w:rsid w:val="00D43ADA"/>
    <w:rsid w:val="00D55D32"/>
    <w:rsid w:val="00D62F2D"/>
    <w:rsid w:val="00D7451F"/>
    <w:rsid w:val="00D8135F"/>
    <w:rsid w:val="00D837E7"/>
    <w:rsid w:val="00D958ED"/>
    <w:rsid w:val="00DB478B"/>
    <w:rsid w:val="00DB4FDF"/>
    <w:rsid w:val="00DB6E05"/>
    <w:rsid w:val="00DC130D"/>
    <w:rsid w:val="00DC5659"/>
    <w:rsid w:val="00DD04CB"/>
    <w:rsid w:val="00DD37BB"/>
    <w:rsid w:val="00DE6099"/>
    <w:rsid w:val="00DF01B9"/>
    <w:rsid w:val="00DF44C6"/>
    <w:rsid w:val="00E02A76"/>
    <w:rsid w:val="00E05A71"/>
    <w:rsid w:val="00E10AA0"/>
    <w:rsid w:val="00E162AD"/>
    <w:rsid w:val="00E21D5F"/>
    <w:rsid w:val="00E2670F"/>
    <w:rsid w:val="00E45FE6"/>
    <w:rsid w:val="00E503A3"/>
    <w:rsid w:val="00E53D6B"/>
    <w:rsid w:val="00E6455B"/>
    <w:rsid w:val="00E67C77"/>
    <w:rsid w:val="00E71754"/>
    <w:rsid w:val="00E74043"/>
    <w:rsid w:val="00E8668A"/>
    <w:rsid w:val="00E92B09"/>
    <w:rsid w:val="00EA23D9"/>
    <w:rsid w:val="00EB1ED6"/>
    <w:rsid w:val="00EB3B6A"/>
    <w:rsid w:val="00EB4A8E"/>
    <w:rsid w:val="00EB4AF5"/>
    <w:rsid w:val="00ED1274"/>
    <w:rsid w:val="00ED6896"/>
    <w:rsid w:val="00ED769C"/>
    <w:rsid w:val="00EE0DFF"/>
    <w:rsid w:val="00EF2A59"/>
    <w:rsid w:val="00EF7448"/>
    <w:rsid w:val="00F0037B"/>
    <w:rsid w:val="00F0545B"/>
    <w:rsid w:val="00F125A6"/>
    <w:rsid w:val="00F2042A"/>
    <w:rsid w:val="00F21DC6"/>
    <w:rsid w:val="00F32DBC"/>
    <w:rsid w:val="00F33484"/>
    <w:rsid w:val="00F33F64"/>
    <w:rsid w:val="00F502AB"/>
    <w:rsid w:val="00F63781"/>
    <w:rsid w:val="00F67D2A"/>
    <w:rsid w:val="00F70572"/>
    <w:rsid w:val="00F74053"/>
    <w:rsid w:val="00F767A8"/>
    <w:rsid w:val="00F83991"/>
    <w:rsid w:val="00F84391"/>
    <w:rsid w:val="00F86289"/>
    <w:rsid w:val="00F95701"/>
    <w:rsid w:val="00F96D79"/>
    <w:rsid w:val="00FA0008"/>
    <w:rsid w:val="00FA3298"/>
    <w:rsid w:val="00FA529E"/>
    <w:rsid w:val="00FB6401"/>
    <w:rsid w:val="00FC2B7D"/>
    <w:rsid w:val="00FD255A"/>
    <w:rsid w:val="00FD7B86"/>
    <w:rsid w:val="00FF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F2DA8"/>
  <w15:docId w15:val="{8B40B950-DBB1-4C4C-9EB8-043156E6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D43ADA"/>
    <w:pPr>
      <w:spacing w:before="100" w:beforeAutospacing="1" w:after="100" w:afterAutospacing="1"/>
      <w:outlineLvl w:val="2"/>
    </w:pPr>
    <w:rPr>
      <w:b/>
      <w:bCs/>
      <w:sz w:val="27"/>
      <w:szCs w:val="27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0319C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319C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F2E43"/>
    <w:pPr>
      <w:ind w:left="720"/>
      <w:contextualSpacing/>
    </w:pPr>
  </w:style>
  <w:style w:type="paragraph" w:customStyle="1" w:styleId="m-1495488846571453012m-913275893593770853gmail-msolistparagraph">
    <w:name w:val="m_-1495488846571453012m_-913275893593770853gmail-msolistparagraph"/>
    <w:basedOn w:val="Normal"/>
    <w:rsid w:val="00EF7448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EF7448"/>
    <w:rPr>
      <w:color w:val="0000FF"/>
      <w:u w:val="single"/>
    </w:rPr>
  </w:style>
  <w:style w:type="character" w:customStyle="1" w:styleId="gi">
    <w:name w:val="gi"/>
    <w:basedOn w:val="Fuentedeprrafopredeter"/>
    <w:rsid w:val="009F22CA"/>
  </w:style>
  <w:style w:type="paragraph" w:customStyle="1" w:styleId="m6046169125496418804gmail-m2345750434297577580gmail-m-1238374396826659861gmail-m-2131138456064266986gmail-m4056933710168567043gmail-default">
    <w:name w:val="m_6046169125496418804gmail-m_2345750434297577580gmail-m_-1238374396826659861gmail-m_-2131138456064266986gmail-m_4056933710168567043gmail-default"/>
    <w:basedOn w:val="Normal"/>
    <w:rsid w:val="00411565"/>
    <w:pPr>
      <w:spacing w:before="100" w:beforeAutospacing="1" w:after="100" w:afterAutospacing="1"/>
    </w:pPr>
    <w:rPr>
      <w:lang w:val="es-CO"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70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706B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B4706B"/>
    <w:pPr>
      <w:spacing w:before="100" w:beforeAutospacing="1" w:after="100" w:afterAutospacing="1"/>
    </w:pPr>
    <w:rPr>
      <w:lang w:val="es-CO" w:eastAsia="es-CO"/>
    </w:rPr>
  </w:style>
  <w:style w:type="character" w:customStyle="1" w:styleId="gd">
    <w:name w:val="gd"/>
    <w:basedOn w:val="Fuentedeprrafopredeter"/>
    <w:rsid w:val="00C52374"/>
  </w:style>
  <w:style w:type="paragraph" w:customStyle="1" w:styleId="m-1962737873166054485gmail-m1601004791370499785gmail-m2345750434297577580gmail-m-1238374396826659861gmail-m-2131138456064266986gmail-m4056933710168567043gmail-default">
    <w:name w:val="m_-1962737873166054485gmail-m_1601004791370499785gmail-m_2345750434297577580gmail-m_-1238374396826659861gmail-m_-2131138456064266986gmail-m_4056933710168567043gmail-default"/>
    <w:basedOn w:val="Normal"/>
    <w:rsid w:val="00ED769C"/>
    <w:pPr>
      <w:spacing w:before="100" w:beforeAutospacing="1" w:after="100" w:afterAutospacing="1"/>
    </w:pPr>
    <w:rPr>
      <w:lang w:val="es-CO" w:eastAsia="es-CO"/>
    </w:rPr>
  </w:style>
  <w:style w:type="paragraph" w:customStyle="1" w:styleId="m6130523645199101792gmail-msonospacing">
    <w:name w:val="m_6130523645199101792gmail-msonospacing"/>
    <w:basedOn w:val="Normal"/>
    <w:rsid w:val="006B2000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2000"/>
    <w:rPr>
      <w:b/>
      <w:bCs/>
    </w:rPr>
  </w:style>
  <w:style w:type="character" w:styleId="nfasis">
    <w:name w:val="Emphasis"/>
    <w:basedOn w:val="Fuentedeprrafopredeter"/>
    <w:uiPriority w:val="20"/>
    <w:qFormat/>
    <w:rsid w:val="006B2000"/>
    <w:rPr>
      <w:i/>
      <w:iCs/>
    </w:rPr>
  </w:style>
  <w:style w:type="character" w:customStyle="1" w:styleId="PrrafodelistaCar">
    <w:name w:val="Párrafo de lista Car"/>
    <w:link w:val="Prrafodelista"/>
    <w:uiPriority w:val="34"/>
    <w:rsid w:val="006779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m6640336215412941177ydpa14ee5e6msonormal">
    <w:name w:val="m_6640336215412941177ydpa14ee5e6msonormal"/>
    <w:basedOn w:val="Normal"/>
    <w:rsid w:val="00F63781"/>
    <w:pPr>
      <w:spacing w:before="100" w:beforeAutospacing="1" w:after="100" w:afterAutospacing="1"/>
    </w:pPr>
    <w:rPr>
      <w:lang w:val="es-CO" w:eastAsia="es-CO"/>
    </w:rPr>
  </w:style>
  <w:style w:type="paragraph" w:customStyle="1" w:styleId="Ttulo11">
    <w:name w:val="Título 11"/>
    <w:basedOn w:val="Normal"/>
    <w:uiPriority w:val="1"/>
    <w:qFormat/>
    <w:rsid w:val="00A23FC4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 w:val="22"/>
      <w:szCs w:val="22"/>
      <w:lang w:val="es-CO" w:eastAsia="es-CO" w:bidi="es-CO"/>
    </w:rPr>
  </w:style>
  <w:style w:type="paragraph" w:customStyle="1" w:styleId="xmsonormal">
    <w:name w:val="x_msonormal"/>
    <w:basedOn w:val="Normal"/>
    <w:rsid w:val="00A23FC4"/>
    <w:pPr>
      <w:spacing w:before="100" w:beforeAutospacing="1" w:after="100" w:afterAutospacing="1"/>
    </w:pPr>
    <w:rPr>
      <w:lang w:val="es-CO"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D43AD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qu">
    <w:name w:val="qu"/>
    <w:basedOn w:val="Fuentedeprrafopredeter"/>
    <w:rsid w:val="00D43ADA"/>
  </w:style>
  <w:style w:type="character" w:customStyle="1" w:styleId="go">
    <w:name w:val="go"/>
    <w:basedOn w:val="Fuentedeprrafopredeter"/>
    <w:rsid w:val="00D43ADA"/>
  </w:style>
  <w:style w:type="character" w:customStyle="1" w:styleId="g3">
    <w:name w:val="g3"/>
    <w:basedOn w:val="Fuentedeprrafopredeter"/>
    <w:rsid w:val="00D43ADA"/>
  </w:style>
  <w:style w:type="character" w:customStyle="1" w:styleId="hb">
    <w:name w:val="hb"/>
    <w:basedOn w:val="Fuentedeprrafopredeter"/>
    <w:rsid w:val="00D43ADA"/>
  </w:style>
  <w:style w:type="character" w:customStyle="1" w:styleId="g2">
    <w:name w:val="g2"/>
    <w:basedOn w:val="Fuentedeprrafopredeter"/>
    <w:rsid w:val="00D43ADA"/>
  </w:style>
  <w:style w:type="paragraph" w:customStyle="1" w:styleId="m7734105678524557975msolistparagraph">
    <w:name w:val="m_7734105678524557975msolistparagraph"/>
    <w:basedOn w:val="Normal"/>
    <w:rsid w:val="00D43ADA"/>
    <w:pPr>
      <w:spacing w:before="100" w:beforeAutospacing="1" w:after="100" w:afterAutospacing="1"/>
    </w:pPr>
    <w:rPr>
      <w:lang w:val="es-CO" w:eastAsia="es-CO"/>
    </w:rPr>
  </w:style>
  <w:style w:type="paragraph" w:customStyle="1" w:styleId="m-2799320779273486540msolistparagraph">
    <w:name w:val="m_-2799320779273486540msolistparagraph"/>
    <w:basedOn w:val="Normal"/>
    <w:rsid w:val="006167D1"/>
    <w:pPr>
      <w:spacing w:before="100" w:beforeAutospacing="1" w:after="100" w:afterAutospacing="1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7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6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8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8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80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6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00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396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3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23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04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9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6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B2D8F-314C-49DD-B536-BA53AD79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961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Paula Andrea Zapata Villa</cp:lastModifiedBy>
  <cp:revision>4</cp:revision>
  <cp:lastPrinted>2019-09-16T16:12:00Z</cp:lastPrinted>
  <dcterms:created xsi:type="dcterms:W3CDTF">2019-09-16T15:07:00Z</dcterms:created>
  <dcterms:modified xsi:type="dcterms:W3CDTF">2019-09-16T16:13:00Z</dcterms:modified>
</cp:coreProperties>
</file>