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64E" w:rsidRPr="004B1433" w:rsidRDefault="00E802E9">
      <w:pPr>
        <w:rPr>
          <w:b/>
          <w:lang w:val="es-ES"/>
        </w:rPr>
      </w:pPr>
      <w:r w:rsidRPr="004B1433">
        <w:rPr>
          <w:b/>
          <w:lang w:val="es-ES"/>
        </w:rPr>
        <w:t>RESPUESTA DERECHO DE PETICIÒN 17631 30 DE JULIO DE 2021 - GLORIA NANCY ESPINOSA</w:t>
      </w:r>
    </w:p>
    <w:p w:rsidR="00E802E9" w:rsidRPr="004B1433" w:rsidRDefault="00E802E9">
      <w:pPr>
        <w:rPr>
          <w:b/>
          <w:lang w:val="es-ES"/>
        </w:rPr>
      </w:pPr>
    </w:p>
    <w:p w:rsidR="00E802E9" w:rsidRPr="004B1433" w:rsidRDefault="00E802E9">
      <w:pPr>
        <w:rPr>
          <w:b/>
          <w:lang w:val="es-ES"/>
        </w:rPr>
      </w:pPr>
      <w:r w:rsidRPr="004B1433">
        <w:rPr>
          <w:b/>
          <w:lang w:val="es-ES"/>
        </w:rPr>
        <w:t xml:space="preserve">ASUNTO: </w:t>
      </w:r>
      <w:r w:rsidR="00E03447" w:rsidRPr="004B1433">
        <w:rPr>
          <w:b/>
          <w:lang w:val="es-ES"/>
        </w:rPr>
        <w:t>SOLICITUD DE</w:t>
      </w:r>
      <w:r w:rsidR="00D6604A" w:rsidRPr="004B1433">
        <w:rPr>
          <w:b/>
          <w:lang w:val="es-ES"/>
        </w:rPr>
        <w:t xml:space="preserve"> </w:t>
      </w:r>
      <w:r w:rsidRPr="004B1433">
        <w:rPr>
          <w:b/>
          <w:lang w:val="es-ES"/>
        </w:rPr>
        <w:t>INFORMACIÒN COMUNA DEL CAFÉ</w:t>
      </w:r>
    </w:p>
    <w:p w:rsidR="00E03447" w:rsidRDefault="00E03447">
      <w:pPr>
        <w:rPr>
          <w:lang w:val="es-ES"/>
        </w:rPr>
      </w:pPr>
    </w:p>
    <w:p w:rsidR="00E03447" w:rsidRPr="002F415F" w:rsidRDefault="00E03447">
      <w:pPr>
        <w:rPr>
          <w:b/>
          <w:lang w:val="es-ES"/>
        </w:rPr>
      </w:pPr>
      <w:r w:rsidRPr="002F415F">
        <w:rPr>
          <w:b/>
          <w:lang w:val="es-ES"/>
        </w:rPr>
        <w:t>Pregunta 11:</w:t>
      </w:r>
    </w:p>
    <w:p w:rsidR="00E03447" w:rsidRPr="002F415F" w:rsidRDefault="00E03447">
      <w:pPr>
        <w:rPr>
          <w:b/>
          <w:lang w:val="es-ES"/>
        </w:rPr>
      </w:pPr>
      <w:r w:rsidRPr="002F415F">
        <w:rPr>
          <w:b/>
          <w:lang w:val="es-ES"/>
        </w:rPr>
        <w:t>¿Qué tipo de controles, seguimientos y evaluaciones se han realizado por parte de la Secretaria de Salud a todos los servicios que se viene presentado en el Centro de Salud de esta Comuna? Anexar informes, actas y documentación que evidencie lo anterior.</w:t>
      </w:r>
    </w:p>
    <w:p w:rsidR="00E802E9" w:rsidRDefault="00E802E9">
      <w:pPr>
        <w:rPr>
          <w:lang w:val="es-ES"/>
        </w:rPr>
      </w:pPr>
    </w:p>
    <w:p w:rsidR="00E03447" w:rsidRPr="002F415F" w:rsidRDefault="00E03447">
      <w:pPr>
        <w:rPr>
          <w:b/>
          <w:lang w:val="es-ES"/>
        </w:rPr>
      </w:pPr>
      <w:r w:rsidRPr="002F415F">
        <w:rPr>
          <w:b/>
          <w:lang w:val="es-ES"/>
        </w:rPr>
        <w:t>R</w:t>
      </w:r>
      <w:r w:rsidR="002F415F" w:rsidRPr="002F415F">
        <w:rPr>
          <w:b/>
          <w:lang w:val="es-ES"/>
        </w:rPr>
        <w:t>espuesta</w:t>
      </w:r>
      <w:r w:rsidRPr="002F415F">
        <w:rPr>
          <w:b/>
          <w:lang w:val="es-ES"/>
        </w:rPr>
        <w:t>:</w:t>
      </w:r>
    </w:p>
    <w:p w:rsidR="00C55952" w:rsidRDefault="00C55952" w:rsidP="00E802E9">
      <w:pPr>
        <w:jc w:val="both"/>
        <w:rPr>
          <w:lang w:val="es-ES"/>
        </w:rPr>
      </w:pPr>
      <w:r>
        <w:rPr>
          <w:lang w:val="es-ES"/>
        </w:rPr>
        <w:t xml:space="preserve">Por parte de la dimensión de prestación de servicios y el equipo de asistencia técnica integral de salud pública se han realizado </w:t>
      </w:r>
      <w:r w:rsidR="004F475A">
        <w:rPr>
          <w:lang w:val="es-ES"/>
        </w:rPr>
        <w:t xml:space="preserve">12 </w:t>
      </w:r>
      <w:r>
        <w:rPr>
          <w:lang w:val="es-ES"/>
        </w:rPr>
        <w:t>visitas de asistencia técnica al Centro de Salud Casa del Abuelo.</w:t>
      </w:r>
    </w:p>
    <w:p w:rsidR="00C55952" w:rsidRDefault="00C55952" w:rsidP="00C55952">
      <w:pPr>
        <w:jc w:val="both"/>
        <w:rPr>
          <w:lang w:val="es-ES"/>
        </w:rPr>
      </w:pPr>
      <w:r>
        <w:rPr>
          <w:lang w:val="es-ES"/>
        </w:rPr>
        <w:t>A continuación, se relacionan las visitas de asistencia técnica con sus respectiva fecha y componente:</w:t>
      </w:r>
    </w:p>
    <w:p w:rsidR="00C55952" w:rsidRDefault="00C55952" w:rsidP="00E802E9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769"/>
        <w:gridCol w:w="2176"/>
        <w:gridCol w:w="2443"/>
      </w:tblGrid>
      <w:tr w:rsidR="00C55952" w:rsidTr="004F475A">
        <w:tc>
          <w:tcPr>
            <w:tcW w:w="440" w:type="dxa"/>
          </w:tcPr>
          <w:p w:rsidR="00C55952" w:rsidRPr="00C55952" w:rsidRDefault="00C55952" w:rsidP="00C5595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#</w:t>
            </w:r>
          </w:p>
        </w:tc>
        <w:tc>
          <w:tcPr>
            <w:tcW w:w="3769" w:type="dxa"/>
          </w:tcPr>
          <w:p w:rsidR="00C55952" w:rsidRPr="00C55952" w:rsidRDefault="00C55952" w:rsidP="00C55952">
            <w:pPr>
              <w:jc w:val="center"/>
              <w:rPr>
                <w:b/>
                <w:lang w:val="es-ES"/>
              </w:rPr>
            </w:pPr>
            <w:r w:rsidRPr="00C55952">
              <w:rPr>
                <w:b/>
                <w:lang w:val="es-ES"/>
              </w:rPr>
              <w:t>IPS</w:t>
            </w:r>
          </w:p>
        </w:tc>
        <w:tc>
          <w:tcPr>
            <w:tcW w:w="2176" w:type="dxa"/>
          </w:tcPr>
          <w:p w:rsidR="00C55952" w:rsidRPr="00C55952" w:rsidRDefault="00C55952" w:rsidP="00C55952">
            <w:pPr>
              <w:jc w:val="center"/>
              <w:rPr>
                <w:b/>
                <w:lang w:val="es-ES"/>
              </w:rPr>
            </w:pPr>
            <w:r w:rsidRPr="00C55952">
              <w:rPr>
                <w:b/>
                <w:lang w:val="es-ES"/>
              </w:rPr>
              <w:t>FECHA</w:t>
            </w:r>
          </w:p>
        </w:tc>
        <w:tc>
          <w:tcPr>
            <w:tcW w:w="2443" w:type="dxa"/>
          </w:tcPr>
          <w:p w:rsidR="00C55952" w:rsidRPr="00C55952" w:rsidRDefault="00C55952" w:rsidP="00C55952">
            <w:pPr>
              <w:jc w:val="center"/>
              <w:rPr>
                <w:b/>
                <w:lang w:val="es-ES"/>
              </w:rPr>
            </w:pPr>
            <w:r w:rsidRPr="00C55952">
              <w:rPr>
                <w:b/>
                <w:lang w:val="es-ES"/>
              </w:rPr>
              <w:t>COMPONENTE</w:t>
            </w:r>
          </w:p>
        </w:tc>
      </w:tr>
      <w:tr w:rsidR="004F475A" w:rsidTr="004F475A">
        <w:tc>
          <w:tcPr>
            <w:tcW w:w="440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3769" w:type="dxa"/>
            <w:vMerge w:val="restart"/>
          </w:tcPr>
          <w:p w:rsidR="004F475A" w:rsidRDefault="004F475A" w:rsidP="00E802E9">
            <w:pPr>
              <w:jc w:val="both"/>
              <w:rPr>
                <w:lang w:val="es-ES"/>
              </w:rPr>
            </w:pPr>
          </w:p>
          <w:p w:rsidR="004F475A" w:rsidRDefault="004F475A" w:rsidP="00E802E9">
            <w:pPr>
              <w:jc w:val="both"/>
              <w:rPr>
                <w:lang w:val="es-ES"/>
              </w:rPr>
            </w:pPr>
          </w:p>
          <w:p w:rsidR="004F475A" w:rsidRDefault="004F475A" w:rsidP="00E802E9">
            <w:pPr>
              <w:jc w:val="both"/>
              <w:rPr>
                <w:lang w:val="es-ES"/>
              </w:rPr>
            </w:pPr>
          </w:p>
          <w:p w:rsidR="004F475A" w:rsidRDefault="004F475A" w:rsidP="00E802E9">
            <w:pPr>
              <w:jc w:val="both"/>
              <w:rPr>
                <w:lang w:val="es-ES"/>
              </w:rPr>
            </w:pPr>
          </w:p>
          <w:p w:rsidR="004F475A" w:rsidRDefault="004F475A" w:rsidP="00E802E9">
            <w:pPr>
              <w:jc w:val="both"/>
              <w:rPr>
                <w:lang w:val="es-ES"/>
              </w:rPr>
            </w:pPr>
          </w:p>
          <w:p w:rsidR="004F475A" w:rsidRDefault="004F475A" w:rsidP="00E802E9">
            <w:pPr>
              <w:jc w:val="both"/>
              <w:rPr>
                <w:lang w:val="es-ES"/>
              </w:rPr>
            </w:pPr>
          </w:p>
          <w:p w:rsidR="004F475A" w:rsidRDefault="004F475A" w:rsidP="00E802E9">
            <w:pPr>
              <w:jc w:val="both"/>
              <w:rPr>
                <w:lang w:val="es-ES"/>
              </w:rPr>
            </w:pPr>
          </w:p>
          <w:p w:rsidR="004F475A" w:rsidRDefault="004F475A" w:rsidP="00E802E9">
            <w:pPr>
              <w:jc w:val="both"/>
              <w:rPr>
                <w:lang w:val="es-ES"/>
              </w:rPr>
            </w:pPr>
          </w:p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CENTRO DE SALUD CASA DEL ABUELO</w:t>
            </w:r>
          </w:p>
        </w:tc>
        <w:tc>
          <w:tcPr>
            <w:tcW w:w="2176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 abril de 2021</w:t>
            </w:r>
          </w:p>
        </w:tc>
        <w:tc>
          <w:tcPr>
            <w:tcW w:w="2443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Sistema Obligatorio de Garantía de la calidad</w:t>
            </w:r>
          </w:p>
        </w:tc>
      </w:tr>
      <w:tr w:rsidR="004F475A" w:rsidTr="004F475A">
        <w:tc>
          <w:tcPr>
            <w:tcW w:w="440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3769" w:type="dxa"/>
            <w:vMerge/>
          </w:tcPr>
          <w:p w:rsidR="004F475A" w:rsidRDefault="004F475A" w:rsidP="00E802E9">
            <w:pPr>
              <w:jc w:val="both"/>
              <w:rPr>
                <w:lang w:val="es-ES"/>
              </w:rPr>
            </w:pPr>
          </w:p>
        </w:tc>
        <w:tc>
          <w:tcPr>
            <w:tcW w:w="2176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 abril de 2021</w:t>
            </w:r>
          </w:p>
        </w:tc>
        <w:tc>
          <w:tcPr>
            <w:tcW w:w="2443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Programa de Seguridad del Paciente</w:t>
            </w:r>
          </w:p>
        </w:tc>
      </w:tr>
      <w:tr w:rsidR="004F475A" w:rsidTr="004F475A">
        <w:tc>
          <w:tcPr>
            <w:tcW w:w="440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3769" w:type="dxa"/>
            <w:vMerge/>
          </w:tcPr>
          <w:p w:rsidR="004F475A" w:rsidRDefault="004F475A" w:rsidP="00E802E9">
            <w:pPr>
              <w:jc w:val="both"/>
              <w:rPr>
                <w:lang w:val="es-ES"/>
              </w:rPr>
            </w:pPr>
          </w:p>
        </w:tc>
        <w:tc>
          <w:tcPr>
            <w:tcW w:w="2176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 abril de 2021</w:t>
            </w:r>
          </w:p>
        </w:tc>
        <w:tc>
          <w:tcPr>
            <w:tcW w:w="2443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Política de Humanización</w:t>
            </w:r>
          </w:p>
        </w:tc>
      </w:tr>
      <w:tr w:rsidR="004F475A" w:rsidTr="004F475A">
        <w:tc>
          <w:tcPr>
            <w:tcW w:w="440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3769" w:type="dxa"/>
            <w:vMerge/>
          </w:tcPr>
          <w:p w:rsidR="004F475A" w:rsidRDefault="004F475A" w:rsidP="00E802E9">
            <w:pPr>
              <w:jc w:val="both"/>
              <w:rPr>
                <w:lang w:val="es-ES"/>
              </w:rPr>
            </w:pPr>
          </w:p>
        </w:tc>
        <w:tc>
          <w:tcPr>
            <w:tcW w:w="2176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 abril de 2021</w:t>
            </w:r>
          </w:p>
        </w:tc>
        <w:tc>
          <w:tcPr>
            <w:tcW w:w="2443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Seguimiento al Plan de mejoramiento</w:t>
            </w:r>
          </w:p>
        </w:tc>
      </w:tr>
      <w:tr w:rsidR="004F475A" w:rsidTr="004F475A">
        <w:tc>
          <w:tcPr>
            <w:tcW w:w="440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3769" w:type="dxa"/>
            <w:vMerge/>
          </w:tcPr>
          <w:p w:rsidR="004F475A" w:rsidRDefault="004F475A" w:rsidP="00E802E9">
            <w:pPr>
              <w:jc w:val="both"/>
              <w:rPr>
                <w:lang w:val="es-ES"/>
              </w:rPr>
            </w:pPr>
          </w:p>
        </w:tc>
        <w:tc>
          <w:tcPr>
            <w:tcW w:w="2176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 mayo de 2021</w:t>
            </w:r>
          </w:p>
        </w:tc>
        <w:tc>
          <w:tcPr>
            <w:tcW w:w="2443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Enfermedades Respiratoria</w:t>
            </w:r>
          </w:p>
        </w:tc>
      </w:tr>
      <w:tr w:rsidR="004F475A" w:rsidTr="004F475A">
        <w:tc>
          <w:tcPr>
            <w:tcW w:w="440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3769" w:type="dxa"/>
            <w:vMerge/>
          </w:tcPr>
          <w:p w:rsidR="004F475A" w:rsidRDefault="004F475A" w:rsidP="00E802E9">
            <w:pPr>
              <w:jc w:val="both"/>
              <w:rPr>
                <w:lang w:val="es-ES"/>
              </w:rPr>
            </w:pPr>
          </w:p>
        </w:tc>
        <w:tc>
          <w:tcPr>
            <w:tcW w:w="2176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9 junio de 2021</w:t>
            </w:r>
          </w:p>
        </w:tc>
        <w:tc>
          <w:tcPr>
            <w:tcW w:w="2443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Ca mama y </w:t>
            </w:r>
            <w:proofErr w:type="spellStart"/>
            <w:r>
              <w:rPr>
                <w:lang w:val="es-ES"/>
              </w:rPr>
              <w:t>Cx</w:t>
            </w:r>
            <w:proofErr w:type="spellEnd"/>
          </w:p>
        </w:tc>
      </w:tr>
      <w:tr w:rsidR="004F475A" w:rsidTr="004F475A">
        <w:tc>
          <w:tcPr>
            <w:tcW w:w="440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3769" w:type="dxa"/>
            <w:vMerge/>
          </w:tcPr>
          <w:p w:rsidR="004F475A" w:rsidRDefault="004F475A" w:rsidP="00E802E9">
            <w:pPr>
              <w:jc w:val="both"/>
              <w:rPr>
                <w:lang w:val="es-ES"/>
              </w:rPr>
            </w:pPr>
          </w:p>
        </w:tc>
        <w:tc>
          <w:tcPr>
            <w:tcW w:w="2176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9 junio de 2021</w:t>
            </w:r>
          </w:p>
        </w:tc>
        <w:tc>
          <w:tcPr>
            <w:tcW w:w="2443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Planificación familiar</w:t>
            </w:r>
          </w:p>
        </w:tc>
      </w:tr>
      <w:tr w:rsidR="004F475A" w:rsidTr="004F475A">
        <w:tc>
          <w:tcPr>
            <w:tcW w:w="440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3769" w:type="dxa"/>
            <w:vMerge/>
          </w:tcPr>
          <w:p w:rsidR="004F475A" w:rsidRDefault="004F475A" w:rsidP="00E802E9">
            <w:pPr>
              <w:jc w:val="both"/>
              <w:rPr>
                <w:lang w:val="es-ES"/>
              </w:rPr>
            </w:pPr>
          </w:p>
        </w:tc>
        <w:tc>
          <w:tcPr>
            <w:tcW w:w="2176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9 junio de 2021</w:t>
            </w:r>
          </w:p>
        </w:tc>
        <w:tc>
          <w:tcPr>
            <w:tcW w:w="2443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CEPO</w:t>
            </w:r>
          </w:p>
        </w:tc>
      </w:tr>
      <w:tr w:rsidR="004F475A" w:rsidTr="004F475A">
        <w:tc>
          <w:tcPr>
            <w:tcW w:w="440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3769" w:type="dxa"/>
            <w:vMerge/>
          </w:tcPr>
          <w:p w:rsidR="004F475A" w:rsidRDefault="004F475A" w:rsidP="00E802E9">
            <w:pPr>
              <w:jc w:val="both"/>
              <w:rPr>
                <w:lang w:val="es-ES"/>
              </w:rPr>
            </w:pPr>
          </w:p>
        </w:tc>
        <w:tc>
          <w:tcPr>
            <w:tcW w:w="2176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13 julio de 2021</w:t>
            </w:r>
          </w:p>
        </w:tc>
        <w:tc>
          <w:tcPr>
            <w:tcW w:w="2443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Salud visual y auditiva</w:t>
            </w:r>
          </w:p>
        </w:tc>
      </w:tr>
      <w:tr w:rsidR="004F475A" w:rsidTr="004F475A">
        <w:tc>
          <w:tcPr>
            <w:tcW w:w="440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3769" w:type="dxa"/>
            <w:vMerge/>
          </w:tcPr>
          <w:p w:rsidR="004F475A" w:rsidRDefault="004F475A" w:rsidP="00E802E9">
            <w:pPr>
              <w:jc w:val="both"/>
              <w:rPr>
                <w:lang w:val="es-ES"/>
              </w:rPr>
            </w:pPr>
          </w:p>
        </w:tc>
        <w:tc>
          <w:tcPr>
            <w:tcW w:w="2176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17 julio de 2021</w:t>
            </w:r>
          </w:p>
        </w:tc>
        <w:tc>
          <w:tcPr>
            <w:tcW w:w="2443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Primera infancia - adolescencia</w:t>
            </w:r>
          </w:p>
        </w:tc>
      </w:tr>
      <w:tr w:rsidR="004F475A" w:rsidTr="004F475A">
        <w:tc>
          <w:tcPr>
            <w:tcW w:w="440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3769" w:type="dxa"/>
            <w:vMerge/>
          </w:tcPr>
          <w:p w:rsidR="004F475A" w:rsidRDefault="004F475A" w:rsidP="00E802E9">
            <w:pPr>
              <w:jc w:val="both"/>
              <w:rPr>
                <w:lang w:val="es-ES"/>
              </w:rPr>
            </w:pPr>
          </w:p>
        </w:tc>
        <w:tc>
          <w:tcPr>
            <w:tcW w:w="2176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28 julio de 2021</w:t>
            </w:r>
          </w:p>
        </w:tc>
        <w:tc>
          <w:tcPr>
            <w:tcW w:w="2443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Ruta Cardiovascular</w:t>
            </w:r>
          </w:p>
        </w:tc>
      </w:tr>
      <w:tr w:rsidR="004F475A" w:rsidTr="004F475A">
        <w:tc>
          <w:tcPr>
            <w:tcW w:w="440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3769" w:type="dxa"/>
            <w:vMerge/>
          </w:tcPr>
          <w:p w:rsidR="004F475A" w:rsidRDefault="004F475A" w:rsidP="00E802E9">
            <w:pPr>
              <w:jc w:val="both"/>
              <w:rPr>
                <w:lang w:val="es-ES"/>
              </w:rPr>
            </w:pPr>
          </w:p>
        </w:tc>
        <w:tc>
          <w:tcPr>
            <w:tcW w:w="2176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28 julio de 2021</w:t>
            </w:r>
          </w:p>
        </w:tc>
        <w:tc>
          <w:tcPr>
            <w:tcW w:w="2443" w:type="dxa"/>
          </w:tcPr>
          <w:p w:rsidR="004F475A" w:rsidRDefault="004F475A" w:rsidP="00E802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AIEPI</w:t>
            </w:r>
          </w:p>
        </w:tc>
      </w:tr>
    </w:tbl>
    <w:p w:rsidR="00E802E9" w:rsidRDefault="00E802E9" w:rsidP="00E802E9">
      <w:pPr>
        <w:jc w:val="both"/>
        <w:rPr>
          <w:lang w:val="es-ES"/>
        </w:rPr>
      </w:pPr>
    </w:p>
    <w:p w:rsidR="00D6604A" w:rsidRDefault="00E802E9" w:rsidP="00E802E9">
      <w:pPr>
        <w:jc w:val="both"/>
        <w:rPr>
          <w:lang w:val="es-ES"/>
        </w:rPr>
      </w:pPr>
      <w:r>
        <w:rPr>
          <w:lang w:val="es-ES"/>
        </w:rPr>
        <w:t xml:space="preserve">Se </w:t>
      </w:r>
      <w:r w:rsidR="00F52C97">
        <w:rPr>
          <w:lang w:val="es-ES"/>
        </w:rPr>
        <w:t>anexan 15</w:t>
      </w:r>
      <w:r w:rsidR="002F415F">
        <w:rPr>
          <w:lang w:val="es-ES"/>
        </w:rPr>
        <w:t xml:space="preserve"> archivos en PDF, a </w:t>
      </w:r>
      <w:r w:rsidR="00983626">
        <w:rPr>
          <w:lang w:val="es-ES"/>
        </w:rPr>
        <w:t>continuación,</w:t>
      </w:r>
      <w:bookmarkStart w:id="0" w:name="_GoBack"/>
      <w:bookmarkEnd w:id="0"/>
      <w:r w:rsidR="002F415F">
        <w:rPr>
          <w:lang w:val="es-ES"/>
        </w:rPr>
        <w:t xml:space="preserve"> se relacionan los siguientes </w:t>
      </w:r>
      <w:r>
        <w:rPr>
          <w:lang w:val="es-ES"/>
        </w:rPr>
        <w:t>documentos:</w:t>
      </w:r>
    </w:p>
    <w:p w:rsidR="00D6604A" w:rsidRDefault="00D6604A" w:rsidP="00E802E9">
      <w:pPr>
        <w:jc w:val="both"/>
        <w:rPr>
          <w:lang w:val="es-ES"/>
        </w:rPr>
      </w:pPr>
    </w:p>
    <w:p w:rsidR="00E802E9" w:rsidRDefault="00E802E9" w:rsidP="00E802E9">
      <w:pPr>
        <w:jc w:val="both"/>
        <w:rPr>
          <w:lang w:val="es-ES"/>
        </w:rPr>
      </w:pPr>
    </w:p>
    <w:p w:rsidR="00E802E9" w:rsidRPr="00E802E9" w:rsidRDefault="00F52C97" w:rsidP="00E802E9">
      <w:pPr>
        <w:jc w:val="both"/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73583FDC" wp14:editId="08B3B5B4">
            <wp:extent cx="4991100" cy="2428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912" t="11404" r="38391" b="50851"/>
                    <a:stretch/>
                  </pic:blipFill>
                  <pic:spPr bwMode="auto">
                    <a:xfrm>
                      <a:off x="0" y="0"/>
                      <a:ext cx="4991100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02E9" w:rsidRPr="00E80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2E9"/>
    <w:rsid w:val="002F415F"/>
    <w:rsid w:val="004B1433"/>
    <w:rsid w:val="004D677A"/>
    <w:rsid w:val="004F464E"/>
    <w:rsid w:val="004F475A"/>
    <w:rsid w:val="0071680C"/>
    <w:rsid w:val="00983626"/>
    <w:rsid w:val="00AE618D"/>
    <w:rsid w:val="00C55952"/>
    <w:rsid w:val="00D6604A"/>
    <w:rsid w:val="00E03447"/>
    <w:rsid w:val="00E802E9"/>
    <w:rsid w:val="00F5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5FE79"/>
  <w15:chartTrackingRefBased/>
  <w15:docId w15:val="{55359F57-1577-41BA-8896-8AA37FC8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57314</dc:creator>
  <cp:keywords/>
  <dc:description/>
  <cp:lastModifiedBy>Olga Trujillo</cp:lastModifiedBy>
  <cp:revision>19</cp:revision>
  <dcterms:created xsi:type="dcterms:W3CDTF">2021-08-09T17:09:00Z</dcterms:created>
  <dcterms:modified xsi:type="dcterms:W3CDTF">2021-08-10T17:15:00Z</dcterms:modified>
</cp:coreProperties>
</file>