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1800"/>
        <w:gridCol w:w="1726"/>
        <w:gridCol w:w="309"/>
        <w:gridCol w:w="2243"/>
        <w:gridCol w:w="2742"/>
      </w:tblGrid>
      <w:tr w:rsidR="00710F8A" w:rsidTr="00710F8A">
        <w:trPr>
          <w:cantSplit/>
          <w:trHeight w:val="427"/>
          <w:tblHeader/>
          <w:jc w:val="center"/>
        </w:trPr>
        <w:tc>
          <w:tcPr>
            <w:tcW w:w="2950" w:type="dxa"/>
            <w:gridSpan w:val="3"/>
            <w:vAlign w:val="center"/>
          </w:tcPr>
          <w:p w:rsidR="00710F8A" w:rsidRPr="001147F2" w:rsidRDefault="00710F8A" w:rsidP="001B553D">
            <w:pPr>
              <w:pStyle w:val="Encabezado"/>
              <w:rPr>
                <w:rFonts w:ascii="Arial" w:hAnsi="Arial"/>
                <w:b/>
                <w:lang w:val="es-ES" w:eastAsia="es-ES"/>
              </w:rPr>
            </w:pPr>
            <w:r w:rsidRPr="001147F2">
              <w:rPr>
                <w:rFonts w:ascii="Arial" w:hAnsi="Arial"/>
                <w:b/>
                <w:lang w:val="es-ES" w:eastAsia="es-ES"/>
              </w:rPr>
              <w:t>Fecha:</w:t>
            </w:r>
            <w:r w:rsidR="00B354BA">
              <w:rPr>
                <w:rFonts w:ascii="Arial" w:hAnsi="Arial"/>
                <w:b/>
                <w:lang w:val="es-ES" w:eastAsia="es-ES"/>
              </w:rPr>
              <w:t xml:space="preserve"> 22</w:t>
            </w:r>
            <w:r w:rsidR="00CF3789">
              <w:rPr>
                <w:rFonts w:ascii="Arial" w:hAnsi="Arial"/>
                <w:b/>
                <w:lang w:val="es-ES" w:eastAsia="es-ES"/>
              </w:rPr>
              <w:t xml:space="preserve"> de </w:t>
            </w:r>
            <w:r w:rsidR="001B553D">
              <w:rPr>
                <w:rFonts w:ascii="Arial" w:hAnsi="Arial"/>
                <w:b/>
                <w:lang w:val="es-ES" w:eastAsia="es-ES"/>
              </w:rPr>
              <w:t>octubre</w:t>
            </w:r>
            <w:bookmarkStart w:id="0" w:name="_GoBack"/>
            <w:bookmarkEnd w:id="0"/>
            <w:r w:rsidR="00CF3789">
              <w:rPr>
                <w:rFonts w:ascii="Arial" w:hAnsi="Arial"/>
                <w:b/>
                <w:lang w:val="es-ES" w:eastAsia="es-ES"/>
              </w:rPr>
              <w:t xml:space="preserve"> de 2021</w:t>
            </w:r>
          </w:p>
        </w:tc>
        <w:tc>
          <w:tcPr>
            <w:tcW w:w="172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1B553D" w:rsidTr="00710F8A">
        <w:trPr>
          <w:cantSplit/>
          <w:trHeight w:val="427"/>
          <w:tblHeader/>
          <w:jc w:val="center"/>
        </w:trPr>
        <w:tc>
          <w:tcPr>
            <w:tcW w:w="9970" w:type="dxa"/>
            <w:gridSpan w:val="7"/>
            <w:vAlign w:val="center"/>
          </w:tcPr>
          <w:p w:rsidR="00710F8A" w:rsidRPr="001147F2" w:rsidRDefault="00710F8A" w:rsidP="00B354BA">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VISITA DE ASISTENCIA TECNICA IPS</w:t>
            </w:r>
            <w:r w:rsidR="00B354BA">
              <w:rPr>
                <w:rFonts w:ascii="Arial" w:hAnsi="Arial"/>
                <w:b/>
                <w:lang w:val="es-ES" w:eastAsia="es-ES"/>
              </w:rPr>
              <w:t xml:space="preserve"> UPREC</w:t>
            </w:r>
            <w:r w:rsidR="00CF3789">
              <w:rPr>
                <w:rFonts w:ascii="Arial" w:hAnsi="Arial"/>
                <w:b/>
                <w:lang w:val="es-ES" w:eastAsia="es-ES"/>
              </w:rPr>
              <w:t xml:space="preserve"> </w:t>
            </w:r>
            <w:r w:rsidR="00B354BA">
              <w:rPr>
                <w:rFonts w:ascii="Arial" w:hAnsi="Arial"/>
                <w:b/>
                <w:lang w:val="es-ES" w:eastAsia="es-ES"/>
              </w:rPr>
              <w:t>SINERGIA</w:t>
            </w:r>
            <w:r w:rsidR="00E27AFB">
              <w:rPr>
                <w:rFonts w:ascii="Arial" w:hAnsi="Arial"/>
                <w:b/>
                <w:lang w:val="es-ES" w:eastAsia="es-ES"/>
              </w:rPr>
              <w:t xml:space="preserve"> </w:t>
            </w:r>
          </w:p>
        </w:tc>
      </w:tr>
      <w:tr w:rsidR="00710F8A" w:rsidRPr="001B553D"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1B553D"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B354BA" w:rsidTr="00710F8A">
        <w:trPr>
          <w:cantSplit/>
          <w:trHeight w:val="460"/>
          <w:jc w:val="center"/>
        </w:trPr>
        <w:tc>
          <w:tcPr>
            <w:tcW w:w="9970" w:type="dxa"/>
            <w:gridSpan w:val="7"/>
            <w:vAlign w:val="center"/>
          </w:tcPr>
          <w:p w:rsidR="00166971" w:rsidRPr="001147F2" w:rsidRDefault="00710F8A" w:rsidP="0016697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CF3789">
              <w:rPr>
                <w:rFonts w:ascii="Arial" w:hAnsi="Arial"/>
                <w:b/>
                <w:lang w:val="es-ES" w:eastAsia="es-ES"/>
              </w:rPr>
              <w:t xml:space="preserve">IPS </w:t>
            </w:r>
            <w:r w:rsidR="00B354BA">
              <w:rPr>
                <w:rFonts w:ascii="Arial" w:hAnsi="Arial"/>
                <w:b/>
                <w:lang w:val="es-ES" w:eastAsia="es-ES"/>
              </w:rPr>
              <w:t xml:space="preserve">UPREC SINERGIA </w:t>
            </w:r>
          </w:p>
          <w:p w:rsidR="00710F8A" w:rsidRPr="001147F2" w:rsidRDefault="00710F8A" w:rsidP="00E27AFB">
            <w:pPr>
              <w:pStyle w:val="Encabezado"/>
              <w:rPr>
                <w:rFonts w:ascii="Arial" w:hAnsi="Arial"/>
                <w:b/>
                <w:lang w:val="es-ES" w:eastAsia="es-ES"/>
              </w:rPr>
            </w:pPr>
          </w:p>
        </w:tc>
      </w:tr>
      <w:tr w:rsidR="00710F8A" w:rsidRPr="001B553D"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806E81">
            <w:pPr>
              <w:pStyle w:val="Encabezado"/>
              <w:rPr>
                <w:rFonts w:ascii="Arial" w:hAnsi="Arial"/>
                <w:lang w:val="es-ES" w:eastAsia="es-ES"/>
              </w:rPr>
            </w:pPr>
            <w:r>
              <w:rPr>
                <w:rFonts w:ascii="Arial" w:hAnsi="Arial"/>
                <w:lang w:val="es-ES" w:eastAsia="es-ES"/>
              </w:rPr>
              <w:t>Presentación lineamientos técnicos de los progr</w:t>
            </w:r>
            <w:r w:rsidR="00EC57A2">
              <w:rPr>
                <w:rFonts w:ascii="Arial" w:hAnsi="Arial"/>
                <w:lang w:val="es-ES" w:eastAsia="es-ES"/>
              </w:rPr>
              <w:t>amas de salud visual y auditiva.</w:t>
            </w:r>
          </w:p>
        </w:tc>
      </w:tr>
      <w:tr w:rsidR="00710F8A" w:rsidRPr="001B553D"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3E4A30" w:rsidP="00806E81">
            <w:pPr>
              <w:pStyle w:val="Encabezado"/>
              <w:rPr>
                <w:rFonts w:ascii="Arial" w:hAnsi="Arial"/>
                <w:lang w:val="es-ES" w:eastAsia="es-ES"/>
              </w:rPr>
            </w:pPr>
            <w:r>
              <w:rPr>
                <w:rFonts w:ascii="Arial" w:hAnsi="Arial"/>
                <w:lang w:val="es-ES" w:eastAsia="es-ES"/>
              </w:rPr>
              <w:t>Seguimiento al plan de mejoramiento desarrollado en el año 2018</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9A02AD" w:rsidP="00806E81">
            <w:pPr>
              <w:pStyle w:val="Encabezado"/>
              <w:rPr>
                <w:rFonts w:ascii="Arial" w:hAnsi="Arial"/>
                <w:lang w:val="es-ES" w:eastAsia="es-ES"/>
              </w:rPr>
            </w:pPr>
            <w:r>
              <w:rPr>
                <w:rFonts w:ascii="Arial" w:hAnsi="Arial"/>
                <w:lang w:val="es-ES" w:eastAsia="es-ES"/>
              </w:rPr>
              <w:t xml:space="preserve">Revisión Historias Clínicas </w:t>
            </w: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806E81">
            <w:pPr>
              <w:pStyle w:val="Encabezado"/>
              <w:jc w:val="both"/>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27AFB">
              <w:rPr>
                <w:rFonts w:ascii="Arial" w:hAnsi="Arial"/>
                <w:lang w:val="es-ES" w:eastAsia="es-ES"/>
              </w:rPr>
              <w:t xml:space="preserve"> </w:t>
            </w:r>
            <w:r w:rsidR="004B7304" w:rsidRPr="004C0EE1">
              <w:rPr>
                <w:rFonts w:ascii="Arial" w:hAnsi="Arial"/>
                <w:lang w:val="es-ES" w:eastAsia="es-ES"/>
              </w:rPr>
              <w:t>José Adrián Hernández Alarcón coordinador</w:t>
            </w:r>
            <w:r w:rsidR="004B7304">
              <w:rPr>
                <w:rFonts w:ascii="Arial" w:hAnsi="Arial" w:cs="Arial"/>
                <w:sz w:val="24"/>
              </w:rPr>
              <w:t xml:space="preserve"> de enfermería</w:t>
            </w:r>
            <w:r w:rsidR="004B7304">
              <w:rPr>
                <w:rFonts w:ascii="Arial" w:hAnsi="Arial" w:cs="Arial"/>
                <w:sz w:val="24"/>
                <w:lang w:val="es-CO"/>
              </w:rPr>
              <w:t xml:space="preserve"> </w:t>
            </w:r>
            <w:r w:rsidRPr="00A07F19">
              <w:rPr>
                <w:rFonts w:ascii="Arial" w:hAnsi="Arial"/>
                <w:lang w:val="es-ES" w:eastAsia="es-ES"/>
              </w:rPr>
              <w:t>y Gustavo</w:t>
            </w:r>
            <w:r w:rsidR="004B7304">
              <w:rPr>
                <w:rFonts w:ascii="Arial" w:hAnsi="Arial"/>
                <w:lang w:val="es-ES" w:eastAsia="es-ES"/>
              </w:rPr>
              <w:t xml:space="preserve"> </w:t>
            </w:r>
            <w:r w:rsidRPr="00A07F19">
              <w:rPr>
                <w:rFonts w:ascii="Arial" w:hAnsi="Arial"/>
                <w:lang w:val="es-ES" w:eastAsia="es-ES"/>
              </w:rPr>
              <w:t xml:space="preserve">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1944FA" w:rsidRPr="00A07F19" w:rsidRDefault="001944FA" w:rsidP="00806E81">
            <w:pPr>
              <w:pStyle w:val="Encabezado"/>
              <w:jc w:val="both"/>
              <w:rPr>
                <w:rFonts w:ascii="Arial" w:hAnsi="Arial"/>
              </w:rPr>
            </w:pPr>
          </w:p>
          <w:p w:rsidR="001944FA" w:rsidRPr="00A07F19" w:rsidRDefault="004F3651" w:rsidP="004F3651">
            <w:pPr>
              <w:pStyle w:val="Encabezado"/>
              <w:numPr>
                <w:ilvl w:val="0"/>
                <w:numId w:val="6"/>
              </w:numPr>
              <w:jc w:val="both"/>
              <w:rPr>
                <w:rFonts w:ascii="Arial" w:hAnsi="Arial"/>
                <w:b/>
              </w:rPr>
            </w:pPr>
            <w:r w:rsidRPr="00A07F19">
              <w:rPr>
                <w:rFonts w:ascii="Arial" w:hAnsi="Arial"/>
                <w:b/>
                <w:lang w:val="es-ES" w:eastAsia="es-ES"/>
              </w:rPr>
              <w:t>Presentación lineamientos técnicos de los programas de salud visual y auditiva.</w:t>
            </w:r>
            <w:r w:rsidRPr="00A07F19">
              <w:rPr>
                <w:rFonts w:ascii="Arial" w:hAnsi="Arial"/>
                <w:b/>
                <w:lang w:val="es-ES" w:eastAsia="es-ES"/>
              </w:rPr>
              <w:br/>
            </w:r>
          </w:p>
          <w:p w:rsidR="00EC57A2" w:rsidRPr="00A07F19" w:rsidRDefault="001944FA" w:rsidP="00814926">
            <w:pPr>
              <w:pStyle w:val="Encabezado"/>
              <w:numPr>
                <w:ilvl w:val="0"/>
                <w:numId w:val="5"/>
              </w:numPr>
              <w:jc w:val="both"/>
              <w:rPr>
                <w:rFonts w:ascii="Arial" w:hAnsi="Arial"/>
                <w:lang w:val="es-ES" w:eastAsia="es-ES"/>
              </w:rPr>
            </w:pPr>
            <w:r w:rsidRPr="00A07F19">
              <w:rPr>
                <w:rFonts w:ascii="Arial" w:hAnsi="Arial"/>
              </w:rPr>
              <w:t>Se realiza presentación de los lineamientos técnicos de los programas de salud visual y auditiva teniendo en cuenta las rutas de intervención y resolución 328</w:t>
            </w:r>
            <w:r w:rsidR="00EC57A2" w:rsidRPr="00A07F19">
              <w:rPr>
                <w:rFonts w:ascii="Arial" w:hAnsi="Arial"/>
              </w:rPr>
              <w:t>0.</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Recuento Histórico Resolución 3280 y RIAS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Ruta Ingreso a las RIAS</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Generalidades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Trastornos y patologías de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Factores de Riesgo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Lineamientos técnicos para los programas </w:t>
            </w:r>
            <w:r w:rsidR="0079355E" w:rsidRPr="00A07F19">
              <w:rPr>
                <w:rFonts w:ascii="Arial" w:hAnsi="Arial"/>
                <w:lang w:val="es-ES" w:eastAsia="es-ES"/>
              </w:rPr>
              <w:t>Salud Visual y Auditiva</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Abordaje integral y acciones de detección temprana y protección </w:t>
            </w:r>
            <w:r w:rsidR="00C568AC" w:rsidRPr="00A07F19">
              <w:rPr>
                <w:rFonts w:ascii="Arial" w:hAnsi="Arial"/>
                <w:lang w:val="es-ES" w:eastAsia="es-ES"/>
              </w:rPr>
              <w:t>específica</w:t>
            </w:r>
            <w:r w:rsidRPr="00A07F19">
              <w:rPr>
                <w:rFonts w:ascii="Arial" w:hAnsi="Arial"/>
                <w:lang w:val="es-ES" w:eastAsia="es-ES"/>
              </w:rPr>
              <w:t xml:space="preserve"> en los progr</w:t>
            </w:r>
            <w:r w:rsidR="00C568AC" w:rsidRPr="00A07F19">
              <w:rPr>
                <w:rFonts w:ascii="Arial" w:hAnsi="Arial"/>
                <w:lang w:val="es-ES" w:eastAsia="es-ES"/>
              </w:rPr>
              <w:t>amas de salud visual y auditiva.</w:t>
            </w:r>
          </w:p>
          <w:p w:rsidR="001944FA" w:rsidRPr="00A07F19" w:rsidRDefault="00EC57A2" w:rsidP="00814926">
            <w:pPr>
              <w:pStyle w:val="Encabezado"/>
              <w:numPr>
                <w:ilvl w:val="0"/>
                <w:numId w:val="5"/>
              </w:numPr>
              <w:jc w:val="both"/>
              <w:rPr>
                <w:rFonts w:ascii="Arial" w:hAnsi="Arial"/>
                <w:lang w:val="es-ES" w:eastAsia="es-ES"/>
              </w:rPr>
            </w:pPr>
            <w:r w:rsidRPr="00A07F19">
              <w:rPr>
                <w:rFonts w:ascii="Arial" w:hAnsi="Arial"/>
              </w:rPr>
              <w:t>P</w:t>
            </w:r>
            <w:r w:rsidR="001944FA" w:rsidRPr="00A07F19">
              <w:rPr>
                <w:rFonts w:ascii="Arial" w:hAnsi="Arial"/>
              </w:rPr>
              <w:t>resentación de los Hitos</w:t>
            </w:r>
            <w:r w:rsidR="00C858D4" w:rsidRPr="00A07F19">
              <w:rPr>
                <w:rFonts w:ascii="Arial" w:hAnsi="Arial"/>
              </w:rPr>
              <w:t>:</w:t>
            </w:r>
            <w:r w:rsidR="001944FA" w:rsidRPr="00A07F19">
              <w:rPr>
                <w:rFonts w:ascii="Arial" w:hAnsi="Arial"/>
              </w:rPr>
              <w:t xml:space="preserve"> </w:t>
            </w:r>
            <w:r w:rsidRPr="00A07F19">
              <w:rPr>
                <w:rFonts w:ascii="Arial" w:hAnsi="Arial"/>
              </w:rPr>
              <w:t xml:space="preserve">significado, clasificación según cursos de vida </w:t>
            </w:r>
            <w:r w:rsidR="001944FA" w:rsidRPr="00A07F19">
              <w:rPr>
                <w:rFonts w:ascii="Arial" w:hAnsi="Arial"/>
              </w:rPr>
              <w:t>de la ruta integral de atención para los programas de salud visual y auditiva emitidos por el ministerio de Salud y Protección Social. La Jefe Sandra Marcela refiere claridad en el tema dado que ya ha recibido información sobre los hitos correspondientes a otros programas</w:t>
            </w:r>
            <w:r w:rsidRPr="00A07F19">
              <w:rPr>
                <w:rFonts w:ascii="Arial" w:hAnsi="Arial"/>
              </w:rPr>
              <w:t xml:space="preserve"> como crecimiento y desarrollo</w:t>
            </w:r>
            <w:r w:rsidR="001944FA" w:rsidRPr="00A07F19">
              <w:rPr>
                <w:rFonts w:ascii="Arial" w:hAnsi="Arial"/>
              </w:rPr>
              <w:t>.</w:t>
            </w:r>
          </w:p>
          <w:p w:rsidR="00CF3789" w:rsidRPr="00A07F19" w:rsidRDefault="00CF3789" w:rsidP="001944FA">
            <w:pPr>
              <w:pStyle w:val="Encabezado"/>
              <w:jc w:val="both"/>
              <w:rPr>
                <w:rFonts w:ascii="Arial" w:hAnsi="Arial"/>
                <w:lang w:val="es-ES" w:eastAsia="es-ES"/>
              </w:rPr>
            </w:pPr>
            <w:r w:rsidRPr="00A07F19">
              <w:rPr>
                <w:rFonts w:ascii="Arial" w:hAnsi="Arial"/>
                <w:lang w:val="es-ES" w:eastAsia="es-ES"/>
              </w:rPr>
              <w:t xml:space="preserve"> </w:t>
            </w:r>
          </w:p>
          <w:p w:rsidR="00552A33" w:rsidRPr="00A07F19" w:rsidRDefault="004F3651" w:rsidP="00806E81">
            <w:pPr>
              <w:pStyle w:val="Encabezado"/>
              <w:jc w:val="both"/>
              <w:rPr>
                <w:rFonts w:ascii="Arial" w:hAnsi="Arial"/>
              </w:rPr>
            </w:pPr>
            <w:r w:rsidRPr="00A07F19">
              <w:rPr>
                <w:rFonts w:ascii="Arial" w:hAnsi="Arial"/>
              </w:rPr>
              <w:t xml:space="preserve">Finalmente se </w:t>
            </w:r>
            <w:r w:rsidR="00EC57A2" w:rsidRPr="00A07F19">
              <w:rPr>
                <w:rFonts w:ascii="Arial" w:hAnsi="Arial"/>
              </w:rPr>
              <w:t>aclaran dudas</w:t>
            </w:r>
            <w:r w:rsidR="00027291" w:rsidRPr="00A07F19">
              <w:rPr>
                <w:rFonts w:ascii="Arial" w:hAnsi="Arial"/>
              </w:rPr>
              <w:t xml:space="preserve"> relacionadas con el tema, </w:t>
            </w:r>
            <w:r w:rsidR="002B38C2" w:rsidRPr="00A07F19">
              <w:rPr>
                <w:rFonts w:ascii="Arial" w:hAnsi="Arial"/>
              </w:rPr>
              <w:t xml:space="preserve">presentadas por </w:t>
            </w:r>
            <w:r w:rsidR="004B7304">
              <w:rPr>
                <w:rFonts w:ascii="Arial" w:hAnsi="Arial"/>
              </w:rPr>
              <w:t>el profesional</w:t>
            </w:r>
            <w:r w:rsidR="00027291" w:rsidRPr="00A07F19">
              <w:rPr>
                <w:rFonts w:ascii="Arial" w:hAnsi="Arial"/>
              </w:rPr>
              <w:t xml:space="preserve"> asistente</w:t>
            </w:r>
            <w:r w:rsidR="002B38C2" w:rsidRPr="00A07F19">
              <w:rPr>
                <w:rFonts w:ascii="Arial" w:hAnsi="Arial"/>
              </w:rPr>
              <w:t>.</w:t>
            </w:r>
            <w:r w:rsidR="00027291" w:rsidRPr="00A07F19">
              <w:rPr>
                <w:rFonts w:ascii="Arial" w:hAnsi="Arial"/>
              </w:rPr>
              <w:t xml:space="preserve"> </w:t>
            </w:r>
          </w:p>
          <w:p w:rsidR="00552A33" w:rsidRDefault="00552A33" w:rsidP="00806E81">
            <w:pPr>
              <w:pStyle w:val="Encabezado"/>
              <w:jc w:val="both"/>
              <w:rPr>
                <w:rFonts w:ascii="Arial" w:hAnsi="Arial"/>
              </w:rPr>
            </w:pPr>
          </w:p>
          <w:p w:rsidR="004B7304" w:rsidRDefault="004B7304" w:rsidP="00806E81">
            <w:pPr>
              <w:pStyle w:val="Encabezado"/>
              <w:jc w:val="both"/>
              <w:rPr>
                <w:rFonts w:ascii="Arial" w:hAnsi="Arial"/>
              </w:rPr>
            </w:pPr>
          </w:p>
          <w:p w:rsidR="004B7304" w:rsidRDefault="004B7304" w:rsidP="00806E81">
            <w:pPr>
              <w:pStyle w:val="Encabezado"/>
              <w:jc w:val="both"/>
              <w:rPr>
                <w:rFonts w:ascii="Arial" w:hAnsi="Arial"/>
              </w:rPr>
            </w:pPr>
          </w:p>
          <w:p w:rsidR="004B7304" w:rsidRDefault="004B7304" w:rsidP="00806E81">
            <w:pPr>
              <w:pStyle w:val="Encabezado"/>
              <w:jc w:val="both"/>
              <w:rPr>
                <w:rFonts w:ascii="Arial" w:hAnsi="Arial"/>
              </w:rPr>
            </w:pPr>
          </w:p>
          <w:p w:rsidR="004B7304" w:rsidRPr="00A07F19" w:rsidRDefault="004B7304"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952A87" w:rsidRPr="00A07F19" w:rsidRDefault="00952A87" w:rsidP="00316C8A">
            <w:pPr>
              <w:pStyle w:val="Encabezado"/>
              <w:jc w:val="both"/>
              <w:rPr>
                <w:rFonts w:ascii="Arial" w:hAnsi="Arial"/>
              </w:rPr>
            </w:pPr>
          </w:p>
          <w:p w:rsidR="003E4A30" w:rsidRPr="00A07F19" w:rsidRDefault="004F3651" w:rsidP="004F3651">
            <w:pPr>
              <w:pStyle w:val="Encabezado"/>
              <w:numPr>
                <w:ilvl w:val="0"/>
                <w:numId w:val="6"/>
              </w:numPr>
              <w:jc w:val="both"/>
              <w:rPr>
                <w:rFonts w:ascii="Arial" w:hAnsi="Arial"/>
                <w:b/>
                <w:lang w:val="es-ES" w:eastAsia="es-ES"/>
              </w:rPr>
            </w:pPr>
            <w:r w:rsidRPr="00A07F19">
              <w:rPr>
                <w:rFonts w:ascii="Arial" w:hAnsi="Arial"/>
                <w:b/>
                <w:lang w:val="es-ES" w:eastAsia="es-ES"/>
              </w:rPr>
              <w:t>Seguimiento al plan de mejoramiento desarrollado en el año 2018:</w:t>
            </w:r>
          </w:p>
          <w:p w:rsidR="004F3651" w:rsidRPr="00A07F19" w:rsidRDefault="004F3651" w:rsidP="003E4A30">
            <w:pPr>
              <w:pStyle w:val="Encabezado"/>
              <w:ind w:left="720"/>
              <w:jc w:val="both"/>
              <w:rPr>
                <w:rFonts w:ascii="Arial" w:hAnsi="Arial"/>
                <w:lang w:val="es-ES" w:eastAsia="es-ES"/>
              </w:rPr>
            </w:pPr>
          </w:p>
          <w:p w:rsidR="00316C8A" w:rsidRDefault="003E4A30" w:rsidP="00316C8A">
            <w:pPr>
              <w:pStyle w:val="Encabezado"/>
              <w:numPr>
                <w:ilvl w:val="0"/>
                <w:numId w:val="5"/>
              </w:numPr>
              <w:jc w:val="both"/>
              <w:rPr>
                <w:rFonts w:ascii="Arial" w:hAnsi="Arial"/>
                <w:lang w:val="es-ES" w:eastAsia="es-ES"/>
              </w:rPr>
            </w:pPr>
            <w:r w:rsidRPr="00A07F19">
              <w:rPr>
                <w:rFonts w:ascii="Arial" w:hAnsi="Arial"/>
                <w:lang w:val="es-ES" w:eastAsia="es-ES"/>
              </w:rPr>
              <w:t xml:space="preserve">Se presenta formato del plan de mejoramiento elaborado en el año 2018, </w:t>
            </w:r>
          </w:p>
          <w:p w:rsidR="004B7304" w:rsidRDefault="004B7304" w:rsidP="004B7304">
            <w:pPr>
              <w:pStyle w:val="Encabezado"/>
              <w:jc w:val="both"/>
              <w:rPr>
                <w:rFonts w:ascii="Arial" w:hAnsi="Arial"/>
                <w:lang w:val="es-ES" w:eastAsia="es-ES"/>
              </w:rPr>
            </w:pPr>
          </w:p>
          <w:p w:rsidR="004B7304" w:rsidRPr="00A07F19" w:rsidRDefault="004B7304" w:rsidP="004B7304">
            <w:pPr>
              <w:pStyle w:val="Encabezado"/>
              <w:jc w:val="both"/>
              <w:rPr>
                <w:rFonts w:ascii="Arial" w:hAnsi="Arial"/>
                <w:lang w:val="es-ES" w:eastAsia="es-ES"/>
              </w:rPr>
            </w:pPr>
          </w:p>
          <w:p w:rsidR="00552A33" w:rsidRPr="00A07F19" w:rsidRDefault="00552A33" w:rsidP="00552A33">
            <w:pPr>
              <w:pStyle w:val="Encabezado"/>
              <w:jc w:val="both"/>
              <w:rPr>
                <w:rFonts w:ascii="Arial" w:hAnsi="Arial"/>
                <w:lang w:val="es-ES" w:eastAsia="es-ES"/>
              </w:rPr>
            </w:pPr>
          </w:p>
          <w:tbl>
            <w:tblPr>
              <w:tblW w:w="8860" w:type="dxa"/>
              <w:tblLayout w:type="fixed"/>
              <w:tblLook w:val="04A0" w:firstRow="1" w:lastRow="0" w:firstColumn="1" w:lastColumn="0" w:noHBand="0" w:noVBand="1"/>
            </w:tblPr>
            <w:tblGrid>
              <w:gridCol w:w="4040"/>
              <w:gridCol w:w="780"/>
              <w:gridCol w:w="3040"/>
              <w:gridCol w:w="480"/>
              <w:gridCol w:w="520"/>
            </w:tblGrid>
            <w:tr w:rsidR="0056002B" w:rsidRPr="0056002B" w:rsidTr="0056002B">
              <w:trPr>
                <w:trHeight w:val="300"/>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 xml:space="preserve">ACCION DE MEJORA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 xml:space="preserve">PM </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 xml:space="preserve">OBSERVACIONES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C</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NC</w:t>
                  </w:r>
                </w:p>
              </w:tc>
            </w:tr>
            <w:tr w:rsidR="0056002B" w:rsidRPr="0056002B" w:rsidTr="0056002B">
              <w:trPr>
                <w:trHeight w:val="2550"/>
              </w:trPr>
              <w:tc>
                <w:tcPr>
                  <w:tcW w:w="4040" w:type="dxa"/>
                  <w:tcBorders>
                    <w:top w:val="nil"/>
                    <w:left w:val="single" w:sz="4" w:space="0" w:color="auto"/>
                    <w:bottom w:val="single" w:sz="4" w:space="0" w:color="auto"/>
                    <w:right w:val="single" w:sz="4" w:space="0" w:color="auto"/>
                  </w:tcBorders>
                  <w:shd w:val="clear" w:color="auto" w:fill="auto"/>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rPr>
                  </w:pPr>
                  <w:r w:rsidRPr="0056002B">
                    <w:rPr>
                      <w:rFonts w:ascii="Calibri" w:eastAsia="Times New Roman" w:hAnsi="Calibri" w:cs="Calibri"/>
                      <w:color w:val="000000"/>
                      <w:sz w:val="22"/>
                      <w:szCs w:val="22"/>
                      <w:bdr w:val="none" w:sz="0" w:space="0" w:color="auto"/>
                      <w:lang w:val="es-ES"/>
                    </w:rPr>
                    <w:t>Implementar estrategia para la implementación de formatos educativos en lenguaje  Braille</w:t>
                  </w:r>
                </w:p>
              </w:tc>
              <w:tc>
                <w:tcPr>
                  <w:tcW w:w="780" w:type="dxa"/>
                  <w:tcBorders>
                    <w:top w:val="nil"/>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1</w:t>
                  </w:r>
                </w:p>
              </w:tc>
              <w:tc>
                <w:tcPr>
                  <w:tcW w:w="3040" w:type="dxa"/>
                  <w:tcBorders>
                    <w:top w:val="nil"/>
                    <w:left w:val="nil"/>
                    <w:bottom w:val="single" w:sz="4" w:space="0" w:color="auto"/>
                    <w:right w:val="single" w:sz="4" w:space="0" w:color="auto"/>
                  </w:tcBorders>
                  <w:shd w:val="clear" w:color="auto" w:fill="auto"/>
                  <w:vAlign w:val="center"/>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ES"/>
                    </w:rPr>
                  </w:pPr>
                  <w:r w:rsidRPr="0056002B">
                    <w:rPr>
                      <w:rFonts w:ascii="Calibri" w:eastAsia="Times New Roman" w:hAnsi="Calibri" w:cs="Calibri"/>
                      <w:color w:val="000000"/>
                      <w:sz w:val="20"/>
                      <w:szCs w:val="20"/>
                      <w:bdr w:val="none" w:sz="0" w:space="0" w:color="auto"/>
                      <w:lang w:val="es-ES"/>
                    </w:rPr>
                    <w:t xml:space="preserve">refiere el coordinador de PYP que se realizo la solicitud de estas estrategias a la direccion nacional para que se puediera ejecutar en la IPS, esta solicitud se realizo desde el 2018 y a la fecha no se tiene respuesta, asi como el envio de modificaciones al plan de mejoramiento a la secretaria de salud </w:t>
                  </w:r>
                </w:p>
              </w:tc>
              <w:tc>
                <w:tcPr>
                  <w:tcW w:w="480" w:type="dxa"/>
                  <w:tcBorders>
                    <w:top w:val="nil"/>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1</w:t>
                  </w:r>
                </w:p>
              </w:tc>
              <w:tc>
                <w:tcPr>
                  <w:tcW w:w="520" w:type="dxa"/>
                  <w:tcBorders>
                    <w:top w:val="nil"/>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1</w:t>
                  </w:r>
                </w:p>
              </w:tc>
            </w:tr>
            <w:tr w:rsidR="0056002B" w:rsidRPr="0056002B" w:rsidTr="0056002B">
              <w:trPr>
                <w:trHeight w:val="4200"/>
              </w:trPr>
              <w:tc>
                <w:tcPr>
                  <w:tcW w:w="4040" w:type="dxa"/>
                  <w:tcBorders>
                    <w:top w:val="nil"/>
                    <w:left w:val="single" w:sz="4" w:space="0" w:color="auto"/>
                    <w:bottom w:val="single" w:sz="4" w:space="0" w:color="auto"/>
                    <w:right w:val="single" w:sz="4" w:space="0" w:color="auto"/>
                  </w:tcBorders>
                  <w:shd w:val="clear" w:color="auto" w:fill="auto"/>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rPr>
                  </w:pPr>
                  <w:r w:rsidRPr="0056002B">
                    <w:rPr>
                      <w:rFonts w:ascii="Calibri" w:eastAsia="Times New Roman" w:hAnsi="Calibri" w:cs="Calibri"/>
                      <w:color w:val="000000"/>
                      <w:sz w:val="22"/>
                      <w:szCs w:val="22"/>
                      <w:bdr w:val="none" w:sz="0" w:space="0" w:color="auto"/>
                      <w:lang w:val="es-ES"/>
                    </w:rPr>
                    <w:t>Establecer estrategias para la captación de los usuarios para cataracta,al igual que al número de cirugías realizadas para la corrección de catarata, realizar estrategia para caracterización de la población para glaucoma y el registro del tamizaje auditivo a los usuarios por medio de la realización de la Otoscopia, incluir en en la base de datos el registro de la remisión los especialistas.                                                                             implementar estrategias  para  caracterizar a la población con hipoacusia por ruido en el ultimo año  y los pacientes diagnosticados con vértigo.</w:t>
                  </w:r>
                </w:p>
              </w:tc>
              <w:tc>
                <w:tcPr>
                  <w:tcW w:w="780" w:type="dxa"/>
                  <w:tcBorders>
                    <w:top w:val="nil"/>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1</w:t>
                  </w:r>
                </w:p>
              </w:tc>
              <w:tc>
                <w:tcPr>
                  <w:tcW w:w="3040" w:type="dxa"/>
                  <w:tcBorders>
                    <w:top w:val="nil"/>
                    <w:left w:val="nil"/>
                    <w:bottom w:val="single" w:sz="4" w:space="0" w:color="auto"/>
                    <w:right w:val="single" w:sz="4" w:space="0" w:color="auto"/>
                  </w:tcBorders>
                  <w:shd w:val="clear" w:color="auto" w:fill="auto"/>
                  <w:vAlign w:val="center"/>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ES"/>
                    </w:rPr>
                  </w:pPr>
                  <w:r w:rsidRPr="0056002B">
                    <w:rPr>
                      <w:rFonts w:ascii="Calibri" w:eastAsia="Times New Roman" w:hAnsi="Calibri" w:cs="Calibri"/>
                      <w:color w:val="000000"/>
                      <w:sz w:val="20"/>
                      <w:szCs w:val="20"/>
                      <w:bdr w:val="none" w:sz="0" w:space="0" w:color="auto"/>
                      <w:lang w:val="es-ES"/>
                    </w:rPr>
                    <w:t xml:space="preserve">refiere el coordinador de PYP que lo unico que queda pendiente es el reporte de optometria, por lo tanto se convierte en reproceso ya que tienen que revisar las HC una por una                                                                          - se realizo implementacion de escala de valoracion VALE al carnete de CYD de la IPS.                                - Se identifican bases de datos con caraterizacion de poblacion indicada </w:t>
                  </w:r>
                </w:p>
              </w:tc>
              <w:tc>
                <w:tcPr>
                  <w:tcW w:w="480" w:type="dxa"/>
                  <w:tcBorders>
                    <w:top w:val="nil"/>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1</w:t>
                  </w:r>
                </w:p>
              </w:tc>
              <w:tc>
                <w:tcPr>
                  <w:tcW w:w="520" w:type="dxa"/>
                  <w:tcBorders>
                    <w:top w:val="nil"/>
                    <w:left w:val="nil"/>
                    <w:bottom w:val="single" w:sz="4" w:space="0" w:color="auto"/>
                    <w:right w:val="single" w:sz="4" w:space="0" w:color="auto"/>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1</w:t>
                  </w:r>
                </w:p>
              </w:tc>
            </w:tr>
            <w:tr w:rsidR="0056002B" w:rsidRPr="0056002B" w:rsidTr="0056002B">
              <w:trPr>
                <w:trHeight w:val="300"/>
              </w:trPr>
              <w:tc>
                <w:tcPr>
                  <w:tcW w:w="4040" w:type="dxa"/>
                  <w:tcBorders>
                    <w:top w:val="nil"/>
                    <w:left w:val="nil"/>
                    <w:bottom w:val="nil"/>
                    <w:right w:val="nil"/>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TOTAL</w:t>
                  </w:r>
                </w:p>
              </w:tc>
              <w:tc>
                <w:tcPr>
                  <w:tcW w:w="780" w:type="dxa"/>
                  <w:tcBorders>
                    <w:top w:val="nil"/>
                    <w:left w:val="nil"/>
                    <w:bottom w:val="nil"/>
                    <w:right w:val="nil"/>
                  </w:tcBorders>
                  <w:shd w:val="clear" w:color="auto" w:fill="auto"/>
                  <w:noWrap/>
                  <w:vAlign w:val="bottom"/>
                  <w:hideMark/>
                </w:tcPr>
                <w:p w:rsidR="0056002B" w:rsidRPr="0056002B" w:rsidRDefault="004B7304"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Pr>
                      <w:rFonts w:ascii="Calibri" w:eastAsia="Times New Roman" w:hAnsi="Calibri" w:cs="Calibri"/>
                      <w:color w:val="000000"/>
                      <w:sz w:val="22"/>
                      <w:szCs w:val="22"/>
                      <w:bdr w:val="none" w:sz="0" w:space="0" w:color="auto"/>
                    </w:rPr>
                    <w:t>2</w:t>
                  </w:r>
                </w:p>
              </w:tc>
              <w:tc>
                <w:tcPr>
                  <w:tcW w:w="3040" w:type="dxa"/>
                  <w:tcBorders>
                    <w:top w:val="nil"/>
                    <w:left w:val="nil"/>
                    <w:bottom w:val="nil"/>
                    <w:right w:val="nil"/>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p>
              </w:tc>
              <w:tc>
                <w:tcPr>
                  <w:tcW w:w="480" w:type="dxa"/>
                  <w:tcBorders>
                    <w:top w:val="nil"/>
                    <w:left w:val="nil"/>
                    <w:bottom w:val="nil"/>
                    <w:right w:val="nil"/>
                  </w:tcBorders>
                  <w:shd w:val="clear" w:color="auto" w:fill="auto"/>
                  <w:noWrap/>
                  <w:vAlign w:val="bottom"/>
                  <w:hideMark/>
                </w:tcPr>
                <w:p w:rsidR="0056002B" w:rsidRPr="0056002B" w:rsidRDefault="004B7304"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Pr>
                      <w:rFonts w:ascii="Calibri" w:eastAsia="Times New Roman" w:hAnsi="Calibri" w:cs="Calibri"/>
                      <w:color w:val="000000"/>
                      <w:sz w:val="22"/>
                      <w:szCs w:val="22"/>
                      <w:bdr w:val="none" w:sz="0" w:space="0" w:color="auto"/>
                    </w:rPr>
                    <w:t>2</w:t>
                  </w:r>
                </w:p>
              </w:tc>
              <w:tc>
                <w:tcPr>
                  <w:tcW w:w="520" w:type="dxa"/>
                  <w:tcBorders>
                    <w:top w:val="nil"/>
                    <w:left w:val="nil"/>
                    <w:bottom w:val="nil"/>
                    <w:right w:val="nil"/>
                  </w:tcBorders>
                  <w:shd w:val="clear" w:color="auto" w:fill="auto"/>
                  <w:noWrap/>
                  <w:vAlign w:val="bottom"/>
                  <w:hideMark/>
                </w:tcPr>
                <w:p w:rsidR="0056002B" w:rsidRPr="0056002B" w:rsidRDefault="004B7304"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Pr>
                      <w:rFonts w:ascii="Calibri" w:eastAsia="Times New Roman" w:hAnsi="Calibri" w:cs="Calibri"/>
                      <w:color w:val="000000"/>
                      <w:sz w:val="22"/>
                      <w:szCs w:val="22"/>
                      <w:bdr w:val="none" w:sz="0" w:space="0" w:color="auto"/>
                    </w:rPr>
                    <w:t>2</w:t>
                  </w:r>
                </w:p>
              </w:tc>
            </w:tr>
            <w:tr w:rsidR="0056002B" w:rsidRPr="0056002B" w:rsidTr="0056002B">
              <w:trPr>
                <w:trHeight w:val="300"/>
              </w:trPr>
              <w:tc>
                <w:tcPr>
                  <w:tcW w:w="4040" w:type="dxa"/>
                  <w:tcBorders>
                    <w:top w:val="nil"/>
                    <w:left w:val="nil"/>
                    <w:bottom w:val="nil"/>
                    <w:right w:val="nil"/>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p>
              </w:tc>
              <w:tc>
                <w:tcPr>
                  <w:tcW w:w="4820" w:type="dxa"/>
                  <w:gridSpan w:val="4"/>
                  <w:tcBorders>
                    <w:top w:val="nil"/>
                    <w:left w:val="nil"/>
                    <w:bottom w:val="nil"/>
                    <w:right w:val="nil"/>
                  </w:tcBorders>
                  <w:shd w:val="clear" w:color="auto" w:fill="auto"/>
                  <w:noWrap/>
                  <w:vAlign w:val="bottom"/>
                  <w:hideMark/>
                </w:tcPr>
                <w:p w:rsidR="0056002B" w:rsidRPr="0056002B" w:rsidRDefault="0056002B" w:rsidP="00560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56002B">
                    <w:rPr>
                      <w:rFonts w:ascii="Calibri" w:eastAsia="Times New Roman" w:hAnsi="Calibri" w:cs="Calibri"/>
                      <w:color w:val="000000"/>
                      <w:sz w:val="22"/>
                      <w:szCs w:val="22"/>
                      <w:bdr w:val="none" w:sz="0" w:space="0" w:color="auto"/>
                    </w:rPr>
                    <w:t>100%</w:t>
                  </w:r>
                </w:p>
              </w:tc>
            </w:tr>
          </w:tbl>
          <w:p w:rsidR="00552A33" w:rsidRPr="00A07F19" w:rsidRDefault="00552A33" w:rsidP="00552A33">
            <w:pPr>
              <w:pStyle w:val="Encabezado"/>
              <w:jc w:val="both"/>
              <w:rPr>
                <w:rFonts w:ascii="Arial" w:hAnsi="Arial"/>
                <w:lang w:val="es-ES" w:eastAsia="es-ES"/>
              </w:rPr>
            </w:pPr>
          </w:p>
          <w:p w:rsidR="00316C8A" w:rsidRDefault="00316C8A" w:rsidP="00316C8A">
            <w:pPr>
              <w:pStyle w:val="Encabezado"/>
              <w:jc w:val="both"/>
              <w:rPr>
                <w:rFonts w:ascii="Arial" w:hAnsi="Arial"/>
                <w:lang w:val="es-ES" w:eastAsia="es-ES"/>
              </w:rPr>
            </w:pPr>
          </w:p>
          <w:p w:rsidR="000E714D" w:rsidRDefault="000E714D" w:rsidP="00316C8A">
            <w:pPr>
              <w:pStyle w:val="Encabezado"/>
              <w:jc w:val="both"/>
              <w:rPr>
                <w:rFonts w:ascii="Arial" w:hAnsi="Arial"/>
                <w:lang w:val="es-ES" w:eastAsia="es-ES"/>
              </w:rPr>
            </w:pPr>
          </w:p>
          <w:p w:rsidR="000E714D" w:rsidRDefault="000E714D" w:rsidP="00316C8A">
            <w:pPr>
              <w:pStyle w:val="Encabezado"/>
              <w:jc w:val="both"/>
              <w:rPr>
                <w:rFonts w:ascii="Arial" w:hAnsi="Arial"/>
                <w:lang w:val="es-ES" w:eastAsia="es-ES"/>
              </w:rPr>
            </w:pPr>
          </w:p>
          <w:p w:rsidR="004B7304" w:rsidRDefault="004B7304" w:rsidP="00316C8A">
            <w:pPr>
              <w:pStyle w:val="Encabezado"/>
              <w:jc w:val="both"/>
              <w:rPr>
                <w:rFonts w:ascii="Arial" w:hAnsi="Arial"/>
                <w:lang w:val="es-ES" w:eastAsia="es-ES"/>
              </w:rPr>
            </w:pPr>
          </w:p>
          <w:p w:rsidR="000E714D" w:rsidRDefault="000E714D" w:rsidP="00316C8A">
            <w:pPr>
              <w:pStyle w:val="Encabezado"/>
              <w:jc w:val="both"/>
              <w:rPr>
                <w:rFonts w:ascii="Arial" w:hAnsi="Arial"/>
                <w:lang w:val="es-ES" w:eastAsia="es-ES"/>
              </w:rPr>
            </w:pPr>
          </w:p>
          <w:p w:rsidR="009A02AD" w:rsidRPr="00A07F19" w:rsidRDefault="009A02AD" w:rsidP="00252CAD">
            <w:pPr>
              <w:pStyle w:val="Encabezado"/>
              <w:numPr>
                <w:ilvl w:val="0"/>
                <w:numId w:val="6"/>
              </w:numPr>
              <w:jc w:val="both"/>
              <w:rPr>
                <w:rFonts w:ascii="Arial" w:hAnsi="Arial"/>
                <w:b/>
                <w:lang w:val="es-ES" w:eastAsia="es-ES"/>
              </w:rPr>
            </w:pPr>
            <w:r w:rsidRPr="00A07F19">
              <w:rPr>
                <w:rFonts w:ascii="Arial" w:hAnsi="Arial"/>
                <w:b/>
                <w:lang w:val="es-ES" w:eastAsia="es-ES"/>
              </w:rPr>
              <w:t>Revisión Historias Clínicas:</w:t>
            </w:r>
          </w:p>
          <w:p w:rsidR="00252CAD" w:rsidRPr="00A07F19" w:rsidRDefault="00252CAD" w:rsidP="00252CAD">
            <w:pPr>
              <w:pStyle w:val="Encabezado"/>
              <w:ind w:left="720"/>
              <w:jc w:val="both"/>
              <w:rPr>
                <w:rFonts w:ascii="Arial" w:hAnsi="Arial"/>
                <w:lang w:val="es-ES" w:eastAsia="es-ES"/>
              </w:rPr>
            </w:pPr>
          </w:p>
          <w:p w:rsidR="00EB7019" w:rsidRPr="00A07F19" w:rsidRDefault="004B7304" w:rsidP="00814926">
            <w:pPr>
              <w:pStyle w:val="Encabezado"/>
              <w:numPr>
                <w:ilvl w:val="0"/>
                <w:numId w:val="5"/>
              </w:numPr>
              <w:jc w:val="both"/>
              <w:rPr>
                <w:rFonts w:ascii="Arial" w:hAnsi="Arial"/>
                <w:lang w:val="es-ES" w:eastAsia="es-ES"/>
              </w:rPr>
            </w:pPr>
            <w:r>
              <w:rPr>
                <w:rFonts w:ascii="Arial" w:hAnsi="Arial"/>
                <w:lang w:val="es-ES" w:eastAsia="es-ES"/>
              </w:rPr>
              <w:t xml:space="preserve">Se solicita al jefe </w:t>
            </w:r>
            <w:r w:rsidR="004C0EE1" w:rsidRPr="004C0EE1">
              <w:rPr>
                <w:rFonts w:ascii="Arial" w:hAnsi="Arial"/>
                <w:lang w:val="es-ES" w:eastAsia="es-ES"/>
              </w:rPr>
              <w:t>José Adrián Hernández Alarcón</w:t>
            </w:r>
            <w:r>
              <w:rPr>
                <w:rFonts w:ascii="Arial" w:hAnsi="Arial" w:cs="Arial"/>
                <w:sz w:val="24"/>
                <w:lang w:val="es-CO"/>
              </w:rPr>
              <w:t xml:space="preserve">, </w:t>
            </w:r>
            <w:r w:rsidR="00252CAD" w:rsidRPr="00A07F19">
              <w:rPr>
                <w:rFonts w:ascii="Arial" w:hAnsi="Arial"/>
                <w:lang w:val="es-ES" w:eastAsia="es-ES"/>
              </w:rPr>
              <w:t xml:space="preserve">diez historias clínicas de forma aleatoria </w:t>
            </w:r>
            <w:r w:rsidR="009A02AD" w:rsidRPr="00A07F19">
              <w:rPr>
                <w:rFonts w:ascii="Arial" w:hAnsi="Arial"/>
                <w:lang w:val="es-ES" w:eastAsia="es-ES"/>
              </w:rPr>
              <w:t>para aplicar instrumento de auditoria de historia clínica.</w:t>
            </w:r>
            <w:r w:rsidR="00F15D13" w:rsidRPr="00A07F19">
              <w:rPr>
                <w:rFonts w:ascii="Arial" w:hAnsi="Arial"/>
                <w:lang w:val="es-ES" w:eastAsia="es-ES"/>
              </w:rPr>
              <w:t xml:space="preserve"> Estas fueron seleccionadas </w:t>
            </w:r>
            <w:r w:rsidR="0079355E" w:rsidRPr="00A07F19">
              <w:rPr>
                <w:rFonts w:ascii="Arial" w:hAnsi="Arial"/>
                <w:lang w:val="es-ES" w:eastAsia="es-ES"/>
              </w:rPr>
              <w:t>de las bases de datos de los usuarios inscritos, presentada</w:t>
            </w:r>
            <w:r w:rsidR="00F15D13" w:rsidRPr="00A07F19">
              <w:rPr>
                <w:rFonts w:ascii="Arial" w:hAnsi="Arial"/>
                <w:lang w:val="es-ES" w:eastAsia="es-ES"/>
              </w:rPr>
              <w:t xml:space="preserve">s por </w:t>
            </w:r>
            <w:r>
              <w:rPr>
                <w:rFonts w:ascii="Arial" w:hAnsi="Arial"/>
                <w:lang w:val="es-ES" w:eastAsia="es-ES"/>
              </w:rPr>
              <w:t>el</w:t>
            </w:r>
            <w:r w:rsidR="002B38C2" w:rsidRPr="00A07F19">
              <w:rPr>
                <w:rFonts w:ascii="Arial" w:hAnsi="Arial"/>
                <w:lang w:val="es-ES" w:eastAsia="es-ES"/>
              </w:rPr>
              <w:t xml:space="preserve"> jefe</w:t>
            </w:r>
            <w:r w:rsidR="006072B4">
              <w:rPr>
                <w:rFonts w:ascii="Arial" w:hAnsi="Arial"/>
                <w:lang w:val="es-ES" w:eastAsia="es-ES"/>
              </w:rPr>
              <w:t xml:space="preserve"> </w:t>
            </w:r>
            <w:r w:rsidR="004C0EE1">
              <w:rPr>
                <w:rFonts w:ascii="Arial" w:hAnsi="Arial"/>
                <w:lang w:val="es-ES" w:eastAsia="es-ES"/>
              </w:rPr>
              <w:t xml:space="preserve">José Adrián </w:t>
            </w:r>
            <w:r w:rsidR="002B38C2" w:rsidRPr="00A07F19">
              <w:rPr>
                <w:rFonts w:ascii="Arial" w:hAnsi="Arial"/>
                <w:lang w:val="es-ES" w:eastAsia="es-ES"/>
              </w:rPr>
              <w:t xml:space="preserve">y seleccionadas aleatoriamente </w:t>
            </w:r>
            <w:r w:rsidR="00F15D13" w:rsidRPr="00A07F19">
              <w:rPr>
                <w:rFonts w:ascii="Arial" w:hAnsi="Arial"/>
                <w:lang w:val="es-ES" w:eastAsia="es-ES"/>
              </w:rPr>
              <w:t>de acuerdo a los cursos de vida</w:t>
            </w:r>
            <w:r w:rsidR="0079355E" w:rsidRPr="00A07F19">
              <w:rPr>
                <w:rFonts w:ascii="Arial" w:hAnsi="Arial"/>
                <w:lang w:val="es-ES" w:eastAsia="es-ES"/>
              </w:rPr>
              <w:t xml:space="preserve"> en los diferentes programas de PYP</w:t>
            </w:r>
            <w:r w:rsidR="00EB7019" w:rsidRPr="00A07F19">
              <w:rPr>
                <w:rFonts w:ascii="Arial" w:hAnsi="Arial"/>
                <w:lang w:val="es-ES" w:eastAsia="es-ES"/>
              </w:rPr>
              <w:t>.</w:t>
            </w:r>
          </w:p>
          <w:p w:rsidR="00952A87" w:rsidRPr="00A07F19" w:rsidRDefault="00952A87" w:rsidP="00952A87">
            <w:pPr>
              <w:pStyle w:val="Encabezado"/>
              <w:jc w:val="both"/>
              <w:rPr>
                <w:rFonts w:ascii="Arial" w:hAnsi="Arial"/>
                <w:lang w:val="es-ES" w:eastAsia="es-ES"/>
              </w:rPr>
            </w:pPr>
          </w:p>
          <w:p w:rsidR="00952A87" w:rsidRDefault="00544F7B" w:rsidP="00952A87">
            <w:pPr>
              <w:pStyle w:val="Encabezado"/>
              <w:jc w:val="both"/>
              <w:rPr>
                <w:rFonts w:ascii="Arial" w:hAnsi="Arial"/>
                <w:lang w:val="es-ES" w:eastAsia="es-ES"/>
              </w:rPr>
            </w:pPr>
            <w:r>
              <w:rPr>
                <w:noProof/>
                <w:lang w:val="en-US"/>
              </w:rPr>
              <w:drawing>
                <wp:inline distT="0" distB="0" distL="0" distR="0" wp14:anchorId="6D2A6FEF" wp14:editId="775F47DB">
                  <wp:extent cx="6146800" cy="2085975"/>
                  <wp:effectExtent l="171450" t="171450" r="368300"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26" t="33110" b="7454"/>
                          <a:stretch/>
                        </pic:blipFill>
                        <pic:spPr bwMode="auto">
                          <a:xfrm>
                            <a:off x="0" y="0"/>
                            <a:ext cx="6146800" cy="2085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B7304" w:rsidRDefault="004B7304" w:rsidP="00952A87">
            <w:pPr>
              <w:pStyle w:val="Encabezado"/>
              <w:jc w:val="both"/>
              <w:rPr>
                <w:rFonts w:ascii="Arial" w:hAnsi="Arial"/>
                <w:lang w:val="es-ES" w:eastAsia="es-ES"/>
              </w:rPr>
            </w:pPr>
          </w:p>
          <w:p w:rsidR="00952A87" w:rsidRPr="00A07F19" w:rsidRDefault="00952A87" w:rsidP="00952A87">
            <w:pPr>
              <w:pStyle w:val="Encabezado"/>
              <w:jc w:val="both"/>
              <w:rPr>
                <w:rFonts w:ascii="Arial" w:hAnsi="Arial"/>
                <w:lang w:val="es-ES" w:eastAsia="es-ES"/>
              </w:rPr>
            </w:pPr>
          </w:p>
          <w:p w:rsidR="00EB7019" w:rsidRPr="00A07F19" w:rsidRDefault="00814926" w:rsidP="00EB7019">
            <w:pPr>
              <w:pStyle w:val="Encabezado"/>
              <w:jc w:val="both"/>
              <w:rPr>
                <w:rFonts w:ascii="Arial" w:hAnsi="Arial"/>
                <w:b/>
                <w:lang w:val="es-ES" w:eastAsia="es-ES"/>
              </w:rPr>
            </w:pPr>
            <w:r w:rsidRPr="00A07F19">
              <w:rPr>
                <w:rFonts w:ascii="Arial" w:hAnsi="Arial"/>
                <w:b/>
                <w:lang w:val="es-ES" w:eastAsia="es-ES"/>
              </w:rPr>
              <w:t xml:space="preserve">            </w:t>
            </w:r>
            <w:r w:rsidR="00EB7019" w:rsidRPr="00A07F19">
              <w:rPr>
                <w:rFonts w:ascii="Arial" w:hAnsi="Arial"/>
                <w:b/>
                <w:lang w:val="es-ES" w:eastAsia="es-ES"/>
              </w:rPr>
              <w:t>Hallazgos salud visual:</w:t>
            </w:r>
          </w:p>
          <w:p w:rsidR="00814926" w:rsidRPr="00A07F19" w:rsidRDefault="00814926" w:rsidP="00EB7019">
            <w:pPr>
              <w:pStyle w:val="Encabezado"/>
              <w:jc w:val="both"/>
              <w:rPr>
                <w:rFonts w:ascii="Arial" w:hAnsi="Arial"/>
                <w:b/>
                <w:lang w:val="es-ES" w:eastAsia="es-ES"/>
              </w:rPr>
            </w:pPr>
          </w:p>
          <w:p w:rsidR="0054655D" w:rsidRPr="00A07F19" w:rsidRDefault="0054655D" w:rsidP="007E26BC">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w:t>
            </w:r>
            <w:r w:rsidR="00814926" w:rsidRPr="00A07F19">
              <w:rPr>
                <w:rFonts w:ascii="Arial" w:hAnsi="Arial"/>
                <w:lang w:val="es-ES" w:eastAsia="es-ES"/>
              </w:rPr>
              <w:t xml:space="preserve"> de cada uno de los parámetros a evaluar</w:t>
            </w:r>
            <w:r w:rsidR="007E26BC" w:rsidRPr="00A07F19">
              <w:rPr>
                <w:rFonts w:ascii="Arial" w:hAnsi="Arial"/>
                <w:lang w:val="es-ES" w:eastAsia="es-ES"/>
              </w:rPr>
              <w:t xml:space="preserve"> del 7</w:t>
            </w:r>
            <w:r w:rsidR="00544F7B">
              <w:rPr>
                <w:rFonts w:ascii="Arial" w:hAnsi="Arial"/>
                <w:lang w:val="es-ES" w:eastAsia="es-ES"/>
              </w:rPr>
              <w:t>1</w:t>
            </w:r>
            <w:r w:rsidRPr="00A07F19">
              <w:rPr>
                <w:rFonts w:ascii="Arial" w:hAnsi="Arial"/>
                <w:lang w:val="es-ES" w:eastAsia="es-ES"/>
              </w:rPr>
              <w:t xml:space="preserve">% de las historias clínicas revisadas, sin embargo, se hace necesario revisar algunos aspectos como oportunidades de mejora con respecto </w:t>
            </w:r>
            <w:r w:rsidR="007E26BC" w:rsidRPr="00A07F19">
              <w:rPr>
                <w:rFonts w:ascii="Arial" w:hAnsi="Arial"/>
                <w:lang w:val="es-ES" w:eastAsia="es-ES"/>
              </w:rPr>
              <w:t>al registro de promoción del uso de protección solar con filtro.</w:t>
            </w:r>
          </w:p>
          <w:p w:rsidR="0054655D" w:rsidRPr="00A07F19" w:rsidRDefault="0054655D" w:rsidP="0054655D">
            <w:pPr>
              <w:pStyle w:val="Encabezado"/>
              <w:jc w:val="both"/>
              <w:rPr>
                <w:rFonts w:ascii="Arial" w:hAnsi="Arial"/>
                <w:lang w:val="es-ES" w:eastAsia="es-ES"/>
              </w:rPr>
            </w:pPr>
          </w:p>
          <w:p w:rsidR="0054655D" w:rsidRPr="00A07F19" w:rsidRDefault="0054655D" w:rsidP="0054655D">
            <w:pPr>
              <w:pStyle w:val="Encabezado"/>
              <w:jc w:val="both"/>
              <w:rPr>
                <w:rFonts w:ascii="Arial" w:hAnsi="Arial"/>
                <w:lang w:val="es-ES" w:eastAsia="es-ES"/>
              </w:rPr>
            </w:pPr>
          </w:p>
          <w:p w:rsidR="00640F56" w:rsidRPr="00544F7B" w:rsidRDefault="0054655D" w:rsidP="00464F30">
            <w:pPr>
              <w:pStyle w:val="Encabezado"/>
              <w:numPr>
                <w:ilvl w:val="0"/>
                <w:numId w:val="5"/>
              </w:numPr>
              <w:jc w:val="both"/>
              <w:rPr>
                <w:rFonts w:ascii="Arial" w:hAnsi="Arial"/>
                <w:lang w:val="es-ES" w:eastAsia="es-ES"/>
              </w:rPr>
            </w:pPr>
            <w:r w:rsidRPr="00544F7B">
              <w:rPr>
                <w:rFonts w:ascii="Arial" w:hAnsi="Arial"/>
                <w:lang w:val="es-ES" w:eastAsia="es-ES"/>
              </w:rPr>
              <w:t xml:space="preserve">Se identifica oportunidad de mejora en la implementación de los requisitos exigidos en la ruta integral de atención para el programa de salud visual como son:  Registro de educación en promover el uso de elementos de protección visual, uso adecuado de iluminación, uso adecuado de aparatos tecnológicos.  - Se evidencia registro de, Test de agudeza visual con </w:t>
            </w:r>
            <w:r w:rsidR="00544F7B" w:rsidRPr="00544F7B">
              <w:rPr>
                <w:rFonts w:ascii="Arial" w:hAnsi="Arial"/>
                <w:lang w:val="es-ES" w:eastAsia="es-ES"/>
              </w:rPr>
              <w:t>opto tipos</w:t>
            </w:r>
            <w:r w:rsidRPr="00544F7B">
              <w:rPr>
                <w:rFonts w:ascii="Arial" w:hAnsi="Arial"/>
                <w:lang w:val="es-ES" w:eastAsia="es-ES"/>
              </w:rPr>
              <w:t xml:space="preserve"> como el HOTV o LEA symbols</w:t>
            </w:r>
            <w:r w:rsidR="00544F7B" w:rsidRPr="00544F7B">
              <w:rPr>
                <w:rFonts w:ascii="Arial" w:hAnsi="Arial"/>
                <w:lang w:val="es-ES" w:eastAsia="es-ES"/>
              </w:rPr>
              <w:t>, la atención en optometría queda registrado directamente en el sistema de la IPS</w:t>
            </w:r>
            <w:r w:rsidR="00544F7B">
              <w:rPr>
                <w:rFonts w:ascii="Arial" w:hAnsi="Arial"/>
                <w:lang w:val="es-ES" w:eastAsia="es-ES"/>
              </w:rPr>
              <w:t>.</w:t>
            </w:r>
          </w:p>
          <w:p w:rsidR="00640F56" w:rsidRPr="00A07F19" w:rsidRDefault="00640F56" w:rsidP="00640F56">
            <w:pPr>
              <w:pStyle w:val="Encabezado"/>
              <w:jc w:val="both"/>
              <w:rPr>
                <w:rFonts w:ascii="Arial" w:hAnsi="Arial"/>
                <w:lang w:val="es-ES" w:eastAsia="es-ES"/>
              </w:rPr>
            </w:pPr>
          </w:p>
          <w:p w:rsidR="00710F8A" w:rsidRPr="00A07F19" w:rsidRDefault="00710F8A"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8502E9" w:rsidRPr="00A07F19" w:rsidRDefault="008502E9" w:rsidP="00814926">
            <w:pPr>
              <w:pStyle w:val="Encabezado"/>
              <w:jc w:val="both"/>
              <w:rPr>
                <w:rFonts w:ascii="Arial" w:hAnsi="Arial"/>
                <w:b/>
                <w:lang w:val="es-ES" w:eastAsia="es-ES"/>
              </w:rPr>
            </w:pPr>
          </w:p>
          <w:p w:rsidR="008502E9" w:rsidRPr="00A07F19" w:rsidRDefault="008502E9" w:rsidP="00814926">
            <w:pPr>
              <w:pStyle w:val="Encabezado"/>
              <w:jc w:val="both"/>
              <w:rPr>
                <w:rFonts w:ascii="Arial" w:hAnsi="Arial"/>
                <w:b/>
                <w:lang w:val="es-ES" w:eastAsia="es-ES"/>
              </w:rPr>
            </w:pPr>
          </w:p>
          <w:p w:rsidR="008502E9" w:rsidRPr="00A07F19" w:rsidRDefault="004C0EE1" w:rsidP="00814926">
            <w:pPr>
              <w:pStyle w:val="Encabezado"/>
              <w:jc w:val="both"/>
              <w:rPr>
                <w:rFonts w:ascii="Arial" w:hAnsi="Arial"/>
                <w:b/>
                <w:lang w:val="es-ES" w:eastAsia="es-ES"/>
              </w:rPr>
            </w:pPr>
            <w:r>
              <w:rPr>
                <w:noProof/>
                <w:lang w:val="en-US"/>
              </w:rPr>
              <w:drawing>
                <wp:inline distT="0" distB="0" distL="0" distR="0" wp14:anchorId="28254E04" wp14:editId="1772344C">
                  <wp:extent cx="5960874" cy="2019300"/>
                  <wp:effectExtent l="152400" t="171450" r="36385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2025" b="7725"/>
                          <a:stretch/>
                        </pic:blipFill>
                        <pic:spPr bwMode="auto">
                          <a:xfrm>
                            <a:off x="0" y="0"/>
                            <a:ext cx="5970752" cy="20226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C0EE1" w:rsidRDefault="00814926" w:rsidP="00814926">
            <w:pPr>
              <w:pStyle w:val="Encabezado"/>
              <w:jc w:val="both"/>
              <w:rPr>
                <w:rFonts w:ascii="Arial" w:hAnsi="Arial"/>
                <w:b/>
                <w:lang w:val="es-ES" w:eastAsia="es-ES"/>
              </w:rPr>
            </w:pPr>
            <w:r w:rsidRPr="00A07F19">
              <w:rPr>
                <w:rFonts w:ascii="Arial" w:hAnsi="Arial"/>
                <w:b/>
                <w:lang w:val="es-ES" w:eastAsia="es-ES"/>
              </w:rPr>
              <w:t xml:space="preserve">          </w:t>
            </w:r>
          </w:p>
          <w:p w:rsidR="004C0EE1" w:rsidRDefault="004C0EE1" w:rsidP="00814926">
            <w:pPr>
              <w:pStyle w:val="Encabezado"/>
              <w:jc w:val="both"/>
              <w:rPr>
                <w:rFonts w:ascii="Arial" w:hAnsi="Arial"/>
                <w:b/>
                <w:lang w:val="es-ES" w:eastAsia="es-ES"/>
              </w:rPr>
            </w:pPr>
          </w:p>
          <w:p w:rsidR="004C0EE1" w:rsidRDefault="004C0EE1" w:rsidP="00814926">
            <w:pPr>
              <w:pStyle w:val="Encabezado"/>
              <w:jc w:val="both"/>
              <w:rPr>
                <w:rFonts w:ascii="Arial" w:hAnsi="Arial"/>
                <w:b/>
                <w:lang w:val="es-ES" w:eastAsia="es-ES"/>
              </w:rPr>
            </w:pPr>
          </w:p>
          <w:p w:rsidR="004C0EE1" w:rsidRDefault="004C0EE1" w:rsidP="00814926">
            <w:pPr>
              <w:pStyle w:val="Encabezado"/>
              <w:jc w:val="both"/>
              <w:rPr>
                <w:rFonts w:ascii="Arial" w:hAnsi="Arial"/>
                <w:b/>
                <w:lang w:val="es-ES" w:eastAsia="es-ES"/>
              </w:rPr>
            </w:pPr>
          </w:p>
          <w:p w:rsidR="00814926" w:rsidRPr="00A07F19" w:rsidRDefault="00814926" w:rsidP="00814926">
            <w:pPr>
              <w:pStyle w:val="Encabezado"/>
              <w:jc w:val="both"/>
              <w:rPr>
                <w:rFonts w:ascii="Arial" w:hAnsi="Arial"/>
                <w:b/>
                <w:lang w:val="es-ES" w:eastAsia="es-ES"/>
              </w:rPr>
            </w:pPr>
            <w:r w:rsidRPr="00A07F19">
              <w:rPr>
                <w:rFonts w:ascii="Arial" w:hAnsi="Arial"/>
                <w:b/>
                <w:lang w:val="es-ES" w:eastAsia="es-ES"/>
              </w:rPr>
              <w:t xml:space="preserve"> </w:t>
            </w:r>
            <w:r w:rsidR="004C0EE1">
              <w:rPr>
                <w:rFonts w:ascii="Arial" w:hAnsi="Arial"/>
                <w:b/>
                <w:lang w:val="es-ES" w:eastAsia="es-ES"/>
              </w:rPr>
              <w:t xml:space="preserve">           </w:t>
            </w:r>
            <w:r w:rsidRPr="00A07F19">
              <w:rPr>
                <w:rFonts w:ascii="Arial" w:hAnsi="Arial"/>
                <w:b/>
                <w:lang w:val="es-ES" w:eastAsia="es-ES"/>
              </w:rPr>
              <w:t xml:space="preserve">Hallazgos salud Auditiva: </w:t>
            </w:r>
          </w:p>
          <w:p w:rsidR="00814926" w:rsidRPr="00A07F19" w:rsidRDefault="00814926" w:rsidP="00814926">
            <w:pPr>
              <w:pStyle w:val="Encabezado"/>
              <w:jc w:val="both"/>
              <w:rPr>
                <w:rFonts w:ascii="Arial" w:hAnsi="Arial"/>
                <w:b/>
                <w:lang w:val="es-ES" w:eastAsia="es-ES"/>
              </w:rPr>
            </w:pPr>
          </w:p>
          <w:p w:rsidR="00814926" w:rsidRPr="00A07F19" w:rsidRDefault="00814926" w:rsidP="008502E9">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 de cada uno d</w:t>
            </w:r>
            <w:r w:rsidR="008502E9" w:rsidRPr="00A07F19">
              <w:rPr>
                <w:rFonts w:ascii="Arial" w:hAnsi="Arial"/>
                <w:lang w:val="es-ES" w:eastAsia="es-ES"/>
              </w:rPr>
              <w:t>e los parámetros a evaluar del 9</w:t>
            </w:r>
            <w:r w:rsidR="004C0EE1">
              <w:rPr>
                <w:rFonts w:ascii="Arial" w:hAnsi="Arial"/>
                <w:lang w:val="es-ES" w:eastAsia="es-ES"/>
              </w:rPr>
              <w:t>8</w:t>
            </w:r>
            <w:r w:rsidRPr="00A07F19">
              <w:rPr>
                <w:rFonts w:ascii="Arial" w:hAnsi="Arial"/>
                <w:lang w:val="es-ES" w:eastAsia="es-ES"/>
              </w:rPr>
              <w:t xml:space="preserve">% de las historias clínicas revisadas, sin embargo, se hace necesario revisar algunos aspectos como oportunidades de mejora con respecto a elementos puntuales del programa de salud </w:t>
            </w:r>
            <w:r w:rsidR="008502E9" w:rsidRPr="00A07F19">
              <w:rPr>
                <w:rFonts w:ascii="Arial" w:hAnsi="Arial"/>
                <w:lang w:val="es-ES" w:eastAsia="es-ES"/>
              </w:rPr>
              <w:t>auditiva</w:t>
            </w:r>
            <w:r w:rsidRPr="00A07F19">
              <w:rPr>
                <w:rFonts w:ascii="Arial" w:hAnsi="Arial"/>
                <w:lang w:val="es-ES" w:eastAsia="es-ES"/>
              </w:rPr>
              <w:t xml:space="preserve">, </w:t>
            </w:r>
            <w:r w:rsidR="008502E9" w:rsidRPr="00A07F19">
              <w:rPr>
                <w:rFonts w:ascii="Arial" w:hAnsi="Arial"/>
                <w:lang w:val="es-ES" w:eastAsia="es-ES"/>
              </w:rPr>
              <w:t>la evidencia de registro de la Identificación del riesgo a exposición al ruido en el entorno laboral</w:t>
            </w:r>
            <w:r w:rsidR="004C0EE1">
              <w:rPr>
                <w:rFonts w:ascii="Arial" w:hAnsi="Arial"/>
                <w:lang w:val="es-ES" w:eastAsia="es-ES"/>
              </w:rPr>
              <w:t xml:space="preserve"> en los cursos de vida que aplica</w:t>
            </w:r>
            <w:r w:rsidR="008502E9" w:rsidRPr="00A07F19">
              <w:rPr>
                <w:rFonts w:ascii="Arial" w:hAnsi="Arial"/>
                <w:lang w:val="es-ES" w:eastAsia="es-ES"/>
              </w:rPr>
              <w:t>.</w:t>
            </w:r>
          </w:p>
          <w:p w:rsidR="008502E9" w:rsidRPr="00A07F19" w:rsidRDefault="008502E9" w:rsidP="008502E9">
            <w:pPr>
              <w:pStyle w:val="Encabezado"/>
              <w:ind w:left="720"/>
              <w:jc w:val="both"/>
              <w:rPr>
                <w:rFonts w:ascii="Arial" w:hAnsi="Arial"/>
                <w:lang w:val="es-ES" w:eastAsia="es-ES"/>
              </w:rPr>
            </w:pPr>
          </w:p>
          <w:p w:rsidR="00FB2A01" w:rsidRPr="00A07F19" w:rsidRDefault="00814926" w:rsidP="00A07F19">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auditiva como </w:t>
            </w:r>
            <w:r w:rsidR="00A07F19" w:rsidRPr="00A07F19">
              <w:rPr>
                <w:rFonts w:ascii="Arial" w:hAnsi="Arial"/>
                <w:lang w:val="es-ES" w:eastAsia="es-ES"/>
              </w:rPr>
              <w:t>es</w:t>
            </w:r>
            <w:r w:rsidRPr="00A07F19">
              <w:rPr>
                <w:rFonts w:ascii="Arial" w:hAnsi="Arial"/>
                <w:lang w:val="es-ES" w:eastAsia="es-ES"/>
              </w:rPr>
              <w:t xml:space="preserve">: </w:t>
            </w:r>
            <w:r w:rsidR="00A07F19" w:rsidRPr="00A07F19">
              <w:rPr>
                <w:rFonts w:ascii="Arial" w:hAnsi="Arial"/>
                <w:lang w:val="es-ES" w:eastAsia="es-ES"/>
              </w:rPr>
              <w:t>reforzar educación en promover ambientes tranquilos y el uso de protección para ruido.</w:t>
            </w:r>
          </w:p>
          <w:p w:rsidR="00A07F19" w:rsidRPr="00A07F19" w:rsidRDefault="00A07F19" w:rsidP="00A07F19">
            <w:pPr>
              <w:pStyle w:val="Prrafodelista"/>
              <w:rPr>
                <w:rFonts w:ascii="Arial" w:hAnsi="Arial"/>
                <w:lang w:val="es-ES" w:eastAsia="es-ES"/>
              </w:rPr>
            </w:pPr>
          </w:p>
          <w:p w:rsidR="00A07F19" w:rsidRPr="00A07F19" w:rsidRDefault="00A07F19" w:rsidP="00A07F19">
            <w:pPr>
              <w:pStyle w:val="Encabezado"/>
              <w:ind w:left="720"/>
              <w:jc w:val="both"/>
              <w:rPr>
                <w:rFonts w:ascii="Arial" w:hAnsi="Arial"/>
                <w:lang w:val="es-ES" w:eastAsia="es-ES"/>
              </w:rPr>
            </w:pPr>
          </w:p>
          <w:p w:rsidR="00FB2A01" w:rsidRPr="00A07F19" w:rsidRDefault="00C568AC" w:rsidP="00806E81">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w:t>
            </w:r>
            <w:r w:rsidR="0079355E" w:rsidRPr="00A07F19">
              <w:rPr>
                <w:rFonts w:ascii="Arial" w:hAnsi="Arial"/>
                <w:lang w:val="es-ES" w:eastAsia="es-ES"/>
              </w:rPr>
              <w:t>los compromisos</w:t>
            </w:r>
            <w:r w:rsidRPr="00A07F19">
              <w:rPr>
                <w:rFonts w:ascii="Arial" w:hAnsi="Arial"/>
                <w:lang w:val="es-ES" w:eastAsia="es-ES"/>
              </w:rPr>
              <w:t xml:space="preserve"> del envío</w:t>
            </w:r>
            <w:r w:rsidR="0079355E" w:rsidRPr="00A07F19">
              <w:rPr>
                <w:rFonts w:ascii="Arial" w:hAnsi="Arial"/>
                <w:lang w:val="es-ES" w:eastAsia="es-ES"/>
              </w:rPr>
              <w:t xml:space="preserve"> de acta </w:t>
            </w:r>
            <w:r w:rsidR="004C0EE1">
              <w:rPr>
                <w:rFonts w:ascii="Arial" w:hAnsi="Arial"/>
                <w:lang w:val="es-ES" w:eastAsia="es-ES"/>
              </w:rPr>
              <w:t>al</w:t>
            </w:r>
            <w:r w:rsidR="00A07F19" w:rsidRPr="00A07F19">
              <w:rPr>
                <w:rFonts w:ascii="Arial" w:hAnsi="Arial"/>
                <w:lang w:val="es-ES" w:eastAsia="es-ES"/>
              </w:rPr>
              <w:t xml:space="preserve"> jefe</w:t>
            </w:r>
            <w:r w:rsidRPr="00A07F19">
              <w:rPr>
                <w:rFonts w:ascii="Arial" w:hAnsi="Arial"/>
                <w:lang w:val="es-ES" w:eastAsia="es-ES"/>
              </w:rPr>
              <w:t xml:space="preserve"> </w:t>
            </w:r>
            <w:r w:rsidR="004C0EE1" w:rsidRPr="004C0EE1">
              <w:rPr>
                <w:rFonts w:ascii="Arial" w:hAnsi="Arial"/>
                <w:lang w:val="es-ES" w:eastAsia="es-ES"/>
              </w:rPr>
              <w:t xml:space="preserve">José Adrián Hernández Alarcón </w:t>
            </w:r>
            <w:r w:rsidRPr="00A07F19">
              <w:rPr>
                <w:rFonts w:ascii="Arial" w:hAnsi="Arial"/>
                <w:lang w:val="es-ES" w:eastAsia="es-ES"/>
              </w:rPr>
              <w:t>para su respectiva revisión y firma.</w:t>
            </w:r>
          </w:p>
          <w:p w:rsidR="00FB2A01" w:rsidRPr="00A07F19" w:rsidRDefault="00FB2A01" w:rsidP="00806E81">
            <w:pPr>
              <w:pStyle w:val="Encabezado"/>
              <w:jc w:val="both"/>
              <w:rPr>
                <w:rFonts w:ascii="Arial" w:hAnsi="Arial"/>
                <w:lang w:val="es-ES" w:eastAsia="es-ES"/>
              </w:rPr>
            </w:pPr>
          </w:p>
          <w:p w:rsidR="00C568AC" w:rsidRDefault="00C568AC" w:rsidP="00806E81">
            <w:pPr>
              <w:pStyle w:val="Encabezado"/>
              <w:jc w:val="both"/>
              <w:rPr>
                <w:rFonts w:ascii="Arial" w:hAnsi="Arial"/>
                <w:lang w:val="es-ES" w:eastAsia="es-ES"/>
              </w:rPr>
            </w:pPr>
          </w:p>
          <w:p w:rsidR="00A07F19" w:rsidRDefault="00A07F19" w:rsidP="00806E81">
            <w:pPr>
              <w:pStyle w:val="Encabezado"/>
              <w:jc w:val="both"/>
              <w:rPr>
                <w:rFonts w:ascii="Arial" w:hAnsi="Arial"/>
                <w:lang w:val="es-ES" w:eastAsia="es-ES"/>
              </w:rPr>
            </w:pPr>
          </w:p>
          <w:p w:rsidR="00A07F19" w:rsidRPr="00A07F19" w:rsidRDefault="00A07F19" w:rsidP="00806E81">
            <w:pPr>
              <w:pStyle w:val="Encabezado"/>
              <w:jc w:val="both"/>
              <w:rPr>
                <w:rFonts w:ascii="Arial" w:hAnsi="Arial"/>
                <w:lang w:val="es-ES" w:eastAsia="es-ES"/>
              </w:rPr>
            </w:pPr>
          </w:p>
          <w:p w:rsidR="0079355E" w:rsidRPr="00A07F19" w:rsidRDefault="0079355E" w:rsidP="00806E81">
            <w:pPr>
              <w:pStyle w:val="Encabezado"/>
              <w:jc w:val="both"/>
              <w:rPr>
                <w:rFonts w:ascii="Arial" w:hAnsi="Arial"/>
                <w:lang w:val="es-ES" w:eastAsia="es-ES"/>
              </w:rPr>
            </w:pPr>
          </w:p>
          <w:p w:rsidR="0079355E" w:rsidRDefault="0079355E"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963F8D" w:rsidP="00806E81">
            <w:pPr>
              <w:pStyle w:val="Encabezado"/>
              <w:jc w:val="both"/>
              <w:rPr>
                <w:rFonts w:ascii="Arial" w:hAnsi="Arial"/>
                <w:lang w:val="es-ES" w:eastAsia="es-ES"/>
              </w:rPr>
            </w:pPr>
            <w:r w:rsidRPr="00963F8D">
              <w:rPr>
                <w:rFonts w:ascii="Arial" w:hAnsi="Arial"/>
                <w:noProof/>
                <w:lang w:val="en-US"/>
              </w:rPr>
              <w:drawing>
                <wp:anchor distT="0" distB="0" distL="114300" distR="114300" simplePos="0" relativeHeight="251661312" behindDoc="0" locked="0" layoutInCell="1" allowOverlap="1">
                  <wp:simplePos x="0" y="0"/>
                  <wp:positionH relativeFrom="column">
                    <wp:posOffset>3572510</wp:posOffset>
                  </wp:positionH>
                  <wp:positionV relativeFrom="paragraph">
                    <wp:posOffset>2507615</wp:posOffset>
                  </wp:positionV>
                  <wp:extent cx="2591435" cy="1456690"/>
                  <wp:effectExtent l="152400" t="152400" r="361315" b="353060"/>
                  <wp:wrapThrough wrapText="bothSides">
                    <wp:wrapPolygon edited="0">
                      <wp:start x="635" y="-2260"/>
                      <wp:lineTo x="-1270" y="-1695"/>
                      <wp:lineTo x="-1270" y="22598"/>
                      <wp:lineTo x="159" y="25423"/>
                      <wp:lineTo x="1588" y="26553"/>
                      <wp:lineTo x="21595" y="26553"/>
                      <wp:lineTo x="23024" y="25423"/>
                      <wp:lineTo x="24453" y="21186"/>
                      <wp:lineTo x="24453" y="2825"/>
                      <wp:lineTo x="22547" y="-1412"/>
                      <wp:lineTo x="22389" y="-2260"/>
                      <wp:lineTo x="635" y="-2260"/>
                    </wp:wrapPolygon>
                  </wp:wrapThrough>
                  <wp:docPr id="12" name="Imagen 12" descr="C:\Users\FliaGómezMárquez\Desktop\VISITAS IPS JUNIO\VISITA IPS UPREC SINERGIA\EVIDENCIA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iaGómezMárquez\Desktop\VISITAS IPS JUNIO\VISITA IPS UPREC SINERGIA\EVIDENCIAS\im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435" cy="1456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B2A01" w:rsidRPr="00A07F19" w:rsidRDefault="00963F8D" w:rsidP="00806E81">
            <w:pPr>
              <w:pStyle w:val="Encabezado"/>
              <w:jc w:val="both"/>
              <w:rPr>
                <w:rFonts w:ascii="Arial" w:hAnsi="Arial"/>
                <w:lang w:val="es-ES" w:eastAsia="es-ES"/>
              </w:rPr>
            </w:pPr>
            <w:r w:rsidRPr="004C0EE1">
              <w:rPr>
                <w:rFonts w:ascii="Arial" w:hAnsi="Arial"/>
                <w:noProof/>
                <w:lang w:val="en-US"/>
              </w:rPr>
              <w:drawing>
                <wp:anchor distT="0" distB="0" distL="114300" distR="114300" simplePos="0" relativeHeight="251656192" behindDoc="0" locked="0" layoutInCell="1" allowOverlap="1">
                  <wp:simplePos x="0" y="0"/>
                  <wp:positionH relativeFrom="column">
                    <wp:posOffset>92075</wp:posOffset>
                  </wp:positionH>
                  <wp:positionV relativeFrom="paragraph">
                    <wp:posOffset>2450465</wp:posOffset>
                  </wp:positionV>
                  <wp:extent cx="2967844" cy="1304925"/>
                  <wp:effectExtent l="95250" t="152400" r="366395" b="352425"/>
                  <wp:wrapThrough wrapText="bothSides">
                    <wp:wrapPolygon edited="0">
                      <wp:start x="1109" y="-2523"/>
                      <wp:lineTo x="-693" y="-1892"/>
                      <wp:lineTo x="-693" y="18289"/>
                      <wp:lineTo x="-416" y="23650"/>
                      <wp:lineTo x="1664" y="26488"/>
                      <wp:lineTo x="1803" y="27118"/>
                      <wp:lineTo x="21632" y="27118"/>
                      <wp:lineTo x="21771" y="26488"/>
                      <wp:lineTo x="23851" y="23650"/>
                      <wp:lineTo x="24128" y="18289"/>
                      <wp:lineTo x="24128" y="3153"/>
                      <wp:lineTo x="22464" y="-1577"/>
                      <wp:lineTo x="22326" y="-2523"/>
                      <wp:lineTo x="1109" y="-2523"/>
                    </wp:wrapPolygon>
                  </wp:wrapThrough>
                  <wp:docPr id="11" name="Imagen 11" descr="C:\Users\FliaGómezMárquez\Desktop\VISITAS IPS JUNIO\VISITA IPS UPREC SINERGIA\EVIDENCIA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iaGómezMárquez\Desktop\VISITAS IPS JUNIO\VISITA IPS UPREC SINERGIA\EVIDENCIAS\image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7" t="16578" b="3961"/>
                          <a:stretch/>
                        </pic:blipFill>
                        <pic:spPr bwMode="auto">
                          <a:xfrm>
                            <a:off x="0" y="0"/>
                            <a:ext cx="2967844" cy="1304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4C0EE1">
              <w:rPr>
                <w:noProof/>
                <w:lang w:val="en-US"/>
              </w:rPr>
              <w:drawing>
                <wp:anchor distT="0" distB="0" distL="114300" distR="114300" simplePos="0" relativeHeight="251639808" behindDoc="0" locked="0" layoutInCell="1" allowOverlap="1">
                  <wp:simplePos x="0" y="0"/>
                  <wp:positionH relativeFrom="column">
                    <wp:posOffset>168275</wp:posOffset>
                  </wp:positionH>
                  <wp:positionV relativeFrom="paragraph">
                    <wp:posOffset>173990</wp:posOffset>
                  </wp:positionV>
                  <wp:extent cx="2581275" cy="1761628"/>
                  <wp:effectExtent l="171450" t="171450" r="352425" b="353060"/>
                  <wp:wrapThrough wrapText="bothSides">
                    <wp:wrapPolygon edited="0">
                      <wp:start x="1435" y="-2102"/>
                      <wp:lineTo x="-1275" y="-1635"/>
                      <wp:lineTo x="-1435" y="22192"/>
                      <wp:lineTo x="-159" y="24528"/>
                      <wp:lineTo x="1435" y="25696"/>
                      <wp:lineTo x="21520" y="25696"/>
                      <wp:lineTo x="23274" y="24528"/>
                      <wp:lineTo x="24390" y="21024"/>
                      <wp:lineTo x="24230" y="1402"/>
                      <wp:lineTo x="22158" y="-1635"/>
                      <wp:lineTo x="21520" y="-2102"/>
                      <wp:lineTo x="1435" y="-2102"/>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694" t="9974" r="15559" b="10223"/>
                          <a:stretch/>
                        </pic:blipFill>
                        <pic:spPr bwMode="auto">
                          <a:xfrm>
                            <a:off x="0" y="0"/>
                            <a:ext cx="2581275" cy="17616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FB2A01" w:rsidRDefault="004C0EE1" w:rsidP="00806E81">
            <w:pPr>
              <w:pStyle w:val="Encabezado"/>
              <w:jc w:val="both"/>
              <w:rPr>
                <w:rFonts w:ascii="Arial" w:hAnsi="Arial"/>
                <w:lang w:val="es-ES" w:eastAsia="es-ES"/>
              </w:rPr>
            </w:pPr>
            <w:r>
              <w:rPr>
                <w:noProof/>
                <w:lang w:val="en-US"/>
              </w:rPr>
              <w:drawing>
                <wp:anchor distT="0" distB="0" distL="114300" distR="114300" simplePos="0" relativeHeight="251650048" behindDoc="0" locked="0" layoutInCell="1" allowOverlap="1">
                  <wp:simplePos x="0" y="0"/>
                  <wp:positionH relativeFrom="column">
                    <wp:posOffset>76200</wp:posOffset>
                  </wp:positionH>
                  <wp:positionV relativeFrom="paragraph">
                    <wp:posOffset>32385</wp:posOffset>
                  </wp:positionV>
                  <wp:extent cx="2592705" cy="1752600"/>
                  <wp:effectExtent l="171450" t="171450" r="360045" b="361950"/>
                  <wp:wrapThrough wrapText="bothSides">
                    <wp:wrapPolygon edited="0">
                      <wp:start x="1428" y="-2113"/>
                      <wp:lineTo x="-1270" y="-1643"/>
                      <wp:lineTo x="-1428" y="22304"/>
                      <wp:lineTo x="-159" y="24652"/>
                      <wp:lineTo x="1428" y="25826"/>
                      <wp:lineTo x="21584" y="25826"/>
                      <wp:lineTo x="23330" y="24652"/>
                      <wp:lineTo x="24441" y="21130"/>
                      <wp:lineTo x="24282" y="1409"/>
                      <wp:lineTo x="22219" y="-1643"/>
                      <wp:lineTo x="21584" y="-2113"/>
                      <wp:lineTo x="1428" y="-2113"/>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777" t="10234" r="15809" b="11099"/>
                          <a:stretch/>
                        </pic:blipFill>
                        <pic:spPr bwMode="auto">
                          <a:xfrm>
                            <a:off x="0" y="0"/>
                            <a:ext cx="2592705" cy="1752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0EE1" w:rsidRDefault="004C0EE1" w:rsidP="00806E81">
            <w:pPr>
              <w:pStyle w:val="Encabezado"/>
              <w:jc w:val="both"/>
              <w:rPr>
                <w:rFonts w:ascii="Arial" w:hAnsi="Arial"/>
                <w:lang w:val="es-ES" w:eastAsia="es-ES"/>
              </w:rPr>
            </w:pPr>
          </w:p>
          <w:p w:rsidR="004C0EE1" w:rsidRDefault="00963F8D" w:rsidP="00806E81">
            <w:pPr>
              <w:pStyle w:val="Encabezado"/>
              <w:jc w:val="both"/>
              <w:rPr>
                <w:rFonts w:ascii="Arial" w:hAnsi="Arial"/>
                <w:lang w:val="es-ES" w:eastAsia="es-ES"/>
              </w:rPr>
            </w:pPr>
            <w:r w:rsidRPr="00963F8D">
              <w:rPr>
                <w:rFonts w:ascii="Arial" w:hAnsi="Arial"/>
                <w:noProof/>
                <w:lang w:val="en-US"/>
              </w:rPr>
              <w:drawing>
                <wp:anchor distT="0" distB="0" distL="114300" distR="114300" simplePos="0" relativeHeight="251664384" behindDoc="0" locked="0" layoutInCell="1" allowOverlap="1">
                  <wp:simplePos x="0" y="0"/>
                  <wp:positionH relativeFrom="column">
                    <wp:posOffset>311150</wp:posOffset>
                  </wp:positionH>
                  <wp:positionV relativeFrom="paragraph">
                    <wp:posOffset>-69215</wp:posOffset>
                  </wp:positionV>
                  <wp:extent cx="1543050" cy="2057400"/>
                  <wp:effectExtent l="152400" t="152400" r="361950" b="361950"/>
                  <wp:wrapThrough wrapText="bothSides">
                    <wp:wrapPolygon edited="0">
                      <wp:start x="1067" y="-1600"/>
                      <wp:lineTo x="-2133" y="-1200"/>
                      <wp:lineTo x="-2133" y="22400"/>
                      <wp:lineTo x="267" y="24400"/>
                      <wp:lineTo x="2667" y="25200"/>
                      <wp:lineTo x="21600" y="25200"/>
                      <wp:lineTo x="24000" y="24400"/>
                      <wp:lineTo x="26400" y="21400"/>
                      <wp:lineTo x="26400" y="2000"/>
                      <wp:lineTo x="23200" y="-1000"/>
                      <wp:lineTo x="22933" y="-1600"/>
                      <wp:lineTo x="1067" y="-1600"/>
                    </wp:wrapPolygon>
                  </wp:wrapThrough>
                  <wp:docPr id="13" name="Imagen 13" descr="C:\Users\FliaGómezMárquez\Desktop\VISITAS IPS JUNIO\VISITA IPS UPREC SINERGIA\EVIDENCIAS\WhatsApp Image 2021-06-24 at 10.25.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iaGómezMárquez\Desktop\VISITAS IPS JUNIO\VISITA IPS UPREC SINERGIA\EVIDENCIAS\WhatsApp Image 2021-06-24 at 10.25.10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4C0EE1" w:rsidRDefault="004C0EE1" w:rsidP="00806E81">
            <w:pPr>
              <w:pStyle w:val="Encabezado"/>
              <w:jc w:val="both"/>
              <w:rPr>
                <w:rFonts w:ascii="Arial" w:hAnsi="Arial"/>
                <w:lang w:val="es-ES" w:eastAsia="es-ES"/>
              </w:rPr>
            </w:pPr>
          </w:p>
          <w:p w:rsidR="00710F8A" w:rsidRDefault="00710F8A" w:rsidP="00806E81">
            <w:pPr>
              <w:pStyle w:val="Encabezado"/>
              <w:rPr>
                <w:rFonts w:ascii="Arial" w:hAnsi="Arial"/>
                <w:lang w:val="es-ES" w:eastAsia="es-ES"/>
              </w:rPr>
            </w:pPr>
          </w:p>
          <w:p w:rsidR="000F0076" w:rsidRDefault="000F0076" w:rsidP="00806E81">
            <w:pPr>
              <w:pStyle w:val="Encabezado"/>
              <w:rPr>
                <w:rFonts w:ascii="Arial" w:hAnsi="Arial"/>
                <w:lang w:val="es-ES" w:eastAsia="es-ES"/>
              </w:rPr>
            </w:pPr>
          </w:p>
          <w:p w:rsidR="000F0076" w:rsidRDefault="000F0076" w:rsidP="00806E81">
            <w:pPr>
              <w:pStyle w:val="Encabezado"/>
              <w:rPr>
                <w:rFonts w:ascii="Arial" w:hAnsi="Arial"/>
                <w:lang w:val="es-ES" w:eastAsia="es-ES"/>
              </w:rPr>
            </w:pPr>
          </w:p>
          <w:p w:rsidR="000F0076" w:rsidRPr="00A07F19" w:rsidRDefault="000F0076" w:rsidP="00806E81">
            <w:pPr>
              <w:pStyle w:val="Encabezado"/>
              <w:rPr>
                <w:rFonts w:ascii="Arial" w:hAnsi="Arial"/>
                <w:lang w:val="es-ES" w:eastAsia="es-ES"/>
              </w:rPr>
            </w:pPr>
          </w:p>
        </w:tc>
      </w:tr>
    </w:tbl>
    <w:p w:rsidR="00710F8A" w:rsidRPr="00CF3789" w:rsidRDefault="00710F8A" w:rsidP="000F0076">
      <w:pPr>
        <w:rPr>
          <w:lang w:val="es-ES"/>
        </w:rPr>
      </w:pPr>
    </w:p>
    <w:p w:rsidR="00710F8A" w:rsidRPr="00CF3789" w:rsidRDefault="00710F8A" w:rsidP="000F0076">
      <w:pPr>
        <w:rPr>
          <w:lang w:val="es-ES"/>
        </w:rPr>
      </w:pPr>
    </w:p>
    <w:p w:rsidR="00710F8A" w:rsidRPr="00CF3789" w:rsidRDefault="00710F8A" w:rsidP="000F0076">
      <w:pPr>
        <w:rPr>
          <w:lang w:val="es-ES"/>
        </w:rPr>
      </w:pPr>
    </w:p>
    <w:p w:rsidR="00710F8A" w:rsidRDefault="00710F8A" w:rsidP="000F0076">
      <w:pPr>
        <w:rPr>
          <w:lang w:val="es-ES"/>
        </w:rPr>
      </w:pPr>
    </w:p>
    <w:p w:rsidR="000F0076" w:rsidRPr="00CF3789" w:rsidRDefault="000F0076" w:rsidP="000F0076">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C6404F"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Pr="00710F8A" w:rsidRDefault="0004270A" w:rsidP="00710F8A">
      <w:pPr>
        <w:rPr>
          <w:lang w:val="es-CO"/>
        </w:rPr>
      </w:pPr>
      <w:r w:rsidRPr="000F0076">
        <w:rPr>
          <w:noProof/>
        </w:rPr>
        <w:lastRenderedPageBreak/>
        <w:drawing>
          <wp:anchor distT="0" distB="0" distL="114300" distR="114300" simplePos="0" relativeHeight="251679744" behindDoc="0" locked="0" layoutInCell="1" allowOverlap="1">
            <wp:simplePos x="0" y="0"/>
            <wp:positionH relativeFrom="column">
              <wp:posOffset>-2186940</wp:posOffset>
            </wp:positionH>
            <wp:positionV relativeFrom="paragraph">
              <wp:posOffset>-19050</wp:posOffset>
            </wp:positionV>
            <wp:extent cx="10007600" cy="7723505"/>
            <wp:effectExtent l="0" t="953" r="0" b="0"/>
            <wp:wrapThrough wrapText="bothSides">
              <wp:wrapPolygon edited="0">
                <wp:start x="21602" y="3"/>
                <wp:lineTo x="57" y="3"/>
                <wp:lineTo x="57" y="21526"/>
                <wp:lineTo x="21602" y="21526"/>
                <wp:lineTo x="21602" y="3"/>
              </wp:wrapPolygon>
            </wp:wrapThrough>
            <wp:docPr id="15" name="Imagen 15" descr="C:\Users\FliaGómezMárquez\Downloads\WhatsApp Image 2021-07-04 at 8.1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iaGómezMárquez\Downloads\WhatsApp Image 2021-07-04 at 8.10.33 PM.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r="4352"/>
                    <a:stretch/>
                  </pic:blipFill>
                  <pic:spPr bwMode="auto">
                    <a:xfrm rot="16200000">
                      <a:off x="0" y="0"/>
                      <a:ext cx="10007600" cy="7723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10F8A" w:rsidRPr="00710F8A" w:rsidSect="000816A6">
      <w:headerReference w:type="even" r:id="rId15"/>
      <w:headerReference w:type="default" r:id="rId16"/>
      <w:footerReference w:type="default" r:id="rId17"/>
      <w:head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580" w:rsidRDefault="00F05580" w:rsidP="00BC5D01">
      <w:r>
        <w:separator/>
      </w:r>
    </w:p>
  </w:endnote>
  <w:endnote w:type="continuationSeparator" w:id="0">
    <w:p w:rsidR="00F05580" w:rsidRDefault="00F05580"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C3693"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580" w:rsidRDefault="00F05580" w:rsidP="00BC5D01">
      <w:r>
        <w:separator/>
      </w:r>
    </w:p>
  </w:footnote>
  <w:footnote w:type="continuationSeparator" w:id="0">
    <w:p w:rsidR="00F05580" w:rsidRDefault="00F05580"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F05580">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F05580">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71519675"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F05580">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26CC8"/>
    <w:rsid w:val="00027291"/>
    <w:rsid w:val="0004270A"/>
    <w:rsid w:val="00050700"/>
    <w:rsid w:val="00051377"/>
    <w:rsid w:val="00062370"/>
    <w:rsid w:val="000816A6"/>
    <w:rsid w:val="000A7A56"/>
    <w:rsid w:val="000E714D"/>
    <w:rsid w:val="000F0076"/>
    <w:rsid w:val="00100B24"/>
    <w:rsid w:val="001122F3"/>
    <w:rsid w:val="001456F9"/>
    <w:rsid w:val="00153809"/>
    <w:rsid w:val="00166971"/>
    <w:rsid w:val="001944FA"/>
    <w:rsid w:val="001A1F1C"/>
    <w:rsid w:val="001B553D"/>
    <w:rsid w:val="001D37D4"/>
    <w:rsid w:val="00204C6E"/>
    <w:rsid w:val="00204C9C"/>
    <w:rsid w:val="002064F9"/>
    <w:rsid w:val="00252CAD"/>
    <w:rsid w:val="00273CD6"/>
    <w:rsid w:val="00282D0A"/>
    <w:rsid w:val="002B38C2"/>
    <w:rsid w:val="002C7532"/>
    <w:rsid w:val="002E5DC1"/>
    <w:rsid w:val="00316C8A"/>
    <w:rsid w:val="00367169"/>
    <w:rsid w:val="00373D6F"/>
    <w:rsid w:val="003E4A30"/>
    <w:rsid w:val="003F3550"/>
    <w:rsid w:val="003F7E5C"/>
    <w:rsid w:val="00431102"/>
    <w:rsid w:val="004505A9"/>
    <w:rsid w:val="004B7304"/>
    <w:rsid w:val="004C0EE1"/>
    <w:rsid w:val="004F3651"/>
    <w:rsid w:val="00542E83"/>
    <w:rsid w:val="00544F7B"/>
    <w:rsid w:val="0054655D"/>
    <w:rsid w:val="005474DC"/>
    <w:rsid w:val="00552A33"/>
    <w:rsid w:val="0056002B"/>
    <w:rsid w:val="00573F4D"/>
    <w:rsid w:val="00597C31"/>
    <w:rsid w:val="005A59B9"/>
    <w:rsid w:val="00601DE9"/>
    <w:rsid w:val="006072B4"/>
    <w:rsid w:val="00616B0F"/>
    <w:rsid w:val="0062172A"/>
    <w:rsid w:val="00640B6E"/>
    <w:rsid w:val="00640F56"/>
    <w:rsid w:val="0066532D"/>
    <w:rsid w:val="00674FD9"/>
    <w:rsid w:val="006B6189"/>
    <w:rsid w:val="006C43EA"/>
    <w:rsid w:val="00710F8A"/>
    <w:rsid w:val="00753C73"/>
    <w:rsid w:val="00786153"/>
    <w:rsid w:val="0079355E"/>
    <w:rsid w:val="007D25AF"/>
    <w:rsid w:val="007E26BC"/>
    <w:rsid w:val="007E65E5"/>
    <w:rsid w:val="007F2880"/>
    <w:rsid w:val="0081418B"/>
    <w:rsid w:val="00814926"/>
    <w:rsid w:val="00815D07"/>
    <w:rsid w:val="0083586D"/>
    <w:rsid w:val="008502E9"/>
    <w:rsid w:val="0085787E"/>
    <w:rsid w:val="00867B0E"/>
    <w:rsid w:val="008966ED"/>
    <w:rsid w:val="008A2EFB"/>
    <w:rsid w:val="008D76C9"/>
    <w:rsid w:val="00952A87"/>
    <w:rsid w:val="00963F8D"/>
    <w:rsid w:val="009A02AD"/>
    <w:rsid w:val="009B5B88"/>
    <w:rsid w:val="00A07F19"/>
    <w:rsid w:val="00A36442"/>
    <w:rsid w:val="00A870CF"/>
    <w:rsid w:val="00A87164"/>
    <w:rsid w:val="00AA00C5"/>
    <w:rsid w:val="00AA1A36"/>
    <w:rsid w:val="00AC2807"/>
    <w:rsid w:val="00AC3E76"/>
    <w:rsid w:val="00B1629C"/>
    <w:rsid w:val="00B354BA"/>
    <w:rsid w:val="00B52482"/>
    <w:rsid w:val="00B7408A"/>
    <w:rsid w:val="00BA47B6"/>
    <w:rsid w:val="00BA4F05"/>
    <w:rsid w:val="00BC5D01"/>
    <w:rsid w:val="00BE47CF"/>
    <w:rsid w:val="00BF4419"/>
    <w:rsid w:val="00C37B48"/>
    <w:rsid w:val="00C434D0"/>
    <w:rsid w:val="00C568AC"/>
    <w:rsid w:val="00C858D4"/>
    <w:rsid w:val="00CC2441"/>
    <w:rsid w:val="00CD2C8A"/>
    <w:rsid w:val="00CF3789"/>
    <w:rsid w:val="00D14EE3"/>
    <w:rsid w:val="00D40520"/>
    <w:rsid w:val="00D5105B"/>
    <w:rsid w:val="00D55EF0"/>
    <w:rsid w:val="00D811D8"/>
    <w:rsid w:val="00D92C3F"/>
    <w:rsid w:val="00DC3F7E"/>
    <w:rsid w:val="00E0487D"/>
    <w:rsid w:val="00E16B8D"/>
    <w:rsid w:val="00E252C7"/>
    <w:rsid w:val="00E26C6A"/>
    <w:rsid w:val="00E27AFB"/>
    <w:rsid w:val="00E67395"/>
    <w:rsid w:val="00EB7019"/>
    <w:rsid w:val="00EC2ECD"/>
    <w:rsid w:val="00EC57A2"/>
    <w:rsid w:val="00F05580"/>
    <w:rsid w:val="00F15D13"/>
    <w:rsid w:val="00F81724"/>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58D419DF"/>
  <w15:docId w15:val="{FCFE28F9-70B5-4531-8895-9E55FB06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132611">
      <w:bodyDiv w:val="1"/>
      <w:marLeft w:val="0"/>
      <w:marRight w:val="0"/>
      <w:marTop w:val="0"/>
      <w:marBottom w:val="0"/>
      <w:divBdr>
        <w:top w:val="none" w:sz="0" w:space="0" w:color="auto"/>
        <w:left w:val="none" w:sz="0" w:space="0" w:color="auto"/>
        <w:bottom w:val="none" w:sz="0" w:space="0" w:color="auto"/>
        <w:right w:val="none" w:sz="0" w:space="0" w:color="auto"/>
      </w:divBdr>
    </w:div>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44163039">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 w:id="212306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7</Pages>
  <Words>930</Words>
  <Characters>5306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17</cp:revision>
  <cp:lastPrinted>2021-07-01T03:12:00Z</cp:lastPrinted>
  <dcterms:created xsi:type="dcterms:W3CDTF">2021-05-30T03:58:00Z</dcterms:created>
  <dcterms:modified xsi:type="dcterms:W3CDTF">2021-10-30T01:08:00Z</dcterms:modified>
</cp:coreProperties>
</file>