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70CF" w:rsidRDefault="00A870CF" w:rsidP="00710F8A">
      <w:pPr>
        <w:rPr>
          <w:lang w:val="es-CO"/>
        </w:rPr>
      </w:pPr>
    </w:p>
    <w:p w:rsidR="00710F8A" w:rsidRDefault="00710F8A" w:rsidP="00710F8A">
      <w:pPr>
        <w:rPr>
          <w:lang w:val="es-CO"/>
        </w:rPr>
      </w:pPr>
    </w:p>
    <w:p w:rsidR="00710F8A" w:rsidRDefault="00710F8A" w:rsidP="00710F8A">
      <w:pPr>
        <w:rPr>
          <w:lang w:val="es-CO"/>
        </w:rPr>
      </w:pPr>
    </w:p>
    <w:tbl>
      <w:tblPr>
        <w:tblW w:w="99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1"/>
        <w:gridCol w:w="659"/>
        <w:gridCol w:w="1800"/>
        <w:gridCol w:w="1726"/>
        <w:gridCol w:w="309"/>
        <w:gridCol w:w="2243"/>
        <w:gridCol w:w="2742"/>
      </w:tblGrid>
      <w:tr w:rsidR="00710F8A" w:rsidTr="00710F8A">
        <w:trPr>
          <w:cantSplit/>
          <w:trHeight w:val="427"/>
          <w:tblHeader/>
          <w:jc w:val="center"/>
        </w:trPr>
        <w:tc>
          <w:tcPr>
            <w:tcW w:w="2950" w:type="dxa"/>
            <w:gridSpan w:val="3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>Fecha:</w:t>
            </w:r>
            <w:r w:rsidR="005A596B">
              <w:rPr>
                <w:rFonts w:ascii="Arial" w:hAnsi="Arial"/>
                <w:b/>
                <w:lang w:val="es-ES" w:eastAsia="es-ES"/>
              </w:rPr>
              <w:t xml:space="preserve"> 21</w:t>
            </w:r>
            <w:r w:rsidR="00CF3789">
              <w:rPr>
                <w:rFonts w:ascii="Arial" w:hAnsi="Arial"/>
                <w:b/>
                <w:lang w:val="es-ES" w:eastAsia="es-ES"/>
              </w:rPr>
              <w:t xml:space="preserve"> de mayo de 2021</w:t>
            </w:r>
          </w:p>
        </w:tc>
        <w:tc>
          <w:tcPr>
            <w:tcW w:w="1726" w:type="dxa"/>
            <w:vAlign w:val="center"/>
          </w:tcPr>
          <w:p w:rsidR="00710F8A" w:rsidRPr="001147F2" w:rsidRDefault="00311FDE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>
              <w:rPr>
                <w:rFonts w:ascii="Arial" w:hAnsi="Arial"/>
                <w:b/>
                <w:lang w:val="es-ES" w:eastAsia="es-ES"/>
              </w:rPr>
              <w:t>Acta No:</w:t>
            </w:r>
          </w:p>
        </w:tc>
        <w:tc>
          <w:tcPr>
            <w:tcW w:w="2552" w:type="dxa"/>
            <w:gridSpan w:val="2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>Hora Inicio:</w:t>
            </w:r>
            <w:r w:rsidR="00CF3789">
              <w:rPr>
                <w:rFonts w:ascii="Arial" w:hAnsi="Arial"/>
                <w:b/>
                <w:lang w:val="es-ES" w:eastAsia="es-ES"/>
              </w:rPr>
              <w:t xml:space="preserve"> 8:00 am</w:t>
            </w:r>
          </w:p>
        </w:tc>
        <w:tc>
          <w:tcPr>
            <w:tcW w:w="2742" w:type="dxa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Hora Fin: </w:t>
            </w:r>
            <w:r w:rsidR="00CF3789">
              <w:rPr>
                <w:rFonts w:ascii="Arial" w:hAnsi="Arial"/>
                <w:b/>
                <w:lang w:val="es-ES" w:eastAsia="es-ES"/>
              </w:rPr>
              <w:t>11:30 am</w:t>
            </w:r>
          </w:p>
        </w:tc>
      </w:tr>
      <w:tr w:rsidR="00710F8A" w:rsidRPr="00FA53E4" w:rsidTr="00710F8A">
        <w:trPr>
          <w:cantSplit/>
          <w:trHeight w:val="427"/>
          <w:tblHeader/>
          <w:jc w:val="center"/>
        </w:trPr>
        <w:tc>
          <w:tcPr>
            <w:tcW w:w="9970" w:type="dxa"/>
            <w:gridSpan w:val="7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Tema:   </w:t>
            </w:r>
            <w:r w:rsidR="00CF3789">
              <w:rPr>
                <w:rFonts w:ascii="Arial" w:hAnsi="Arial"/>
                <w:b/>
                <w:lang w:val="es-ES" w:eastAsia="es-ES"/>
              </w:rPr>
              <w:t>VISITA DE</w:t>
            </w:r>
            <w:r w:rsidR="005A596B">
              <w:rPr>
                <w:rFonts w:ascii="Arial" w:hAnsi="Arial"/>
                <w:b/>
                <w:lang w:val="es-ES" w:eastAsia="es-ES"/>
              </w:rPr>
              <w:t xml:space="preserve"> ASISTENCIA TECNICA </w:t>
            </w:r>
            <w:r w:rsidR="00311FDE">
              <w:rPr>
                <w:rFonts w:ascii="Arial" w:hAnsi="Arial"/>
                <w:b/>
                <w:lang w:val="es-ES" w:eastAsia="es-ES"/>
              </w:rPr>
              <w:t xml:space="preserve">PROGRAMA SALUD VISUAL Y AUDITIVA </w:t>
            </w:r>
            <w:r w:rsidR="005A596B">
              <w:rPr>
                <w:rFonts w:ascii="Arial" w:hAnsi="Arial"/>
                <w:b/>
                <w:lang w:val="es-ES" w:eastAsia="es-ES"/>
              </w:rPr>
              <w:t>IPS POLICIA NACIONAL</w:t>
            </w:r>
            <w:r w:rsidR="00CF3789">
              <w:rPr>
                <w:rFonts w:ascii="Arial" w:hAnsi="Arial"/>
                <w:b/>
                <w:lang w:val="es-ES" w:eastAsia="es-ES"/>
              </w:rPr>
              <w:t xml:space="preserve"> PEREIRA </w:t>
            </w:r>
          </w:p>
        </w:tc>
      </w:tr>
      <w:tr w:rsidR="00710F8A" w:rsidRPr="00FA53E4" w:rsidTr="00710F8A">
        <w:trPr>
          <w:cantSplit/>
          <w:trHeight w:val="461"/>
          <w:jc w:val="center"/>
        </w:trPr>
        <w:tc>
          <w:tcPr>
            <w:tcW w:w="4985" w:type="dxa"/>
            <w:gridSpan w:val="5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Responsable: </w:t>
            </w:r>
            <w:r w:rsidR="00CF3789">
              <w:rPr>
                <w:rFonts w:ascii="Arial" w:hAnsi="Arial"/>
                <w:b/>
                <w:lang w:val="es-ES" w:eastAsia="es-ES"/>
              </w:rPr>
              <w:t xml:space="preserve">GUSTAVO ADOLFO GOMEZ MARQUEZ / REFERENTE SALUD VISUAL Y AUDITIVA </w:t>
            </w:r>
          </w:p>
        </w:tc>
        <w:tc>
          <w:tcPr>
            <w:tcW w:w="4985" w:type="dxa"/>
            <w:gridSpan w:val="2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Elaborado por: </w:t>
            </w:r>
            <w:r w:rsidR="00CF3789">
              <w:rPr>
                <w:rFonts w:ascii="Arial" w:hAnsi="Arial"/>
                <w:b/>
                <w:lang w:val="es-ES" w:eastAsia="es-ES"/>
              </w:rPr>
              <w:t>GUSTAVO ADOLFO GOMEZ M</w:t>
            </w:r>
          </w:p>
        </w:tc>
      </w:tr>
      <w:tr w:rsidR="00710F8A" w:rsidRPr="00FA53E4" w:rsidTr="00710F8A">
        <w:trPr>
          <w:cantSplit/>
          <w:trHeight w:val="427"/>
          <w:jc w:val="center"/>
        </w:trPr>
        <w:tc>
          <w:tcPr>
            <w:tcW w:w="9970" w:type="dxa"/>
            <w:gridSpan w:val="7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Proceso / Subproceso / Actividad: </w:t>
            </w:r>
            <w:r w:rsidR="00FB2A01" w:rsidRPr="001147F2">
              <w:rPr>
                <w:rFonts w:ascii="Arial" w:hAnsi="Arial"/>
                <w:b/>
              </w:rPr>
              <w:t xml:space="preserve">: </w:t>
            </w:r>
            <w:r w:rsidR="00FB2A01" w:rsidRPr="003657FB">
              <w:rPr>
                <w:rFonts w:ascii="Arial" w:hAnsi="Arial"/>
              </w:rPr>
              <w:t>Promoción del Desarrollo Social/Secretaria de Salud Pública y Segurida</w:t>
            </w:r>
            <w:r w:rsidR="00FB2A01">
              <w:rPr>
                <w:rFonts w:ascii="Arial" w:hAnsi="Arial"/>
              </w:rPr>
              <w:t>d Social /Salud Pú</w:t>
            </w:r>
            <w:r w:rsidR="00FB2A01" w:rsidRPr="003657FB">
              <w:rPr>
                <w:rFonts w:ascii="Arial" w:hAnsi="Arial"/>
              </w:rPr>
              <w:t>blica</w:t>
            </w:r>
          </w:p>
        </w:tc>
      </w:tr>
      <w:tr w:rsidR="00710F8A" w:rsidRPr="00FA53E4" w:rsidTr="00710F8A">
        <w:trPr>
          <w:cantSplit/>
          <w:trHeight w:val="460"/>
          <w:jc w:val="center"/>
        </w:trPr>
        <w:tc>
          <w:tcPr>
            <w:tcW w:w="9970" w:type="dxa"/>
            <w:gridSpan w:val="7"/>
            <w:vAlign w:val="center"/>
          </w:tcPr>
          <w:p w:rsidR="00710F8A" w:rsidRPr="001147F2" w:rsidRDefault="00710F8A" w:rsidP="009265AB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Lugar:  </w:t>
            </w:r>
            <w:proofErr w:type="spellStart"/>
            <w:r w:rsidR="009265AB">
              <w:rPr>
                <w:rFonts w:ascii="Arial" w:hAnsi="Arial"/>
                <w:b/>
                <w:lang w:val="es-ES" w:eastAsia="es-ES"/>
              </w:rPr>
              <w:t>Cll</w:t>
            </w:r>
            <w:proofErr w:type="spellEnd"/>
            <w:r w:rsidR="009265AB">
              <w:rPr>
                <w:rFonts w:ascii="Arial" w:hAnsi="Arial"/>
                <w:b/>
                <w:lang w:val="es-ES" w:eastAsia="es-ES"/>
              </w:rPr>
              <w:t xml:space="preserve"> 94 Avenida Villa Olímpica frente a </w:t>
            </w:r>
            <w:proofErr w:type="spellStart"/>
            <w:r w:rsidR="009265AB">
              <w:rPr>
                <w:rFonts w:ascii="Arial" w:hAnsi="Arial"/>
                <w:b/>
                <w:lang w:val="es-ES" w:eastAsia="es-ES"/>
              </w:rPr>
              <w:t>Expofuturo</w:t>
            </w:r>
            <w:proofErr w:type="spellEnd"/>
            <w:r w:rsidR="00CF3789">
              <w:rPr>
                <w:rFonts w:ascii="Arial" w:hAnsi="Arial"/>
                <w:b/>
                <w:lang w:val="es-ES" w:eastAsia="es-ES"/>
              </w:rPr>
              <w:t xml:space="preserve"> Pereira </w:t>
            </w:r>
          </w:p>
        </w:tc>
      </w:tr>
      <w:tr w:rsidR="00710F8A" w:rsidRPr="00FA53E4" w:rsidTr="00710F8A">
        <w:trPr>
          <w:cantSplit/>
          <w:trHeight w:val="408"/>
          <w:jc w:val="center"/>
        </w:trPr>
        <w:tc>
          <w:tcPr>
            <w:tcW w:w="491" w:type="dxa"/>
            <w:vMerge w:val="restart"/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b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b/>
                <w:sz w:val="28"/>
                <w:lang w:val="es-ES" w:eastAsia="es-ES"/>
              </w:rPr>
              <w:t>AGENDA</w:t>
            </w:r>
          </w:p>
        </w:tc>
        <w:tc>
          <w:tcPr>
            <w:tcW w:w="659" w:type="dxa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1.</w:t>
            </w:r>
          </w:p>
        </w:tc>
        <w:tc>
          <w:tcPr>
            <w:tcW w:w="8820" w:type="dxa"/>
            <w:gridSpan w:val="5"/>
          </w:tcPr>
          <w:p w:rsidR="00710F8A" w:rsidRPr="001147F2" w:rsidRDefault="00CF3789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>Presentación lineamientos técnicos de los progr</w:t>
            </w:r>
            <w:r w:rsidR="00EC57A2">
              <w:rPr>
                <w:rFonts w:ascii="Arial" w:hAnsi="Arial"/>
                <w:lang w:val="es-ES" w:eastAsia="es-ES"/>
              </w:rPr>
              <w:t>amas de salud visual y auditiva.</w:t>
            </w:r>
          </w:p>
        </w:tc>
      </w:tr>
      <w:tr w:rsidR="00710F8A" w:rsidRPr="00FA53E4" w:rsidTr="00710F8A">
        <w:trPr>
          <w:cantSplit/>
          <w:trHeight w:val="378"/>
          <w:jc w:val="center"/>
        </w:trPr>
        <w:tc>
          <w:tcPr>
            <w:tcW w:w="491" w:type="dxa"/>
            <w:vMerge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659" w:type="dxa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2.</w:t>
            </w:r>
          </w:p>
        </w:tc>
        <w:tc>
          <w:tcPr>
            <w:tcW w:w="8820" w:type="dxa"/>
            <w:gridSpan w:val="5"/>
          </w:tcPr>
          <w:p w:rsidR="00710F8A" w:rsidRPr="001147F2" w:rsidRDefault="003E4A30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>Seguimiento al plan de mejoramiento desarrollado en el año 2018</w:t>
            </w:r>
          </w:p>
        </w:tc>
      </w:tr>
      <w:tr w:rsidR="00710F8A" w:rsidRPr="00CF3789" w:rsidTr="00710F8A">
        <w:trPr>
          <w:cantSplit/>
          <w:trHeight w:val="378"/>
          <w:jc w:val="center"/>
        </w:trPr>
        <w:tc>
          <w:tcPr>
            <w:tcW w:w="491" w:type="dxa"/>
            <w:vMerge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659" w:type="dxa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3.</w:t>
            </w:r>
          </w:p>
        </w:tc>
        <w:tc>
          <w:tcPr>
            <w:tcW w:w="8820" w:type="dxa"/>
            <w:gridSpan w:val="5"/>
          </w:tcPr>
          <w:p w:rsidR="00710F8A" w:rsidRPr="001147F2" w:rsidRDefault="00ED4A06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  <w:proofErr w:type="spellStart"/>
            <w:r>
              <w:rPr>
                <w:rFonts w:ascii="Arial" w:hAnsi="Arial"/>
                <w:lang w:val="es-ES" w:eastAsia="es-ES"/>
              </w:rPr>
              <w:t>Aditoria</w:t>
            </w:r>
            <w:proofErr w:type="spellEnd"/>
            <w:r>
              <w:rPr>
                <w:rFonts w:ascii="Arial" w:hAnsi="Arial"/>
                <w:lang w:val="es-ES" w:eastAsia="es-ES"/>
              </w:rPr>
              <w:t xml:space="preserve"> </w:t>
            </w:r>
            <w:r w:rsidR="009A02AD">
              <w:rPr>
                <w:rFonts w:ascii="Arial" w:hAnsi="Arial"/>
                <w:lang w:val="es-ES" w:eastAsia="es-ES"/>
              </w:rPr>
              <w:t xml:space="preserve">Historias Clínicas </w:t>
            </w:r>
          </w:p>
        </w:tc>
      </w:tr>
      <w:tr w:rsidR="00710F8A" w:rsidRPr="00CF3789" w:rsidTr="00710F8A">
        <w:trPr>
          <w:cantSplit/>
          <w:trHeight w:val="378"/>
          <w:jc w:val="center"/>
        </w:trPr>
        <w:tc>
          <w:tcPr>
            <w:tcW w:w="491" w:type="dxa"/>
            <w:vMerge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659" w:type="dxa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4.</w:t>
            </w:r>
          </w:p>
        </w:tc>
        <w:tc>
          <w:tcPr>
            <w:tcW w:w="8820" w:type="dxa"/>
            <w:gridSpan w:val="5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</w:tr>
      <w:tr w:rsidR="00710F8A" w:rsidRPr="00CF3789" w:rsidTr="00710F8A">
        <w:trPr>
          <w:trHeight w:val="437"/>
          <w:tblHeader/>
          <w:jc w:val="center"/>
        </w:trPr>
        <w:tc>
          <w:tcPr>
            <w:tcW w:w="9970" w:type="dxa"/>
            <w:gridSpan w:val="7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>DESARROLLO DE LA REUNIÓN</w:t>
            </w:r>
          </w:p>
        </w:tc>
      </w:tr>
      <w:tr w:rsidR="00710F8A" w:rsidRPr="00CF3789" w:rsidTr="00710F8A">
        <w:trPr>
          <w:trHeight w:val="3674"/>
          <w:jc w:val="center"/>
        </w:trPr>
        <w:tc>
          <w:tcPr>
            <w:tcW w:w="9970" w:type="dxa"/>
            <w:gridSpan w:val="7"/>
          </w:tcPr>
          <w:p w:rsidR="001944FA" w:rsidRDefault="00CF3789" w:rsidP="00806E81">
            <w:pPr>
              <w:pStyle w:val="Encabezado"/>
              <w:jc w:val="both"/>
              <w:rPr>
                <w:rFonts w:ascii="Arial" w:hAnsi="Arial"/>
              </w:rPr>
            </w:pPr>
            <w:r w:rsidRPr="00CF3789">
              <w:rPr>
                <w:rFonts w:ascii="Arial" w:hAnsi="Arial"/>
                <w:lang w:val="es-ES" w:eastAsia="es-ES"/>
              </w:rPr>
              <w:t xml:space="preserve">Siendo las </w:t>
            </w:r>
            <w:r>
              <w:rPr>
                <w:rFonts w:ascii="Arial" w:hAnsi="Arial"/>
                <w:lang w:val="es-ES" w:eastAsia="es-ES"/>
              </w:rPr>
              <w:t xml:space="preserve">8:00 am se da inicio a reunión con la </w:t>
            </w:r>
            <w:r w:rsidR="00CF7B15">
              <w:rPr>
                <w:rFonts w:ascii="Arial" w:hAnsi="Arial"/>
                <w:lang w:val="es-ES" w:eastAsia="es-ES"/>
              </w:rPr>
              <w:t>Coordinadora Médica Isabel Cristina Sánchez</w:t>
            </w:r>
            <w:r>
              <w:rPr>
                <w:rFonts w:ascii="Arial" w:hAnsi="Arial"/>
                <w:lang w:val="es-ES" w:eastAsia="es-ES"/>
              </w:rPr>
              <w:t>,</w:t>
            </w:r>
            <w:r w:rsidR="00CF7B15">
              <w:rPr>
                <w:rFonts w:ascii="Arial" w:hAnsi="Arial"/>
                <w:lang w:val="es-ES" w:eastAsia="es-ES"/>
              </w:rPr>
              <w:t xml:space="preserve"> la fonoaudióloga Isaura Echeverry, </w:t>
            </w:r>
            <w:r w:rsidR="00311FDE">
              <w:rPr>
                <w:rFonts w:ascii="Arial" w:hAnsi="Arial"/>
                <w:lang w:val="es-ES" w:eastAsia="es-ES"/>
              </w:rPr>
              <w:t>Audióloga</w:t>
            </w:r>
            <w:r w:rsidR="00CF7B15">
              <w:rPr>
                <w:rFonts w:ascii="Arial" w:hAnsi="Arial"/>
                <w:lang w:val="es-ES" w:eastAsia="es-ES"/>
              </w:rPr>
              <w:t xml:space="preserve"> Johana Morales </w:t>
            </w:r>
            <w:r>
              <w:rPr>
                <w:rFonts w:ascii="Arial" w:hAnsi="Arial"/>
                <w:lang w:val="es-ES" w:eastAsia="es-ES"/>
              </w:rPr>
              <w:t xml:space="preserve">y Gustavo Adolfo Gómez Márquez referente de salud visual y auditiva de la </w:t>
            </w:r>
            <w:r w:rsidRPr="003657FB">
              <w:rPr>
                <w:rFonts w:ascii="Arial" w:hAnsi="Arial"/>
              </w:rPr>
              <w:t>Secretaria de Salud Pública y Segurida</w:t>
            </w:r>
            <w:r>
              <w:rPr>
                <w:rFonts w:ascii="Arial" w:hAnsi="Arial"/>
              </w:rPr>
              <w:t>d Social</w:t>
            </w:r>
            <w:r w:rsidR="00C568AC">
              <w:rPr>
                <w:rFonts w:ascii="Arial" w:hAnsi="Arial"/>
              </w:rPr>
              <w:t>, v</w:t>
            </w:r>
            <w:r w:rsidR="0008462F">
              <w:rPr>
                <w:rFonts w:ascii="Arial" w:hAnsi="Arial"/>
              </w:rPr>
              <w:t>isita</w:t>
            </w:r>
            <w:r w:rsidR="00311FDE">
              <w:rPr>
                <w:rFonts w:ascii="Arial" w:hAnsi="Arial"/>
              </w:rPr>
              <w:t xml:space="preserve"> que se reali</w:t>
            </w:r>
            <w:r w:rsidR="00352C1A">
              <w:rPr>
                <w:rFonts w:ascii="Arial" w:hAnsi="Arial"/>
              </w:rPr>
              <w:t xml:space="preserve">za de forma presencial; visita </w:t>
            </w:r>
            <w:r w:rsidR="00311FDE">
              <w:rPr>
                <w:rFonts w:ascii="Arial" w:hAnsi="Arial"/>
              </w:rPr>
              <w:t>notificada desde el día 28 de abril del 2021</w:t>
            </w:r>
            <w:r w:rsidR="001944FA">
              <w:rPr>
                <w:rFonts w:ascii="Arial" w:hAnsi="Arial"/>
              </w:rPr>
              <w:t>.</w:t>
            </w:r>
          </w:p>
          <w:p w:rsidR="00311FDE" w:rsidRDefault="00311FDE" w:rsidP="00806E81">
            <w:pPr>
              <w:pStyle w:val="Encabezado"/>
              <w:jc w:val="both"/>
              <w:rPr>
                <w:rFonts w:ascii="Arial" w:hAnsi="Arial"/>
              </w:rPr>
            </w:pPr>
          </w:p>
          <w:p w:rsidR="00311FDE" w:rsidRPr="00311FDE" w:rsidRDefault="00311FDE" w:rsidP="00311FDE">
            <w:pPr>
              <w:pStyle w:val="Encabezado"/>
              <w:numPr>
                <w:ilvl w:val="0"/>
                <w:numId w:val="10"/>
              </w:numPr>
              <w:jc w:val="both"/>
              <w:rPr>
                <w:rFonts w:ascii="Arial" w:hAnsi="Arial"/>
                <w:b/>
              </w:rPr>
            </w:pPr>
            <w:r w:rsidRPr="00311FDE">
              <w:rPr>
                <w:rFonts w:ascii="Arial" w:hAnsi="Arial"/>
                <w:b/>
                <w:lang w:val="es-ES" w:eastAsia="es-ES"/>
              </w:rPr>
              <w:t>Presentación lineamientos técnicos de los programas de salud visual y auditiva</w:t>
            </w:r>
          </w:p>
          <w:p w:rsidR="001944FA" w:rsidRDefault="001944FA" w:rsidP="00806E81">
            <w:pPr>
              <w:pStyle w:val="Encabezado"/>
              <w:jc w:val="both"/>
              <w:rPr>
                <w:rFonts w:ascii="Arial" w:hAnsi="Arial"/>
              </w:rPr>
            </w:pPr>
          </w:p>
          <w:p w:rsidR="00EC57A2" w:rsidRPr="00A16D13" w:rsidRDefault="001944FA" w:rsidP="00A16D13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</w:rPr>
              <w:t>Se realiza presentación de los lineamientos técnicos de los programas de salud visual y auditiva teniendo en cuenta las rutas de intervención y resolución 328</w:t>
            </w:r>
            <w:r w:rsidR="00EC57A2">
              <w:rPr>
                <w:rFonts w:ascii="Arial" w:hAnsi="Arial"/>
              </w:rPr>
              <w:t>0.</w:t>
            </w:r>
          </w:p>
          <w:p w:rsidR="00EC57A2" w:rsidRDefault="00EC57A2" w:rsidP="00A16D13">
            <w:pPr>
              <w:pStyle w:val="Encabezado"/>
              <w:numPr>
                <w:ilvl w:val="0"/>
                <w:numId w:val="6"/>
              </w:numPr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 xml:space="preserve">Recuento Histórico Resolución 3280 y RIAS </w:t>
            </w:r>
          </w:p>
          <w:p w:rsidR="00EC57A2" w:rsidRDefault="00EC57A2" w:rsidP="00A16D13">
            <w:pPr>
              <w:pStyle w:val="Encabezado"/>
              <w:numPr>
                <w:ilvl w:val="0"/>
                <w:numId w:val="6"/>
              </w:numPr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>Ruta Ingreso a las RIAS</w:t>
            </w:r>
          </w:p>
          <w:p w:rsidR="00EC57A2" w:rsidRDefault="00EC57A2" w:rsidP="00A16D13">
            <w:pPr>
              <w:pStyle w:val="Encabezado"/>
              <w:numPr>
                <w:ilvl w:val="0"/>
                <w:numId w:val="6"/>
              </w:numPr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 xml:space="preserve">Generalidades salud Visual y Auditiva </w:t>
            </w:r>
          </w:p>
          <w:p w:rsidR="00EC57A2" w:rsidRDefault="00EC57A2" w:rsidP="00A16D13">
            <w:pPr>
              <w:pStyle w:val="Encabezado"/>
              <w:numPr>
                <w:ilvl w:val="0"/>
                <w:numId w:val="6"/>
              </w:numPr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 xml:space="preserve">Trastornos y patologías de Salud Visual y Auditiva </w:t>
            </w:r>
          </w:p>
          <w:p w:rsidR="00EC57A2" w:rsidRDefault="00EC57A2" w:rsidP="00A16D13">
            <w:pPr>
              <w:pStyle w:val="Encabezado"/>
              <w:numPr>
                <w:ilvl w:val="0"/>
                <w:numId w:val="6"/>
              </w:numPr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 xml:space="preserve">Factores de Riesgo </w:t>
            </w:r>
          </w:p>
          <w:p w:rsidR="00EC57A2" w:rsidRDefault="00EC57A2" w:rsidP="00A16D13">
            <w:pPr>
              <w:pStyle w:val="Encabezado"/>
              <w:numPr>
                <w:ilvl w:val="0"/>
                <w:numId w:val="6"/>
              </w:numPr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 xml:space="preserve">Lineamientos técnicos para los programas </w:t>
            </w:r>
            <w:r w:rsidR="0079355E">
              <w:rPr>
                <w:rFonts w:ascii="Arial" w:hAnsi="Arial"/>
                <w:lang w:val="es-ES" w:eastAsia="es-ES"/>
              </w:rPr>
              <w:t>Salud Visual y Auditiva</w:t>
            </w:r>
          </w:p>
          <w:p w:rsidR="00EC57A2" w:rsidRDefault="00EC57A2" w:rsidP="00A16D13">
            <w:pPr>
              <w:pStyle w:val="Encabezado"/>
              <w:numPr>
                <w:ilvl w:val="0"/>
                <w:numId w:val="7"/>
              </w:numPr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 xml:space="preserve">Abordaje integral y acciones de detección temprana y protección </w:t>
            </w:r>
            <w:r w:rsidR="00C568AC">
              <w:rPr>
                <w:rFonts w:ascii="Arial" w:hAnsi="Arial"/>
                <w:lang w:val="es-ES" w:eastAsia="es-ES"/>
              </w:rPr>
              <w:t>específica</w:t>
            </w:r>
            <w:r>
              <w:rPr>
                <w:rFonts w:ascii="Arial" w:hAnsi="Arial"/>
                <w:lang w:val="es-ES" w:eastAsia="es-ES"/>
              </w:rPr>
              <w:t xml:space="preserve"> en los progr</w:t>
            </w:r>
            <w:r w:rsidR="00C568AC">
              <w:rPr>
                <w:rFonts w:ascii="Arial" w:hAnsi="Arial"/>
                <w:lang w:val="es-ES" w:eastAsia="es-ES"/>
              </w:rPr>
              <w:t>amas de salud visual y auditiva.</w:t>
            </w:r>
          </w:p>
          <w:p w:rsidR="001944FA" w:rsidRPr="00EC57A2" w:rsidRDefault="00EC57A2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</w:rPr>
              <w:t>P</w:t>
            </w:r>
            <w:r w:rsidR="001944FA" w:rsidRPr="00EC57A2">
              <w:rPr>
                <w:rFonts w:ascii="Arial" w:hAnsi="Arial"/>
              </w:rPr>
              <w:t>resentación de los Hitos</w:t>
            </w:r>
            <w:r w:rsidR="00C858D4">
              <w:rPr>
                <w:rFonts w:ascii="Arial" w:hAnsi="Arial"/>
              </w:rPr>
              <w:t>:</w:t>
            </w:r>
            <w:r w:rsidR="001944FA" w:rsidRPr="00EC57A2"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</w:rPr>
              <w:t xml:space="preserve">significado, clasificación según cursos de vida </w:t>
            </w:r>
            <w:r w:rsidR="001944FA" w:rsidRPr="00EC57A2">
              <w:rPr>
                <w:rFonts w:ascii="Arial" w:hAnsi="Arial"/>
              </w:rPr>
              <w:t>de la ruta integral de atención para los programas de salud visual y auditiva emitidos por el ministerio de Salud y Protección Social. La Jefe Sandra Marcela refiere claridad en el tema dado que ya ha recibido información sobre los hitos correspondientes a otros programas</w:t>
            </w:r>
            <w:r w:rsidRPr="00EC57A2">
              <w:rPr>
                <w:rFonts w:ascii="Arial" w:hAnsi="Arial"/>
              </w:rPr>
              <w:t xml:space="preserve"> como crecimiento y desarrollo</w:t>
            </w:r>
            <w:r w:rsidR="001944FA" w:rsidRPr="00EC57A2">
              <w:rPr>
                <w:rFonts w:ascii="Arial" w:hAnsi="Arial"/>
              </w:rPr>
              <w:t>.</w:t>
            </w:r>
          </w:p>
          <w:p w:rsidR="00CF3789" w:rsidRPr="00CF3789" w:rsidRDefault="00CF3789" w:rsidP="001944FA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 xml:space="preserve"> </w:t>
            </w:r>
          </w:p>
          <w:p w:rsidR="003E4A30" w:rsidRDefault="00311FDE" w:rsidP="00806E81">
            <w:pPr>
              <w:pStyle w:val="Encabezado"/>
              <w:jc w:val="both"/>
              <w:rPr>
                <w:rFonts w:ascii="Arial" w:hAnsi="Arial"/>
              </w:rPr>
            </w:pPr>
            <w:r>
              <w:rPr>
                <w:rFonts w:ascii="Arial" w:hAnsi="Arial"/>
                <w:lang w:val="es-ES"/>
              </w:rPr>
              <w:t xml:space="preserve">Terminada la presentación, </w:t>
            </w:r>
            <w:r w:rsidR="00BC4D97">
              <w:rPr>
                <w:rFonts w:ascii="Arial" w:hAnsi="Arial"/>
                <w:lang w:val="es-ES"/>
              </w:rPr>
              <w:t xml:space="preserve">se </w:t>
            </w:r>
            <w:r w:rsidR="00EC57A2">
              <w:rPr>
                <w:rFonts w:ascii="Arial" w:hAnsi="Arial"/>
              </w:rPr>
              <w:t xml:space="preserve">aclaran dudas </w:t>
            </w:r>
            <w:r>
              <w:rPr>
                <w:rFonts w:ascii="Arial" w:hAnsi="Arial"/>
              </w:rPr>
              <w:t xml:space="preserve">por parte de </w:t>
            </w:r>
            <w:r w:rsidR="00A16D13">
              <w:rPr>
                <w:rFonts w:ascii="Arial" w:hAnsi="Arial"/>
              </w:rPr>
              <w:t xml:space="preserve">las profesionales, </w:t>
            </w:r>
            <w:r w:rsidR="00EC57A2">
              <w:rPr>
                <w:rFonts w:ascii="Arial" w:hAnsi="Arial"/>
              </w:rPr>
              <w:t>relacionadas con el tema.</w:t>
            </w:r>
          </w:p>
          <w:p w:rsidR="00311FDE" w:rsidRDefault="00311FDE" w:rsidP="00806E81">
            <w:pPr>
              <w:pStyle w:val="Encabezado"/>
              <w:jc w:val="both"/>
              <w:rPr>
                <w:rFonts w:ascii="Arial" w:hAnsi="Arial"/>
              </w:rPr>
            </w:pPr>
          </w:p>
          <w:p w:rsidR="00311FDE" w:rsidRDefault="00311FDE" w:rsidP="00806E81">
            <w:pPr>
              <w:pStyle w:val="Encabezado"/>
              <w:jc w:val="both"/>
              <w:rPr>
                <w:rFonts w:ascii="Arial" w:hAnsi="Arial"/>
              </w:rPr>
            </w:pPr>
          </w:p>
          <w:p w:rsidR="00952A87" w:rsidRDefault="00952A87" w:rsidP="00806E81">
            <w:pPr>
              <w:pStyle w:val="Encabezado"/>
              <w:jc w:val="both"/>
              <w:rPr>
                <w:rFonts w:ascii="Arial" w:hAnsi="Arial"/>
              </w:rPr>
            </w:pPr>
          </w:p>
          <w:p w:rsidR="00352C1A" w:rsidRDefault="00352C1A" w:rsidP="00806E81">
            <w:pPr>
              <w:pStyle w:val="Encabezado"/>
              <w:jc w:val="both"/>
              <w:rPr>
                <w:rFonts w:ascii="Arial" w:hAnsi="Arial"/>
              </w:rPr>
            </w:pPr>
            <w:r>
              <w:rPr>
                <w:noProof/>
                <w:lang w:val="en-US"/>
              </w:rPr>
              <w:lastRenderedPageBreak/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3054350</wp:posOffset>
                  </wp:positionH>
                  <wp:positionV relativeFrom="paragraph">
                    <wp:posOffset>155575</wp:posOffset>
                  </wp:positionV>
                  <wp:extent cx="2258060" cy="1269365"/>
                  <wp:effectExtent l="152400" t="152400" r="370840" b="368935"/>
                  <wp:wrapTight wrapText="bothSides">
                    <wp:wrapPolygon edited="0">
                      <wp:start x="729" y="-2593"/>
                      <wp:lineTo x="-1458" y="-1945"/>
                      <wp:lineTo x="-1458" y="18801"/>
                      <wp:lineTo x="-1093" y="24312"/>
                      <wp:lineTo x="1640" y="26905"/>
                      <wp:lineTo x="1822" y="27554"/>
                      <wp:lineTo x="21685" y="27554"/>
                      <wp:lineTo x="21867" y="26905"/>
                      <wp:lineTo x="24418" y="24312"/>
                      <wp:lineTo x="24965" y="18801"/>
                      <wp:lineTo x="24965" y="3242"/>
                      <wp:lineTo x="22778" y="-1621"/>
                      <wp:lineTo x="22596" y="-2593"/>
                      <wp:lineTo x="729" y="-2593"/>
                    </wp:wrapPolygon>
                  </wp:wrapTight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8060" cy="1269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463550</wp:posOffset>
                  </wp:positionH>
                  <wp:positionV relativeFrom="paragraph">
                    <wp:posOffset>99060</wp:posOffset>
                  </wp:positionV>
                  <wp:extent cx="2228850" cy="1252855"/>
                  <wp:effectExtent l="152400" t="152400" r="361950" b="366395"/>
                  <wp:wrapTight wrapText="bothSides">
                    <wp:wrapPolygon edited="0">
                      <wp:start x="738" y="-2627"/>
                      <wp:lineTo x="-1477" y="-1971"/>
                      <wp:lineTo x="-1477" y="19049"/>
                      <wp:lineTo x="-1108" y="24304"/>
                      <wp:lineTo x="1662" y="26932"/>
                      <wp:lineTo x="1846" y="27588"/>
                      <wp:lineTo x="21600" y="27588"/>
                      <wp:lineTo x="21785" y="26932"/>
                      <wp:lineTo x="24369" y="24304"/>
                      <wp:lineTo x="24923" y="19049"/>
                      <wp:lineTo x="24923" y="3284"/>
                      <wp:lineTo x="22708" y="-1642"/>
                      <wp:lineTo x="22523" y="-2627"/>
                      <wp:lineTo x="738" y="-2627"/>
                    </wp:wrapPolygon>
                  </wp:wrapTight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1252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</w:t>
            </w:r>
          </w:p>
          <w:p w:rsidR="00352C1A" w:rsidRDefault="00352C1A" w:rsidP="00806E81">
            <w:pPr>
              <w:pStyle w:val="Encabezado"/>
              <w:jc w:val="both"/>
              <w:rPr>
                <w:rFonts w:ascii="Arial" w:hAnsi="Arial"/>
              </w:rPr>
            </w:pPr>
          </w:p>
          <w:p w:rsidR="00352C1A" w:rsidRDefault="00352C1A" w:rsidP="00806E81">
            <w:pPr>
              <w:pStyle w:val="Encabezado"/>
              <w:jc w:val="both"/>
              <w:rPr>
                <w:rFonts w:ascii="Arial" w:hAnsi="Arial"/>
              </w:rPr>
            </w:pPr>
          </w:p>
          <w:p w:rsidR="00352C1A" w:rsidRDefault="00352C1A" w:rsidP="00806E81">
            <w:pPr>
              <w:pStyle w:val="Encabezado"/>
              <w:jc w:val="both"/>
              <w:rPr>
                <w:rFonts w:ascii="Arial" w:hAnsi="Arial"/>
              </w:rPr>
            </w:pPr>
          </w:p>
          <w:p w:rsidR="00352C1A" w:rsidRDefault="00352C1A" w:rsidP="00806E81">
            <w:pPr>
              <w:pStyle w:val="Encabezado"/>
              <w:jc w:val="both"/>
              <w:rPr>
                <w:rFonts w:ascii="Arial" w:hAnsi="Arial"/>
              </w:rPr>
            </w:pPr>
          </w:p>
          <w:p w:rsidR="00352C1A" w:rsidRDefault="00352C1A" w:rsidP="00806E81">
            <w:pPr>
              <w:pStyle w:val="Encabezado"/>
              <w:jc w:val="both"/>
              <w:rPr>
                <w:rFonts w:ascii="Arial" w:hAnsi="Arial"/>
              </w:rPr>
            </w:pPr>
          </w:p>
          <w:p w:rsidR="00352C1A" w:rsidRDefault="00352C1A" w:rsidP="00806E81">
            <w:pPr>
              <w:pStyle w:val="Encabezado"/>
              <w:jc w:val="both"/>
              <w:rPr>
                <w:rFonts w:ascii="Arial" w:hAnsi="Arial"/>
              </w:rPr>
            </w:pPr>
          </w:p>
          <w:p w:rsidR="00952A87" w:rsidRDefault="00352C1A" w:rsidP="00806E81">
            <w:pPr>
              <w:pStyle w:val="Encabezado"/>
              <w:jc w:val="both"/>
              <w:rPr>
                <w:rFonts w:ascii="Arial" w:hAnsi="Arial"/>
              </w:rPr>
            </w:pPr>
            <w:r w:rsidRPr="00A71CB6">
              <w:rPr>
                <w:rFonts w:ascii="Arial" w:hAnsi="Arial"/>
                <w:noProof/>
                <w:lang w:val="en-US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1035050</wp:posOffset>
                  </wp:positionH>
                  <wp:positionV relativeFrom="paragraph">
                    <wp:posOffset>403860</wp:posOffset>
                  </wp:positionV>
                  <wp:extent cx="3942488" cy="1732915"/>
                  <wp:effectExtent l="152400" t="152400" r="363220" b="362585"/>
                  <wp:wrapNone/>
                  <wp:docPr id="13" name="Imagen 13" descr="C:\Users\FliaGómezMárquez\Downloads\WhatsApp Image 2021-05-23 at 8.42.00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liaGómezMárquez\Downloads\WhatsApp Image 2021-05-23 at 8.42.00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2488" cy="1732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52A87" w:rsidRDefault="00952A87" w:rsidP="00952A87">
            <w:pPr>
              <w:pStyle w:val="Encabezado"/>
              <w:ind w:firstLine="708"/>
              <w:jc w:val="both"/>
              <w:rPr>
                <w:rFonts w:ascii="Arial" w:hAnsi="Arial"/>
              </w:rPr>
            </w:pPr>
          </w:p>
          <w:p w:rsidR="00952A87" w:rsidRDefault="00952A87" w:rsidP="00952A87">
            <w:pPr>
              <w:pStyle w:val="Encabezado"/>
              <w:ind w:firstLine="708"/>
              <w:jc w:val="both"/>
              <w:rPr>
                <w:rFonts w:ascii="Arial" w:hAnsi="Arial"/>
              </w:rPr>
            </w:pPr>
          </w:p>
          <w:p w:rsidR="00952A87" w:rsidRDefault="00952A87" w:rsidP="00952A87">
            <w:pPr>
              <w:pStyle w:val="Encabezado"/>
              <w:ind w:firstLine="708"/>
              <w:jc w:val="both"/>
              <w:rPr>
                <w:rFonts w:ascii="Arial" w:hAnsi="Arial"/>
              </w:rPr>
            </w:pPr>
          </w:p>
          <w:p w:rsidR="00952A87" w:rsidRDefault="00952A87" w:rsidP="00952A87">
            <w:pPr>
              <w:pStyle w:val="Encabezado"/>
              <w:ind w:firstLine="708"/>
              <w:jc w:val="both"/>
              <w:rPr>
                <w:rFonts w:ascii="Arial" w:hAnsi="Arial"/>
              </w:rPr>
            </w:pPr>
          </w:p>
          <w:p w:rsidR="00952A87" w:rsidRDefault="00952A87" w:rsidP="00952A87">
            <w:pPr>
              <w:pStyle w:val="Encabezado"/>
              <w:ind w:firstLine="708"/>
              <w:jc w:val="both"/>
              <w:rPr>
                <w:rFonts w:ascii="Arial" w:hAnsi="Arial"/>
              </w:rPr>
            </w:pPr>
          </w:p>
          <w:p w:rsidR="00952A87" w:rsidRDefault="00952A87" w:rsidP="00952A87">
            <w:pPr>
              <w:pStyle w:val="Encabezado"/>
              <w:ind w:firstLine="708"/>
              <w:jc w:val="both"/>
              <w:rPr>
                <w:rFonts w:ascii="Arial" w:hAnsi="Arial"/>
              </w:rPr>
            </w:pPr>
          </w:p>
          <w:p w:rsidR="00A16D13" w:rsidRDefault="00A16D13" w:rsidP="00952A87">
            <w:pPr>
              <w:pStyle w:val="Encabezado"/>
              <w:ind w:firstLine="708"/>
              <w:jc w:val="both"/>
              <w:rPr>
                <w:rFonts w:ascii="Arial" w:hAnsi="Arial"/>
              </w:rPr>
            </w:pPr>
          </w:p>
          <w:p w:rsidR="00A16D13" w:rsidRDefault="00A16D13" w:rsidP="00952A87">
            <w:pPr>
              <w:pStyle w:val="Encabezado"/>
              <w:ind w:firstLine="708"/>
              <w:jc w:val="both"/>
              <w:rPr>
                <w:rFonts w:ascii="Arial" w:hAnsi="Arial"/>
              </w:rPr>
            </w:pPr>
          </w:p>
          <w:p w:rsidR="00A16D13" w:rsidRDefault="00A16D13" w:rsidP="00952A87">
            <w:pPr>
              <w:pStyle w:val="Encabezado"/>
              <w:ind w:firstLine="708"/>
              <w:jc w:val="both"/>
              <w:rPr>
                <w:rFonts w:ascii="Arial" w:hAnsi="Arial"/>
              </w:rPr>
            </w:pPr>
          </w:p>
          <w:p w:rsidR="00A16D13" w:rsidRDefault="00A16D13" w:rsidP="00952A87">
            <w:pPr>
              <w:pStyle w:val="Encabezado"/>
              <w:ind w:firstLine="708"/>
              <w:jc w:val="both"/>
              <w:rPr>
                <w:rFonts w:ascii="Arial" w:hAnsi="Arial"/>
              </w:rPr>
            </w:pPr>
          </w:p>
          <w:p w:rsidR="00A16D13" w:rsidRDefault="00A16D13" w:rsidP="00952A87">
            <w:pPr>
              <w:pStyle w:val="Encabezado"/>
              <w:ind w:firstLine="708"/>
              <w:jc w:val="both"/>
              <w:rPr>
                <w:rFonts w:ascii="Arial" w:hAnsi="Arial"/>
              </w:rPr>
            </w:pPr>
          </w:p>
          <w:p w:rsidR="00A16D13" w:rsidRDefault="00A16D13" w:rsidP="00952A87">
            <w:pPr>
              <w:pStyle w:val="Encabezado"/>
              <w:ind w:firstLine="708"/>
              <w:jc w:val="both"/>
              <w:rPr>
                <w:rFonts w:ascii="Arial" w:hAnsi="Arial"/>
              </w:rPr>
            </w:pPr>
          </w:p>
          <w:p w:rsidR="00A16D13" w:rsidRDefault="00A16D13" w:rsidP="00952A87">
            <w:pPr>
              <w:pStyle w:val="Encabezado"/>
              <w:ind w:firstLine="708"/>
              <w:jc w:val="both"/>
              <w:rPr>
                <w:rFonts w:ascii="Arial" w:hAnsi="Arial"/>
              </w:rPr>
            </w:pPr>
          </w:p>
          <w:p w:rsidR="00952A87" w:rsidRDefault="00952A87" w:rsidP="00952A87">
            <w:pPr>
              <w:pStyle w:val="Encabezado"/>
              <w:ind w:firstLine="708"/>
              <w:jc w:val="both"/>
              <w:rPr>
                <w:rFonts w:ascii="Arial" w:hAnsi="Arial"/>
              </w:rPr>
            </w:pPr>
          </w:p>
          <w:p w:rsidR="003E4A30" w:rsidRDefault="003E4A30" w:rsidP="00A16D13">
            <w:pPr>
              <w:pStyle w:val="Encabezado"/>
              <w:numPr>
                <w:ilvl w:val="0"/>
                <w:numId w:val="8"/>
              </w:numPr>
              <w:jc w:val="both"/>
              <w:rPr>
                <w:rFonts w:ascii="Arial" w:hAnsi="Arial"/>
                <w:lang w:val="es-ES" w:eastAsia="es-ES"/>
              </w:rPr>
            </w:pPr>
            <w:r w:rsidRPr="00352C1A">
              <w:rPr>
                <w:rFonts w:ascii="Arial" w:hAnsi="Arial"/>
                <w:b/>
                <w:lang w:val="es-ES" w:eastAsia="es-ES"/>
              </w:rPr>
              <w:t>Seguimiento al plan de mejoramiento desarrollado en el año 2018</w:t>
            </w:r>
            <w:r>
              <w:rPr>
                <w:rFonts w:ascii="Arial" w:hAnsi="Arial"/>
                <w:lang w:val="es-ES" w:eastAsia="es-ES"/>
              </w:rPr>
              <w:t>:</w:t>
            </w:r>
          </w:p>
          <w:p w:rsidR="003E4A30" w:rsidRDefault="003E4A30" w:rsidP="003E4A30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tbl>
            <w:tblPr>
              <w:tblW w:w="9764" w:type="dxa"/>
              <w:tblLayout w:type="fixed"/>
              <w:tblLook w:val="04A0" w:firstRow="1" w:lastRow="0" w:firstColumn="1" w:lastColumn="0" w:noHBand="0" w:noVBand="1"/>
            </w:tblPr>
            <w:tblGrid>
              <w:gridCol w:w="4490"/>
              <w:gridCol w:w="590"/>
              <w:gridCol w:w="3824"/>
              <w:gridCol w:w="336"/>
              <w:gridCol w:w="524"/>
            </w:tblGrid>
            <w:tr w:rsidR="00E42F86" w:rsidRPr="00FA53E4" w:rsidTr="002E5132">
              <w:trPr>
                <w:trHeight w:val="108"/>
              </w:trPr>
              <w:tc>
                <w:tcPr>
                  <w:tcW w:w="9764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42F86" w:rsidRPr="00FA53E4" w:rsidRDefault="00E42F86" w:rsidP="002E5132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/>
                    </w:rPr>
                  </w:pPr>
                </w:p>
              </w:tc>
            </w:tr>
            <w:tr w:rsidR="002E5132" w:rsidRPr="00E42F86" w:rsidTr="002E5132">
              <w:trPr>
                <w:trHeight w:val="108"/>
              </w:trPr>
              <w:tc>
                <w:tcPr>
                  <w:tcW w:w="44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42F86" w:rsidRPr="00E42F86" w:rsidRDefault="00E42F86" w:rsidP="00E42F86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</w:pPr>
                  <w:r w:rsidRPr="00E42F86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  <w:t xml:space="preserve">ACCION DE MEJORA </w:t>
                  </w:r>
                </w:p>
              </w:tc>
              <w:tc>
                <w:tcPr>
                  <w:tcW w:w="59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42F86" w:rsidRPr="00E42F86" w:rsidRDefault="00E42F86" w:rsidP="00E42F86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</w:pPr>
                  <w:r w:rsidRPr="00E42F86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  <w:t xml:space="preserve">PM </w:t>
                  </w:r>
                </w:p>
              </w:tc>
              <w:tc>
                <w:tcPr>
                  <w:tcW w:w="382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42F86" w:rsidRPr="00E42F86" w:rsidRDefault="00E42F86" w:rsidP="00E42F86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</w:pPr>
                  <w:r w:rsidRPr="00E42F86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  <w:t xml:space="preserve">OBSERVACIONES </w:t>
                  </w:r>
                </w:p>
              </w:tc>
              <w:tc>
                <w:tcPr>
                  <w:tcW w:w="3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42F86" w:rsidRPr="00E42F86" w:rsidRDefault="00E42F86" w:rsidP="00E42F86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</w:pPr>
                  <w:r w:rsidRPr="00E42F86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  <w:t>C</w:t>
                  </w:r>
                </w:p>
              </w:tc>
              <w:tc>
                <w:tcPr>
                  <w:tcW w:w="52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42F86" w:rsidRPr="00E42F86" w:rsidRDefault="00E42F86" w:rsidP="00E42F86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</w:pPr>
                  <w:r w:rsidRPr="00E42F86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  <w:t>NC</w:t>
                  </w:r>
                </w:p>
              </w:tc>
            </w:tr>
            <w:tr w:rsidR="002E5132" w:rsidRPr="00E42F86" w:rsidTr="002E5132">
              <w:trPr>
                <w:trHeight w:val="442"/>
              </w:trPr>
              <w:tc>
                <w:tcPr>
                  <w:tcW w:w="449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42F86" w:rsidRPr="00E42F86" w:rsidRDefault="00E42F86" w:rsidP="002E5132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/>
                    </w:rPr>
                  </w:pPr>
                  <w:r w:rsidRPr="00E42F86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/>
                    </w:rPr>
                    <w:t xml:space="preserve">Establecer estrategia de comunicación con </w:t>
                  </w:r>
                  <w:r w:rsidR="002E5132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/>
                    </w:rPr>
                    <w:t>los servicio de apoyo (audiología-optometría</w:t>
                  </w:r>
                  <w:r w:rsidRPr="00E42F86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/>
                    </w:rPr>
                    <w:t xml:space="preserve">), para que sean notificados de manera continua las atenciones de su población </w:t>
                  </w:r>
                </w:p>
              </w:tc>
              <w:tc>
                <w:tcPr>
                  <w:tcW w:w="5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42F86" w:rsidRPr="00E42F86" w:rsidRDefault="00E42F86" w:rsidP="00E42F86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right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</w:pPr>
                  <w:r w:rsidRPr="00E42F86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  <w:t>0</w:t>
                  </w:r>
                </w:p>
              </w:tc>
              <w:tc>
                <w:tcPr>
                  <w:tcW w:w="3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42F86" w:rsidRPr="00E42F86" w:rsidRDefault="00E42F86" w:rsidP="00E42F86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bdr w:val="none" w:sz="0" w:space="0" w:color="auto"/>
                      <w:lang w:val="es-ES"/>
                    </w:rPr>
                  </w:pPr>
                  <w:r w:rsidRPr="00E42F86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bdr w:val="none" w:sz="0" w:space="0" w:color="auto"/>
                      <w:lang w:val="es-ES"/>
                    </w:rPr>
                    <w:t xml:space="preserve">Se evidencia adecuado </w:t>
                  </w:r>
                  <w:r w:rsidR="002E5132" w:rsidRPr="00E42F86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bdr w:val="none" w:sz="0" w:space="0" w:color="auto"/>
                      <w:lang w:val="es-ES"/>
                    </w:rPr>
                    <w:t>sistema</w:t>
                  </w:r>
                  <w:r w:rsidRPr="00E42F86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bdr w:val="none" w:sz="0" w:space="0" w:color="auto"/>
                      <w:lang w:val="es-ES"/>
                    </w:rPr>
                    <w:t xml:space="preserve"> de comunicación, con salud auditiva se cuenta con programa dentro de la </w:t>
                  </w:r>
                  <w:r w:rsidR="002E5132" w:rsidRPr="00E42F86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bdr w:val="none" w:sz="0" w:space="0" w:color="auto"/>
                      <w:lang w:val="es-ES"/>
                    </w:rPr>
                    <w:t>institución</w:t>
                  </w:r>
                  <w:r w:rsidRPr="00E42F86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bdr w:val="none" w:sz="0" w:space="0" w:color="auto"/>
                      <w:lang w:val="es-ES"/>
                    </w:rPr>
                    <w:t xml:space="preserve"> y con salud visual se cuenta con red de prestadores</w:t>
                  </w:r>
                </w:p>
              </w:tc>
              <w:tc>
                <w:tcPr>
                  <w:tcW w:w="3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42F86" w:rsidRPr="00E42F86" w:rsidRDefault="00E42F86" w:rsidP="00E42F86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right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</w:pPr>
                  <w:r w:rsidRPr="00E42F86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  <w:t>1</w:t>
                  </w:r>
                </w:p>
              </w:tc>
              <w:tc>
                <w:tcPr>
                  <w:tcW w:w="5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42F86" w:rsidRPr="00E42F86" w:rsidRDefault="00E42F86" w:rsidP="00E42F86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right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</w:pPr>
                  <w:r w:rsidRPr="00E42F86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  <w:t>0</w:t>
                  </w:r>
                </w:p>
              </w:tc>
            </w:tr>
            <w:tr w:rsidR="002E5132" w:rsidRPr="00E42F86" w:rsidTr="002E5132">
              <w:trPr>
                <w:trHeight w:val="437"/>
              </w:trPr>
              <w:tc>
                <w:tcPr>
                  <w:tcW w:w="449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42F86" w:rsidRPr="00E42F86" w:rsidRDefault="00E42F86" w:rsidP="00E42F86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/>
                    </w:rPr>
                  </w:pPr>
                  <w:r w:rsidRPr="00E42F86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/>
                    </w:rPr>
                    <w:t>Incluir la variable  de la base de datos  la caracterización de la población  con atención según su  enfoque diferencial</w:t>
                  </w:r>
                </w:p>
              </w:tc>
              <w:tc>
                <w:tcPr>
                  <w:tcW w:w="5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42F86" w:rsidRPr="00E42F86" w:rsidRDefault="00E42F86" w:rsidP="00E42F86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right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</w:pPr>
                  <w:r w:rsidRPr="00E42F86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  <w:t>0</w:t>
                  </w:r>
                </w:p>
              </w:tc>
              <w:tc>
                <w:tcPr>
                  <w:tcW w:w="3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42F86" w:rsidRPr="00E42F86" w:rsidRDefault="00E42F86" w:rsidP="00E42F86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bdr w:val="none" w:sz="0" w:space="0" w:color="auto"/>
                      <w:lang w:val="es-ES"/>
                    </w:rPr>
                  </w:pPr>
                  <w:r w:rsidRPr="00E42F86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bdr w:val="none" w:sz="0" w:space="0" w:color="auto"/>
                      <w:lang w:val="es-ES"/>
                    </w:rPr>
                    <w:t xml:space="preserve">se cuenta con base de datos por </w:t>
                  </w:r>
                  <w:r w:rsidR="002E5132" w:rsidRPr="00E42F86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bdr w:val="none" w:sz="0" w:space="0" w:color="auto"/>
                      <w:lang w:val="es-ES"/>
                    </w:rPr>
                    <w:t>cursos</w:t>
                  </w:r>
                  <w:r w:rsidRPr="00E42F86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bdr w:val="none" w:sz="0" w:space="0" w:color="auto"/>
                      <w:lang w:val="es-ES"/>
                    </w:rPr>
                    <w:t xml:space="preserve"> de vida y con adecuado enfoque diferencial </w:t>
                  </w:r>
                </w:p>
              </w:tc>
              <w:tc>
                <w:tcPr>
                  <w:tcW w:w="3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42F86" w:rsidRPr="00E42F86" w:rsidRDefault="00E42F86" w:rsidP="00E42F86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right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</w:pPr>
                  <w:r w:rsidRPr="00E42F86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  <w:t>1</w:t>
                  </w:r>
                </w:p>
              </w:tc>
              <w:tc>
                <w:tcPr>
                  <w:tcW w:w="5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42F86" w:rsidRPr="00E42F86" w:rsidRDefault="00E42F86" w:rsidP="00E42F86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right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</w:pPr>
                  <w:r w:rsidRPr="00E42F86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  <w:t>0</w:t>
                  </w:r>
                </w:p>
              </w:tc>
            </w:tr>
            <w:tr w:rsidR="002E5132" w:rsidRPr="00E42F86" w:rsidTr="002E5132">
              <w:trPr>
                <w:trHeight w:val="672"/>
              </w:trPr>
              <w:tc>
                <w:tcPr>
                  <w:tcW w:w="449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42F86" w:rsidRPr="00E42F86" w:rsidRDefault="00E42F86" w:rsidP="00E42F86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/>
                    </w:rPr>
                  </w:pPr>
                  <w:r w:rsidRPr="00E42F86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/>
                    </w:rPr>
                    <w:t>Implementar estrategias IEC para la detección y alerta temprana de  alteraciones auditivas o visuales  que salten el reconocimiento de perdidas auditivas y adopción de conductas protectoras</w:t>
                  </w:r>
                </w:p>
              </w:tc>
              <w:tc>
                <w:tcPr>
                  <w:tcW w:w="5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42F86" w:rsidRPr="00E42F86" w:rsidRDefault="00E42F86" w:rsidP="00E42F86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right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</w:pPr>
                  <w:r w:rsidRPr="00E42F86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  <w:t>0</w:t>
                  </w:r>
                </w:p>
              </w:tc>
              <w:tc>
                <w:tcPr>
                  <w:tcW w:w="3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42F86" w:rsidRPr="00E42F86" w:rsidRDefault="00E42F86" w:rsidP="00E42F86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bdr w:val="none" w:sz="0" w:space="0" w:color="auto"/>
                      <w:lang w:val="es-ES"/>
                    </w:rPr>
                  </w:pPr>
                  <w:r w:rsidRPr="00E42F86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bdr w:val="none" w:sz="0" w:space="0" w:color="auto"/>
                      <w:lang w:val="es-ES"/>
                    </w:rPr>
                    <w:t xml:space="preserve">con el programa de salud auditiva funciona muy bien pero muestran oportunidades de mejora con el programa de salud visual pues no se tiene un referente que se </w:t>
                  </w:r>
                  <w:r w:rsidR="002E5132" w:rsidRPr="00E42F86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bdr w:val="none" w:sz="0" w:space="0" w:color="auto"/>
                      <w:lang w:val="es-ES"/>
                    </w:rPr>
                    <w:t>encargue</w:t>
                  </w:r>
                  <w:r w:rsidRPr="00E42F86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bdr w:val="none" w:sz="0" w:space="0" w:color="auto"/>
                      <w:lang w:val="es-ES"/>
                    </w:rPr>
                    <w:t xml:space="preserve"> de este programa.</w:t>
                  </w:r>
                </w:p>
              </w:tc>
              <w:tc>
                <w:tcPr>
                  <w:tcW w:w="3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42F86" w:rsidRPr="00E42F86" w:rsidRDefault="00E42F86" w:rsidP="00E42F86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right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</w:pPr>
                  <w:r w:rsidRPr="00E42F86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  <w:t>1</w:t>
                  </w:r>
                </w:p>
              </w:tc>
              <w:tc>
                <w:tcPr>
                  <w:tcW w:w="5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42F86" w:rsidRPr="00E42F86" w:rsidRDefault="00E42F86" w:rsidP="00E42F86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right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</w:pPr>
                  <w:r w:rsidRPr="00E42F86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  <w:t>0</w:t>
                  </w:r>
                </w:p>
              </w:tc>
            </w:tr>
            <w:tr w:rsidR="002E5132" w:rsidRPr="00E42F86" w:rsidTr="002E5132">
              <w:trPr>
                <w:trHeight w:val="437"/>
              </w:trPr>
              <w:tc>
                <w:tcPr>
                  <w:tcW w:w="449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42F86" w:rsidRPr="00E42F86" w:rsidRDefault="00E42F86" w:rsidP="00E42F86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/>
                    </w:rPr>
                  </w:pPr>
                  <w:r w:rsidRPr="00E42F86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/>
                    </w:rPr>
                    <w:t xml:space="preserve">Divulgar la RUTA de atención a los profesionales y </w:t>
                  </w:r>
                  <w:r w:rsidR="002E5132" w:rsidRPr="00E42F86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/>
                    </w:rPr>
                    <w:t>líderes</w:t>
                  </w:r>
                  <w:r w:rsidRPr="00E42F86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/>
                    </w:rPr>
                    <w:t xml:space="preserve">  involucrados en el proceso de atención </w:t>
                  </w:r>
                </w:p>
              </w:tc>
              <w:tc>
                <w:tcPr>
                  <w:tcW w:w="5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42F86" w:rsidRPr="00E42F86" w:rsidRDefault="00E42F86" w:rsidP="00E42F86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right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</w:pPr>
                  <w:r w:rsidRPr="00E42F86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  <w:t>0</w:t>
                  </w:r>
                </w:p>
              </w:tc>
              <w:tc>
                <w:tcPr>
                  <w:tcW w:w="382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42F86" w:rsidRPr="00E42F86" w:rsidRDefault="00E42F86" w:rsidP="00E42F86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bdr w:val="none" w:sz="0" w:space="0" w:color="auto"/>
                      <w:lang w:val="es-ES"/>
                    </w:rPr>
                  </w:pPr>
                  <w:r w:rsidRPr="00E42F86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bdr w:val="none" w:sz="0" w:space="0" w:color="auto"/>
                      <w:lang w:val="es-ES"/>
                    </w:rPr>
                    <w:t xml:space="preserve">se evidencia </w:t>
                  </w:r>
                  <w:r w:rsidR="002E5132" w:rsidRPr="00E42F86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bdr w:val="none" w:sz="0" w:space="0" w:color="auto"/>
                      <w:lang w:val="es-ES"/>
                    </w:rPr>
                    <w:t>divulgación</w:t>
                  </w:r>
                  <w:r w:rsidRPr="00E42F86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bdr w:val="none" w:sz="0" w:space="0" w:color="auto"/>
                      <w:lang w:val="es-ES"/>
                    </w:rPr>
                    <w:t xml:space="preserve"> de la ruta de forma </w:t>
                  </w:r>
                  <w:r w:rsidR="002E5132" w:rsidRPr="00E42F86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bdr w:val="none" w:sz="0" w:space="0" w:color="auto"/>
                      <w:lang w:val="es-ES"/>
                    </w:rPr>
                    <w:t>adecuada</w:t>
                  </w:r>
                  <w:r w:rsidRPr="00E42F86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bdr w:val="none" w:sz="0" w:space="0" w:color="auto"/>
                      <w:lang w:val="es-ES"/>
                    </w:rPr>
                    <w:t xml:space="preserve"> para salud auditiva, se presentan oportunidades de mejora con salud visual.</w:t>
                  </w:r>
                </w:p>
              </w:tc>
              <w:tc>
                <w:tcPr>
                  <w:tcW w:w="3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42F86" w:rsidRPr="00E42F86" w:rsidRDefault="00E42F86" w:rsidP="00E42F86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right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</w:pPr>
                  <w:r w:rsidRPr="00E42F86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  <w:t>1</w:t>
                  </w:r>
                </w:p>
              </w:tc>
              <w:tc>
                <w:tcPr>
                  <w:tcW w:w="5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42F86" w:rsidRPr="00E42F86" w:rsidRDefault="00E42F86" w:rsidP="00E42F86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right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</w:pPr>
                  <w:r w:rsidRPr="00E42F86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  <w:t>0</w:t>
                  </w:r>
                </w:p>
              </w:tc>
            </w:tr>
            <w:tr w:rsidR="002E5132" w:rsidRPr="00E42F86" w:rsidTr="002E5132">
              <w:trPr>
                <w:trHeight w:val="108"/>
              </w:trPr>
              <w:tc>
                <w:tcPr>
                  <w:tcW w:w="44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42F86" w:rsidRPr="00E42F86" w:rsidRDefault="00E42F86" w:rsidP="00E42F86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</w:pPr>
                  <w:r w:rsidRPr="00E42F86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  <w:t>TOTAL</w:t>
                  </w:r>
                </w:p>
              </w:tc>
              <w:tc>
                <w:tcPr>
                  <w:tcW w:w="5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42F86" w:rsidRPr="00E42F86" w:rsidRDefault="00E42F86" w:rsidP="00E42F86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right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</w:pPr>
                  <w:r w:rsidRPr="00E42F86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  <w:t>0</w:t>
                  </w:r>
                </w:p>
              </w:tc>
              <w:tc>
                <w:tcPr>
                  <w:tcW w:w="38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42F86" w:rsidRPr="00E42F86" w:rsidRDefault="00E42F86" w:rsidP="00E42F86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right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</w:pPr>
                </w:p>
              </w:tc>
              <w:tc>
                <w:tcPr>
                  <w:tcW w:w="3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42F86" w:rsidRPr="00E42F86" w:rsidRDefault="00E42F86" w:rsidP="00E42F86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right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</w:pPr>
                  <w:r w:rsidRPr="00E42F86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  <w:t>4</w:t>
                  </w:r>
                </w:p>
              </w:tc>
              <w:tc>
                <w:tcPr>
                  <w:tcW w:w="5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42F86" w:rsidRPr="00E42F86" w:rsidRDefault="00E42F86" w:rsidP="00E42F86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right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</w:pPr>
                  <w:r w:rsidRPr="00E42F86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  <w:t>0</w:t>
                  </w:r>
                </w:p>
              </w:tc>
            </w:tr>
            <w:tr w:rsidR="00E42F86" w:rsidRPr="00E42F86" w:rsidTr="002E5132">
              <w:trPr>
                <w:trHeight w:val="108"/>
              </w:trPr>
              <w:tc>
                <w:tcPr>
                  <w:tcW w:w="44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42F86" w:rsidRPr="00E42F86" w:rsidRDefault="00E42F86" w:rsidP="00E42F86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right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</w:pPr>
                </w:p>
              </w:tc>
              <w:tc>
                <w:tcPr>
                  <w:tcW w:w="527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42F86" w:rsidRPr="00E42F86" w:rsidRDefault="00E42F86" w:rsidP="00E42F86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</w:pPr>
                  <w:r w:rsidRPr="00E42F86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  <w:t>50%</w:t>
                  </w:r>
                </w:p>
              </w:tc>
            </w:tr>
          </w:tbl>
          <w:p w:rsidR="00E42F86" w:rsidRDefault="00E42F86" w:rsidP="00E42F86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E42F86" w:rsidRDefault="00E42F86" w:rsidP="00E42F86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FD12EA" w:rsidRDefault="008E19B4" w:rsidP="008E19B4">
            <w:pPr>
              <w:pStyle w:val="Encabezado"/>
              <w:numPr>
                <w:ilvl w:val="0"/>
                <w:numId w:val="8"/>
              </w:numPr>
              <w:jc w:val="both"/>
              <w:rPr>
                <w:rFonts w:ascii="Arial" w:hAnsi="Arial"/>
                <w:b/>
                <w:lang w:val="es-ES" w:eastAsia="es-ES"/>
              </w:rPr>
            </w:pPr>
            <w:r w:rsidRPr="008E19B4">
              <w:rPr>
                <w:rFonts w:ascii="Arial" w:hAnsi="Arial"/>
                <w:b/>
                <w:lang w:val="es-ES" w:eastAsia="es-ES"/>
              </w:rPr>
              <w:t>Auditoria Historias</w:t>
            </w:r>
            <w:r w:rsidR="009A02AD" w:rsidRPr="008E19B4">
              <w:rPr>
                <w:rFonts w:ascii="Arial" w:hAnsi="Arial"/>
                <w:b/>
                <w:lang w:val="es-ES" w:eastAsia="es-ES"/>
              </w:rPr>
              <w:t xml:space="preserve"> Clínicas:</w:t>
            </w:r>
          </w:p>
          <w:p w:rsidR="008E19B4" w:rsidRPr="008E19B4" w:rsidRDefault="008E19B4" w:rsidP="008E19B4">
            <w:pPr>
              <w:pStyle w:val="Encabezado"/>
              <w:ind w:left="1080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EB7019" w:rsidRDefault="008E19B4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1264285</wp:posOffset>
                  </wp:positionV>
                  <wp:extent cx="5953760" cy="1714500"/>
                  <wp:effectExtent l="171450" t="171450" r="370840" b="361950"/>
                  <wp:wrapTight wrapText="bothSides">
                    <wp:wrapPolygon edited="0">
                      <wp:start x="622" y="-2160"/>
                      <wp:lineTo x="-553" y="-1680"/>
                      <wp:lineTo x="-622" y="22320"/>
                      <wp:lineTo x="207" y="25200"/>
                      <wp:lineTo x="622" y="25920"/>
                      <wp:lineTo x="21632" y="25920"/>
                      <wp:lineTo x="22116" y="25200"/>
                      <wp:lineTo x="22876" y="21600"/>
                      <wp:lineTo x="22807" y="1440"/>
                      <wp:lineTo x="21909" y="-1680"/>
                      <wp:lineTo x="21632" y="-2160"/>
                      <wp:lineTo x="622" y="-2160"/>
                    </wp:wrapPolygon>
                  </wp:wrapTight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9" t="36366" r="4324" b="7726"/>
                          <a:stretch/>
                        </pic:blipFill>
                        <pic:spPr bwMode="auto">
                          <a:xfrm>
                            <a:off x="0" y="0"/>
                            <a:ext cx="5953760" cy="1714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A02AD">
              <w:rPr>
                <w:rFonts w:ascii="Arial" w:hAnsi="Arial"/>
                <w:lang w:val="es-ES" w:eastAsia="es-ES"/>
              </w:rPr>
              <w:t>Se s</w:t>
            </w:r>
            <w:r w:rsidR="008B698B">
              <w:rPr>
                <w:rFonts w:ascii="Arial" w:hAnsi="Arial"/>
                <w:lang w:val="es-ES" w:eastAsia="es-ES"/>
              </w:rPr>
              <w:t>olicitan</w:t>
            </w:r>
            <w:r w:rsidR="009A02AD">
              <w:rPr>
                <w:rFonts w:ascii="Arial" w:hAnsi="Arial"/>
                <w:lang w:val="es-ES" w:eastAsia="es-ES"/>
              </w:rPr>
              <w:t xml:space="preserve"> diez historias clínicas </w:t>
            </w:r>
            <w:r>
              <w:rPr>
                <w:rFonts w:ascii="Arial" w:hAnsi="Arial"/>
                <w:lang w:val="es-ES" w:eastAsia="es-ES"/>
              </w:rPr>
              <w:t xml:space="preserve">de forma aleatoria, para </w:t>
            </w:r>
            <w:r w:rsidR="009A02AD">
              <w:rPr>
                <w:rFonts w:ascii="Arial" w:hAnsi="Arial"/>
                <w:lang w:val="es-ES" w:eastAsia="es-ES"/>
              </w:rPr>
              <w:t>aplicar instrumento de auditoria de historia clínica.</w:t>
            </w:r>
            <w:r w:rsidR="00F15D13">
              <w:rPr>
                <w:rFonts w:ascii="Arial" w:hAnsi="Arial"/>
                <w:lang w:val="es-ES" w:eastAsia="es-ES"/>
              </w:rPr>
              <w:t xml:space="preserve"> Estas fueron seleccionadas </w:t>
            </w:r>
            <w:r w:rsidR="0079355E">
              <w:rPr>
                <w:rFonts w:ascii="Arial" w:hAnsi="Arial"/>
                <w:lang w:val="es-ES" w:eastAsia="es-ES"/>
              </w:rPr>
              <w:t>de las bases de datos de los usuarios inscritos, presentada</w:t>
            </w:r>
            <w:r w:rsidR="00F15D13">
              <w:rPr>
                <w:rFonts w:ascii="Arial" w:hAnsi="Arial"/>
                <w:lang w:val="es-ES" w:eastAsia="es-ES"/>
              </w:rPr>
              <w:t xml:space="preserve">s por </w:t>
            </w:r>
            <w:r w:rsidR="008B698B">
              <w:rPr>
                <w:rFonts w:ascii="Arial" w:hAnsi="Arial"/>
                <w:lang w:val="es-ES" w:eastAsia="es-ES"/>
              </w:rPr>
              <w:t xml:space="preserve">la coordinadora medica Isabel Cristina </w:t>
            </w:r>
            <w:r w:rsidR="00EF4245">
              <w:rPr>
                <w:rFonts w:ascii="Arial" w:hAnsi="Arial"/>
                <w:lang w:val="es-ES" w:eastAsia="es-ES"/>
              </w:rPr>
              <w:t>Sánchez de</w:t>
            </w:r>
            <w:r w:rsidR="00F15D13">
              <w:rPr>
                <w:rFonts w:ascii="Arial" w:hAnsi="Arial"/>
                <w:lang w:val="es-ES" w:eastAsia="es-ES"/>
              </w:rPr>
              <w:t xml:space="preserve"> acuerdo a los cursos de vida</w:t>
            </w:r>
            <w:r w:rsidR="0079355E">
              <w:rPr>
                <w:rFonts w:ascii="Arial" w:hAnsi="Arial"/>
                <w:lang w:val="es-ES" w:eastAsia="es-ES"/>
              </w:rPr>
              <w:t xml:space="preserve"> en los diferentes programas de PYP</w:t>
            </w:r>
            <w:r w:rsidR="00EF55D9">
              <w:rPr>
                <w:rFonts w:ascii="Arial" w:hAnsi="Arial"/>
                <w:lang w:val="es-ES" w:eastAsia="es-ES"/>
              </w:rPr>
              <w:t xml:space="preserve">, la revisión se hizo en presencia de la doctora ella mostraba una por una las historias clínicas en el sistema y se aplicó el </w:t>
            </w:r>
            <w:r w:rsidR="00FD12EA">
              <w:rPr>
                <w:rFonts w:ascii="Arial" w:hAnsi="Arial"/>
                <w:lang w:val="es-ES" w:eastAsia="es-ES"/>
              </w:rPr>
              <w:t>instrumento</w:t>
            </w:r>
            <w:r>
              <w:rPr>
                <w:rFonts w:ascii="Arial" w:hAnsi="Arial"/>
                <w:lang w:val="es-ES" w:eastAsia="es-ES"/>
              </w:rPr>
              <w:t>,</w:t>
            </w:r>
            <w:r w:rsidR="00FD12EA">
              <w:rPr>
                <w:rFonts w:ascii="Arial" w:hAnsi="Arial"/>
                <w:lang w:val="es-ES" w:eastAsia="es-ES"/>
              </w:rPr>
              <w:t xml:space="preserve"> lista</w:t>
            </w:r>
            <w:r w:rsidR="00EF55D9">
              <w:rPr>
                <w:rFonts w:ascii="Arial" w:hAnsi="Arial"/>
                <w:lang w:val="es-ES" w:eastAsia="es-ES"/>
              </w:rPr>
              <w:t xml:space="preserve"> de chequeo</w:t>
            </w:r>
            <w:r>
              <w:rPr>
                <w:rFonts w:ascii="Arial" w:hAnsi="Arial"/>
                <w:lang w:val="es-ES" w:eastAsia="es-ES"/>
              </w:rPr>
              <w:t>,</w:t>
            </w:r>
            <w:r w:rsidR="00EF55D9">
              <w:rPr>
                <w:rFonts w:ascii="Arial" w:hAnsi="Arial"/>
                <w:lang w:val="es-ES" w:eastAsia="es-ES"/>
              </w:rPr>
              <w:t xml:space="preserve"> a cada una de ellas.</w:t>
            </w:r>
          </w:p>
          <w:p w:rsidR="00952A87" w:rsidRDefault="00952A87" w:rsidP="00952A87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8E19B4" w:rsidRDefault="008E19B4" w:rsidP="00952A87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452755</wp:posOffset>
                  </wp:positionV>
                  <wp:extent cx="6010275" cy="2152650"/>
                  <wp:effectExtent l="171450" t="171450" r="371475" b="361950"/>
                  <wp:wrapTight wrapText="bothSides">
                    <wp:wrapPolygon edited="0">
                      <wp:start x="616" y="-1720"/>
                      <wp:lineTo x="-548" y="-1338"/>
                      <wp:lineTo x="-616" y="22173"/>
                      <wp:lineTo x="-411" y="23320"/>
                      <wp:lineTo x="548" y="24658"/>
                      <wp:lineTo x="616" y="25041"/>
                      <wp:lineTo x="21634" y="25041"/>
                      <wp:lineTo x="21703" y="24658"/>
                      <wp:lineTo x="22661" y="23129"/>
                      <wp:lineTo x="22867" y="20071"/>
                      <wp:lineTo x="22798" y="1147"/>
                      <wp:lineTo x="21908" y="-1338"/>
                      <wp:lineTo x="21634" y="-1720"/>
                      <wp:lineTo x="616" y="-1720"/>
                    </wp:wrapPolygon>
                  </wp:wrapTight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9" t="28496" r="5850" b="8269"/>
                          <a:stretch/>
                        </pic:blipFill>
                        <pic:spPr bwMode="auto">
                          <a:xfrm>
                            <a:off x="0" y="0"/>
                            <a:ext cx="6010275" cy="2152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E19B4" w:rsidRDefault="008E19B4" w:rsidP="00952A87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8E19B4" w:rsidRDefault="008E19B4" w:rsidP="00952A87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EF55D9" w:rsidRDefault="00814926" w:rsidP="00EB7019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  <w:r>
              <w:rPr>
                <w:rFonts w:ascii="Arial" w:hAnsi="Arial"/>
                <w:b/>
                <w:lang w:val="es-ES" w:eastAsia="es-ES"/>
              </w:rPr>
              <w:t xml:space="preserve">            </w:t>
            </w:r>
            <w:r w:rsidR="00EB7019">
              <w:rPr>
                <w:rFonts w:ascii="Arial" w:hAnsi="Arial"/>
                <w:b/>
                <w:lang w:val="es-ES" w:eastAsia="es-ES"/>
              </w:rPr>
              <w:t>Hallazgos salud visual:</w:t>
            </w:r>
            <w:r w:rsidR="00EF55D9">
              <w:rPr>
                <w:rFonts w:ascii="Arial" w:hAnsi="Arial"/>
                <w:b/>
                <w:lang w:val="es-ES" w:eastAsia="es-ES"/>
              </w:rPr>
              <w:t xml:space="preserve">  </w:t>
            </w:r>
          </w:p>
          <w:p w:rsidR="00EF55D9" w:rsidRDefault="00EF55D9" w:rsidP="00EB7019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EB7019" w:rsidRDefault="00EF55D9" w:rsidP="00EF55D9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>Se identifica que el programa presenta bastantes oportunidades de mejora en cuanto a que no tiene un líder o referente que se encargue de este, pues todas las actividades que se desarrollan para este programa se encuentran contratadas con la red externa y en la institución se hace seguimiento.</w:t>
            </w:r>
          </w:p>
          <w:p w:rsidR="00BC4D97" w:rsidRDefault="00BC4D97" w:rsidP="00BC4D97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EF55D9" w:rsidRDefault="00EF55D9" w:rsidP="00EF55D9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 xml:space="preserve">No se evidencia </w:t>
            </w:r>
            <w:r w:rsidRPr="00EF55D9">
              <w:rPr>
                <w:rFonts w:ascii="Arial" w:hAnsi="Arial"/>
                <w:lang w:val="es-ES" w:eastAsia="es-ES"/>
              </w:rPr>
              <w:t>el registro de educación en promover el uso de elementos de protección visual, uso adecuado de iluminación, uso adecuado de aparatos tecnológicos.</w:t>
            </w:r>
          </w:p>
          <w:p w:rsidR="00BC4D97" w:rsidRDefault="00BC4D97" w:rsidP="00BC4D97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54655D" w:rsidRDefault="00EF55D9" w:rsidP="00EF55D9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>Se identifica oportunidad de mejora en cuanto a que no s</w:t>
            </w:r>
            <w:r w:rsidRPr="00EF55D9">
              <w:rPr>
                <w:rFonts w:ascii="Arial" w:hAnsi="Arial"/>
                <w:lang w:val="es-ES" w:eastAsia="es-ES"/>
              </w:rPr>
              <w:t xml:space="preserve">e evidencia registro de, Test de agudeza visual con </w:t>
            </w:r>
            <w:r w:rsidR="00BC4D97" w:rsidRPr="00EF55D9">
              <w:rPr>
                <w:rFonts w:ascii="Arial" w:hAnsi="Arial"/>
                <w:lang w:val="es-ES" w:eastAsia="es-ES"/>
              </w:rPr>
              <w:t>opto tipos</w:t>
            </w:r>
            <w:r w:rsidRPr="00EF55D9">
              <w:rPr>
                <w:rFonts w:ascii="Arial" w:hAnsi="Arial"/>
                <w:lang w:val="es-ES" w:eastAsia="es-ES"/>
              </w:rPr>
              <w:t xml:space="preserve"> como el HOTV o LEA symbols.</w:t>
            </w:r>
          </w:p>
          <w:p w:rsidR="00BC4D97" w:rsidRDefault="00BC4D97" w:rsidP="00BC4D97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EF55D9" w:rsidRDefault="00BC4D97" w:rsidP="00274B47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>I</w:t>
            </w:r>
            <w:r w:rsidR="00274B47">
              <w:rPr>
                <w:rFonts w:ascii="Arial" w:hAnsi="Arial"/>
                <w:lang w:val="es-ES" w:eastAsia="es-ES"/>
              </w:rPr>
              <w:t>mplementar programas para p</w:t>
            </w:r>
            <w:r w:rsidR="00274B47" w:rsidRPr="00274B47">
              <w:rPr>
                <w:rFonts w:ascii="Arial" w:hAnsi="Arial"/>
                <w:lang w:val="es-ES" w:eastAsia="es-ES"/>
              </w:rPr>
              <w:t>romover el uso de elementos de protección visual, uso adecuado de iluminación, uso adecuado de aparatos tecnológicos.</w:t>
            </w:r>
          </w:p>
          <w:p w:rsidR="00EF55D9" w:rsidRDefault="00EF55D9" w:rsidP="00EF55D9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EF55D9" w:rsidRDefault="00EF55D9" w:rsidP="00EF55D9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274B47" w:rsidRDefault="00274B47" w:rsidP="00814926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BC4D97" w:rsidRDefault="00814926" w:rsidP="00814926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  <w:r>
              <w:rPr>
                <w:rFonts w:ascii="Arial" w:hAnsi="Arial"/>
                <w:b/>
                <w:lang w:val="es-ES" w:eastAsia="es-ES"/>
              </w:rPr>
              <w:t xml:space="preserve">           Hallazgos salud Auditiva: </w:t>
            </w:r>
            <w:r w:rsidR="00274B47">
              <w:rPr>
                <w:rFonts w:ascii="Arial" w:hAnsi="Arial"/>
                <w:b/>
                <w:lang w:val="es-ES" w:eastAsia="es-ES"/>
              </w:rPr>
              <w:t xml:space="preserve"> </w:t>
            </w:r>
          </w:p>
          <w:p w:rsidR="00BC4D97" w:rsidRDefault="00BC4D97" w:rsidP="00814926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814926" w:rsidRDefault="00274B47" w:rsidP="00814926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  <w:r w:rsidRPr="00274B47">
              <w:rPr>
                <w:rFonts w:ascii="Arial" w:hAnsi="Arial"/>
                <w:lang w:val="es-ES" w:eastAsia="es-ES"/>
              </w:rPr>
              <w:t xml:space="preserve">Se identifica un programa bien estructurado con dos profesionales del are auditiva, una fonoaudióloga y una </w:t>
            </w:r>
            <w:r>
              <w:rPr>
                <w:rFonts w:ascii="Arial" w:hAnsi="Arial"/>
                <w:lang w:val="es-ES" w:eastAsia="es-ES"/>
              </w:rPr>
              <w:t>audió</w:t>
            </w:r>
            <w:r w:rsidRPr="00274B47">
              <w:rPr>
                <w:rFonts w:ascii="Arial" w:hAnsi="Arial"/>
                <w:lang w:val="es-ES" w:eastAsia="es-ES"/>
              </w:rPr>
              <w:t>loga, sin embargo, en las historias clínicas que se revisaron se encontraron las siguientes oportunidades de mejora</w:t>
            </w:r>
            <w:r>
              <w:rPr>
                <w:rFonts w:ascii="Arial" w:hAnsi="Arial"/>
                <w:lang w:val="es-ES" w:eastAsia="es-ES"/>
              </w:rPr>
              <w:t>:</w:t>
            </w:r>
          </w:p>
          <w:p w:rsidR="00FD12EA" w:rsidRDefault="00FD12EA" w:rsidP="00814926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274B47" w:rsidRDefault="00274B47" w:rsidP="00274B47">
            <w:pPr>
              <w:pStyle w:val="Encabezado"/>
              <w:numPr>
                <w:ilvl w:val="0"/>
                <w:numId w:val="9"/>
              </w:numPr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>Oportunidad de mejora en cuanto al</w:t>
            </w:r>
            <w:r w:rsidRPr="00274B47">
              <w:rPr>
                <w:rFonts w:ascii="Arial" w:hAnsi="Arial"/>
                <w:lang w:val="es-ES" w:eastAsia="es-ES"/>
              </w:rPr>
              <w:t xml:space="preserve"> registro de EAD o instrumento de evaluación de la audición, habla, voz, lenguaje y comunicación.</w:t>
            </w:r>
          </w:p>
          <w:p w:rsidR="00FD12EA" w:rsidRDefault="00FD12EA" w:rsidP="00FD12EA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274B47" w:rsidRPr="00274B47" w:rsidRDefault="00274B47" w:rsidP="00274B47">
            <w:pPr>
              <w:pStyle w:val="Encabezado"/>
              <w:numPr>
                <w:ilvl w:val="0"/>
                <w:numId w:val="9"/>
              </w:numPr>
              <w:jc w:val="both"/>
              <w:rPr>
                <w:rFonts w:ascii="Arial" w:hAnsi="Arial"/>
                <w:lang w:val="es-ES" w:eastAsia="es-ES"/>
              </w:rPr>
            </w:pPr>
            <w:r w:rsidRPr="00274B47">
              <w:rPr>
                <w:rFonts w:ascii="Arial" w:hAnsi="Arial"/>
                <w:lang w:val="es-ES" w:eastAsia="es-ES"/>
              </w:rPr>
              <w:t xml:space="preserve">Se evidencia registro de la valoración de la agudeza auditiva, las habilidades comunicativas </w:t>
            </w:r>
            <w:r w:rsidR="00FD12EA" w:rsidRPr="00274B47">
              <w:rPr>
                <w:rFonts w:ascii="Arial" w:hAnsi="Arial"/>
                <w:lang w:val="es-ES" w:eastAsia="es-ES"/>
              </w:rPr>
              <w:t>orales y</w:t>
            </w:r>
            <w:r w:rsidRPr="00274B47">
              <w:rPr>
                <w:rFonts w:ascii="Arial" w:hAnsi="Arial"/>
                <w:lang w:val="es-ES" w:eastAsia="es-ES"/>
              </w:rPr>
              <w:t xml:space="preserve"> el desempeño comunicativo</w:t>
            </w:r>
            <w:r w:rsidR="00FD12EA">
              <w:rPr>
                <w:rFonts w:ascii="Arial" w:hAnsi="Arial"/>
                <w:lang w:val="es-ES" w:eastAsia="es-ES"/>
              </w:rPr>
              <w:t>, esto en general con las consultas médicas de morbilidad y de programas de pyp sin embargo cuando se identifican fallas puntuales y se ingresa al programa de audiología esta información si queda registrada en las historias clínicas.</w:t>
            </w:r>
          </w:p>
          <w:p w:rsidR="00274B47" w:rsidRPr="00274B47" w:rsidRDefault="00274B47" w:rsidP="00814926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274B47" w:rsidRDefault="00274B47" w:rsidP="00814926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814926" w:rsidRDefault="00814926" w:rsidP="00814926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FB2A01" w:rsidRDefault="00FB2A01" w:rsidP="00814926">
            <w:pPr>
              <w:pStyle w:val="Encabezado"/>
              <w:ind w:left="360"/>
              <w:jc w:val="both"/>
              <w:rPr>
                <w:rFonts w:ascii="Arial" w:hAnsi="Arial"/>
                <w:highlight w:val="yellow"/>
                <w:lang w:val="es-ES" w:eastAsia="es-ES"/>
              </w:rPr>
            </w:pPr>
          </w:p>
          <w:p w:rsidR="0079355E" w:rsidRDefault="00C568AC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  <w:r w:rsidRPr="00C568AC">
              <w:rPr>
                <w:rFonts w:ascii="Arial" w:hAnsi="Arial"/>
                <w:lang w:val="es-ES" w:eastAsia="es-ES"/>
              </w:rPr>
              <w:t xml:space="preserve">Siendo las 11:30 am se da por terminada la visita de asistencia técnica quedando con </w:t>
            </w:r>
            <w:r w:rsidR="0079355E" w:rsidRPr="00C568AC">
              <w:rPr>
                <w:rFonts w:ascii="Arial" w:hAnsi="Arial"/>
                <w:lang w:val="es-ES" w:eastAsia="es-ES"/>
              </w:rPr>
              <w:t>los compromisos</w:t>
            </w:r>
            <w:r w:rsidRPr="00C568AC">
              <w:rPr>
                <w:rFonts w:ascii="Arial" w:hAnsi="Arial"/>
                <w:lang w:val="es-ES" w:eastAsia="es-ES"/>
              </w:rPr>
              <w:t xml:space="preserve"> </w:t>
            </w:r>
          </w:p>
          <w:p w:rsidR="0079355E" w:rsidRPr="00C568AC" w:rsidRDefault="0079355E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BC4D97" w:rsidRDefault="00BC4D97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BC4D97" w:rsidRDefault="00BC4D97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BC4D97" w:rsidRDefault="00BC4D97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BC4D97" w:rsidRDefault="00BC4D97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BC4D97" w:rsidRDefault="00BC4D97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BC4D97" w:rsidRDefault="00BC4D97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BC4D97" w:rsidRDefault="00BC4D97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BC4D97" w:rsidRDefault="00BC4D97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FB2A01" w:rsidRPr="00BC4D97" w:rsidRDefault="00C568AC" w:rsidP="00806E81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  <w:r w:rsidRPr="00BC4D97">
              <w:rPr>
                <w:rFonts w:ascii="Arial" w:hAnsi="Arial"/>
                <w:b/>
                <w:lang w:val="es-ES" w:eastAsia="es-ES"/>
              </w:rPr>
              <w:t>REGISTRO FOTOGRAFICO Y EVIDENCIA</w:t>
            </w:r>
          </w:p>
          <w:p w:rsidR="00BC4D97" w:rsidRDefault="00BC4D97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BC4D97" w:rsidRDefault="00BC4D97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BC4D97" w:rsidRDefault="00BC4D97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BC4D97" w:rsidRDefault="00BC4D97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BC4D97" w:rsidRDefault="00BC4D97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BC4D97" w:rsidRDefault="00BC4D97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  <w:r w:rsidRPr="008B698B">
              <w:rPr>
                <w:rFonts w:ascii="Arial" w:hAnsi="Arial"/>
                <w:noProof/>
                <w:lang w:val="en-US"/>
              </w:rPr>
              <w:drawing>
                <wp:anchor distT="0" distB="0" distL="114300" distR="114300" simplePos="0" relativeHeight="251672576" behindDoc="0" locked="0" layoutInCell="1" allowOverlap="1" wp14:anchorId="44B6395B" wp14:editId="1DC33D37">
                  <wp:simplePos x="0" y="0"/>
                  <wp:positionH relativeFrom="column">
                    <wp:posOffset>3110865</wp:posOffset>
                  </wp:positionH>
                  <wp:positionV relativeFrom="paragraph">
                    <wp:posOffset>117475</wp:posOffset>
                  </wp:positionV>
                  <wp:extent cx="3053451" cy="1894840"/>
                  <wp:effectExtent l="0" t="0" r="0" b="0"/>
                  <wp:wrapNone/>
                  <wp:docPr id="15" name="Imagen 15" descr="C:\Users\FliaGómezMárquez\Downloads\WhatsApp Image 2021-05-23 at 8.42.02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liaGómezMárquez\Downloads\WhatsApp Image 2021-05-23 at 8.42.02 PM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75" t="36952" r="2246" b="4280"/>
                          <a:stretch/>
                        </pic:blipFill>
                        <pic:spPr bwMode="auto">
                          <a:xfrm>
                            <a:off x="0" y="0"/>
                            <a:ext cx="3053451" cy="189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16D13">
              <w:rPr>
                <w:rFonts w:ascii="Arial" w:hAnsi="Arial"/>
                <w:noProof/>
                <w:lang w:val="en-US"/>
              </w:rPr>
              <w:drawing>
                <wp:anchor distT="0" distB="0" distL="114300" distR="114300" simplePos="0" relativeHeight="251669504" behindDoc="0" locked="0" layoutInCell="1" allowOverlap="1" wp14:anchorId="435BA525" wp14:editId="2DDB566F">
                  <wp:simplePos x="0" y="0"/>
                  <wp:positionH relativeFrom="margin">
                    <wp:posOffset>25401</wp:posOffset>
                  </wp:positionH>
                  <wp:positionV relativeFrom="paragraph">
                    <wp:posOffset>127246</wp:posOffset>
                  </wp:positionV>
                  <wp:extent cx="2876550" cy="1885704"/>
                  <wp:effectExtent l="0" t="0" r="0" b="635"/>
                  <wp:wrapNone/>
                  <wp:docPr id="14" name="Imagen 14" descr="C:\Users\FliaGómezMárquez\Downloads\WhatsApp Image 2021-05-23 at 8.42.05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liaGómezMárquez\Downloads\WhatsApp Image 2021-05-23 at 8.42.05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439" cy="1888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C4D97" w:rsidRDefault="00BC4D97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BC4D97" w:rsidRDefault="00BC4D97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BC4D97" w:rsidRDefault="00BC4D97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BC4D97" w:rsidRDefault="00BC4D97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BC4D97" w:rsidRDefault="00BC4D97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BC4D97" w:rsidRDefault="00BC4D97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BC4D97" w:rsidRDefault="00BC4D97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BC4D97" w:rsidRDefault="00BC4D97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BC4D97" w:rsidRDefault="00BC4D97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BC4D97" w:rsidRDefault="00BC4D97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BC4D97" w:rsidRDefault="00BC4D97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BC4D97" w:rsidRDefault="00BC4D97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BC4D97" w:rsidRDefault="00BC4D97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</w:tr>
    </w:tbl>
    <w:p w:rsidR="00710F8A" w:rsidRPr="00CF3789" w:rsidRDefault="00710F8A" w:rsidP="0079355E">
      <w:pPr>
        <w:rPr>
          <w:lang w:val="es-ES"/>
        </w:rPr>
      </w:pPr>
    </w:p>
    <w:p w:rsidR="00710F8A" w:rsidRPr="00CF3789" w:rsidRDefault="00710F8A" w:rsidP="00710F8A">
      <w:pPr>
        <w:rPr>
          <w:lang w:val="es-ES"/>
        </w:rPr>
      </w:pPr>
    </w:p>
    <w:p w:rsidR="00710F8A" w:rsidRPr="00CF3789" w:rsidRDefault="00710F8A" w:rsidP="00710F8A">
      <w:pPr>
        <w:rPr>
          <w:lang w:val="es-ES"/>
        </w:rPr>
      </w:pPr>
    </w:p>
    <w:p w:rsidR="00710F8A" w:rsidRPr="00CF3789" w:rsidRDefault="00710F8A" w:rsidP="00710F8A">
      <w:pPr>
        <w:rPr>
          <w:lang w:val="es-ES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2721"/>
        <w:gridCol w:w="1984"/>
        <w:gridCol w:w="2268"/>
        <w:gridCol w:w="851"/>
        <w:gridCol w:w="992"/>
      </w:tblGrid>
      <w:tr w:rsidR="00710F8A" w:rsidRPr="001944FA" w:rsidTr="00806E81">
        <w:tc>
          <w:tcPr>
            <w:tcW w:w="648" w:type="dxa"/>
            <w:vMerge w:val="restart"/>
            <w:shd w:val="clear" w:color="auto" w:fill="auto"/>
            <w:vAlign w:val="center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No.</w:t>
            </w:r>
          </w:p>
        </w:tc>
        <w:tc>
          <w:tcPr>
            <w:tcW w:w="2721" w:type="dxa"/>
            <w:vMerge w:val="restart"/>
            <w:shd w:val="clear" w:color="auto" w:fill="auto"/>
            <w:vAlign w:val="center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COMPROMISO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RESPONSABLE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FECHA DE CUMPLIMIENTO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SEGUIMIENTO</w:t>
            </w:r>
          </w:p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Ejecutado Si/No</w:t>
            </w:r>
          </w:p>
        </w:tc>
      </w:tr>
      <w:tr w:rsidR="00710F8A" w:rsidRPr="001944FA" w:rsidTr="00806E81">
        <w:tc>
          <w:tcPr>
            <w:tcW w:w="648" w:type="dxa"/>
            <w:vMerge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lang w:val="es-ES"/>
              </w:rPr>
            </w:pPr>
          </w:p>
        </w:tc>
        <w:tc>
          <w:tcPr>
            <w:tcW w:w="2721" w:type="dxa"/>
            <w:vMerge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lang w:val="es-ES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lang w:val="es-ES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lang w:val="es-ES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SI</w:t>
            </w:r>
          </w:p>
        </w:tc>
        <w:tc>
          <w:tcPr>
            <w:tcW w:w="992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NO</w:t>
            </w:r>
          </w:p>
        </w:tc>
      </w:tr>
      <w:tr w:rsidR="00710F8A" w:rsidRPr="001944FA" w:rsidTr="00806E81">
        <w:trPr>
          <w:trHeight w:val="343"/>
        </w:trPr>
        <w:tc>
          <w:tcPr>
            <w:tcW w:w="64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  <w:r w:rsidRPr="001944FA">
              <w:rPr>
                <w:rFonts w:ascii="Arial" w:hAnsi="Arial" w:cs="Arial"/>
                <w:sz w:val="22"/>
                <w:szCs w:val="28"/>
                <w:lang w:val="es-ES"/>
              </w:rPr>
              <w:t>1</w:t>
            </w:r>
          </w:p>
        </w:tc>
        <w:tc>
          <w:tcPr>
            <w:tcW w:w="2721" w:type="dxa"/>
            <w:shd w:val="clear" w:color="auto" w:fill="auto"/>
          </w:tcPr>
          <w:p w:rsidR="00710F8A" w:rsidRPr="001944FA" w:rsidRDefault="00BC4D97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  <w:r>
              <w:rPr>
                <w:rFonts w:ascii="Arial" w:hAnsi="Arial" w:cs="Arial"/>
                <w:noProof/>
                <w:szCs w:val="28"/>
                <w:bdr w:val="none" w:sz="0" w:space="0" w:color="auto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53975</wp:posOffset>
                      </wp:positionV>
                      <wp:extent cx="5486400" cy="1562100"/>
                      <wp:effectExtent l="0" t="0" r="38100" b="76200"/>
                      <wp:wrapNone/>
                      <wp:docPr id="16" name="Conector recto de flecha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486400" cy="15621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ADCDF3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16" o:spid="_x0000_s1026" type="#_x0000_t32" style="position:absolute;margin-left:-2.35pt;margin-top:4.25pt;width:6in;height:12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1984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</w:tr>
      <w:tr w:rsidR="00710F8A" w:rsidRPr="001944FA" w:rsidTr="00806E81">
        <w:tc>
          <w:tcPr>
            <w:tcW w:w="64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  <w:r w:rsidRPr="001944FA">
              <w:rPr>
                <w:rFonts w:ascii="Arial" w:hAnsi="Arial" w:cs="Arial"/>
                <w:sz w:val="22"/>
                <w:szCs w:val="28"/>
                <w:lang w:val="es-ES"/>
              </w:rPr>
              <w:t>2</w:t>
            </w:r>
          </w:p>
        </w:tc>
        <w:tc>
          <w:tcPr>
            <w:tcW w:w="272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</w:tr>
      <w:tr w:rsidR="00710F8A" w:rsidRPr="001944FA" w:rsidTr="00806E81">
        <w:tc>
          <w:tcPr>
            <w:tcW w:w="64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  <w:r w:rsidRPr="001944FA">
              <w:rPr>
                <w:rFonts w:ascii="Arial" w:hAnsi="Arial" w:cs="Arial"/>
                <w:sz w:val="22"/>
                <w:szCs w:val="28"/>
                <w:lang w:val="es-ES"/>
              </w:rPr>
              <w:t>3</w:t>
            </w:r>
          </w:p>
        </w:tc>
        <w:tc>
          <w:tcPr>
            <w:tcW w:w="272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</w:tr>
      <w:tr w:rsidR="00710F8A" w:rsidRPr="001944FA" w:rsidTr="00806E81">
        <w:tc>
          <w:tcPr>
            <w:tcW w:w="64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  <w:r w:rsidRPr="001944FA">
              <w:rPr>
                <w:rFonts w:ascii="Arial" w:hAnsi="Arial" w:cs="Arial"/>
                <w:sz w:val="22"/>
                <w:szCs w:val="28"/>
                <w:lang w:val="es-ES"/>
              </w:rPr>
              <w:t>4</w:t>
            </w:r>
          </w:p>
        </w:tc>
        <w:tc>
          <w:tcPr>
            <w:tcW w:w="272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5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6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7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8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9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</w:tbl>
    <w:p w:rsidR="00710F8A" w:rsidRDefault="00710F8A" w:rsidP="00710F8A">
      <w:pPr>
        <w:jc w:val="center"/>
      </w:pPr>
    </w:p>
    <w:p w:rsidR="00710F8A" w:rsidRDefault="00710F8A" w:rsidP="00ED4A06"/>
    <w:p w:rsidR="0079355E" w:rsidRDefault="0079355E" w:rsidP="00ED4A06"/>
    <w:p w:rsidR="0079355E" w:rsidRDefault="00FA53E4" w:rsidP="00710F8A">
      <w:pPr>
        <w:jc w:val="center"/>
      </w:pPr>
      <w:bookmarkStart w:id="0" w:name="_GoBack"/>
      <w:r w:rsidRPr="00AC2D65"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-1173480</wp:posOffset>
            </wp:positionV>
            <wp:extent cx="7772400" cy="10130090"/>
            <wp:effectExtent l="0" t="0" r="0" b="5080"/>
            <wp:wrapNone/>
            <wp:docPr id="18" name="Imagen 18" descr="C:\Users\FliaGómezMárquez\Downloads\WhatsApp Image 2021-05-30 at 10.36.1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liaGómezMárquez\Downloads\WhatsApp Image 2021-05-30 at 10.36.13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92" b="21432"/>
                    <a:stretch/>
                  </pic:blipFill>
                  <pic:spPr bwMode="auto">
                    <a:xfrm>
                      <a:off x="0" y="0"/>
                      <a:ext cx="7772400" cy="1013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79355E" w:rsidRDefault="0079355E" w:rsidP="00710F8A">
      <w:pPr>
        <w:jc w:val="center"/>
      </w:pPr>
    </w:p>
    <w:p w:rsidR="0079355E" w:rsidRDefault="0079355E" w:rsidP="00710F8A">
      <w:pPr>
        <w:jc w:val="center"/>
      </w:pPr>
    </w:p>
    <w:p w:rsidR="0079355E" w:rsidRDefault="0079355E" w:rsidP="00710F8A">
      <w:pPr>
        <w:jc w:val="center"/>
      </w:pPr>
    </w:p>
    <w:p w:rsidR="0079355E" w:rsidRDefault="0079355E" w:rsidP="00710F8A">
      <w:pPr>
        <w:jc w:val="center"/>
      </w:pP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8"/>
        <w:gridCol w:w="839"/>
        <w:gridCol w:w="576"/>
        <w:gridCol w:w="575"/>
        <w:gridCol w:w="575"/>
        <w:gridCol w:w="575"/>
        <w:gridCol w:w="575"/>
        <w:gridCol w:w="575"/>
        <w:gridCol w:w="575"/>
        <w:gridCol w:w="575"/>
        <w:gridCol w:w="575"/>
        <w:gridCol w:w="575"/>
        <w:gridCol w:w="575"/>
        <w:gridCol w:w="575"/>
        <w:gridCol w:w="575"/>
        <w:gridCol w:w="575"/>
        <w:gridCol w:w="575"/>
      </w:tblGrid>
      <w:tr w:rsidR="00710F8A" w:rsidTr="00806E81">
        <w:trPr>
          <w:cantSplit/>
          <w:trHeight w:val="1456"/>
          <w:jc w:val="center"/>
        </w:trPr>
        <w:tc>
          <w:tcPr>
            <w:tcW w:w="4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10F8A" w:rsidRPr="001147F2" w:rsidRDefault="00710F8A" w:rsidP="00806E81">
            <w:pPr>
              <w:pStyle w:val="Encabezado"/>
              <w:ind w:left="113" w:right="113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lang w:val="es-ES" w:eastAsia="es-ES"/>
              </w:rPr>
              <w:br w:type="page"/>
            </w:r>
            <w:r w:rsidRPr="001147F2">
              <w:rPr>
                <w:rFonts w:ascii="Arial" w:hAnsi="Arial"/>
                <w:b/>
                <w:lang w:val="es-ES" w:eastAsia="es-ES"/>
              </w:rPr>
              <w:t>Acta No:</w:t>
            </w:r>
          </w:p>
        </w:tc>
        <w:tc>
          <w:tcPr>
            <w:tcW w:w="839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b/>
                <w:sz w:val="20"/>
                <w:szCs w:val="20"/>
                <w:lang w:val="es-ES" w:eastAsia="es-ES"/>
              </w:rPr>
            </w:pPr>
            <w:r w:rsidRPr="001147F2">
              <w:rPr>
                <w:rFonts w:ascii="Arial" w:hAnsi="Arial"/>
                <w:b/>
                <w:sz w:val="20"/>
                <w:szCs w:val="20"/>
                <w:lang w:val="es-ES" w:eastAsia="es-ES"/>
              </w:rPr>
              <w:t>FIRMA</w:t>
            </w:r>
          </w:p>
        </w:tc>
        <w:tc>
          <w:tcPr>
            <w:tcW w:w="576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</w:tr>
      <w:tr w:rsidR="00710F8A" w:rsidTr="00806E81">
        <w:trPr>
          <w:cantSplit/>
          <w:trHeight w:val="2413"/>
          <w:jc w:val="center"/>
        </w:trPr>
        <w:tc>
          <w:tcPr>
            <w:tcW w:w="4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rPr>
                <w:rFonts w:ascii="Arial" w:hAnsi="Arial"/>
                <w:b/>
                <w:sz w:val="20"/>
                <w:lang w:val="es-ES" w:eastAsia="es-ES"/>
              </w:rPr>
            </w:pPr>
          </w:p>
        </w:tc>
        <w:tc>
          <w:tcPr>
            <w:tcW w:w="839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b/>
                <w:sz w:val="20"/>
                <w:szCs w:val="20"/>
                <w:lang w:val="es-ES" w:eastAsia="es-ES"/>
              </w:rPr>
            </w:pPr>
            <w:r w:rsidRPr="001147F2">
              <w:rPr>
                <w:rFonts w:ascii="Arial" w:hAnsi="Arial"/>
                <w:b/>
                <w:sz w:val="20"/>
                <w:szCs w:val="20"/>
                <w:lang w:val="es-ES" w:eastAsia="es-ES"/>
              </w:rPr>
              <w:t>CORREO ELECTRÓNICO</w:t>
            </w:r>
          </w:p>
        </w:tc>
        <w:tc>
          <w:tcPr>
            <w:tcW w:w="576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</w:tr>
      <w:tr w:rsidR="00710F8A" w:rsidTr="00806E81">
        <w:trPr>
          <w:cantSplit/>
          <w:trHeight w:val="1335"/>
          <w:jc w:val="center"/>
        </w:trPr>
        <w:tc>
          <w:tcPr>
            <w:tcW w:w="458" w:type="dxa"/>
            <w:vMerge w:val="restart"/>
            <w:tcBorders>
              <w:top w:val="single" w:sz="4" w:space="0" w:color="auto"/>
            </w:tcBorders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rPr>
                <w:rFonts w:ascii="Arial" w:hAnsi="Arial"/>
                <w:b/>
                <w:sz w:val="18"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>Fecha:</w:t>
            </w:r>
          </w:p>
        </w:tc>
        <w:tc>
          <w:tcPr>
            <w:tcW w:w="839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b/>
                <w:sz w:val="20"/>
                <w:szCs w:val="20"/>
                <w:lang w:val="es-ES" w:eastAsia="es-ES"/>
              </w:rPr>
            </w:pPr>
            <w:r w:rsidRPr="001147F2">
              <w:rPr>
                <w:rFonts w:ascii="Arial" w:hAnsi="Arial"/>
                <w:b/>
                <w:sz w:val="20"/>
                <w:szCs w:val="20"/>
                <w:lang w:val="es-ES" w:eastAsia="es-ES"/>
              </w:rPr>
              <w:t>TELÉFONO OFICINA/ CELULAR</w:t>
            </w:r>
          </w:p>
        </w:tc>
        <w:tc>
          <w:tcPr>
            <w:tcW w:w="576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</w:tr>
      <w:tr w:rsidR="00710F8A" w:rsidTr="00806E81">
        <w:trPr>
          <w:cantSplit/>
          <w:trHeight w:val="1427"/>
          <w:jc w:val="center"/>
        </w:trPr>
        <w:tc>
          <w:tcPr>
            <w:tcW w:w="458" w:type="dxa"/>
            <w:vMerge/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rPr>
                <w:rFonts w:ascii="Arial" w:hAnsi="Arial"/>
                <w:b/>
                <w:lang w:val="es-ES" w:eastAsia="es-ES"/>
              </w:rPr>
            </w:pPr>
          </w:p>
        </w:tc>
        <w:tc>
          <w:tcPr>
            <w:tcW w:w="839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b/>
                <w:sz w:val="20"/>
                <w:szCs w:val="20"/>
                <w:lang w:val="es-ES" w:eastAsia="es-ES"/>
              </w:rPr>
            </w:pPr>
            <w:r w:rsidRPr="001147F2">
              <w:rPr>
                <w:rFonts w:ascii="Arial" w:hAnsi="Arial"/>
                <w:b/>
                <w:sz w:val="20"/>
                <w:szCs w:val="20"/>
                <w:lang w:val="es-ES" w:eastAsia="es-ES"/>
              </w:rPr>
              <w:t>CARGO</w:t>
            </w:r>
          </w:p>
        </w:tc>
        <w:tc>
          <w:tcPr>
            <w:tcW w:w="576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</w:tr>
      <w:tr w:rsidR="00710F8A" w:rsidTr="00806E81">
        <w:trPr>
          <w:cantSplit/>
          <w:trHeight w:val="1551"/>
          <w:jc w:val="center"/>
        </w:trPr>
        <w:tc>
          <w:tcPr>
            <w:tcW w:w="458" w:type="dxa"/>
            <w:vMerge w:val="restart"/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rPr>
                <w:rFonts w:ascii="Arial" w:hAnsi="Arial"/>
                <w:b/>
                <w:sz w:val="20"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>Tema:</w:t>
            </w:r>
          </w:p>
        </w:tc>
        <w:tc>
          <w:tcPr>
            <w:tcW w:w="839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b/>
                <w:sz w:val="20"/>
                <w:szCs w:val="20"/>
                <w:lang w:val="es-ES" w:eastAsia="es-ES"/>
              </w:rPr>
            </w:pPr>
            <w:r w:rsidRPr="001147F2">
              <w:rPr>
                <w:rFonts w:ascii="Arial" w:hAnsi="Arial"/>
                <w:b/>
                <w:sz w:val="20"/>
                <w:szCs w:val="20"/>
                <w:lang w:val="es-ES" w:eastAsia="es-ES"/>
              </w:rPr>
              <w:t xml:space="preserve">PROCESO O ENTIDAD </w:t>
            </w:r>
          </w:p>
        </w:tc>
        <w:tc>
          <w:tcPr>
            <w:tcW w:w="576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</w:tr>
      <w:tr w:rsidR="00710F8A" w:rsidTr="00806E81">
        <w:trPr>
          <w:cantSplit/>
          <w:trHeight w:val="2285"/>
          <w:jc w:val="center"/>
        </w:trPr>
        <w:tc>
          <w:tcPr>
            <w:tcW w:w="458" w:type="dxa"/>
            <w:vMerge/>
            <w:textDirection w:val="btL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b/>
                <w:sz w:val="20"/>
                <w:lang w:val="es-ES" w:eastAsia="es-ES"/>
              </w:rPr>
            </w:pPr>
          </w:p>
        </w:tc>
        <w:tc>
          <w:tcPr>
            <w:tcW w:w="839" w:type="dxa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b/>
                <w:sz w:val="20"/>
                <w:szCs w:val="20"/>
                <w:lang w:val="es-ES" w:eastAsia="es-ES"/>
              </w:rPr>
            </w:pPr>
            <w:r w:rsidRPr="001147F2">
              <w:rPr>
                <w:rFonts w:ascii="Arial" w:hAnsi="Arial"/>
                <w:b/>
                <w:sz w:val="20"/>
                <w:szCs w:val="20"/>
                <w:lang w:val="es-ES" w:eastAsia="es-ES"/>
              </w:rPr>
              <w:t>NOMBRE</w:t>
            </w:r>
          </w:p>
        </w:tc>
        <w:tc>
          <w:tcPr>
            <w:tcW w:w="576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</w:tr>
      <w:tr w:rsidR="00710F8A" w:rsidTr="00806E81">
        <w:trPr>
          <w:cantSplit/>
          <w:trHeight w:val="546"/>
          <w:jc w:val="center"/>
        </w:trPr>
        <w:tc>
          <w:tcPr>
            <w:tcW w:w="458" w:type="dxa"/>
            <w:vMerge/>
            <w:textDirection w:val="btL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b/>
                <w:lang w:val="es-ES" w:eastAsia="es-ES"/>
              </w:rPr>
            </w:pPr>
          </w:p>
        </w:tc>
        <w:tc>
          <w:tcPr>
            <w:tcW w:w="839" w:type="dxa"/>
            <w:vMerge/>
            <w:tcMar>
              <w:left w:w="28" w:type="dxa"/>
              <w:right w:w="28" w:type="dxa"/>
            </w:tcMar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b/>
                <w:lang w:val="es-ES" w:eastAsia="es-ES"/>
              </w:rPr>
            </w:pPr>
          </w:p>
        </w:tc>
        <w:tc>
          <w:tcPr>
            <w:tcW w:w="576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sz w:val="20"/>
                <w:lang w:val="es-ES" w:eastAsia="es-ES"/>
              </w:rPr>
            </w:pPr>
            <w:r w:rsidRPr="001147F2">
              <w:rPr>
                <w:rFonts w:ascii="Arial" w:hAnsi="Arial"/>
                <w:sz w:val="20"/>
                <w:lang w:val="es-ES" w:eastAsia="es-ES"/>
              </w:rPr>
              <w:t>1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sz w:val="20"/>
                <w:lang w:val="es-ES" w:eastAsia="es-ES"/>
              </w:rPr>
            </w:pPr>
            <w:r w:rsidRPr="001147F2">
              <w:rPr>
                <w:rFonts w:ascii="Arial" w:hAnsi="Arial"/>
                <w:sz w:val="20"/>
                <w:lang w:val="es-ES" w:eastAsia="es-ES"/>
              </w:rPr>
              <w:t>2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sz w:val="20"/>
                <w:lang w:val="es-ES" w:eastAsia="es-ES"/>
              </w:rPr>
            </w:pPr>
            <w:r w:rsidRPr="001147F2">
              <w:rPr>
                <w:rFonts w:ascii="Arial" w:hAnsi="Arial"/>
                <w:sz w:val="20"/>
                <w:lang w:val="es-ES" w:eastAsia="es-ES"/>
              </w:rPr>
              <w:t>3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sz w:val="20"/>
                <w:lang w:val="es-ES" w:eastAsia="es-ES"/>
              </w:rPr>
            </w:pPr>
            <w:r w:rsidRPr="001147F2">
              <w:rPr>
                <w:rFonts w:ascii="Arial" w:hAnsi="Arial"/>
                <w:sz w:val="20"/>
                <w:lang w:val="es-ES" w:eastAsia="es-ES"/>
              </w:rPr>
              <w:t>4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sz w:val="20"/>
                <w:lang w:val="es-ES" w:eastAsia="es-ES"/>
              </w:rPr>
            </w:pPr>
            <w:r w:rsidRPr="001147F2">
              <w:rPr>
                <w:rFonts w:ascii="Arial" w:hAnsi="Arial"/>
                <w:sz w:val="20"/>
                <w:lang w:val="es-ES" w:eastAsia="es-ES"/>
              </w:rPr>
              <w:t>5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sz w:val="20"/>
                <w:lang w:val="es-ES" w:eastAsia="es-ES"/>
              </w:rPr>
            </w:pPr>
            <w:r w:rsidRPr="001147F2">
              <w:rPr>
                <w:rFonts w:ascii="Arial" w:hAnsi="Arial"/>
                <w:sz w:val="20"/>
                <w:lang w:val="es-ES" w:eastAsia="es-ES"/>
              </w:rPr>
              <w:t>6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sz w:val="20"/>
                <w:lang w:val="es-ES" w:eastAsia="es-ES"/>
              </w:rPr>
            </w:pPr>
            <w:r w:rsidRPr="001147F2">
              <w:rPr>
                <w:rFonts w:ascii="Arial" w:hAnsi="Arial"/>
                <w:sz w:val="20"/>
                <w:lang w:val="es-ES" w:eastAsia="es-ES"/>
              </w:rPr>
              <w:t>7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sz w:val="20"/>
                <w:lang w:val="es-ES" w:eastAsia="es-ES"/>
              </w:rPr>
            </w:pPr>
            <w:r w:rsidRPr="001147F2">
              <w:rPr>
                <w:rFonts w:ascii="Arial" w:hAnsi="Arial"/>
                <w:sz w:val="20"/>
                <w:lang w:val="es-ES" w:eastAsia="es-ES"/>
              </w:rPr>
              <w:t>8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sz w:val="20"/>
                <w:lang w:val="es-ES" w:eastAsia="es-ES"/>
              </w:rPr>
            </w:pPr>
            <w:r w:rsidRPr="001147F2">
              <w:rPr>
                <w:rFonts w:ascii="Arial" w:hAnsi="Arial"/>
                <w:sz w:val="20"/>
                <w:lang w:val="es-ES" w:eastAsia="es-ES"/>
              </w:rPr>
              <w:t>9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sz w:val="20"/>
                <w:lang w:val="es-ES" w:eastAsia="es-ES"/>
              </w:rPr>
            </w:pPr>
            <w:r w:rsidRPr="001147F2">
              <w:rPr>
                <w:rFonts w:ascii="Arial" w:hAnsi="Arial"/>
                <w:sz w:val="20"/>
                <w:lang w:val="es-ES" w:eastAsia="es-ES"/>
              </w:rPr>
              <w:t>10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sz w:val="20"/>
                <w:lang w:val="es-ES" w:eastAsia="es-ES"/>
              </w:rPr>
            </w:pPr>
            <w:r w:rsidRPr="001147F2">
              <w:rPr>
                <w:rFonts w:ascii="Arial" w:hAnsi="Arial"/>
                <w:sz w:val="20"/>
                <w:lang w:val="es-ES" w:eastAsia="es-ES"/>
              </w:rPr>
              <w:t>11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sz w:val="20"/>
                <w:lang w:val="es-ES" w:eastAsia="es-ES"/>
              </w:rPr>
            </w:pPr>
            <w:r w:rsidRPr="001147F2">
              <w:rPr>
                <w:rFonts w:ascii="Arial" w:hAnsi="Arial"/>
                <w:sz w:val="20"/>
                <w:lang w:val="es-ES" w:eastAsia="es-ES"/>
              </w:rPr>
              <w:t>12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sz w:val="20"/>
                <w:lang w:val="es-ES" w:eastAsia="es-ES"/>
              </w:rPr>
            </w:pPr>
            <w:r w:rsidRPr="001147F2">
              <w:rPr>
                <w:rFonts w:ascii="Arial" w:hAnsi="Arial"/>
                <w:sz w:val="20"/>
                <w:lang w:val="es-ES" w:eastAsia="es-ES"/>
              </w:rPr>
              <w:t>13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sz w:val="20"/>
                <w:lang w:val="es-ES" w:eastAsia="es-ES"/>
              </w:rPr>
            </w:pPr>
            <w:r w:rsidRPr="001147F2">
              <w:rPr>
                <w:rFonts w:ascii="Arial" w:hAnsi="Arial"/>
                <w:sz w:val="20"/>
                <w:lang w:val="es-ES" w:eastAsia="es-ES"/>
              </w:rPr>
              <w:t>14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sz w:val="20"/>
                <w:lang w:val="es-ES" w:eastAsia="es-ES"/>
              </w:rPr>
            </w:pPr>
            <w:r w:rsidRPr="001147F2">
              <w:rPr>
                <w:rFonts w:ascii="Arial" w:hAnsi="Arial"/>
                <w:sz w:val="20"/>
                <w:lang w:val="es-ES" w:eastAsia="es-ES"/>
              </w:rPr>
              <w:t>15</w:t>
            </w:r>
          </w:p>
        </w:tc>
      </w:tr>
    </w:tbl>
    <w:p w:rsidR="00710F8A" w:rsidRPr="00710F8A" w:rsidRDefault="00710F8A" w:rsidP="00710F8A">
      <w:pPr>
        <w:rPr>
          <w:lang w:val="es-CO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929640</wp:posOffset>
            </wp:positionH>
            <wp:positionV relativeFrom="paragraph">
              <wp:posOffset>-6142990</wp:posOffset>
            </wp:positionV>
            <wp:extent cx="3743325" cy="4639310"/>
            <wp:effectExtent l="0" t="0" r="0" b="0"/>
            <wp:wrapNone/>
            <wp:docPr id="1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scudo fondo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4639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10F8A" w:rsidRPr="00710F8A" w:rsidSect="000816A6">
      <w:headerReference w:type="even" r:id="rId16"/>
      <w:headerReference w:type="default" r:id="rId17"/>
      <w:footerReference w:type="default" r:id="rId18"/>
      <w:headerReference w:type="first" r:id="rId1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298B" w:rsidRDefault="009C298B" w:rsidP="00BC5D01">
      <w:r>
        <w:separator/>
      </w:r>
    </w:p>
  </w:endnote>
  <w:endnote w:type="continuationSeparator" w:id="0">
    <w:p w:rsidR="009C298B" w:rsidRDefault="009C298B" w:rsidP="00BC5D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6CC8" w:rsidRDefault="00C37B48">
    <w:pPr>
      <w:pStyle w:val="Piedepgina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column">
                <wp:posOffset>4063365</wp:posOffset>
              </wp:positionH>
              <wp:positionV relativeFrom="paragraph">
                <wp:posOffset>-294005</wp:posOffset>
              </wp:positionV>
              <wp:extent cx="1400175" cy="742950"/>
              <wp:effectExtent l="9525" t="9525" r="9525" b="9525"/>
              <wp:wrapNone/>
              <wp:docPr id="3" name="Rectangl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00175" cy="742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6B6E4077" id="Rectangle 28" o:spid="_x0000_s1026" style="position:absolute;margin-left:319.95pt;margin-top:-23.15pt;width:110.25pt;height:5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" strokecolor="white [3212]"/>
          </w:pict>
        </mc:Fallback>
      </mc:AlternateContent>
    </w:r>
    <w:r w:rsidR="003F3550">
      <w:rPr>
        <w:noProof/>
        <w:lang w:val="en-US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4101465</wp:posOffset>
          </wp:positionH>
          <wp:positionV relativeFrom="paragraph">
            <wp:posOffset>-379730</wp:posOffset>
          </wp:positionV>
          <wp:extent cx="2362530" cy="885949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ig_fondo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2530" cy="8859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298B" w:rsidRDefault="009C298B" w:rsidP="00BC5D01">
      <w:r>
        <w:separator/>
      </w:r>
    </w:p>
  </w:footnote>
  <w:footnote w:type="continuationSeparator" w:id="0">
    <w:p w:rsidR="009C298B" w:rsidRDefault="009C298B" w:rsidP="00BC5D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5D01" w:rsidRDefault="009C298B">
    <w:pPr>
      <w:pStyle w:val="Encabezado"/>
    </w:pPr>
    <w:r>
      <w:rPr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72199" o:spid="_x0000_s2071" type="#_x0000_t75" style="position:absolute;margin-left:0;margin-top:0;width:438.5pt;height:350.25pt;z-index:-251645952;mso-position-horizontal:center;mso-position-horizontal-relative:margin;mso-position-vertical:center;mso-position-vertical-relative:margin" o:allowincell="f">
          <v:imagedata r:id="rId1" o:title="marca de agu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5D01" w:rsidRDefault="00C37B48">
    <w:pPr>
      <w:pStyle w:val="Encabezado"/>
    </w:pPr>
    <w:r>
      <w:rPr>
        <w:noProof/>
        <w:lang w:val="en-US"/>
      </w:rPr>
      <mc:AlternateContent>
        <mc:Choice Requires="wps">
          <w:drawing>
            <wp:anchor distT="45720" distB="45720" distL="114300" distR="114300" simplePos="0" relativeHeight="251672576" behindDoc="1" locked="0" layoutInCell="1" allowOverlap="1">
              <wp:simplePos x="0" y="0"/>
              <wp:positionH relativeFrom="column">
                <wp:posOffset>4177665</wp:posOffset>
              </wp:positionH>
              <wp:positionV relativeFrom="page">
                <wp:posOffset>609600</wp:posOffset>
              </wp:positionV>
              <wp:extent cx="1752600" cy="28575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2600" cy="285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10F8A" w:rsidRPr="002532F3" w:rsidRDefault="00710F8A" w:rsidP="00710F8A">
                          <w:pPr>
                            <w:pBdr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between w:val="none" w:sz="0" w:space="0" w:color="auto"/>
                              <w:bar w:val="none" w:sz="0" w:color="auto"/>
                            </w:pBdr>
                            <w:jc w:val="right"/>
                            <w:rPr>
                              <w:rFonts w:ascii="Arial" w:hAnsi="Arial" w:cs="Arial"/>
                              <w:b/>
                              <w:lang w:val="es-MX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lang w:val="es-MX"/>
                            </w:rPr>
                            <w:t>ACTA DE REUNIÓN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328.95pt;margin-top:48pt;width:138pt;height:22.5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" stroked="f">
              <v:textbox>
                <w:txbxContent>
                  <w:p w:rsidR="00710F8A" w:rsidRPr="002532F3" w:rsidRDefault="00710F8A" w:rsidP="00710F8A">
                    <w:pPr>
                      <w:p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between w:val="none" w:sz="0" w:space="0" w:color="auto"/>
                        <w:bar w:val="none" w:sz="0" w:color="auto"/>
                      </w:pBdr>
                      <w:jc w:val="right"/>
                      <w:rPr>
                        <w:rFonts w:ascii="Arial" w:hAnsi="Arial" w:cs="Arial"/>
                        <w:b/>
                        <w:lang w:val="es-MX"/>
                      </w:rPr>
                    </w:pPr>
                    <w:r>
                      <w:rPr>
                        <w:rFonts w:ascii="Arial" w:hAnsi="Arial" w:cs="Arial"/>
                        <w:b/>
                        <w:lang w:val="es-MX"/>
                      </w:rPr>
                      <w:t>ACTA DE REUNIÓN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9C298B">
      <w:rPr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72200" o:spid="_x0000_s2072" type="#_x0000_t75" style="position:absolute;margin-left:0;margin-top:0;width:438.5pt;height:350.25pt;z-index:-251644928;mso-position-horizontal:center;mso-position-horizontal-relative:margin;mso-position-vertical:center;mso-position-vertical-relative:margin" o:allowincell="f">
          <v:imagedata r:id="rId1" o:title="marca de agua"/>
          <w10:wrap anchorx="margin" anchory="margin"/>
        </v:shape>
      </w:pic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4113530</wp:posOffset>
              </wp:positionH>
              <wp:positionV relativeFrom="paragraph">
                <wp:posOffset>923290</wp:posOffset>
              </wp:positionV>
              <wp:extent cx="1981200" cy="314325"/>
              <wp:effectExtent l="0" t="0" r="0" b="9525"/>
              <wp:wrapNone/>
              <wp:docPr id="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1200" cy="314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:rsidR="00CC2441" w:rsidRPr="00E44BF8" w:rsidRDefault="00CC2441" w:rsidP="00CC2441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</w:pPr>
                          <w:r w:rsidRPr="00E44BF8"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  <w:t>Fecha de Vigencia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  <w:t xml:space="preserve">: </w:t>
                          </w:r>
                          <w:r w:rsidR="00710F8A"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  <w:t>Mayo 10 de 2017</w:t>
                          </w:r>
                        </w:p>
                        <w:p w:rsidR="00CC2441" w:rsidRPr="00710F8A" w:rsidRDefault="00CC2441" w:rsidP="00CC2441">
                          <w:pPr>
                            <w:rPr>
                              <w:lang w:val="es-CO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27" type="#_x0000_t202" style="position:absolute;margin-left:323.9pt;margin-top:72.7pt;width:156pt;height:2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" stroked="f">
              <v:textbox>
                <w:txbxContent>
                  <w:p w:rsidR="00CC2441" w:rsidRPr="00E44BF8" w:rsidRDefault="00CC2441" w:rsidP="00CC2441">
                    <w:pPr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</w:pPr>
                    <w:r w:rsidRPr="00E44BF8"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  <w:t>Fecha de Vigencia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  <w:t xml:space="preserve">: </w:t>
                    </w:r>
                    <w:r w:rsidR="00710F8A"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  <w:t>Mayo 10 de 2017</w:t>
                    </w:r>
                  </w:p>
                  <w:p w:rsidR="00CC2441" w:rsidRPr="00710F8A" w:rsidRDefault="00CC2441" w:rsidP="00CC2441">
                    <w:pPr>
                      <w:rPr>
                        <w:lang w:val="es-CO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-19050</wp:posOffset>
              </wp:positionH>
              <wp:positionV relativeFrom="paragraph">
                <wp:posOffset>923290</wp:posOffset>
              </wp:positionV>
              <wp:extent cx="1190625" cy="190500"/>
              <wp:effectExtent l="0" t="0" r="9525" b="0"/>
              <wp:wrapNone/>
              <wp:docPr id="5" name="4 Cuadro de tex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90625" cy="1905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CC2441" w:rsidRPr="006226C0" w:rsidRDefault="00CC2441" w:rsidP="00CC2441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6226C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Versión</w:t>
                          </w:r>
                          <w:proofErr w:type="spellEnd"/>
                          <w:r w:rsidRPr="006226C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:</w:t>
                          </w:r>
                          <w:r w:rsidR="00710F8A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 01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4 Cuadro de texto" o:spid="_x0000_s1028" type="#_x0000_t202" style="position:absolute;margin-left:-1.5pt;margin-top:72.7pt;width:93.75pt;height: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" fillcolor="window" stroked="f" strokeweight=".5pt">
              <v:path arrowok="t"/>
              <v:textbox>
                <w:txbxContent>
                  <w:p w:rsidR="00CC2441" w:rsidRPr="006226C0" w:rsidRDefault="00CC2441" w:rsidP="00CC2441">
                    <w:pP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</w:pPr>
                    <w:proofErr w:type="spellStart"/>
                    <w:r w:rsidRPr="006226C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Versión</w:t>
                    </w:r>
                    <w:proofErr w:type="spellEnd"/>
                    <w:r w:rsidRPr="006226C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:</w:t>
                    </w:r>
                    <w:r w:rsidR="00710F8A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 01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4294967294" distB="4294967294" distL="114300" distR="114300" simplePos="0" relativeHeight="25166540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800734</wp:posOffset>
              </wp:positionV>
              <wp:extent cx="6882130" cy="0"/>
              <wp:effectExtent l="76200" t="76200" r="52070" b="114300"/>
              <wp:wrapNone/>
              <wp:docPr id="4" name="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688213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ffectLst>
                        <a:outerShdw blurRad="63500" dist="23000" dir="5400000" rotWithShape="0">
                          <a:srgbClr val="000000">
                            <a:alpha val="34999"/>
                          </a:srgbClr>
                        </a:outerShdw>
                      </a:effectLst>
                      <a:ex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13174462" id="2 Conector recto" o:spid="_x0000_s1026" style="position:absolute;flip:y;z-index:251665408;visibility:visible;mso-wrap-style:square;mso-width-percent:0;mso-height-percent:0;mso-wrap-distance-left:9pt;mso-wrap-distance-top:-6e-5mm;mso-wrap-distance-right:9pt;mso-wrap-distance-bottom:-6e-5mm;mso-position-horizontal:center;mso-position-horizontal-relative:margin;mso-position-vertical:absolute;mso-position-vertical-relative:text;mso-width-percent:0;mso-height-percent:0;mso-width-relative:margin;mso-height-relative:page" from="0,63.05pt" to="541.9pt,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" strokecolor="#c00000" strokeweight="3pt">
              <v:shadow on="t" color="black" opacity="22936f" origin=",.5" offset="0,.63889mm"/>
              <o:lock v:ext="edit" shapetype="f"/>
              <w10:wrap anchorx="margin"/>
            </v:line>
          </w:pict>
        </mc:Fallback>
      </mc:AlternateContent>
    </w:r>
    <w:r w:rsidR="003F3550">
      <w:rPr>
        <w:noProof/>
        <w:lang w:val="en-US"/>
      </w:rPr>
      <w:drawing>
        <wp:inline distT="0" distB="0" distL="0" distR="0">
          <wp:extent cx="1825624" cy="719391"/>
          <wp:effectExtent l="0" t="0" r="3810" b="508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logan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3045" cy="7341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5D01" w:rsidRDefault="009C298B">
    <w:pPr>
      <w:pStyle w:val="Encabezado"/>
    </w:pPr>
    <w:r>
      <w:rPr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72198" o:spid="_x0000_s2070" type="#_x0000_t75" style="position:absolute;margin-left:0;margin-top:0;width:438.5pt;height:350.25pt;z-index:-251646976;mso-position-horizontal:center;mso-position-horizontal-relative:margin;mso-position-vertical:center;mso-position-vertical-relative:margin" o:allowincell="f">
          <v:imagedata r:id="rId1" o:title="marca de agu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E465DE"/>
    <w:multiLevelType w:val="hybridMultilevel"/>
    <w:tmpl w:val="652A8D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A401F1"/>
    <w:multiLevelType w:val="hybridMultilevel"/>
    <w:tmpl w:val="063A39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7403B1"/>
    <w:multiLevelType w:val="hybridMultilevel"/>
    <w:tmpl w:val="21AAB9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8658E1"/>
    <w:multiLevelType w:val="hybridMultilevel"/>
    <w:tmpl w:val="F03A9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8934CA"/>
    <w:multiLevelType w:val="hybridMultilevel"/>
    <w:tmpl w:val="632E7C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B7071F"/>
    <w:multiLevelType w:val="hybridMultilevel"/>
    <w:tmpl w:val="7D405F1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57814CF"/>
    <w:multiLevelType w:val="hybridMultilevel"/>
    <w:tmpl w:val="1CA694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29465F"/>
    <w:multiLevelType w:val="hybridMultilevel"/>
    <w:tmpl w:val="DD70A8A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B630F4E"/>
    <w:multiLevelType w:val="hybridMultilevel"/>
    <w:tmpl w:val="8C30A8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CF6777"/>
    <w:multiLevelType w:val="hybridMultilevel"/>
    <w:tmpl w:val="A550980A"/>
    <w:lvl w:ilvl="0" w:tplc="A480753C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5"/>
  </w:num>
  <w:num w:numId="5">
    <w:abstractNumId w:val="4"/>
  </w:num>
  <w:num w:numId="6">
    <w:abstractNumId w:val="8"/>
  </w:num>
  <w:num w:numId="7">
    <w:abstractNumId w:val="0"/>
  </w:num>
  <w:num w:numId="8">
    <w:abstractNumId w:val="9"/>
  </w:num>
  <w:num w:numId="9">
    <w:abstractNumId w:val="6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0B24"/>
    <w:rsid w:val="0001384C"/>
    <w:rsid w:val="00026CC8"/>
    <w:rsid w:val="00051377"/>
    <w:rsid w:val="00062370"/>
    <w:rsid w:val="000816A6"/>
    <w:rsid w:val="0008462F"/>
    <w:rsid w:val="00100B24"/>
    <w:rsid w:val="001122F3"/>
    <w:rsid w:val="001456F9"/>
    <w:rsid w:val="00153809"/>
    <w:rsid w:val="001944FA"/>
    <w:rsid w:val="001D37D4"/>
    <w:rsid w:val="00204C9C"/>
    <w:rsid w:val="00274B47"/>
    <w:rsid w:val="00282D0A"/>
    <w:rsid w:val="002C7532"/>
    <w:rsid w:val="002E5132"/>
    <w:rsid w:val="00311FDE"/>
    <w:rsid w:val="00320818"/>
    <w:rsid w:val="00352C1A"/>
    <w:rsid w:val="00367169"/>
    <w:rsid w:val="00373D6F"/>
    <w:rsid w:val="003E4A30"/>
    <w:rsid w:val="003F3550"/>
    <w:rsid w:val="004505A9"/>
    <w:rsid w:val="004B7D46"/>
    <w:rsid w:val="00542E83"/>
    <w:rsid w:val="0054655D"/>
    <w:rsid w:val="00573F4D"/>
    <w:rsid w:val="00597C31"/>
    <w:rsid w:val="005A596B"/>
    <w:rsid w:val="005A59B9"/>
    <w:rsid w:val="00601DE9"/>
    <w:rsid w:val="00616B0F"/>
    <w:rsid w:val="0062172A"/>
    <w:rsid w:val="00640B6E"/>
    <w:rsid w:val="0066532D"/>
    <w:rsid w:val="00674FD9"/>
    <w:rsid w:val="006B6189"/>
    <w:rsid w:val="00710F8A"/>
    <w:rsid w:val="00725FFB"/>
    <w:rsid w:val="007267A6"/>
    <w:rsid w:val="00786153"/>
    <w:rsid w:val="0079355E"/>
    <w:rsid w:val="007D25AF"/>
    <w:rsid w:val="007E65E5"/>
    <w:rsid w:val="007F2880"/>
    <w:rsid w:val="0081418B"/>
    <w:rsid w:val="00814926"/>
    <w:rsid w:val="0083586D"/>
    <w:rsid w:val="00851904"/>
    <w:rsid w:val="0085787E"/>
    <w:rsid w:val="008B698B"/>
    <w:rsid w:val="008E19B4"/>
    <w:rsid w:val="009265AB"/>
    <w:rsid w:val="00952A87"/>
    <w:rsid w:val="009A02AD"/>
    <w:rsid w:val="009B5B88"/>
    <w:rsid w:val="009C298B"/>
    <w:rsid w:val="00A16D13"/>
    <w:rsid w:val="00A36442"/>
    <w:rsid w:val="00A71CB6"/>
    <w:rsid w:val="00A870CF"/>
    <w:rsid w:val="00A87164"/>
    <w:rsid w:val="00AA00C5"/>
    <w:rsid w:val="00AA1A36"/>
    <w:rsid w:val="00AC3E76"/>
    <w:rsid w:val="00B52482"/>
    <w:rsid w:val="00BC4D97"/>
    <w:rsid w:val="00BC5D01"/>
    <w:rsid w:val="00BE47CF"/>
    <w:rsid w:val="00BF4419"/>
    <w:rsid w:val="00C37B48"/>
    <w:rsid w:val="00C568AC"/>
    <w:rsid w:val="00C858D4"/>
    <w:rsid w:val="00CA35AB"/>
    <w:rsid w:val="00CC2441"/>
    <w:rsid w:val="00CF3789"/>
    <w:rsid w:val="00CF7B15"/>
    <w:rsid w:val="00D14EE3"/>
    <w:rsid w:val="00D40520"/>
    <w:rsid w:val="00D5105B"/>
    <w:rsid w:val="00D55EF0"/>
    <w:rsid w:val="00E16B8D"/>
    <w:rsid w:val="00E252C7"/>
    <w:rsid w:val="00E26C6A"/>
    <w:rsid w:val="00E42F86"/>
    <w:rsid w:val="00E67395"/>
    <w:rsid w:val="00EB7019"/>
    <w:rsid w:val="00EC2ECD"/>
    <w:rsid w:val="00EC57A2"/>
    <w:rsid w:val="00ED4A06"/>
    <w:rsid w:val="00EF4245"/>
    <w:rsid w:val="00EF55D9"/>
    <w:rsid w:val="00F15D13"/>
    <w:rsid w:val="00F81724"/>
    <w:rsid w:val="00FA53E4"/>
    <w:rsid w:val="00FB2A01"/>
    <w:rsid w:val="00FC3624"/>
    <w:rsid w:val="00FD12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/>
    <o:shapelayout v:ext="edit">
      <o:idmap v:ext="edit" data="1"/>
    </o:shapelayout>
  </w:shapeDefaults>
  <w:decimalSymbol w:val=","/>
  <w:listSeparator w:val=";"/>
  <w15:docId w15:val="{40B3F2AC-ABD7-4F1F-97B5-A5A84F8A9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5B8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C5D0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BC5D01"/>
  </w:style>
  <w:style w:type="paragraph" w:styleId="Piedepgina">
    <w:name w:val="footer"/>
    <w:basedOn w:val="Normal"/>
    <w:link w:val="PiedepginaCar"/>
    <w:uiPriority w:val="99"/>
    <w:unhideWhenUsed/>
    <w:rsid w:val="00BC5D0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C5D01"/>
  </w:style>
  <w:style w:type="paragraph" w:styleId="Sinespaciado">
    <w:name w:val="No Spacing"/>
    <w:uiPriority w:val="1"/>
    <w:qFormat/>
    <w:rsid w:val="00373D6F"/>
    <w:pPr>
      <w:spacing w:after="0" w:line="240" w:lineRule="auto"/>
    </w:pPr>
    <w:rPr>
      <w:lang w:val="es-CO"/>
    </w:rPr>
  </w:style>
  <w:style w:type="table" w:customStyle="1" w:styleId="TableNormal">
    <w:name w:val="Table Normal"/>
    <w:rsid w:val="009B5B8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val="es-CO" w:eastAsia="es-CO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">
    <w:name w:val="Body"/>
    <w:rsid w:val="009B5B8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val="pt-PT" w:eastAsia="es-CO"/>
    </w:rPr>
  </w:style>
  <w:style w:type="paragraph" w:styleId="NormalWeb">
    <w:name w:val="Normal (Web)"/>
    <w:rsid w:val="009B5B88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s-ES_tradnl"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5787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787E"/>
    <w:rPr>
      <w:rFonts w:ascii="Tahoma" w:eastAsia="Arial Unicode MS" w:hAnsi="Tahoma" w:cs="Tahoma"/>
      <w:sz w:val="16"/>
      <w:szCs w:val="16"/>
      <w:bdr w:val="nil"/>
      <w:lang w:val="en-US"/>
    </w:rPr>
  </w:style>
  <w:style w:type="paragraph" w:styleId="Prrafodelista">
    <w:name w:val="List Paragraph"/>
    <w:basedOn w:val="Normal"/>
    <w:uiPriority w:val="34"/>
    <w:qFormat/>
    <w:rsid w:val="00BC4D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050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926</Words>
  <Characters>5279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Juan Pablo González Cañas</dc:creator>
  <cp:lastModifiedBy>FliaGómezMárquez</cp:lastModifiedBy>
  <cp:revision>3</cp:revision>
  <cp:lastPrinted>2021-06-02T05:13:00Z</cp:lastPrinted>
  <dcterms:created xsi:type="dcterms:W3CDTF">2021-05-29T23:03:00Z</dcterms:created>
  <dcterms:modified xsi:type="dcterms:W3CDTF">2021-06-02T05:13:00Z</dcterms:modified>
</cp:coreProperties>
</file>