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82" w:rsidRDefault="005A2FFA">
      <w:pPr>
        <w:numPr>
          <w:ilvl w:val="0"/>
          <w:numId w:val="10"/>
        </w:numPr>
        <w:pBdr>
          <w:top w:val="nil"/>
          <w:left w:val="nil"/>
          <w:bottom w:val="nil"/>
          <w:right w:val="nil"/>
          <w:between w:val="nil"/>
        </w:pBdr>
        <w:ind w:left="0" w:right="541" w:firstLine="0"/>
        <w:jc w:val="both"/>
        <w:rPr>
          <w:rFonts w:ascii="Arial" w:eastAsia="Arial" w:hAnsi="Arial" w:cs="Arial"/>
          <w:b/>
          <w:color w:val="000000"/>
          <w:sz w:val="20"/>
          <w:szCs w:val="20"/>
        </w:rPr>
      </w:pPr>
      <w:r>
        <w:rPr>
          <w:rFonts w:ascii="Arial" w:eastAsia="Arial" w:hAnsi="Arial" w:cs="Arial"/>
          <w:b/>
          <w:color w:val="000000"/>
          <w:sz w:val="20"/>
          <w:szCs w:val="20"/>
        </w:rPr>
        <w:t>INFORMACION GENERAL DEL CONTRATO</w:t>
      </w:r>
    </w:p>
    <w:p w:rsidR="00215782" w:rsidRDefault="00215782">
      <w:pPr>
        <w:pBdr>
          <w:top w:val="nil"/>
          <w:left w:val="nil"/>
          <w:bottom w:val="nil"/>
          <w:right w:val="nil"/>
          <w:between w:val="nil"/>
        </w:pBdr>
        <w:ind w:right="541"/>
        <w:jc w:val="both"/>
        <w:rPr>
          <w:rFonts w:ascii="Arial" w:eastAsia="Arial" w:hAnsi="Arial" w:cs="Arial"/>
          <w:b/>
          <w:color w:val="000000"/>
          <w:sz w:val="20"/>
          <w:szCs w:val="20"/>
        </w:rPr>
      </w:pPr>
    </w:p>
    <w:p w:rsidR="00215782" w:rsidRDefault="00215782">
      <w:pPr>
        <w:pBdr>
          <w:top w:val="nil"/>
          <w:left w:val="nil"/>
          <w:bottom w:val="nil"/>
          <w:right w:val="nil"/>
          <w:between w:val="nil"/>
        </w:pBdr>
        <w:ind w:right="541"/>
        <w:jc w:val="both"/>
        <w:rPr>
          <w:rFonts w:ascii="Arial" w:eastAsia="Arial" w:hAnsi="Arial" w:cs="Arial"/>
          <w:b/>
          <w:color w:val="000000"/>
          <w:sz w:val="20"/>
          <w:szCs w:val="20"/>
        </w:rPr>
      </w:pPr>
    </w:p>
    <w:tbl>
      <w:tblPr>
        <w:tblStyle w:val="a"/>
        <w:tblW w:w="10288" w:type="dxa"/>
        <w:tblInd w:w="55" w:type="dxa"/>
        <w:tblLayout w:type="fixed"/>
        <w:tblLook w:val="0000" w:firstRow="0" w:lastRow="0" w:firstColumn="0" w:lastColumn="0" w:noHBand="0" w:noVBand="0"/>
      </w:tblPr>
      <w:tblGrid>
        <w:gridCol w:w="1893"/>
        <w:gridCol w:w="2752"/>
        <w:gridCol w:w="1871"/>
        <w:gridCol w:w="3772"/>
      </w:tblGrid>
      <w:tr w:rsidR="00215782">
        <w:trPr>
          <w:trHeight w:val="315"/>
        </w:trPr>
        <w:tc>
          <w:tcPr>
            <w:tcW w:w="4645" w:type="dxa"/>
            <w:gridSpan w:val="2"/>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Proceso:  Promoción del Desarrollo Social</w:t>
            </w:r>
          </w:p>
        </w:tc>
        <w:tc>
          <w:tcPr>
            <w:tcW w:w="5643" w:type="dxa"/>
            <w:gridSpan w:val="2"/>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sz w:val="20"/>
                <w:szCs w:val="20"/>
              </w:rPr>
            </w:pPr>
            <w:r>
              <w:rPr>
                <w:rFonts w:ascii="Arial" w:eastAsia="Arial" w:hAnsi="Arial" w:cs="Arial"/>
                <w:b/>
                <w:sz w:val="20"/>
                <w:szCs w:val="20"/>
              </w:rPr>
              <w:t>Subproceso:</w:t>
            </w:r>
            <w:r>
              <w:rPr>
                <w:rFonts w:ascii="Arial" w:eastAsia="Arial" w:hAnsi="Arial" w:cs="Arial"/>
                <w:sz w:val="20"/>
                <w:szCs w:val="20"/>
              </w:rPr>
              <w:t xml:space="preserve">  Secretaría de Salud Pública y Seguridad Social</w:t>
            </w:r>
          </w:p>
        </w:tc>
      </w:tr>
      <w:tr w:rsidR="00215782">
        <w:trPr>
          <w:trHeight w:val="315"/>
        </w:trPr>
        <w:tc>
          <w:tcPr>
            <w:tcW w:w="4645" w:type="dxa"/>
            <w:gridSpan w:val="2"/>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Actividad:  Dirección Operativa de Salud Pública</w:t>
            </w:r>
          </w:p>
        </w:tc>
        <w:tc>
          <w:tcPr>
            <w:tcW w:w="5643" w:type="dxa"/>
            <w:gridSpan w:val="2"/>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Dimensión: </w:t>
            </w:r>
            <w:r>
              <w:rPr>
                <w:rFonts w:ascii="Arial" w:eastAsia="Arial" w:hAnsi="Arial" w:cs="Arial"/>
                <w:sz w:val="20"/>
                <w:szCs w:val="20"/>
              </w:rPr>
              <w:t>Seguridad alimentaria y nutricional.</w:t>
            </w:r>
          </w:p>
        </w:tc>
      </w:tr>
      <w:tr w:rsidR="00215782">
        <w:trPr>
          <w:trHeight w:val="361"/>
        </w:trPr>
        <w:tc>
          <w:tcPr>
            <w:tcW w:w="1893" w:type="dxa"/>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Número del Contrato:</w:t>
            </w:r>
          </w:p>
        </w:tc>
        <w:tc>
          <w:tcPr>
            <w:tcW w:w="2752"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sz w:val="20"/>
                <w:szCs w:val="20"/>
              </w:rPr>
            </w:pPr>
            <w:r>
              <w:rPr>
                <w:rFonts w:ascii="Arial" w:eastAsia="Arial" w:hAnsi="Arial" w:cs="Arial"/>
                <w:sz w:val="20"/>
                <w:szCs w:val="20"/>
              </w:rPr>
              <w:t>N° 1163 del 01 de febrero de 2021</w:t>
            </w:r>
          </w:p>
        </w:tc>
        <w:tc>
          <w:tcPr>
            <w:tcW w:w="5643" w:type="dxa"/>
            <w:gridSpan w:val="2"/>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b/>
                <w:i/>
                <w:sz w:val="20"/>
                <w:szCs w:val="20"/>
              </w:rPr>
            </w:pPr>
            <w:r>
              <w:rPr>
                <w:rFonts w:ascii="Arial" w:eastAsia="Arial" w:hAnsi="Arial" w:cs="Arial"/>
                <w:b/>
                <w:sz w:val="20"/>
                <w:szCs w:val="20"/>
              </w:rPr>
              <w:t xml:space="preserve">Programa: </w:t>
            </w:r>
            <w:r>
              <w:rPr>
                <w:rFonts w:ascii="Arial" w:eastAsia="Arial" w:hAnsi="Arial" w:cs="Arial"/>
                <w:sz w:val="20"/>
                <w:szCs w:val="20"/>
              </w:rPr>
              <w:t>Salud nutricional.</w:t>
            </w:r>
          </w:p>
        </w:tc>
      </w:tr>
      <w:tr w:rsidR="00215782">
        <w:trPr>
          <w:trHeight w:val="490"/>
        </w:trPr>
        <w:tc>
          <w:tcPr>
            <w:tcW w:w="1893" w:type="dxa"/>
            <w:tcBorders>
              <w:top w:val="nil"/>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Periodo al que corresponde el presente informe:</w:t>
            </w:r>
          </w:p>
        </w:tc>
        <w:tc>
          <w:tcPr>
            <w:tcW w:w="2752" w:type="dxa"/>
            <w:tcBorders>
              <w:top w:val="nil"/>
              <w:left w:val="nil"/>
              <w:bottom w:val="single" w:sz="4" w:space="0" w:color="000000"/>
              <w:right w:val="single" w:sz="4" w:space="0" w:color="000000"/>
            </w:tcBorders>
            <w:vAlign w:val="center"/>
          </w:tcPr>
          <w:p w:rsidR="00215782" w:rsidRDefault="005A2FFA">
            <w:pPr>
              <w:ind w:right="541"/>
              <w:jc w:val="both"/>
              <w:rPr>
                <w:rFonts w:ascii="Arial" w:eastAsia="Arial" w:hAnsi="Arial" w:cs="Arial"/>
                <w:sz w:val="20"/>
                <w:szCs w:val="20"/>
              </w:rPr>
            </w:pPr>
            <w:r>
              <w:rPr>
                <w:rFonts w:ascii="Arial" w:eastAsia="Arial" w:hAnsi="Arial" w:cs="Arial"/>
                <w:sz w:val="20"/>
                <w:szCs w:val="20"/>
              </w:rPr>
              <w:t>Del 1 de junio al 30 de junio.</w:t>
            </w:r>
          </w:p>
        </w:tc>
        <w:tc>
          <w:tcPr>
            <w:tcW w:w="1871" w:type="dxa"/>
            <w:tcBorders>
              <w:top w:val="nil"/>
              <w:left w:val="nil"/>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Plazo de Ejecución:</w:t>
            </w:r>
          </w:p>
        </w:tc>
        <w:tc>
          <w:tcPr>
            <w:tcW w:w="3772" w:type="dxa"/>
            <w:tcBorders>
              <w:top w:val="nil"/>
              <w:left w:val="nil"/>
              <w:bottom w:val="single" w:sz="4" w:space="0" w:color="000000"/>
              <w:right w:val="single" w:sz="4" w:space="0" w:color="000000"/>
            </w:tcBorders>
            <w:vAlign w:val="center"/>
          </w:tcPr>
          <w:p w:rsidR="00215782" w:rsidRDefault="005A2FFA">
            <w:pPr>
              <w:ind w:right="541"/>
              <w:jc w:val="both"/>
              <w:rPr>
                <w:rFonts w:ascii="Arial" w:eastAsia="Arial" w:hAnsi="Arial" w:cs="Arial"/>
                <w:sz w:val="20"/>
                <w:szCs w:val="20"/>
              </w:rPr>
            </w:pPr>
            <w:r>
              <w:rPr>
                <w:rFonts w:ascii="Arial" w:eastAsia="Arial" w:hAnsi="Arial" w:cs="Arial"/>
                <w:sz w:val="20"/>
                <w:szCs w:val="20"/>
              </w:rPr>
              <w:t>Ocho (8) Meses.</w:t>
            </w:r>
          </w:p>
        </w:tc>
      </w:tr>
      <w:tr w:rsidR="00215782">
        <w:trPr>
          <w:trHeight w:val="373"/>
        </w:trPr>
        <w:tc>
          <w:tcPr>
            <w:tcW w:w="1893" w:type="dxa"/>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Contratista:</w:t>
            </w:r>
          </w:p>
        </w:tc>
        <w:tc>
          <w:tcPr>
            <w:tcW w:w="2752"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i/>
                <w:sz w:val="20"/>
                <w:szCs w:val="20"/>
              </w:rPr>
            </w:pPr>
            <w:r>
              <w:rPr>
                <w:rFonts w:ascii="Arial" w:eastAsia="Arial" w:hAnsi="Arial" w:cs="Arial"/>
                <w:i/>
                <w:sz w:val="20"/>
                <w:szCs w:val="20"/>
              </w:rPr>
              <w:t>Claudia Marcela Ortiz Cardona</w:t>
            </w:r>
          </w:p>
        </w:tc>
        <w:tc>
          <w:tcPr>
            <w:tcW w:w="1871"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Supervisor:</w:t>
            </w:r>
          </w:p>
        </w:tc>
        <w:tc>
          <w:tcPr>
            <w:tcW w:w="3772"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i/>
                <w:sz w:val="20"/>
                <w:szCs w:val="20"/>
              </w:rPr>
            </w:pPr>
            <w:r>
              <w:rPr>
                <w:rFonts w:ascii="Arial" w:eastAsia="Arial" w:hAnsi="Arial" w:cs="Arial"/>
                <w:i/>
                <w:sz w:val="20"/>
                <w:szCs w:val="20"/>
              </w:rPr>
              <w:t xml:space="preserve"> </w:t>
            </w:r>
            <w:proofErr w:type="spellStart"/>
            <w:r>
              <w:rPr>
                <w:rFonts w:ascii="Arial" w:eastAsia="Arial" w:hAnsi="Arial" w:cs="Arial"/>
                <w:i/>
                <w:sz w:val="20"/>
                <w:szCs w:val="20"/>
              </w:rPr>
              <w:t>Yamith</w:t>
            </w:r>
            <w:proofErr w:type="spellEnd"/>
            <w:r>
              <w:rPr>
                <w:rFonts w:ascii="Arial" w:eastAsia="Arial" w:hAnsi="Arial" w:cs="Arial"/>
                <w:i/>
                <w:sz w:val="20"/>
                <w:szCs w:val="20"/>
              </w:rPr>
              <w:t xml:space="preserve"> Fernando García.</w:t>
            </w:r>
          </w:p>
        </w:tc>
      </w:tr>
      <w:tr w:rsidR="00215782">
        <w:trPr>
          <w:trHeight w:val="373"/>
        </w:trPr>
        <w:tc>
          <w:tcPr>
            <w:tcW w:w="1893" w:type="dxa"/>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Valor Total del Contrato</w:t>
            </w:r>
          </w:p>
        </w:tc>
        <w:tc>
          <w:tcPr>
            <w:tcW w:w="2752"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b/>
                <w:i/>
                <w:sz w:val="20"/>
                <w:szCs w:val="20"/>
              </w:rPr>
            </w:pPr>
            <w:r>
              <w:rPr>
                <w:rFonts w:ascii="Arial" w:eastAsia="Arial" w:hAnsi="Arial" w:cs="Arial"/>
                <w:sz w:val="20"/>
                <w:szCs w:val="20"/>
              </w:rPr>
              <w:t>Veintidós Millones Ochocientos Setenta y Un Mil Seiscientos Ochenta Pesos M/CTE.</w:t>
            </w:r>
            <w:r>
              <w:rPr>
                <w:rFonts w:ascii="Arial" w:eastAsia="Arial" w:hAnsi="Arial" w:cs="Arial"/>
                <w:b/>
                <w:sz w:val="20"/>
                <w:szCs w:val="20"/>
              </w:rPr>
              <w:t xml:space="preserve"> 22.871.680,00)</w:t>
            </w:r>
          </w:p>
        </w:tc>
        <w:tc>
          <w:tcPr>
            <w:tcW w:w="1871"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Valor del periodo informado</w:t>
            </w:r>
          </w:p>
        </w:tc>
        <w:tc>
          <w:tcPr>
            <w:tcW w:w="3772" w:type="dxa"/>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b/>
                <w:i/>
                <w:sz w:val="20"/>
                <w:szCs w:val="20"/>
              </w:rPr>
            </w:pPr>
            <w:r>
              <w:rPr>
                <w:rFonts w:ascii="Arial" w:eastAsia="Arial" w:hAnsi="Arial" w:cs="Arial"/>
                <w:sz w:val="20"/>
                <w:szCs w:val="20"/>
              </w:rPr>
              <w:t>Dos Millones Ochocientos Cincuenta y Ocho Mil Novecientos Sesenta pesos</w:t>
            </w:r>
            <w:r>
              <w:rPr>
                <w:rFonts w:ascii="Arial" w:eastAsia="Arial" w:hAnsi="Arial" w:cs="Arial"/>
                <w:b/>
                <w:sz w:val="20"/>
                <w:szCs w:val="20"/>
              </w:rPr>
              <w:t xml:space="preserve"> </w:t>
            </w:r>
            <w:r>
              <w:rPr>
                <w:rFonts w:ascii="Arial" w:eastAsia="Arial" w:hAnsi="Arial" w:cs="Arial"/>
                <w:sz w:val="20"/>
                <w:szCs w:val="20"/>
              </w:rPr>
              <w:t xml:space="preserve">M/CTE.   </w:t>
            </w:r>
            <w:r>
              <w:rPr>
                <w:rFonts w:ascii="Arial" w:eastAsia="Arial" w:hAnsi="Arial" w:cs="Arial"/>
                <w:b/>
                <w:sz w:val="20"/>
                <w:szCs w:val="20"/>
              </w:rPr>
              <w:t>($2.858.960,00)</w:t>
            </w:r>
          </w:p>
        </w:tc>
      </w:tr>
      <w:tr w:rsidR="00215782">
        <w:trPr>
          <w:trHeight w:val="373"/>
        </w:trPr>
        <w:tc>
          <w:tcPr>
            <w:tcW w:w="1893" w:type="dxa"/>
            <w:tcBorders>
              <w:top w:val="single" w:sz="4" w:space="0" w:color="000000"/>
              <w:left w:val="single" w:sz="4" w:space="0" w:color="000000"/>
              <w:bottom w:val="single" w:sz="4" w:space="0" w:color="000000"/>
              <w:right w:val="single" w:sz="4" w:space="0" w:color="000000"/>
            </w:tcBorders>
            <w:vAlign w:val="center"/>
          </w:tcPr>
          <w:p w:rsidR="00215782" w:rsidRDefault="005A2FFA">
            <w:pPr>
              <w:ind w:right="541"/>
              <w:jc w:val="both"/>
              <w:rPr>
                <w:rFonts w:ascii="Arial" w:eastAsia="Arial" w:hAnsi="Arial" w:cs="Arial"/>
                <w:b/>
                <w:sz w:val="20"/>
                <w:szCs w:val="20"/>
              </w:rPr>
            </w:pPr>
            <w:r>
              <w:rPr>
                <w:rFonts w:ascii="Arial" w:eastAsia="Arial" w:hAnsi="Arial" w:cs="Arial"/>
                <w:b/>
                <w:sz w:val="20"/>
                <w:szCs w:val="20"/>
              </w:rPr>
              <w:t>Informe No.</w:t>
            </w:r>
          </w:p>
        </w:tc>
        <w:tc>
          <w:tcPr>
            <w:tcW w:w="8395" w:type="dxa"/>
            <w:gridSpan w:val="3"/>
            <w:tcBorders>
              <w:top w:val="single" w:sz="4" w:space="0" w:color="000000"/>
              <w:left w:val="nil"/>
              <w:bottom w:val="single" w:sz="4" w:space="0" w:color="000000"/>
              <w:right w:val="single" w:sz="4" w:space="0" w:color="000000"/>
            </w:tcBorders>
            <w:vAlign w:val="center"/>
          </w:tcPr>
          <w:p w:rsidR="00215782" w:rsidRDefault="005A2FFA">
            <w:pPr>
              <w:ind w:right="541"/>
              <w:jc w:val="both"/>
              <w:rPr>
                <w:rFonts w:ascii="Arial" w:eastAsia="Arial" w:hAnsi="Arial" w:cs="Arial"/>
                <w:i/>
                <w:sz w:val="20"/>
                <w:szCs w:val="20"/>
              </w:rPr>
            </w:pPr>
            <w:r>
              <w:rPr>
                <w:rFonts w:ascii="Arial" w:eastAsia="Arial" w:hAnsi="Arial" w:cs="Arial"/>
                <w:i/>
                <w:sz w:val="20"/>
                <w:szCs w:val="20"/>
              </w:rPr>
              <w:t>5.</w:t>
            </w:r>
          </w:p>
        </w:tc>
      </w:tr>
    </w:tbl>
    <w:p w:rsidR="00215782" w:rsidRDefault="00215782">
      <w:pPr>
        <w:ind w:right="541"/>
        <w:jc w:val="both"/>
        <w:rPr>
          <w:rFonts w:ascii="Arial" w:eastAsia="Arial" w:hAnsi="Arial" w:cs="Arial"/>
          <w:sz w:val="20"/>
          <w:szCs w:val="20"/>
        </w:rPr>
      </w:pPr>
    </w:p>
    <w:p w:rsidR="00215782" w:rsidRDefault="005A2FFA">
      <w:pPr>
        <w:numPr>
          <w:ilvl w:val="0"/>
          <w:numId w:val="10"/>
        </w:numPr>
        <w:pBdr>
          <w:top w:val="nil"/>
          <w:left w:val="nil"/>
          <w:bottom w:val="nil"/>
          <w:right w:val="nil"/>
          <w:between w:val="nil"/>
        </w:pBdr>
        <w:ind w:left="0" w:right="541" w:firstLine="0"/>
        <w:jc w:val="both"/>
        <w:rPr>
          <w:rFonts w:ascii="Arial" w:eastAsia="Arial" w:hAnsi="Arial" w:cs="Arial"/>
          <w:color w:val="000000"/>
          <w:sz w:val="20"/>
          <w:szCs w:val="20"/>
        </w:rPr>
      </w:pPr>
      <w:r>
        <w:rPr>
          <w:rFonts w:ascii="Arial" w:eastAsia="Arial" w:hAnsi="Arial" w:cs="Arial"/>
          <w:b/>
          <w:color w:val="000000"/>
          <w:sz w:val="20"/>
          <w:szCs w:val="20"/>
        </w:rPr>
        <w:t>METAS A LAS QUE CONTRIBUYE EL CONTRATO:</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tbl>
      <w:tblPr>
        <w:tblStyle w:val="a0"/>
        <w:tblW w:w="10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7725"/>
      </w:tblGrid>
      <w:tr w:rsidR="00215782">
        <w:trPr>
          <w:trHeight w:val="301"/>
        </w:trPr>
        <w:tc>
          <w:tcPr>
            <w:tcW w:w="2619"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Política Pública</w:t>
            </w:r>
          </w:p>
        </w:tc>
        <w:tc>
          <w:tcPr>
            <w:tcW w:w="7725" w:type="dxa"/>
          </w:tcPr>
          <w:p w:rsidR="00215782" w:rsidRDefault="005A2FFA">
            <w:pPr>
              <w:numPr>
                <w:ilvl w:val="0"/>
                <w:numId w:val="2"/>
              </w:numPr>
              <w:ind w:right="541"/>
              <w:jc w:val="both"/>
              <w:rPr>
                <w:rFonts w:ascii="Arial" w:eastAsia="Arial" w:hAnsi="Arial" w:cs="Arial"/>
                <w:sz w:val="20"/>
                <w:szCs w:val="20"/>
              </w:rPr>
            </w:pPr>
            <w:r>
              <w:rPr>
                <w:rFonts w:ascii="Arial" w:eastAsia="Arial" w:hAnsi="Arial" w:cs="Arial"/>
                <w:sz w:val="20"/>
                <w:szCs w:val="20"/>
              </w:rPr>
              <w:t>Acuerdo 65 de 2011/POLÍTICA PÚBLICA Y PLAN MUNICIPAL EN SEGURIDAD Y SOBERANÍA ALIMENTARIA Y NUTRICIONAL MUNICIPIO DE PEREIRA 2012-2019</w:t>
            </w:r>
          </w:p>
        </w:tc>
      </w:tr>
      <w:tr w:rsidR="00215782">
        <w:trPr>
          <w:trHeight w:val="301"/>
        </w:trPr>
        <w:tc>
          <w:tcPr>
            <w:tcW w:w="2619"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Plan Desarrollo</w:t>
            </w:r>
          </w:p>
        </w:tc>
        <w:tc>
          <w:tcPr>
            <w:tcW w:w="7725" w:type="dxa"/>
          </w:tcPr>
          <w:p w:rsidR="00215782" w:rsidRDefault="005A2FFA">
            <w:pPr>
              <w:numPr>
                <w:ilvl w:val="0"/>
                <w:numId w:val="1"/>
              </w:numPr>
              <w:ind w:right="541"/>
              <w:jc w:val="both"/>
              <w:rPr>
                <w:rFonts w:ascii="Arial" w:eastAsia="Arial" w:hAnsi="Arial" w:cs="Arial"/>
                <w:sz w:val="20"/>
                <w:szCs w:val="20"/>
              </w:rPr>
            </w:pPr>
            <w:r>
              <w:rPr>
                <w:rFonts w:ascii="Arial" w:eastAsia="Arial" w:hAnsi="Arial" w:cs="Arial"/>
                <w:sz w:val="20"/>
                <w:szCs w:val="20"/>
              </w:rPr>
              <w:t>Aumento de salas amigas de la lactancia materna.</w:t>
            </w:r>
          </w:p>
          <w:p w:rsidR="00215782" w:rsidRDefault="005A2FFA">
            <w:pPr>
              <w:numPr>
                <w:ilvl w:val="0"/>
                <w:numId w:val="1"/>
              </w:numPr>
              <w:ind w:right="541"/>
              <w:jc w:val="both"/>
              <w:rPr>
                <w:rFonts w:ascii="Arial" w:eastAsia="Arial" w:hAnsi="Arial" w:cs="Arial"/>
                <w:sz w:val="20"/>
                <w:szCs w:val="20"/>
              </w:rPr>
            </w:pPr>
            <w:r>
              <w:rPr>
                <w:rFonts w:ascii="Arial" w:eastAsia="Arial" w:hAnsi="Arial" w:cs="Arial"/>
                <w:sz w:val="20"/>
                <w:szCs w:val="20"/>
              </w:rPr>
              <w:t>Estrategia para la vigilancia epidemiológica nutricional, comunitaria en sectores priorizados.</w:t>
            </w:r>
          </w:p>
        </w:tc>
      </w:tr>
      <w:tr w:rsidR="00215782">
        <w:trPr>
          <w:trHeight w:val="1265"/>
        </w:trPr>
        <w:tc>
          <w:tcPr>
            <w:tcW w:w="2619"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Plan Territorial de Salud</w:t>
            </w:r>
          </w:p>
          <w:p w:rsidR="00215782" w:rsidRDefault="005A2FFA">
            <w:pPr>
              <w:ind w:right="541"/>
              <w:jc w:val="both"/>
              <w:rPr>
                <w:rFonts w:ascii="Arial" w:eastAsia="Arial" w:hAnsi="Arial" w:cs="Arial"/>
                <w:b/>
                <w:sz w:val="20"/>
                <w:szCs w:val="20"/>
              </w:rPr>
            </w:pPr>
            <w:r>
              <w:rPr>
                <w:rFonts w:ascii="Arial" w:eastAsia="Arial" w:hAnsi="Arial" w:cs="Arial"/>
                <w:b/>
                <w:sz w:val="20"/>
                <w:szCs w:val="20"/>
              </w:rPr>
              <w:t>Plan de acción municipal (proyectos)</w:t>
            </w:r>
          </w:p>
        </w:tc>
        <w:tc>
          <w:tcPr>
            <w:tcW w:w="7725" w:type="dxa"/>
          </w:tcPr>
          <w:p w:rsidR="00215782" w:rsidRDefault="005A2FFA">
            <w:pPr>
              <w:numPr>
                <w:ilvl w:val="0"/>
                <w:numId w:val="8"/>
              </w:numPr>
              <w:ind w:right="541"/>
              <w:jc w:val="both"/>
              <w:rPr>
                <w:rFonts w:ascii="Arial" w:eastAsia="Arial" w:hAnsi="Arial" w:cs="Arial"/>
                <w:sz w:val="20"/>
                <w:szCs w:val="20"/>
              </w:rPr>
            </w:pPr>
            <w:r>
              <w:rPr>
                <w:rFonts w:ascii="Arial" w:eastAsia="Arial" w:hAnsi="Arial" w:cs="Arial"/>
                <w:sz w:val="20"/>
                <w:szCs w:val="20"/>
              </w:rPr>
              <w:t>Realizar visitas de socialización de la norma 18</w:t>
            </w:r>
            <w:r>
              <w:rPr>
                <w:rFonts w:ascii="Arial" w:eastAsia="Arial" w:hAnsi="Arial" w:cs="Arial"/>
                <w:sz w:val="20"/>
                <w:szCs w:val="20"/>
              </w:rPr>
              <w:t xml:space="preserve">23 de 2017 para la implantación de salas amigas de la lactancia materna en el ámbito laboral priorizado. </w:t>
            </w:r>
          </w:p>
          <w:p w:rsidR="00215782" w:rsidRDefault="005A2FFA">
            <w:pPr>
              <w:numPr>
                <w:ilvl w:val="0"/>
                <w:numId w:val="8"/>
              </w:numPr>
              <w:ind w:right="541"/>
              <w:jc w:val="both"/>
              <w:rPr>
                <w:rFonts w:ascii="Arial" w:eastAsia="Arial" w:hAnsi="Arial" w:cs="Arial"/>
                <w:sz w:val="20"/>
                <w:szCs w:val="20"/>
              </w:rPr>
            </w:pPr>
            <w:r>
              <w:rPr>
                <w:rFonts w:ascii="Arial" w:eastAsia="Arial" w:hAnsi="Arial" w:cs="Arial"/>
                <w:sz w:val="20"/>
                <w:szCs w:val="20"/>
              </w:rPr>
              <w:t xml:space="preserve">Realizar vigilancia epidemiológica </w:t>
            </w:r>
            <w:proofErr w:type="gramStart"/>
            <w:r>
              <w:rPr>
                <w:rFonts w:ascii="Arial" w:eastAsia="Arial" w:hAnsi="Arial" w:cs="Arial"/>
                <w:sz w:val="20"/>
                <w:szCs w:val="20"/>
              </w:rPr>
              <w:t>al 100% de niño y niñas notificados</w:t>
            </w:r>
            <w:proofErr w:type="gramEnd"/>
            <w:r>
              <w:rPr>
                <w:rFonts w:ascii="Arial" w:eastAsia="Arial" w:hAnsi="Arial" w:cs="Arial"/>
                <w:sz w:val="20"/>
                <w:szCs w:val="20"/>
              </w:rPr>
              <w:t xml:space="preserve"> con bajo peso al nacer.</w:t>
            </w:r>
          </w:p>
          <w:p w:rsidR="00215782" w:rsidRDefault="00215782">
            <w:pPr>
              <w:ind w:right="541"/>
              <w:jc w:val="both"/>
              <w:rPr>
                <w:rFonts w:ascii="Arial" w:eastAsia="Arial" w:hAnsi="Arial" w:cs="Arial"/>
                <w:sz w:val="20"/>
                <w:szCs w:val="20"/>
              </w:rPr>
            </w:pPr>
          </w:p>
        </w:tc>
      </w:tr>
    </w:tbl>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numPr>
          <w:ilvl w:val="0"/>
          <w:numId w:val="10"/>
        </w:numPr>
        <w:ind w:left="0" w:right="541" w:firstLine="0"/>
        <w:jc w:val="both"/>
        <w:rPr>
          <w:rFonts w:ascii="Arial" w:eastAsia="Arial" w:hAnsi="Arial" w:cs="Arial"/>
          <w:b/>
          <w:sz w:val="20"/>
          <w:szCs w:val="20"/>
        </w:rPr>
      </w:pPr>
      <w:r>
        <w:rPr>
          <w:rFonts w:ascii="Arial" w:eastAsia="Arial" w:hAnsi="Arial" w:cs="Arial"/>
          <w:b/>
          <w:sz w:val="20"/>
          <w:szCs w:val="20"/>
        </w:rPr>
        <w:t>DESCRIPCIÓN DE ACTIVIDADES EJECUTADAS:</w:t>
      </w:r>
    </w:p>
    <w:p w:rsidR="00215782" w:rsidRDefault="00215782">
      <w:pPr>
        <w:ind w:right="541"/>
        <w:jc w:val="both"/>
        <w:rPr>
          <w:rFonts w:ascii="Arial" w:eastAsia="Arial" w:hAnsi="Arial" w:cs="Arial"/>
          <w:b/>
          <w:sz w:val="20"/>
          <w:szCs w:val="20"/>
        </w:rPr>
      </w:pP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ALCANCES DEL CONTRATO</w:t>
      </w:r>
    </w:p>
    <w:p w:rsidR="00215782" w:rsidRDefault="00215782">
      <w:pPr>
        <w:ind w:right="541"/>
        <w:jc w:val="both"/>
        <w:rPr>
          <w:rFonts w:ascii="Arial" w:eastAsia="Arial" w:hAnsi="Arial" w:cs="Arial"/>
          <w:b/>
          <w:sz w:val="20"/>
          <w:szCs w:val="20"/>
        </w:rPr>
      </w:pPr>
    </w:p>
    <w:tbl>
      <w:tblPr>
        <w:tblStyle w:val="a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 xml:space="preserve">ALCANCE 1. </w:t>
            </w:r>
            <w:r>
              <w:rPr>
                <w:rFonts w:ascii="Arial" w:eastAsia="Arial" w:hAnsi="Arial" w:cs="Arial"/>
                <w:sz w:val="20"/>
                <w:szCs w:val="20"/>
              </w:rPr>
              <w:t>Apoyar la realización de actividades de educación en salud relacionada con el cuidado, protección y estimulación integral de la primera infancia e infancia en el ámbito comunitario y/o institucional en los temas relacionad</w:t>
            </w:r>
            <w:r>
              <w:rPr>
                <w:rFonts w:ascii="Arial" w:eastAsia="Arial" w:hAnsi="Arial" w:cs="Arial"/>
                <w:sz w:val="20"/>
                <w:szCs w:val="20"/>
              </w:rPr>
              <w:t>os con el objeto contractual (Valor porcentual 20’%).</w:t>
            </w: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Durante el periodo informado se realizaron 3 jornadas de educación a mujeres gestantes y madres lactantes del municipio de Pereira, con el fin de fomentar la lactancia materna como única fuente de alimento seguro y que aporta la cantidad necesaria de micro</w:t>
      </w:r>
      <w:r>
        <w:rPr>
          <w:rFonts w:ascii="Arial" w:eastAsia="Arial" w:hAnsi="Arial" w:cs="Arial"/>
          <w:sz w:val="20"/>
          <w:szCs w:val="20"/>
        </w:rPr>
        <w:t>nutrientes para la ganancia de peso de su hijo, las ventajas y métodos seguro de extracción y conservación de dicho proceso.</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La población que recibió dicho espacio educativo fue: población indígena y madres con hijos notificados al SIVIGILA, con bajo peso</w:t>
      </w:r>
      <w:r>
        <w:rPr>
          <w:rFonts w:ascii="Arial" w:eastAsia="Arial" w:hAnsi="Arial" w:cs="Arial"/>
          <w:sz w:val="20"/>
          <w:szCs w:val="20"/>
        </w:rPr>
        <w:t xml:space="preserve"> al nacer del municipio de Pereira. </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 xml:space="preserve">Dichos espacios se llevaron a cabo en las siguientes fechas: </w:t>
      </w:r>
    </w:p>
    <w:p w:rsidR="00215782" w:rsidRDefault="00215782">
      <w:pPr>
        <w:ind w:right="541"/>
        <w:jc w:val="both"/>
        <w:rPr>
          <w:rFonts w:ascii="Arial" w:eastAsia="Arial" w:hAnsi="Arial" w:cs="Arial"/>
          <w:sz w:val="20"/>
          <w:szCs w:val="20"/>
        </w:rPr>
      </w:pPr>
    </w:p>
    <w:tbl>
      <w:tblPr>
        <w:tblStyle w:val="a2"/>
        <w:tblW w:w="9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
        <w:gridCol w:w="1082"/>
        <w:gridCol w:w="1352"/>
        <w:gridCol w:w="2030"/>
        <w:gridCol w:w="1893"/>
        <w:gridCol w:w="3355"/>
      </w:tblGrid>
      <w:tr w:rsidR="00215782">
        <w:trPr>
          <w:trHeight w:val="230"/>
        </w:trPr>
        <w:tc>
          <w:tcPr>
            <w:tcW w:w="9978" w:type="dxa"/>
            <w:gridSpan w:val="6"/>
          </w:tcPr>
          <w:p w:rsidR="00215782" w:rsidRDefault="005A2FFA">
            <w:pPr>
              <w:ind w:right="541"/>
              <w:jc w:val="center"/>
              <w:rPr>
                <w:rFonts w:ascii="Arial" w:eastAsia="Arial" w:hAnsi="Arial" w:cs="Arial"/>
                <w:b/>
                <w:sz w:val="20"/>
                <w:szCs w:val="20"/>
              </w:rPr>
            </w:pPr>
            <w:r>
              <w:rPr>
                <w:rFonts w:ascii="Arial" w:eastAsia="Arial" w:hAnsi="Arial" w:cs="Arial"/>
                <w:b/>
                <w:sz w:val="20"/>
                <w:szCs w:val="20"/>
              </w:rPr>
              <w:t>JORNADAS EDUCATIVAS EN LACTANCIA MATERNA.</w:t>
            </w:r>
          </w:p>
        </w:tc>
      </w:tr>
      <w:tr w:rsidR="00215782">
        <w:trPr>
          <w:trHeight w:val="230"/>
        </w:trPr>
        <w:tc>
          <w:tcPr>
            <w:tcW w:w="266" w:type="dxa"/>
          </w:tcPr>
          <w:p w:rsidR="00215782" w:rsidRDefault="005A2FFA">
            <w:pPr>
              <w:ind w:right="-54"/>
              <w:jc w:val="center"/>
              <w:rPr>
                <w:rFonts w:ascii="Arial" w:eastAsia="Arial" w:hAnsi="Arial" w:cs="Arial"/>
                <w:b/>
                <w:sz w:val="20"/>
                <w:szCs w:val="20"/>
              </w:rPr>
            </w:pPr>
            <w:r>
              <w:rPr>
                <w:rFonts w:ascii="Arial" w:eastAsia="Arial" w:hAnsi="Arial" w:cs="Arial"/>
                <w:b/>
                <w:sz w:val="20"/>
                <w:szCs w:val="20"/>
              </w:rPr>
              <w:t>#</w:t>
            </w:r>
          </w:p>
        </w:tc>
        <w:tc>
          <w:tcPr>
            <w:tcW w:w="1082" w:type="dxa"/>
          </w:tcPr>
          <w:p w:rsidR="00215782" w:rsidRDefault="005A2FFA">
            <w:pPr>
              <w:ind w:right="35"/>
              <w:jc w:val="center"/>
              <w:rPr>
                <w:rFonts w:ascii="Arial" w:eastAsia="Arial" w:hAnsi="Arial" w:cs="Arial"/>
                <w:b/>
                <w:sz w:val="20"/>
                <w:szCs w:val="20"/>
              </w:rPr>
            </w:pPr>
            <w:r>
              <w:rPr>
                <w:rFonts w:ascii="Arial" w:eastAsia="Arial" w:hAnsi="Arial" w:cs="Arial"/>
                <w:b/>
                <w:sz w:val="20"/>
                <w:szCs w:val="20"/>
              </w:rPr>
              <w:t>FECHA</w:t>
            </w:r>
          </w:p>
        </w:tc>
        <w:tc>
          <w:tcPr>
            <w:tcW w:w="1352" w:type="dxa"/>
          </w:tcPr>
          <w:p w:rsidR="00215782" w:rsidRDefault="005A2FFA">
            <w:pPr>
              <w:jc w:val="center"/>
              <w:rPr>
                <w:rFonts w:ascii="Arial" w:eastAsia="Arial" w:hAnsi="Arial" w:cs="Arial"/>
                <w:b/>
                <w:sz w:val="20"/>
                <w:szCs w:val="20"/>
              </w:rPr>
            </w:pPr>
            <w:r>
              <w:rPr>
                <w:rFonts w:ascii="Arial" w:eastAsia="Arial" w:hAnsi="Arial" w:cs="Arial"/>
                <w:b/>
                <w:sz w:val="20"/>
                <w:szCs w:val="20"/>
              </w:rPr>
              <w:t>HORA</w:t>
            </w:r>
          </w:p>
        </w:tc>
        <w:tc>
          <w:tcPr>
            <w:tcW w:w="2030" w:type="dxa"/>
          </w:tcPr>
          <w:p w:rsidR="00215782" w:rsidRDefault="005A2FFA">
            <w:pPr>
              <w:ind w:right="541"/>
              <w:jc w:val="center"/>
              <w:rPr>
                <w:rFonts w:ascii="Arial" w:eastAsia="Arial" w:hAnsi="Arial" w:cs="Arial"/>
                <w:b/>
                <w:sz w:val="20"/>
                <w:szCs w:val="20"/>
              </w:rPr>
            </w:pPr>
            <w:r>
              <w:rPr>
                <w:rFonts w:ascii="Arial" w:eastAsia="Arial" w:hAnsi="Arial" w:cs="Arial"/>
                <w:b/>
                <w:sz w:val="20"/>
                <w:szCs w:val="20"/>
              </w:rPr>
              <w:t>LUGAR</w:t>
            </w:r>
          </w:p>
        </w:tc>
        <w:tc>
          <w:tcPr>
            <w:tcW w:w="1893" w:type="dxa"/>
          </w:tcPr>
          <w:p w:rsidR="00215782" w:rsidRDefault="005A2FFA">
            <w:pPr>
              <w:jc w:val="center"/>
              <w:rPr>
                <w:rFonts w:ascii="Arial" w:eastAsia="Arial" w:hAnsi="Arial" w:cs="Arial"/>
                <w:b/>
                <w:sz w:val="20"/>
                <w:szCs w:val="20"/>
              </w:rPr>
            </w:pPr>
            <w:r>
              <w:rPr>
                <w:rFonts w:ascii="Arial" w:eastAsia="Arial" w:hAnsi="Arial" w:cs="Arial"/>
                <w:b/>
                <w:sz w:val="20"/>
                <w:szCs w:val="20"/>
              </w:rPr>
              <w:t># BENEFICIADAS</w:t>
            </w:r>
          </w:p>
        </w:tc>
        <w:tc>
          <w:tcPr>
            <w:tcW w:w="3355" w:type="dxa"/>
          </w:tcPr>
          <w:p w:rsidR="00215782" w:rsidRDefault="005A2FFA">
            <w:pPr>
              <w:ind w:right="541"/>
              <w:jc w:val="center"/>
              <w:rPr>
                <w:rFonts w:ascii="Arial" w:eastAsia="Arial" w:hAnsi="Arial" w:cs="Arial"/>
                <w:b/>
                <w:sz w:val="20"/>
                <w:szCs w:val="20"/>
              </w:rPr>
            </w:pPr>
            <w:r>
              <w:rPr>
                <w:rFonts w:ascii="Arial" w:eastAsia="Arial" w:hAnsi="Arial" w:cs="Arial"/>
                <w:b/>
                <w:sz w:val="20"/>
                <w:szCs w:val="20"/>
              </w:rPr>
              <w:t>SOPORTES</w:t>
            </w:r>
          </w:p>
        </w:tc>
      </w:tr>
      <w:tr w:rsidR="00215782">
        <w:trPr>
          <w:trHeight w:val="686"/>
        </w:trPr>
        <w:tc>
          <w:tcPr>
            <w:tcW w:w="266" w:type="dxa"/>
          </w:tcPr>
          <w:p w:rsidR="00215782" w:rsidRDefault="005A2FFA">
            <w:pPr>
              <w:ind w:left="128" w:right="541" w:hanging="98"/>
              <w:jc w:val="center"/>
              <w:rPr>
                <w:rFonts w:ascii="Arial" w:eastAsia="Arial" w:hAnsi="Arial" w:cs="Arial"/>
                <w:sz w:val="20"/>
                <w:szCs w:val="20"/>
              </w:rPr>
            </w:pPr>
            <w:r>
              <w:rPr>
                <w:rFonts w:ascii="Arial" w:eastAsia="Arial" w:hAnsi="Arial" w:cs="Arial"/>
                <w:sz w:val="20"/>
                <w:szCs w:val="20"/>
              </w:rPr>
              <w:t>1</w:t>
            </w:r>
          </w:p>
        </w:tc>
        <w:tc>
          <w:tcPr>
            <w:tcW w:w="1082" w:type="dxa"/>
          </w:tcPr>
          <w:p w:rsidR="00215782" w:rsidRDefault="005A2FFA">
            <w:pPr>
              <w:ind w:right="-106"/>
              <w:jc w:val="center"/>
              <w:rPr>
                <w:rFonts w:ascii="Arial" w:eastAsia="Arial" w:hAnsi="Arial" w:cs="Arial"/>
                <w:sz w:val="20"/>
                <w:szCs w:val="20"/>
              </w:rPr>
            </w:pPr>
            <w:r>
              <w:rPr>
                <w:rFonts w:ascii="Arial" w:eastAsia="Arial" w:hAnsi="Arial" w:cs="Arial"/>
                <w:sz w:val="20"/>
                <w:szCs w:val="20"/>
              </w:rPr>
              <w:t>03-06-2021</w:t>
            </w:r>
          </w:p>
        </w:tc>
        <w:tc>
          <w:tcPr>
            <w:tcW w:w="1352" w:type="dxa"/>
          </w:tcPr>
          <w:p w:rsidR="00215782" w:rsidRDefault="005A2FFA">
            <w:pPr>
              <w:ind w:right="31"/>
              <w:jc w:val="center"/>
              <w:rPr>
                <w:rFonts w:ascii="Arial" w:eastAsia="Arial" w:hAnsi="Arial" w:cs="Arial"/>
                <w:sz w:val="20"/>
                <w:szCs w:val="20"/>
              </w:rPr>
            </w:pPr>
            <w:r>
              <w:rPr>
                <w:rFonts w:ascii="Arial" w:eastAsia="Arial" w:hAnsi="Arial" w:cs="Arial"/>
                <w:sz w:val="20"/>
                <w:szCs w:val="20"/>
              </w:rPr>
              <w:t>09:00 – 12:00 pm</w:t>
            </w:r>
          </w:p>
        </w:tc>
        <w:tc>
          <w:tcPr>
            <w:tcW w:w="2030" w:type="dxa"/>
          </w:tcPr>
          <w:p w:rsidR="00215782" w:rsidRDefault="005A2FFA">
            <w:pPr>
              <w:ind w:right="33"/>
              <w:rPr>
                <w:rFonts w:ascii="Arial" w:eastAsia="Arial" w:hAnsi="Arial" w:cs="Arial"/>
                <w:sz w:val="20"/>
                <w:szCs w:val="20"/>
              </w:rPr>
            </w:pPr>
            <w:r>
              <w:rPr>
                <w:rFonts w:ascii="Arial" w:eastAsia="Arial" w:hAnsi="Arial" w:cs="Arial"/>
                <w:sz w:val="20"/>
                <w:szCs w:val="20"/>
              </w:rPr>
              <w:t>Las Brisas - Comuna Villa Santana</w:t>
            </w:r>
          </w:p>
        </w:tc>
        <w:tc>
          <w:tcPr>
            <w:tcW w:w="1893" w:type="dxa"/>
          </w:tcPr>
          <w:p w:rsidR="00215782" w:rsidRDefault="005A2FFA">
            <w:pPr>
              <w:jc w:val="center"/>
              <w:rPr>
                <w:rFonts w:ascii="Arial" w:eastAsia="Arial" w:hAnsi="Arial" w:cs="Arial"/>
                <w:sz w:val="20"/>
                <w:szCs w:val="20"/>
              </w:rPr>
            </w:pPr>
            <w:r>
              <w:rPr>
                <w:rFonts w:ascii="Arial" w:eastAsia="Arial" w:hAnsi="Arial" w:cs="Arial"/>
                <w:sz w:val="20"/>
                <w:szCs w:val="20"/>
              </w:rPr>
              <w:t>9</w:t>
            </w:r>
          </w:p>
        </w:tc>
        <w:tc>
          <w:tcPr>
            <w:tcW w:w="3355" w:type="dxa"/>
          </w:tcPr>
          <w:p w:rsidR="00215782" w:rsidRDefault="005A2FFA">
            <w:pPr>
              <w:jc w:val="both"/>
              <w:rPr>
                <w:rFonts w:ascii="Arial" w:eastAsia="Arial" w:hAnsi="Arial" w:cs="Arial"/>
                <w:sz w:val="20"/>
                <w:szCs w:val="20"/>
              </w:rPr>
            </w:pPr>
            <w:r>
              <w:rPr>
                <w:rFonts w:ascii="Arial" w:eastAsia="Arial" w:hAnsi="Arial" w:cs="Arial"/>
                <w:sz w:val="20"/>
                <w:szCs w:val="20"/>
              </w:rPr>
              <w:t>Se soporta con registro de actividades con sus correspondientes firmas.</w:t>
            </w:r>
          </w:p>
        </w:tc>
      </w:tr>
      <w:tr w:rsidR="00215782">
        <w:trPr>
          <w:trHeight w:val="692"/>
        </w:trPr>
        <w:tc>
          <w:tcPr>
            <w:tcW w:w="266" w:type="dxa"/>
          </w:tcPr>
          <w:p w:rsidR="00215782" w:rsidRDefault="005A2FFA">
            <w:pPr>
              <w:ind w:left="123" w:right="541" w:hanging="98"/>
              <w:jc w:val="center"/>
              <w:rPr>
                <w:rFonts w:ascii="Arial" w:eastAsia="Arial" w:hAnsi="Arial" w:cs="Arial"/>
                <w:sz w:val="20"/>
                <w:szCs w:val="20"/>
              </w:rPr>
            </w:pPr>
            <w:r>
              <w:rPr>
                <w:rFonts w:ascii="Arial" w:eastAsia="Arial" w:hAnsi="Arial" w:cs="Arial"/>
                <w:sz w:val="20"/>
                <w:szCs w:val="20"/>
              </w:rPr>
              <w:t>2</w:t>
            </w:r>
          </w:p>
        </w:tc>
        <w:tc>
          <w:tcPr>
            <w:tcW w:w="1082" w:type="dxa"/>
          </w:tcPr>
          <w:p w:rsidR="00215782" w:rsidRDefault="005A2FFA">
            <w:pPr>
              <w:ind w:right="-106"/>
              <w:jc w:val="center"/>
              <w:rPr>
                <w:rFonts w:ascii="Arial" w:eastAsia="Arial" w:hAnsi="Arial" w:cs="Arial"/>
                <w:sz w:val="20"/>
                <w:szCs w:val="20"/>
              </w:rPr>
            </w:pPr>
            <w:r>
              <w:rPr>
                <w:rFonts w:ascii="Arial" w:eastAsia="Arial" w:hAnsi="Arial" w:cs="Arial"/>
                <w:sz w:val="20"/>
                <w:szCs w:val="20"/>
              </w:rPr>
              <w:t>19-06-2021</w:t>
            </w:r>
          </w:p>
        </w:tc>
        <w:tc>
          <w:tcPr>
            <w:tcW w:w="1352" w:type="dxa"/>
          </w:tcPr>
          <w:p w:rsidR="00215782" w:rsidRDefault="005A2FFA">
            <w:pPr>
              <w:jc w:val="center"/>
              <w:rPr>
                <w:rFonts w:ascii="Arial" w:eastAsia="Arial" w:hAnsi="Arial" w:cs="Arial"/>
                <w:sz w:val="20"/>
                <w:szCs w:val="20"/>
              </w:rPr>
            </w:pPr>
            <w:r>
              <w:rPr>
                <w:rFonts w:ascii="Arial" w:eastAsia="Arial" w:hAnsi="Arial" w:cs="Arial"/>
                <w:sz w:val="20"/>
                <w:szCs w:val="20"/>
              </w:rPr>
              <w:t>03:00 – 04:00 pm</w:t>
            </w:r>
          </w:p>
        </w:tc>
        <w:tc>
          <w:tcPr>
            <w:tcW w:w="2030" w:type="dxa"/>
          </w:tcPr>
          <w:p w:rsidR="00215782" w:rsidRDefault="005A2FFA">
            <w:pPr>
              <w:ind w:right="33"/>
              <w:rPr>
                <w:rFonts w:ascii="Arial" w:eastAsia="Arial" w:hAnsi="Arial" w:cs="Arial"/>
                <w:sz w:val="20"/>
                <w:szCs w:val="20"/>
              </w:rPr>
            </w:pPr>
            <w:proofErr w:type="spellStart"/>
            <w:r>
              <w:rPr>
                <w:rFonts w:ascii="Arial" w:eastAsia="Arial" w:hAnsi="Arial" w:cs="Arial"/>
                <w:sz w:val="20"/>
                <w:szCs w:val="20"/>
              </w:rPr>
              <w:t>Caimalito</w:t>
            </w:r>
            <w:proofErr w:type="spellEnd"/>
            <w:r>
              <w:rPr>
                <w:rFonts w:ascii="Arial" w:eastAsia="Arial" w:hAnsi="Arial" w:cs="Arial"/>
                <w:sz w:val="20"/>
                <w:szCs w:val="20"/>
              </w:rPr>
              <w:t xml:space="preserve"> - Corregimiento la Carbonera</w:t>
            </w:r>
          </w:p>
        </w:tc>
        <w:tc>
          <w:tcPr>
            <w:tcW w:w="1893" w:type="dxa"/>
          </w:tcPr>
          <w:p w:rsidR="00215782" w:rsidRDefault="005A2FFA">
            <w:pPr>
              <w:jc w:val="center"/>
              <w:rPr>
                <w:rFonts w:ascii="Arial" w:eastAsia="Arial" w:hAnsi="Arial" w:cs="Arial"/>
                <w:sz w:val="20"/>
                <w:szCs w:val="20"/>
              </w:rPr>
            </w:pPr>
            <w:r>
              <w:rPr>
                <w:rFonts w:ascii="Arial" w:eastAsia="Arial" w:hAnsi="Arial" w:cs="Arial"/>
                <w:sz w:val="20"/>
                <w:szCs w:val="20"/>
              </w:rPr>
              <w:t>6</w:t>
            </w:r>
          </w:p>
        </w:tc>
        <w:tc>
          <w:tcPr>
            <w:tcW w:w="3355" w:type="dxa"/>
          </w:tcPr>
          <w:p w:rsidR="00215782" w:rsidRDefault="005A2FFA">
            <w:pPr>
              <w:jc w:val="both"/>
              <w:rPr>
                <w:rFonts w:ascii="Arial" w:eastAsia="Arial" w:hAnsi="Arial" w:cs="Arial"/>
                <w:sz w:val="20"/>
                <w:szCs w:val="20"/>
              </w:rPr>
            </w:pPr>
            <w:r>
              <w:rPr>
                <w:rFonts w:ascii="Arial" w:eastAsia="Arial" w:hAnsi="Arial" w:cs="Arial"/>
                <w:sz w:val="20"/>
                <w:szCs w:val="20"/>
              </w:rPr>
              <w:t xml:space="preserve">Se soporta con certificado de actividad, debido a que los asistentes a dicho espacio no sabían firmar. </w:t>
            </w:r>
          </w:p>
        </w:tc>
      </w:tr>
      <w:tr w:rsidR="00215782">
        <w:trPr>
          <w:trHeight w:val="460"/>
        </w:trPr>
        <w:tc>
          <w:tcPr>
            <w:tcW w:w="266" w:type="dxa"/>
          </w:tcPr>
          <w:p w:rsidR="00215782" w:rsidRDefault="005A2FFA">
            <w:pPr>
              <w:ind w:left="123" w:right="541" w:hanging="98"/>
              <w:jc w:val="center"/>
              <w:rPr>
                <w:rFonts w:ascii="Arial" w:eastAsia="Arial" w:hAnsi="Arial" w:cs="Arial"/>
                <w:sz w:val="20"/>
                <w:szCs w:val="20"/>
              </w:rPr>
            </w:pPr>
            <w:r>
              <w:rPr>
                <w:rFonts w:ascii="Arial" w:eastAsia="Arial" w:hAnsi="Arial" w:cs="Arial"/>
                <w:sz w:val="20"/>
                <w:szCs w:val="20"/>
              </w:rPr>
              <w:t>3</w:t>
            </w:r>
          </w:p>
        </w:tc>
        <w:tc>
          <w:tcPr>
            <w:tcW w:w="1082" w:type="dxa"/>
          </w:tcPr>
          <w:p w:rsidR="00215782" w:rsidRDefault="005A2FFA">
            <w:pPr>
              <w:ind w:right="-106"/>
              <w:jc w:val="center"/>
              <w:rPr>
                <w:rFonts w:ascii="Arial" w:eastAsia="Arial" w:hAnsi="Arial" w:cs="Arial"/>
                <w:sz w:val="20"/>
                <w:szCs w:val="20"/>
              </w:rPr>
            </w:pPr>
            <w:r>
              <w:rPr>
                <w:rFonts w:ascii="Arial" w:eastAsia="Arial" w:hAnsi="Arial" w:cs="Arial"/>
                <w:sz w:val="20"/>
                <w:szCs w:val="20"/>
              </w:rPr>
              <w:t>22-06-2021</w:t>
            </w:r>
          </w:p>
        </w:tc>
        <w:tc>
          <w:tcPr>
            <w:tcW w:w="1352" w:type="dxa"/>
          </w:tcPr>
          <w:p w:rsidR="00215782" w:rsidRDefault="005A2FFA">
            <w:pPr>
              <w:jc w:val="center"/>
              <w:rPr>
                <w:rFonts w:ascii="Arial" w:eastAsia="Arial" w:hAnsi="Arial" w:cs="Arial"/>
                <w:sz w:val="20"/>
                <w:szCs w:val="20"/>
              </w:rPr>
            </w:pPr>
            <w:r>
              <w:rPr>
                <w:rFonts w:ascii="Arial" w:eastAsia="Arial" w:hAnsi="Arial" w:cs="Arial"/>
                <w:sz w:val="20"/>
                <w:szCs w:val="20"/>
              </w:rPr>
              <w:t>07:00 – 07:30 am</w:t>
            </w:r>
          </w:p>
        </w:tc>
        <w:tc>
          <w:tcPr>
            <w:tcW w:w="2030" w:type="dxa"/>
          </w:tcPr>
          <w:p w:rsidR="00215782" w:rsidRDefault="005A2FFA">
            <w:pPr>
              <w:ind w:right="33"/>
              <w:jc w:val="both"/>
              <w:rPr>
                <w:rFonts w:ascii="Arial" w:eastAsia="Arial" w:hAnsi="Arial" w:cs="Arial"/>
                <w:sz w:val="20"/>
                <w:szCs w:val="20"/>
              </w:rPr>
            </w:pPr>
            <w:r>
              <w:rPr>
                <w:rFonts w:ascii="Arial" w:eastAsia="Arial" w:hAnsi="Arial" w:cs="Arial"/>
                <w:sz w:val="20"/>
                <w:szCs w:val="20"/>
              </w:rPr>
              <w:t>Comuna el Poblado - Samaria I</w:t>
            </w:r>
          </w:p>
        </w:tc>
        <w:tc>
          <w:tcPr>
            <w:tcW w:w="1893" w:type="dxa"/>
          </w:tcPr>
          <w:p w:rsidR="00215782" w:rsidRDefault="005A2FFA">
            <w:pPr>
              <w:jc w:val="center"/>
              <w:rPr>
                <w:rFonts w:ascii="Arial" w:eastAsia="Arial" w:hAnsi="Arial" w:cs="Arial"/>
                <w:sz w:val="20"/>
                <w:szCs w:val="20"/>
              </w:rPr>
            </w:pPr>
            <w:r>
              <w:rPr>
                <w:rFonts w:ascii="Arial" w:eastAsia="Arial" w:hAnsi="Arial" w:cs="Arial"/>
                <w:sz w:val="20"/>
                <w:szCs w:val="20"/>
              </w:rPr>
              <w:t>6</w:t>
            </w:r>
          </w:p>
        </w:tc>
        <w:tc>
          <w:tcPr>
            <w:tcW w:w="3355" w:type="dxa"/>
          </w:tcPr>
          <w:p w:rsidR="00215782" w:rsidRDefault="005A2FFA">
            <w:pPr>
              <w:ind w:right="6"/>
              <w:jc w:val="both"/>
              <w:rPr>
                <w:rFonts w:ascii="Arial" w:eastAsia="Arial" w:hAnsi="Arial" w:cs="Arial"/>
                <w:sz w:val="20"/>
                <w:szCs w:val="20"/>
              </w:rPr>
            </w:pPr>
            <w:r>
              <w:rPr>
                <w:rFonts w:ascii="Arial" w:eastAsia="Arial" w:hAnsi="Arial" w:cs="Arial"/>
                <w:sz w:val="20"/>
                <w:szCs w:val="20"/>
              </w:rPr>
              <w:t>Se anexa registro de actividad con sus correspondientes firmas.</w:t>
            </w:r>
          </w:p>
        </w:tc>
      </w:tr>
    </w:tbl>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 xml:space="preserve">Soportes: </w:t>
      </w:r>
    </w:p>
    <w:p w:rsidR="00215782" w:rsidRDefault="00215782">
      <w:pPr>
        <w:ind w:right="541"/>
        <w:jc w:val="both"/>
        <w:rPr>
          <w:rFonts w:ascii="Arial" w:eastAsia="Arial" w:hAnsi="Arial" w:cs="Arial"/>
          <w:sz w:val="20"/>
          <w:szCs w:val="20"/>
        </w:rPr>
      </w:pPr>
    </w:p>
    <w:p w:rsidR="00215782" w:rsidRDefault="005A2FFA">
      <w:pPr>
        <w:numPr>
          <w:ilvl w:val="0"/>
          <w:numId w:val="3"/>
        </w:numPr>
        <w:pBdr>
          <w:top w:val="nil"/>
          <w:left w:val="nil"/>
          <w:bottom w:val="nil"/>
          <w:right w:val="nil"/>
          <w:between w:val="nil"/>
        </w:pBdr>
        <w:ind w:left="0" w:right="541" w:firstLine="0"/>
        <w:jc w:val="both"/>
        <w:rPr>
          <w:rFonts w:ascii="Arial" w:eastAsia="Arial" w:hAnsi="Arial" w:cs="Arial"/>
          <w:color w:val="000000"/>
          <w:sz w:val="20"/>
          <w:szCs w:val="20"/>
        </w:rPr>
      </w:pPr>
      <w:r>
        <w:rPr>
          <w:rFonts w:ascii="Arial" w:eastAsia="Arial" w:hAnsi="Arial" w:cs="Arial"/>
          <w:color w:val="000000"/>
          <w:sz w:val="20"/>
          <w:szCs w:val="20"/>
        </w:rPr>
        <w:t xml:space="preserve">Contrato 1163 / Informe 5 / Alcance 1 / </w:t>
      </w:r>
      <w:r>
        <w:rPr>
          <w:rFonts w:ascii="Arial" w:eastAsia="Arial" w:hAnsi="Arial" w:cs="Arial"/>
          <w:sz w:val="20"/>
          <w:szCs w:val="20"/>
        </w:rPr>
        <w:t>3</w:t>
      </w:r>
      <w:r>
        <w:rPr>
          <w:rFonts w:ascii="Arial" w:eastAsia="Arial" w:hAnsi="Arial" w:cs="Arial"/>
          <w:color w:val="000000"/>
          <w:sz w:val="20"/>
          <w:szCs w:val="20"/>
        </w:rPr>
        <w:t xml:space="preserve"> Formatos PDF / Educación lactancia materna.</w:t>
      </w:r>
    </w:p>
    <w:p w:rsidR="00215782" w:rsidRDefault="00215782">
      <w:pPr>
        <w:pBdr>
          <w:top w:val="nil"/>
          <w:left w:val="nil"/>
          <w:bottom w:val="nil"/>
          <w:right w:val="nil"/>
          <w:between w:val="nil"/>
        </w:pBdr>
        <w:ind w:left="360" w:right="541"/>
        <w:jc w:val="both"/>
        <w:rPr>
          <w:rFonts w:ascii="Arial" w:eastAsia="Arial" w:hAnsi="Arial" w:cs="Arial"/>
          <w:color w:val="000000"/>
          <w:sz w:val="20"/>
          <w:szCs w:val="20"/>
        </w:rPr>
      </w:pPr>
    </w:p>
    <w:p w:rsidR="00215782" w:rsidRDefault="00215782">
      <w:pPr>
        <w:ind w:right="541"/>
        <w:jc w:val="both"/>
        <w:rPr>
          <w:rFonts w:ascii="Arial" w:eastAsia="Arial" w:hAnsi="Arial" w:cs="Arial"/>
          <w:sz w:val="20"/>
          <w:szCs w:val="20"/>
        </w:rPr>
      </w:pPr>
    </w:p>
    <w:tbl>
      <w:tblPr>
        <w:tblStyle w:val="a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 xml:space="preserve">ALCANCE 2. </w:t>
            </w:r>
            <w:r>
              <w:rPr>
                <w:rFonts w:ascii="Arial" w:eastAsia="Arial" w:hAnsi="Arial" w:cs="Arial"/>
                <w:sz w:val="20"/>
                <w:szCs w:val="20"/>
              </w:rPr>
              <w:t>Apoyar con el proceso de vigilancia nutricional a niños y niñas detectados con actividades en el marco del proceso de vigilancia epidemiológica por medio de visitas de campo, revisión de historias clínicas, comités interinstitucionales, unidades de análisi</w:t>
            </w:r>
            <w:r>
              <w:rPr>
                <w:rFonts w:ascii="Arial" w:eastAsia="Arial" w:hAnsi="Arial" w:cs="Arial"/>
                <w:sz w:val="20"/>
                <w:szCs w:val="20"/>
              </w:rPr>
              <w:t>s de casos y demás según los lineamientos actualizados del Instituto Nacional de Salud INS en relación con bajo peso al nacer y otros (Valor porcentual 20%).</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 xml:space="preserve">La vigilancia epidemiológica es un proceso sistemático, ordenado y planificado de observación, </w:t>
      </w:r>
      <w:r>
        <w:rPr>
          <w:rFonts w:ascii="Arial" w:eastAsia="Arial" w:hAnsi="Arial" w:cs="Arial"/>
          <w:sz w:val="20"/>
          <w:szCs w:val="20"/>
        </w:rPr>
        <w:t>medición y registro de ciertas variables definidas, para luego poder descubrir, analizar, evaluar e interpretar tales observaciones y mediciones con un propósito.  La recolección sistemática, continua, oportuna y confiable de información relevante y necesa</w:t>
      </w:r>
      <w:r>
        <w:rPr>
          <w:rFonts w:ascii="Arial" w:eastAsia="Arial" w:hAnsi="Arial" w:cs="Arial"/>
          <w:sz w:val="20"/>
          <w:szCs w:val="20"/>
        </w:rPr>
        <w:t>ria sobre algunas condiciones de salud de la población. Los datos que se generan contribuyen a que los programas de control y prevención resuelvan efectivamente dicho problema. Para definir prioridades en salud, conducir investigaciones.</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w:t>
      </w:r>
      <w:r>
        <w:rPr>
          <w:rFonts w:ascii="Arial" w:eastAsia="Arial" w:hAnsi="Arial" w:cs="Arial"/>
          <w:b/>
          <w:sz w:val="20"/>
          <w:szCs w:val="20"/>
        </w:rPr>
        <w:t>utadas:</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En el transcurso de este periodo contractual se realizaron las siguientes actividades:</w:t>
      </w:r>
    </w:p>
    <w:p w:rsidR="00215782" w:rsidRDefault="00215782">
      <w:pPr>
        <w:ind w:right="541"/>
        <w:jc w:val="both"/>
        <w:rPr>
          <w:rFonts w:ascii="Arial" w:eastAsia="Arial" w:hAnsi="Arial" w:cs="Arial"/>
          <w:b/>
          <w:sz w:val="20"/>
          <w:szCs w:val="20"/>
        </w:rPr>
      </w:pPr>
    </w:p>
    <w:p w:rsidR="00215782" w:rsidRDefault="005A2FFA">
      <w:pPr>
        <w:numPr>
          <w:ilvl w:val="0"/>
          <w:numId w:val="5"/>
        </w:numPr>
        <w:pBdr>
          <w:top w:val="nil"/>
          <w:left w:val="nil"/>
          <w:bottom w:val="nil"/>
          <w:right w:val="nil"/>
          <w:between w:val="nil"/>
        </w:pBdr>
        <w:tabs>
          <w:tab w:val="left" w:pos="9781"/>
        </w:tabs>
        <w:ind w:right="541"/>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Seguimiento al proceso de vigilancia nutricional a niños y niñas notificados al sistema nacional de vigilancia en salud </w:t>
      </w:r>
      <w:r>
        <w:rPr>
          <w:rFonts w:ascii="Arial" w:eastAsia="Arial" w:hAnsi="Arial" w:cs="Arial"/>
          <w:sz w:val="20"/>
          <w:szCs w:val="20"/>
        </w:rPr>
        <w:t>pública</w:t>
      </w:r>
      <w:r>
        <w:rPr>
          <w:rFonts w:ascii="Arial" w:eastAsia="Arial" w:hAnsi="Arial" w:cs="Arial"/>
          <w:color w:val="000000"/>
          <w:sz w:val="20"/>
          <w:szCs w:val="20"/>
        </w:rPr>
        <w:t xml:space="preserve"> SIVIGILA, bajo el evento 110 (Bajo peso al nacer a término), donde se busca verificar la ganancia de peso y evolución de forma positiva de dicha población. </w:t>
      </w:r>
    </w:p>
    <w:p w:rsidR="00215782" w:rsidRDefault="00215782">
      <w:pPr>
        <w:pBdr>
          <w:top w:val="nil"/>
          <w:left w:val="nil"/>
          <w:bottom w:val="nil"/>
          <w:right w:val="nil"/>
          <w:between w:val="nil"/>
        </w:pBdr>
        <w:tabs>
          <w:tab w:val="left" w:pos="9781"/>
        </w:tabs>
        <w:ind w:right="541"/>
        <w:jc w:val="both"/>
        <w:rPr>
          <w:rFonts w:ascii="Arial" w:eastAsia="Arial" w:hAnsi="Arial" w:cs="Arial"/>
          <w:color w:val="000000"/>
          <w:sz w:val="20"/>
          <w:szCs w:val="20"/>
        </w:rPr>
      </w:pPr>
    </w:p>
    <w:p w:rsidR="00215782" w:rsidRDefault="005A2FFA">
      <w:pPr>
        <w:pBdr>
          <w:top w:val="nil"/>
          <w:left w:val="nil"/>
          <w:bottom w:val="nil"/>
          <w:right w:val="nil"/>
          <w:between w:val="nil"/>
        </w:pBdr>
        <w:tabs>
          <w:tab w:val="left" w:pos="9781"/>
        </w:tabs>
        <w:ind w:right="541"/>
        <w:jc w:val="both"/>
        <w:rPr>
          <w:rFonts w:ascii="Arial" w:eastAsia="Arial" w:hAnsi="Arial" w:cs="Arial"/>
          <w:color w:val="000000"/>
          <w:sz w:val="20"/>
          <w:szCs w:val="20"/>
          <w:highlight w:val="white"/>
        </w:rPr>
      </w:pPr>
      <w:r>
        <w:rPr>
          <w:rFonts w:ascii="Arial" w:eastAsia="Arial" w:hAnsi="Arial" w:cs="Arial"/>
          <w:color w:val="000000"/>
          <w:sz w:val="20"/>
          <w:szCs w:val="20"/>
        </w:rPr>
        <w:t>Dicha actividad es realizada con ayuda del instrumento</w:t>
      </w:r>
      <w:r>
        <w:rPr>
          <w:rFonts w:ascii="Arial" w:eastAsia="Arial" w:hAnsi="Arial" w:cs="Arial"/>
          <w:color w:val="000000"/>
          <w:sz w:val="20"/>
          <w:szCs w:val="20"/>
          <w:highlight w:val="white"/>
        </w:rPr>
        <w:t> “investigación de campo bajo peso al nacer a término código INS</w:t>
      </w:r>
      <w:proofErr w:type="gramStart"/>
      <w:r>
        <w:rPr>
          <w:rFonts w:ascii="Arial" w:eastAsia="Arial" w:hAnsi="Arial" w:cs="Arial"/>
          <w:color w:val="000000"/>
          <w:sz w:val="20"/>
          <w:szCs w:val="20"/>
          <w:highlight w:val="white"/>
        </w:rPr>
        <w:t>:110</w:t>
      </w:r>
      <w:proofErr w:type="gramEnd"/>
      <w:r>
        <w:rPr>
          <w:rFonts w:ascii="Arial" w:eastAsia="Arial" w:hAnsi="Arial" w:cs="Arial"/>
          <w:color w:val="000000"/>
          <w:sz w:val="20"/>
          <w:szCs w:val="20"/>
          <w:highlight w:val="white"/>
        </w:rPr>
        <w:t>”, donde se busca verificar el nivel de la atención y seguimiento que realizan tanto la EAPB como la red prestadora al momento del egreso del niño de la institución.</w:t>
      </w:r>
    </w:p>
    <w:p w:rsidR="00215782" w:rsidRDefault="00215782">
      <w:pPr>
        <w:pBdr>
          <w:top w:val="nil"/>
          <w:left w:val="nil"/>
          <w:bottom w:val="nil"/>
          <w:right w:val="nil"/>
          <w:between w:val="nil"/>
        </w:pBdr>
        <w:tabs>
          <w:tab w:val="left" w:pos="9781"/>
        </w:tabs>
        <w:ind w:right="541"/>
        <w:jc w:val="both"/>
        <w:rPr>
          <w:rFonts w:ascii="Arial" w:eastAsia="Arial" w:hAnsi="Arial" w:cs="Arial"/>
          <w:color w:val="FF0000"/>
          <w:sz w:val="20"/>
          <w:szCs w:val="20"/>
          <w:highlight w:val="white"/>
        </w:rPr>
      </w:pPr>
    </w:p>
    <w:p w:rsidR="00215782" w:rsidRDefault="005A2FFA">
      <w:pPr>
        <w:pBdr>
          <w:top w:val="nil"/>
          <w:left w:val="nil"/>
          <w:bottom w:val="nil"/>
          <w:right w:val="nil"/>
          <w:between w:val="nil"/>
        </w:pBdr>
        <w:tabs>
          <w:tab w:val="left" w:pos="9781"/>
        </w:tabs>
        <w:ind w:right="541"/>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Las visitas de invest</w:t>
      </w:r>
      <w:r>
        <w:rPr>
          <w:rFonts w:ascii="Arial" w:eastAsia="Arial" w:hAnsi="Arial" w:cs="Arial"/>
          <w:color w:val="000000"/>
          <w:sz w:val="20"/>
          <w:szCs w:val="20"/>
          <w:highlight w:val="white"/>
        </w:rPr>
        <w:t xml:space="preserve">igación de campo en su totalidad fueron </w:t>
      </w:r>
      <w:r>
        <w:rPr>
          <w:rFonts w:ascii="Arial" w:eastAsia="Arial" w:hAnsi="Arial" w:cs="Arial"/>
          <w:b/>
          <w:color w:val="000000"/>
          <w:sz w:val="20"/>
          <w:szCs w:val="20"/>
          <w:highlight w:val="white"/>
        </w:rPr>
        <w:t>14</w:t>
      </w:r>
      <w:r>
        <w:rPr>
          <w:rFonts w:ascii="Arial" w:eastAsia="Arial" w:hAnsi="Arial" w:cs="Arial"/>
          <w:color w:val="000000"/>
          <w:sz w:val="20"/>
          <w:szCs w:val="20"/>
          <w:highlight w:val="white"/>
        </w:rPr>
        <w:t xml:space="preserve"> de las cuales</w:t>
      </w:r>
      <w:r>
        <w:rPr>
          <w:rFonts w:ascii="Arial" w:eastAsia="Arial" w:hAnsi="Arial" w:cs="Arial"/>
          <w:b/>
          <w:color w:val="000000"/>
          <w:sz w:val="20"/>
          <w:szCs w:val="20"/>
          <w:highlight w:val="white"/>
        </w:rPr>
        <w:t xml:space="preserve"> 3 </w:t>
      </w:r>
      <w:r>
        <w:rPr>
          <w:rFonts w:ascii="Arial" w:eastAsia="Arial" w:hAnsi="Arial" w:cs="Arial"/>
          <w:color w:val="000000"/>
          <w:sz w:val="20"/>
          <w:szCs w:val="20"/>
          <w:highlight w:val="white"/>
        </w:rPr>
        <w:t xml:space="preserve">se hicieron de forma telefónica, registrando la información brindada por la madre en el registro telefónico de Bajo Peso al Nacer a término y </w:t>
      </w:r>
      <w:r>
        <w:rPr>
          <w:rFonts w:ascii="Arial" w:eastAsia="Arial" w:hAnsi="Arial" w:cs="Arial"/>
          <w:b/>
          <w:color w:val="000000"/>
          <w:sz w:val="20"/>
          <w:szCs w:val="20"/>
          <w:highlight w:val="white"/>
        </w:rPr>
        <w:t xml:space="preserve">11 </w:t>
      </w:r>
      <w:r>
        <w:rPr>
          <w:rFonts w:ascii="Arial" w:eastAsia="Arial" w:hAnsi="Arial" w:cs="Arial"/>
          <w:color w:val="000000"/>
          <w:sz w:val="20"/>
          <w:szCs w:val="20"/>
          <w:highlight w:val="white"/>
        </w:rPr>
        <w:t>visitas realizadas de forma presencial registrando l</w:t>
      </w:r>
      <w:r>
        <w:rPr>
          <w:rFonts w:ascii="Arial" w:eastAsia="Arial" w:hAnsi="Arial" w:cs="Arial"/>
          <w:color w:val="000000"/>
          <w:sz w:val="20"/>
          <w:szCs w:val="20"/>
          <w:highlight w:val="white"/>
        </w:rPr>
        <w:t>a información en la ficha del Instituto Nacional de Salud “Investigación de campo bajo peso al nacer a término código: INS110”.</w:t>
      </w:r>
    </w:p>
    <w:p w:rsidR="00215782" w:rsidRDefault="00215782">
      <w:pPr>
        <w:pBdr>
          <w:top w:val="nil"/>
          <w:left w:val="nil"/>
          <w:bottom w:val="nil"/>
          <w:right w:val="nil"/>
          <w:between w:val="nil"/>
        </w:pBdr>
        <w:tabs>
          <w:tab w:val="left" w:pos="9781"/>
        </w:tabs>
        <w:ind w:right="541"/>
        <w:jc w:val="both"/>
        <w:rPr>
          <w:rFonts w:ascii="Arial" w:eastAsia="Arial" w:hAnsi="Arial" w:cs="Arial"/>
          <w:color w:val="FF0000"/>
          <w:sz w:val="20"/>
          <w:szCs w:val="20"/>
          <w:highlight w:val="white"/>
        </w:rPr>
      </w:pPr>
    </w:p>
    <w:p w:rsidR="00215782" w:rsidRDefault="005A2FFA">
      <w:p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Estas madres son:</w:t>
      </w:r>
    </w:p>
    <w:p w:rsidR="00215782" w:rsidRDefault="00215782">
      <w:pPr>
        <w:pBdr>
          <w:top w:val="nil"/>
          <w:left w:val="nil"/>
          <w:bottom w:val="nil"/>
          <w:right w:val="nil"/>
          <w:between w:val="nil"/>
        </w:pBdr>
        <w:ind w:right="541"/>
        <w:jc w:val="both"/>
        <w:rPr>
          <w:rFonts w:ascii="Arial" w:eastAsia="Arial" w:hAnsi="Arial" w:cs="Arial"/>
          <w:color w:val="FF0000"/>
          <w:sz w:val="20"/>
          <w:szCs w:val="20"/>
        </w:rPr>
      </w:pPr>
    </w:p>
    <w:p w:rsidR="00215782" w:rsidRDefault="00215782">
      <w:pPr>
        <w:pBdr>
          <w:top w:val="nil"/>
          <w:left w:val="nil"/>
          <w:bottom w:val="nil"/>
          <w:right w:val="nil"/>
          <w:between w:val="nil"/>
        </w:pBdr>
        <w:ind w:right="541"/>
        <w:jc w:val="both"/>
        <w:rPr>
          <w:rFonts w:ascii="Arial" w:eastAsia="Arial" w:hAnsi="Arial" w:cs="Arial"/>
          <w:color w:val="FF0000"/>
          <w:sz w:val="20"/>
          <w:szCs w:val="20"/>
        </w:rPr>
      </w:pPr>
    </w:p>
    <w:tbl>
      <w:tblPr>
        <w:tblStyle w:val="a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
        <w:gridCol w:w="2023"/>
        <w:gridCol w:w="2119"/>
        <w:gridCol w:w="2333"/>
        <w:gridCol w:w="2073"/>
      </w:tblGrid>
      <w:tr w:rsidR="00215782">
        <w:trPr>
          <w:trHeight w:val="515"/>
        </w:trPr>
        <w:tc>
          <w:tcPr>
            <w:tcW w:w="1092" w:type="dxa"/>
          </w:tcPr>
          <w:p w:rsidR="00215782" w:rsidRDefault="005A2FFA">
            <w:pPr>
              <w:pBdr>
                <w:top w:val="nil"/>
                <w:left w:val="nil"/>
                <w:bottom w:val="nil"/>
                <w:right w:val="nil"/>
                <w:between w:val="nil"/>
              </w:pBdr>
              <w:tabs>
                <w:tab w:val="left" w:pos="134"/>
              </w:tabs>
              <w:ind w:right="541"/>
              <w:jc w:val="right"/>
              <w:rPr>
                <w:rFonts w:ascii="Arial" w:eastAsia="Arial" w:hAnsi="Arial" w:cs="Arial"/>
                <w:b/>
                <w:color w:val="000000"/>
                <w:sz w:val="20"/>
                <w:szCs w:val="20"/>
              </w:rPr>
            </w:pPr>
            <w:r>
              <w:rPr>
                <w:rFonts w:ascii="Arial" w:eastAsia="Arial" w:hAnsi="Arial" w:cs="Arial"/>
                <w:b/>
                <w:color w:val="000000"/>
                <w:sz w:val="20"/>
                <w:szCs w:val="20"/>
              </w:rPr>
              <w:t>#</w:t>
            </w:r>
          </w:p>
        </w:tc>
        <w:tc>
          <w:tcPr>
            <w:tcW w:w="2023" w:type="dxa"/>
          </w:tcPr>
          <w:p w:rsidR="00215782" w:rsidRDefault="005A2FFA">
            <w:pPr>
              <w:pBdr>
                <w:top w:val="nil"/>
                <w:left w:val="nil"/>
                <w:bottom w:val="nil"/>
                <w:right w:val="nil"/>
                <w:between w:val="nil"/>
              </w:pBdr>
              <w:ind w:right="541"/>
              <w:jc w:val="center"/>
              <w:rPr>
                <w:rFonts w:ascii="Arial" w:eastAsia="Arial" w:hAnsi="Arial" w:cs="Arial"/>
                <w:b/>
                <w:color w:val="000000"/>
                <w:sz w:val="20"/>
                <w:szCs w:val="20"/>
              </w:rPr>
            </w:pPr>
            <w:r>
              <w:rPr>
                <w:rFonts w:ascii="Arial" w:eastAsia="Arial" w:hAnsi="Arial" w:cs="Arial"/>
                <w:b/>
                <w:color w:val="000000"/>
                <w:sz w:val="20"/>
                <w:szCs w:val="20"/>
              </w:rPr>
              <w:t>Fecha Inv. Campo</w:t>
            </w:r>
          </w:p>
        </w:tc>
        <w:tc>
          <w:tcPr>
            <w:tcW w:w="2119" w:type="dxa"/>
          </w:tcPr>
          <w:p w:rsidR="00215782" w:rsidRDefault="005A2FFA">
            <w:pPr>
              <w:pBdr>
                <w:top w:val="nil"/>
                <w:left w:val="nil"/>
                <w:bottom w:val="nil"/>
                <w:right w:val="nil"/>
                <w:between w:val="nil"/>
              </w:pBdr>
              <w:ind w:right="541"/>
              <w:jc w:val="center"/>
              <w:rPr>
                <w:rFonts w:ascii="Arial" w:eastAsia="Arial" w:hAnsi="Arial" w:cs="Arial"/>
                <w:b/>
                <w:color w:val="000000"/>
                <w:sz w:val="20"/>
                <w:szCs w:val="20"/>
              </w:rPr>
            </w:pPr>
            <w:r>
              <w:rPr>
                <w:rFonts w:ascii="Arial" w:eastAsia="Arial" w:hAnsi="Arial" w:cs="Arial"/>
                <w:b/>
                <w:color w:val="000000"/>
                <w:sz w:val="20"/>
                <w:szCs w:val="20"/>
              </w:rPr>
              <w:t>Modalidad</w:t>
            </w:r>
          </w:p>
        </w:tc>
        <w:tc>
          <w:tcPr>
            <w:tcW w:w="2333" w:type="dxa"/>
          </w:tcPr>
          <w:p w:rsidR="00215782" w:rsidRDefault="005A2FFA">
            <w:pPr>
              <w:pBdr>
                <w:top w:val="nil"/>
                <w:left w:val="nil"/>
                <w:bottom w:val="nil"/>
                <w:right w:val="nil"/>
                <w:between w:val="nil"/>
              </w:pBdr>
              <w:ind w:right="541"/>
              <w:jc w:val="center"/>
              <w:rPr>
                <w:rFonts w:ascii="Arial" w:eastAsia="Arial" w:hAnsi="Arial" w:cs="Arial"/>
                <w:b/>
                <w:color w:val="000000"/>
                <w:sz w:val="20"/>
                <w:szCs w:val="20"/>
              </w:rPr>
            </w:pPr>
            <w:r>
              <w:rPr>
                <w:rFonts w:ascii="Arial" w:eastAsia="Arial" w:hAnsi="Arial" w:cs="Arial"/>
                <w:b/>
                <w:color w:val="000000"/>
                <w:sz w:val="20"/>
                <w:szCs w:val="20"/>
              </w:rPr>
              <w:t>Nombre de la madre</w:t>
            </w:r>
          </w:p>
        </w:tc>
        <w:tc>
          <w:tcPr>
            <w:tcW w:w="2073" w:type="dxa"/>
          </w:tcPr>
          <w:p w:rsidR="00215782" w:rsidRDefault="005A2FFA">
            <w:pPr>
              <w:pBdr>
                <w:top w:val="nil"/>
                <w:left w:val="nil"/>
                <w:bottom w:val="nil"/>
                <w:right w:val="nil"/>
                <w:between w:val="nil"/>
              </w:pBdr>
              <w:ind w:right="541"/>
              <w:jc w:val="center"/>
              <w:rPr>
                <w:rFonts w:ascii="Arial" w:eastAsia="Arial" w:hAnsi="Arial" w:cs="Arial"/>
                <w:b/>
                <w:color w:val="000000"/>
                <w:sz w:val="20"/>
                <w:szCs w:val="20"/>
              </w:rPr>
            </w:pPr>
            <w:r>
              <w:rPr>
                <w:rFonts w:ascii="Arial" w:eastAsia="Arial" w:hAnsi="Arial" w:cs="Arial"/>
                <w:b/>
                <w:color w:val="000000"/>
                <w:sz w:val="20"/>
                <w:szCs w:val="20"/>
              </w:rPr>
              <w:t>Nombre del niño</w:t>
            </w:r>
          </w:p>
        </w:tc>
      </w:tr>
      <w:tr w:rsidR="00215782">
        <w:trPr>
          <w:trHeight w:val="270"/>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023" w:type="dxa"/>
          </w:tcPr>
          <w:p w:rsidR="00215782" w:rsidRDefault="005A2FFA">
            <w:pPr>
              <w:jc w:val="center"/>
              <w:rPr>
                <w:rFonts w:ascii="Arial" w:eastAsia="Arial" w:hAnsi="Arial" w:cs="Arial"/>
                <w:sz w:val="20"/>
                <w:szCs w:val="20"/>
              </w:rPr>
            </w:pPr>
            <w:r>
              <w:rPr>
                <w:rFonts w:ascii="Arial" w:eastAsia="Arial" w:hAnsi="Arial" w:cs="Arial"/>
                <w:sz w:val="20"/>
                <w:szCs w:val="20"/>
              </w:rPr>
              <w:t>22-06-2021</w:t>
            </w:r>
          </w:p>
        </w:tc>
        <w:tc>
          <w:tcPr>
            <w:tcW w:w="2119" w:type="dxa"/>
          </w:tcPr>
          <w:p w:rsidR="00215782" w:rsidRDefault="005A2FF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Telefónico</w:t>
            </w:r>
          </w:p>
        </w:tc>
        <w:tc>
          <w:tcPr>
            <w:tcW w:w="2333" w:type="dxa"/>
          </w:tcPr>
          <w:p w:rsidR="00215782" w:rsidRDefault="005A2FFA">
            <w:pPr>
              <w:pBdr>
                <w:top w:val="nil"/>
                <w:left w:val="nil"/>
                <w:bottom w:val="nil"/>
                <w:right w:val="nil"/>
                <w:between w:val="nil"/>
              </w:pBdr>
              <w:jc w:val="center"/>
              <w:rPr>
                <w:rFonts w:ascii="Arial" w:eastAsia="Arial" w:hAnsi="Arial" w:cs="Arial"/>
                <w:color w:val="000000"/>
                <w:sz w:val="20"/>
                <w:szCs w:val="20"/>
              </w:rPr>
            </w:pPr>
            <w:proofErr w:type="spellStart"/>
            <w:r>
              <w:rPr>
                <w:rFonts w:ascii="Arial" w:eastAsia="Arial" w:hAnsi="Arial" w:cs="Arial"/>
                <w:color w:val="000000"/>
                <w:sz w:val="20"/>
                <w:szCs w:val="20"/>
              </w:rPr>
              <w:t>Lorma</w:t>
            </w:r>
            <w:proofErr w:type="spellEnd"/>
            <w:r>
              <w:rPr>
                <w:rFonts w:ascii="Arial" w:eastAsia="Arial" w:hAnsi="Arial" w:cs="Arial"/>
                <w:color w:val="000000"/>
                <w:sz w:val="20"/>
                <w:szCs w:val="20"/>
              </w:rPr>
              <w:t xml:space="preserve"> Vanessa Mosquera</w:t>
            </w:r>
          </w:p>
        </w:tc>
        <w:tc>
          <w:tcPr>
            <w:tcW w:w="2073" w:type="dxa"/>
          </w:tcPr>
          <w:p w:rsidR="00215782" w:rsidRDefault="005A2FFA">
            <w:pPr>
              <w:pBdr>
                <w:top w:val="nil"/>
                <w:left w:val="nil"/>
                <w:bottom w:val="nil"/>
                <w:right w:val="nil"/>
                <w:between w:val="nil"/>
              </w:pBdr>
              <w:tabs>
                <w:tab w:val="left" w:pos="516"/>
              </w:tabs>
              <w:jc w:val="center"/>
              <w:rPr>
                <w:rFonts w:ascii="Arial" w:eastAsia="Arial" w:hAnsi="Arial" w:cs="Arial"/>
                <w:color w:val="FF0000"/>
                <w:sz w:val="20"/>
                <w:szCs w:val="20"/>
              </w:rPr>
            </w:pPr>
            <w:proofErr w:type="spellStart"/>
            <w:r>
              <w:rPr>
                <w:rFonts w:ascii="Arial" w:eastAsia="Arial" w:hAnsi="Arial" w:cs="Arial"/>
                <w:color w:val="000000"/>
                <w:sz w:val="20"/>
                <w:szCs w:val="20"/>
              </w:rPr>
              <w:t>Liam</w:t>
            </w:r>
            <w:proofErr w:type="spellEnd"/>
            <w:r>
              <w:rPr>
                <w:rFonts w:ascii="Arial" w:eastAsia="Arial" w:hAnsi="Arial" w:cs="Arial"/>
                <w:color w:val="000000"/>
                <w:sz w:val="20"/>
                <w:szCs w:val="20"/>
              </w:rPr>
              <w:t xml:space="preserve"> David Mosquera Hincapié.</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023" w:type="dxa"/>
          </w:tcPr>
          <w:p w:rsidR="00215782" w:rsidRDefault="005A2FFA">
            <w:pPr>
              <w:jc w:val="center"/>
              <w:rPr>
                <w:rFonts w:ascii="Arial" w:eastAsia="Arial" w:hAnsi="Arial" w:cs="Arial"/>
                <w:sz w:val="20"/>
                <w:szCs w:val="20"/>
              </w:rPr>
            </w:pPr>
            <w:r>
              <w:rPr>
                <w:rFonts w:ascii="Arial" w:eastAsia="Arial" w:hAnsi="Arial" w:cs="Arial"/>
                <w:sz w:val="20"/>
                <w:szCs w:val="20"/>
              </w:rPr>
              <w:t>17-06-2021</w:t>
            </w:r>
          </w:p>
        </w:tc>
        <w:tc>
          <w:tcPr>
            <w:tcW w:w="2119" w:type="dxa"/>
          </w:tcPr>
          <w:p w:rsidR="00215782" w:rsidRDefault="005A2FF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2333" w:type="dxa"/>
          </w:tcPr>
          <w:p w:rsidR="00215782" w:rsidRDefault="005A2FFA">
            <w:pPr>
              <w:pBdr>
                <w:top w:val="nil"/>
                <w:left w:val="nil"/>
                <w:bottom w:val="nil"/>
                <w:right w:val="nil"/>
                <w:between w:val="nil"/>
              </w:pBdr>
              <w:ind w:right="-51"/>
              <w:jc w:val="center"/>
              <w:rPr>
                <w:rFonts w:ascii="Arial" w:eastAsia="Arial" w:hAnsi="Arial" w:cs="Arial"/>
                <w:color w:val="FF0000"/>
                <w:sz w:val="20"/>
                <w:szCs w:val="20"/>
              </w:rPr>
            </w:pPr>
            <w:r>
              <w:rPr>
                <w:rFonts w:ascii="Arial" w:eastAsia="Arial" w:hAnsi="Arial" w:cs="Arial"/>
                <w:color w:val="000000"/>
                <w:sz w:val="20"/>
                <w:szCs w:val="20"/>
              </w:rPr>
              <w:t>Gladis de Jesús Vasco Osorno.</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Emiliano Barrero Vasco</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17-06-2021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pBdr>
                <w:top w:val="nil"/>
                <w:left w:val="nil"/>
                <w:bottom w:val="nil"/>
                <w:right w:val="nil"/>
                <w:between w:val="nil"/>
              </w:pBdr>
              <w:ind w:right="-51"/>
              <w:jc w:val="center"/>
              <w:rPr>
                <w:rFonts w:ascii="Arial" w:eastAsia="Arial" w:hAnsi="Arial" w:cs="Arial"/>
                <w:color w:val="FF0000"/>
                <w:sz w:val="20"/>
                <w:szCs w:val="20"/>
              </w:rPr>
            </w:pPr>
            <w:r>
              <w:rPr>
                <w:rFonts w:ascii="Arial" w:eastAsia="Arial" w:hAnsi="Arial" w:cs="Arial"/>
                <w:color w:val="000000"/>
                <w:sz w:val="20"/>
                <w:szCs w:val="20"/>
              </w:rPr>
              <w:t xml:space="preserve">María Fernanda </w:t>
            </w:r>
            <w:proofErr w:type="spellStart"/>
            <w:r>
              <w:rPr>
                <w:rFonts w:ascii="Arial" w:eastAsia="Arial" w:hAnsi="Arial" w:cs="Arial"/>
                <w:color w:val="000000"/>
                <w:sz w:val="20"/>
                <w:szCs w:val="20"/>
              </w:rPr>
              <w:t>Martinez</w:t>
            </w:r>
            <w:proofErr w:type="spellEnd"/>
            <w:r>
              <w:rPr>
                <w:rFonts w:ascii="Arial" w:eastAsia="Arial" w:hAnsi="Arial" w:cs="Arial"/>
                <w:color w:val="000000"/>
                <w:sz w:val="20"/>
                <w:szCs w:val="20"/>
              </w:rPr>
              <w:t>,</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proofErr w:type="spellStart"/>
            <w:r>
              <w:rPr>
                <w:rFonts w:ascii="Arial" w:eastAsia="Arial" w:hAnsi="Arial" w:cs="Arial"/>
                <w:color w:val="000000"/>
                <w:sz w:val="20"/>
                <w:szCs w:val="20"/>
              </w:rPr>
              <w:t>Mathias</w:t>
            </w:r>
            <w:proofErr w:type="spellEnd"/>
            <w:r>
              <w:rPr>
                <w:rFonts w:ascii="Arial" w:eastAsia="Arial" w:hAnsi="Arial" w:cs="Arial"/>
                <w:color w:val="000000"/>
                <w:sz w:val="20"/>
                <w:szCs w:val="20"/>
              </w:rPr>
              <w:t xml:space="preserve"> Ospina </w:t>
            </w:r>
            <w:proofErr w:type="spellStart"/>
            <w:r>
              <w:rPr>
                <w:rFonts w:ascii="Arial" w:eastAsia="Arial" w:hAnsi="Arial" w:cs="Arial"/>
                <w:color w:val="000000"/>
                <w:sz w:val="20"/>
                <w:szCs w:val="20"/>
              </w:rPr>
              <w:t>Martinez</w:t>
            </w:r>
            <w:proofErr w:type="spellEnd"/>
            <w:r>
              <w:rPr>
                <w:rFonts w:ascii="Arial" w:eastAsia="Arial" w:hAnsi="Arial" w:cs="Arial"/>
                <w:color w:val="000000"/>
                <w:sz w:val="20"/>
                <w:szCs w:val="20"/>
              </w:rPr>
              <w:t>.</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21-06-2021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Telefónico</w:t>
            </w:r>
          </w:p>
        </w:tc>
        <w:tc>
          <w:tcPr>
            <w:tcW w:w="2333" w:type="dxa"/>
          </w:tcPr>
          <w:p w:rsidR="00215782" w:rsidRDefault="005A2FFA">
            <w:pPr>
              <w:pBdr>
                <w:top w:val="nil"/>
                <w:left w:val="nil"/>
                <w:bottom w:val="nil"/>
                <w:right w:val="nil"/>
                <w:between w:val="nil"/>
              </w:pBdr>
              <w:ind w:right="-51"/>
              <w:jc w:val="center"/>
              <w:rPr>
                <w:rFonts w:ascii="Arial" w:eastAsia="Arial" w:hAnsi="Arial" w:cs="Arial"/>
                <w:color w:val="FF0000"/>
                <w:sz w:val="20"/>
                <w:szCs w:val="20"/>
              </w:rPr>
            </w:pPr>
            <w:proofErr w:type="spellStart"/>
            <w:r>
              <w:rPr>
                <w:rFonts w:ascii="Arial" w:eastAsia="Arial" w:hAnsi="Arial" w:cs="Arial"/>
                <w:color w:val="000000"/>
                <w:sz w:val="20"/>
                <w:szCs w:val="20"/>
              </w:rPr>
              <w:t>Leidy</w:t>
            </w:r>
            <w:proofErr w:type="spellEnd"/>
            <w:r>
              <w:rPr>
                <w:rFonts w:ascii="Arial" w:eastAsia="Arial" w:hAnsi="Arial" w:cs="Arial"/>
                <w:color w:val="000000"/>
                <w:sz w:val="20"/>
                <w:szCs w:val="20"/>
              </w:rPr>
              <w:t xml:space="preserve"> Marian Bedoya Sánchez.</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 xml:space="preserve">Jeremy </w:t>
            </w:r>
            <w:proofErr w:type="spellStart"/>
            <w:r>
              <w:rPr>
                <w:rFonts w:ascii="Arial" w:eastAsia="Arial" w:hAnsi="Arial" w:cs="Arial"/>
                <w:color w:val="000000"/>
                <w:sz w:val="20"/>
                <w:szCs w:val="20"/>
              </w:rPr>
              <w:t>Esneider</w:t>
            </w:r>
            <w:proofErr w:type="spellEnd"/>
            <w:r>
              <w:rPr>
                <w:rFonts w:ascii="Arial" w:eastAsia="Arial" w:hAnsi="Arial" w:cs="Arial"/>
                <w:color w:val="000000"/>
                <w:sz w:val="20"/>
                <w:szCs w:val="20"/>
              </w:rPr>
              <w:t xml:space="preserve"> Mosquera Bedoya.</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023" w:type="dxa"/>
          </w:tcPr>
          <w:p w:rsidR="00215782" w:rsidRDefault="005A2FFA">
            <w:pPr>
              <w:jc w:val="center"/>
              <w:rPr>
                <w:rFonts w:ascii="Arial" w:eastAsia="Arial" w:hAnsi="Arial" w:cs="Arial"/>
                <w:sz w:val="20"/>
                <w:szCs w:val="20"/>
              </w:rPr>
            </w:pPr>
            <w:r>
              <w:rPr>
                <w:rFonts w:ascii="Arial" w:eastAsia="Arial" w:hAnsi="Arial" w:cs="Arial"/>
                <w:sz w:val="20"/>
                <w:szCs w:val="20"/>
              </w:rPr>
              <w:t>17-06-2021</w:t>
            </w:r>
          </w:p>
        </w:tc>
        <w:tc>
          <w:tcPr>
            <w:tcW w:w="2119" w:type="dxa"/>
          </w:tcPr>
          <w:p w:rsidR="00215782" w:rsidRDefault="005A2FF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sz w:val="20"/>
                <w:szCs w:val="20"/>
              </w:rPr>
            </w:pPr>
            <w:r>
              <w:rPr>
                <w:rFonts w:ascii="Arial" w:eastAsia="Arial" w:hAnsi="Arial" w:cs="Arial"/>
                <w:sz w:val="20"/>
                <w:szCs w:val="20"/>
              </w:rPr>
              <w:t>María Camila Vélez González.</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Milagros Vélez González.</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6</w:t>
            </w:r>
          </w:p>
        </w:tc>
        <w:tc>
          <w:tcPr>
            <w:tcW w:w="2023" w:type="dxa"/>
          </w:tcPr>
          <w:p w:rsidR="00215782" w:rsidRDefault="005A2FFA">
            <w:pPr>
              <w:tabs>
                <w:tab w:val="center" w:pos="633"/>
              </w:tabs>
              <w:ind w:right="-105"/>
              <w:jc w:val="center"/>
              <w:rPr>
                <w:rFonts w:ascii="Arial" w:eastAsia="Arial" w:hAnsi="Arial" w:cs="Arial"/>
                <w:color w:val="FF0000"/>
                <w:sz w:val="20"/>
                <w:szCs w:val="20"/>
              </w:rPr>
            </w:pPr>
            <w:r>
              <w:rPr>
                <w:rFonts w:ascii="Arial" w:eastAsia="Arial" w:hAnsi="Arial" w:cs="Arial"/>
                <w:sz w:val="20"/>
                <w:szCs w:val="20"/>
              </w:rPr>
              <w:t>25-06-2021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sz w:val="20"/>
                <w:szCs w:val="20"/>
              </w:rPr>
            </w:pPr>
            <w:r>
              <w:rPr>
                <w:rFonts w:ascii="Arial" w:eastAsia="Arial" w:hAnsi="Arial" w:cs="Arial"/>
                <w:sz w:val="20"/>
                <w:szCs w:val="20"/>
              </w:rPr>
              <w:t>Nora Milena González Hernández.</w:t>
            </w:r>
          </w:p>
        </w:tc>
        <w:tc>
          <w:tcPr>
            <w:tcW w:w="2073" w:type="dxa"/>
          </w:tcPr>
          <w:p w:rsidR="00215782" w:rsidRDefault="005A2FFA">
            <w:pPr>
              <w:pBdr>
                <w:top w:val="nil"/>
                <w:left w:val="nil"/>
                <w:bottom w:val="nil"/>
                <w:right w:val="nil"/>
                <w:between w:val="nil"/>
              </w:pBdr>
              <w:jc w:val="center"/>
              <w:rPr>
                <w:rFonts w:ascii="Arial" w:eastAsia="Arial" w:hAnsi="Arial" w:cs="Arial"/>
                <w:color w:val="000000"/>
                <w:sz w:val="20"/>
                <w:szCs w:val="20"/>
              </w:rPr>
            </w:pPr>
            <w:proofErr w:type="spellStart"/>
            <w:r>
              <w:rPr>
                <w:rFonts w:ascii="Arial" w:eastAsia="Arial" w:hAnsi="Arial" w:cs="Arial"/>
                <w:color w:val="000000"/>
                <w:sz w:val="20"/>
                <w:szCs w:val="20"/>
              </w:rPr>
              <w:t>Melany</w:t>
            </w:r>
            <w:proofErr w:type="spellEnd"/>
            <w:r>
              <w:rPr>
                <w:rFonts w:ascii="Arial" w:eastAsia="Arial" w:hAnsi="Arial" w:cs="Arial"/>
                <w:color w:val="000000"/>
                <w:sz w:val="20"/>
                <w:szCs w:val="20"/>
              </w:rPr>
              <w:t xml:space="preserve"> Ramírez González.</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7</w:t>
            </w:r>
          </w:p>
        </w:tc>
        <w:tc>
          <w:tcPr>
            <w:tcW w:w="2023" w:type="dxa"/>
          </w:tcPr>
          <w:p w:rsidR="00215782" w:rsidRDefault="005A2FFA">
            <w:pPr>
              <w:ind w:right="37"/>
              <w:jc w:val="center"/>
              <w:rPr>
                <w:rFonts w:ascii="Arial" w:eastAsia="Arial" w:hAnsi="Arial" w:cs="Arial"/>
                <w:color w:val="FF0000"/>
                <w:sz w:val="20"/>
                <w:szCs w:val="20"/>
              </w:rPr>
            </w:pPr>
            <w:r>
              <w:rPr>
                <w:rFonts w:ascii="Arial" w:eastAsia="Arial" w:hAnsi="Arial" w:cs="Arial"/>
                <w:sz w:val="20"/>
                <w:szCs w:val="20"/>
              </w:rPr>
              <w:t>22-06-2021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Telefónico</w:t>
            </w:r>
          </w:p>
        </w:tc>
        <w:tc>
          <w:tcPr>
            <w:tcW w:w="2333" w:type="dxa"/>
          </w:tcPr>
          <w:p w:rsidR="00215782" w:rsidRDefault="005A2FFA">
            <w:pPr>
              <w:ind w:right="-51"/>
              <w:jc w:val="center"/>
              <w:rPr>
                <w:rFonts w:ascii="Arial" w:eastAsia="Arial" w:hAnsi="Arial" w:cs="Arial"/>
                <w:sz w:val="20"/>
                <w:szCs w:val="20"/>
              </w:rPr>
            </w:pPr>
            <w:r>
              <w:rPr>
                <w:rFonts w:ascii="Arial" w:eastAsia="Arial" w:hAnsi="Arial" w:cs="Arial"/>
                <w:sz w:val="20"/>
                <w:szCs w:val="20"/>
              </w:rPr>
              <w:t xml:space="preserve">Luz Sena </w:t>
            </w:r>
            <w:proofErr w:type="spellStart"/>
            <w:r>
              <w:rPr>
                <w:rFonts w:ascii="Arial" w:eastAsia="Arial" w:hAnsi="Arial" w:cs="Arial"/>
                <w:sz w:val="20"/>
                <w:szCs w:val="20"/>
              </w:rPr>
              <w:t>Querib</w:t>
            </w:r>
            <w:proofErr w:type="spellEnd"/>
            <w:r>
              <w:rPr>
                <w:rFonts w:ascii="Arial" w:eastAsia="Arial" w:hAnsi="Arial" w:cs="Arial"/>
                <w:sz w:val="20"/>
                <w:szCs w:val="20"/>
              </w:rPr>
              <w:t xml:space="preserve"> Trejos Restrepo.</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Luciana Circo Trejos.</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8</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25-06-2021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color w:val="FF0000"/>
                <w:sz w:val="20"/>
                <w:szCs w:val="20"/>
              </w:rPr>
            </w:pPr>
            <w:r>
              <w:rPr>
                <w:rFonts w:ascii="Arial" w:eastAsia="Arial" w:hAnsi="Arial" w:cs="Arial"/>
                <w:sz w:val="20"/>
                <w:szCs w:val="20"/>
              </w:rPr>
              <w:t>Manuela Morales Gómez.</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Allan Matías Jaramillo Morales.</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9</w:t>
            </w:r>
          </w:p>
        </w:tc>
        <w:tc>
          <w:tcPr>
            <w:tcW w:w="2023" w:type="dxa"/>
          </w:tcPr>
          <w:p w:rsidR="00215782" w:rsidRDefault="005A2FFA">
            <w:pPr>
              <w:ind w:right="37"/>
              <w:jc w:val="center"/>
              <w:rPr>
                <w:rFonts w:ascii="Arial" w:eastAsia="Arial" w:hAnsi="Arial" w:cs="Arial"/>
                <w:color w:val="FF0000"/>
                <w:sz w:val="20"/>
                <w:szCs w:val="20"/>
              </w:rPr>
            </w:pPr>
            <w:r>
              <w:rPr>
                <w:rFonts w:ascii="Arial" w:eastAsia="Arial" w:hAnsi="Arial" w:cs="Arial"/>
                <w:sz w:val="20"/>
                <w:szCs w:val="20"/>
              </w:rPr>
              <w:t>17-06-2021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 xml:space="preserve">Presencial </w:t>
            </w:r>
          </w:p>
        </w:tc>
        <w:tc>
          <w:tcPr>
            <w:tcW w:w="2333" w:type="dxa"/>
          </w:tcPr>
          <w:p w:rsidR="00215782" w:rsidRDefault="005A2FFA">
            <w:pPr>
              <w:ind w:right="-51"/>
              <w:jc w:val="center"/>
              <w:rPr>
                <w:rFonts w:ascii="Arial" w:eastAsia="Arial" w:hAnsi="Arial" w:cs="Arial"/>
                <w:color w:val="FF0000"/>
                <w:sz w:val="20"/>
                <w:szCs w:val="20"/>
              </w:rPr>
            </w:pPr>
            <w:r>
              <w:rPr>
                <w:rFonts w:ascii="Arial" w:eastAsia="Arial" w:hAnsi="Arial" w:cs="Arial"/>
                <w:sz w:val="20"/>
                <w:szCs w:val="20"/>
              </w:rPr>
              <w:t>María José Castro Padilla.</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María Antonia Campuzano Castro.</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16-06-2021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color w:val="FF0000"/>
                <w:sz w:val="20"/>
                <w:szCs w:val="20"/>
              </w:rPr>
            </w:pPr>
            <w:r>
              <w:rPr>
                <w:rFonts w:ascii="Arial" w:eastAsia="Arial" w:hAnsi="Arial" w:cs="Arial"/>
                <w:sz w:val="20"/>
                <w:szCs w:val="20"/>
              </w:rPr>
              <w:t xml:space="preserve">Sandra Patricia Blandón </w:t>
            </w:r>
            <w:proofErr w:type="spellStart"/>
            <w:r>
              <w:rPr>
                <w:rFonts w:ascii="Arial" w:eastAsia="Arial" w:hAnsi="Arial" w:cs="Arial"/>
                <w:sz w:val="20"/>
                <w:szCs w:val="20"/>
              </w:rPr>
              <w:t>Laurido</w:t>
            </w:r>
            <w:proofErr w:type="spellEnd"/>
            <w:r>
              <w:rPr>
                <w:rFonts w:ascii="Arial" w:eastAsia="Arial" w:hAnsi="Arial" w:cs="Arial"/>
                <w:sz w:val="20"/>
                <w:szCs w:val="20"/>
              </w:rPr>
              <w:t>.</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proofErr w:type="spellStart"/>
            <w:r>
              <w:rPr>
                <w:rFonts w:ascii="Arial" w:eastAsia="Arial" w:hAnsi="Arial" w:cs="Arial"/>
                <w:color w:val="000000"/>
                <w:sz w:val="20"/>
                <w:szCs w:val="20"/>
              </w:rPr>
              <w:t>Sofia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Tangarife</w:t>
            </w:r>
            <w:proofErr w:type="spellEnd"/>
            <w:r>
              <w:rPr>
                <w:rFonts w:ascii="Arial" w:eastAsia="Arial" w:hAnsi="Arial" w:cs="Arial"/>
                <w:color w:val="000000"/>
                <w:sz w:val="20"/>
                <w:szCs w:val="20"/>
              </w:rPr>
              <w:t xml:space="preserve"> Blandón.</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16-06-2021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sz w:val="20"/>
                <w:szCs w:val="20"/>
              </w:rPr>
            </w:pPr>
            <w:proofErr w:type="spellStart"/>
            <w:r>
              <w:rPr>
                <w:rFonts w:ascii="Arial" w:eastAsia="Arial" w:hAnsi="Arial" w:cs="Arial"/>
                <w:sz w:val="20"/>
                <w:szCs w:val="20"/>
              </w:rPr>
              <w:t>Abby</w:t>
            </w:r>
            <w:proofErr w:type="spellEnd"/>
            <w:r>
              <w:rPr>
                <w:rFonts w:ascii="Arial" w:eastAsia="Arial" w:hAnsi="Arial" w:cs="Arial"/>
                <w:sz w:val="20"/>
                <w:szCs w:val="20"/>
              </w:rPr>
              <w:t xml:space="preserve"> </w:t>
            </w:r>
            <w:proofErr w:type="spellStart"/>
            <w:r>
              <w:rPr>
                <w:rFonts w:ascii="Arial" w:eastAsia="Arial" w:hAnsi="Arial" w:cs="Arial"/>
                <w:sz w:val="20"/>
                <w:szCs w:val="20"/>
              </w:rPr>
              <w:t>Stefanea</w:t>
            </w:r>
            <w:proofErr w:type="spellEnd"/>
            <w:r>
              <w:rPr>
                <w:rFonts w:ascii="Arial" w:eastAsia="Arial" w:hAnsi="Arial" w:cs="Arial"/>
                <w:sz w:val="20"/>
                <w:szCs w:val="20"/>
              </w:rPr>
              <w:t xml:space="preserve"> García.</w:t>
            </w:r>
          </w:p>
        </w:tc>
        <w:tc>
          <w:tcPr>
            <w:tcW w:w="2073" w:type="dxa"/>
          </w:tcPr>
          <w:p w:rsidR="00215782" w:rsidRDefault="005A2FF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Jacobo Romero García.</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color w:val="000000"/>
                <w:sz w:val="20"/>
                <w:szCs w:val="20"/>
              </w:rPr>
              <w:t>2</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24-06-2021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color w:val="FF0000"/>
                <w:sz w:val="20"/>
                <w:szCs w:val="20"/>
              </w:rPr>
            </w:pPr>
            <w:proofErr w:type="spellStart"/>
            <w:r>
              <w:rPr>
                <w:rFonts w:ascii="Arial" w:eastAsia="Arial" w:hAnsi="Arial" w:cs="Arial"/>
                <w:sz w:val="20"/>
                <w:szCs w:val="20"/>
              </w:rPr>
              <w:t>Leidy</w:t>
            </w:r>
            <w:proofErr w:type="spellEnd"/>
            <w:r>
              <w:rPr>
                <w:rFonts w:ascii="Arial" w:eastAsia="Arial" w:hAnsi="Arial" w:cs="Arial"/>
                <w:sz w:val="20"/>
                <w:szCs w:val="20"/>
              </w:rPr>
              <w:t xml:space="preserve"> Tatiana Ramírez Correa.</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Martina Carvajal Ramírez.</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color w:val="000000"/>
                <w:sz w:val="20"/>
                <w:szCs w:val="20"/>
              </w:rPr>
              <w:t>3</w:t>
            </w:r>
          </w:p>
        </w:tc>
        <w:tc>
          <w:tcPr>
            <w:tcW w:w="2023" w:type="dxa"/>
          </w:tcPr>
          <w:p w:rsidR="00215782" w:rsidRDefault="005A2FFA">
            <w:pPr>
              <w:ind w:right="37"/>
              <w:jc w:val="center"/>
              <w:rPr>
                <w:rFonts w:ascii="Arial" w:eastAsia="Arial" w:hAnsi="Arial" w:cs="Arial"/>
                <w:color w:val="FF0000"/>
                <w:sz w:val="20"/>
                <w:szCs w:val="20"/>
              </w:rPr>
            </w:pPr>
            <w:r>
              <w:rPr>
                <w:rFonts w:ascii="Arial" w:eastAsia="Arial" w:hAnsi="Arial" w:cs="Arial"/>
                <w:sz w:val="20"/>
                <w:szCs w:val="20"/>
              </w:rPr>
              <w:t>16-06-2021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sz w:val="20"/>
                <w:szCs w:val="20"/>
              </w:rPr>
            </w:pPr>
            <w:r>
              <w:rPr>
                <w:rFonts w:ascii="Arial" w:eastAsia="Arial" w:hAnsi="Arial" w:cs="Arial"/>
                <w:sz w:val="20"/>
                <w:szCs w:val="20"/>
              </w:rPr>
              <w:t>Claudia Patricia Torres Ramírez.</w:t>
            </w:r>
          </w:p>
        </w:tc>
        <w:tc>
          <w:tcPr>
            <w:tcW w:w="2073" w:type="dxa"/>
          </w:tcPr>
          <w:p w:rsidR="00215782" w:rsidRDefault="005A2FFA">
            <w:pPr>
              <w:pBdr>
                <w:top w:val="nil"/>
                <w:left w:val="nil"/>
                <w:bottom w:val="nil"/>
                <w:right w:val="nil"/>
                <w:between w:val="nil"/>
              </w:pBdr>
              <w:jc w:val="center"/>
              <w:rPr>
                <w:rFonts w:ascii="Arial" w:eastAsia="Arial" w:hAnsi="Arial" w:cs="Arial"/>
                <w:color w:val="000000"/>
                <w:sz w:val="20"/>
                <w:szCs w:val="20"/>
              </w:rPr>
            </w:pPr>
            <w:proofErr w:type="spellStart"/>
            <w:r>
              <w:rPr>
                <w:rFonts w:ascii="Arial" w:eastAsia="Arial" w:hAnsi="Arial" w:cs="Arial"/>
                <w:color w:val="000000"/>
                <w:sz w:val="20"/>
                <w:szCs w:val="20"/>
              </w:rPr>
              <w:t>Madsen</w:t>
            </w:r>
            <w:proofErr w:type="spellEnd"/>
            <w:r>
              <w:rPr>
                <w:rFonts w:ascii="Arial" w:eastAsia="Arial" w:hAnsi="Arial" w:cs="Arial"/>
                <w:color w:val="000000"/>
                <w:sz w:val="20"/>
                <w:szCs w:val="20"/>
              </w:rPr>
              <w:t xml:space="preserve"> Villada Torres.</w:t>
            </w:r>
          </w:p>
        </w:tc>
      </w:tr>
      <w:tr w:rsidR="00215782">
        <w:trPr>
          <w:trHeight w:val="257"/>
        </w:trPr>
        <w:tc>
          <w:tcPr>
            <w:tcW w:w="1092" w:type="dxa"/>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color w:val="000000"/>
                <w:sz w:val="20"/>
                <w:szCs w:val="20"/>
              </w:rPr>
              <w:t>4</w:t>
            </w:r>
          </w:p>
        </w:tc>
        <w:tc>
          <w:tcPr>
            <w:tcW w:w="2023" w:type="dxa"/>
          </w:tcPr>
          <w:p w:rsidR="00215782" w:rsidRDefault="005A2FFA">
            <w:pPr>
              <w:jc w:val="center"/>
              <w:rPr>
                <w:rFonts w:ascii="Arial" w:eastAsia="Arial" w:hAnsi="Arial" w:cs="Arial"/>
                <w:color w:val="FF0000"/>
                <w:sz w:val="20"/>
                <w:szCs w:val="20"/>
              </w:rPr>
            </w:pPr>
            <w:r>
              <w:rPr>
                <w:rFonts w:ascii="Arial" w:eastAsia="Arial" w:hAnsi="Arial" w:cs="Arial"/>
                <w:sz w:val="20"/>
                <w:szCs w:val="20"/>
              </w:rPr>
              <w:t>25-06-2021</w:t>
            </w:r>
          </w:p>
        </w:tc>
        <w:tc>
          <w:tcPr>
            <w:tcW w:w="2119"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Presencial</w:t>
            </w:r>
          </w:p>
        </w:tc>
        <w:tc>
          <w:tcPr>
            <w:tcW w:w="2333" w:type="dxa"/>
          </w:tcPr>
          <w:p w:rsidR="00215782" w:rsidRDefault="005A2FFA">
            <w:pPr>
              <w:ind w:right="-51"/>
              <w:jc w:val="center"/>
              <w:rPr>
                <w:rFonts w:ascii="Arial" w:eastAsia="Arial" w:hAnsi="Arial" w:cs="Arial"/>
                <w:color w:val="FF0000"/>
                <w:sz w:val="20"/>
                <w:szCs w:val="20"/>
              </w:rPr>
            </w:pPr>
            <w:r>
              <w:rPr>
                <w:rFonts w:ascii="Arial" w:eastAsia="Arial" w:hAnsi="Arial" w:cs="Arial"/>
                <w:sz w:val="20"/>
                <w:szCs w:val="20"/>
              </w:rPr>
              <w:t xml:space="preserve">Eliana </w:t>
            </w:r>
            <w:proofErr w:type="spellStart"/>
            <w:r>
              <w:rPr>
                <w:rFonts w:ascii="Arial" w:eastAsia="Arial" w:hAnsi="Arial" w:cs="Arial"/>
                <w:sz w:val="20"/>
                <w:szCs w:val="20"/>
              </w:rPr>
              <w:t>Raigoza</w:t>
            </w:r>
            <w:proofErr w:type="spellEnd"/>
            <w:r>
              <w:rPr>
                <w:rFonts w:ascii="Arial" w:eastAsia="Arial" w:hAnsi="Arial" w:cs="Arial"/>
                <w:sz w:val="20"/>
                <w:szCs w:val="20"/>
              </w:rPr>
              <w:t xml:space="preserve"> Restrepo.</w:t>
            </w:r>
          </w:p>
        </w:tc>
        <w:tc>
          <w:tcPr>
            <w:tcW w:w="2073" w:type="dxa"/>
          </w:tcPr>
          <w:p w:rsidR="00215782" w:rsidRDefault="005A2FFA">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color w:val="000000"/>
                <w:sz w:val="20"/>
                <w:szCs w:val="20"/>
              </w:rPr>
              <w:t xml:space="preserve">Marilyn </w:t>
            </w:r>
            <w:proofErr w:type="spellStart"/>
            <w:r>
              <w:rPr>
                <w:rFonts w:ascii="Arial" w:eastAsia="Arial" w:hAnsi="Arial" w:cs="Arial"/>
                <w:color w:val="000000"/>
                <w:sz w:val="20"/>
                <w:szCs w:val="20"/>
              </w:rPr>
              <w:t>Liceth</w:t>
            </w:r>
            <w:proofErr w:type="spellEnd"/>
            <w:r>
              <w:rPr>
                <w:rFonts w:ascii="Arial" w:eastAsia="Arial" w:hAnsi="Arial" w:cs="Arial"/>
                <w:color w:val="000000"/>
                <w:sz w:val="20"/>
                <w:szCs w:val="20"/>
              </w:rPr>
              <w:t xml:space="preserve"> López Restrepo.</w:t>
            </w:r>
          </w:p>
        </w:tc>
      </w:tr>
    </w:tbl>
    <w:p w:rsidR="00215782" w:rsidRDefault="00215782">
      <w:pPr>
        <w:pBdr>
          <w:top w:val="nil"/>
          <w:left w:val="nil"/>
          <w:bottom w:val="nil"/>
          <w:right w:val="nil"/>
          <w:between w:val="nil"/>
        </w:pBdr>
        <w:ind w:right="541"/>
        <w:jc w:val="center"/>
        <w:rPr>
          <w:rFonts w:ascii="Arial" w:eastAsia="Arial" w:hAnsi="Arial" w:cs="Arial"/>
          <w:color w:val="FF0000"/>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Notal:</w:t>
      </w:r>
      <w:r>
        <w:rPr>
          <w:rFonts w:ascii="Arial" w:eastAsia="Arial" w:hAnsi="Arial" w:cs="Arial"/>
          <w:sz w:val="20"/>
          <w:szCs w:val="20"/>
        </w:rPr>
        <w:t xml:space="preserve"> para el periodo informado se notificaron 24 niños, los cuales solo 14 fueron captados de forma presencial (11) y telefónicamente (3); se descartaron 5 casos ya que pertenecían al municipio de Dosquebradas (2), el municipio de Cartago Departamento del Vall</w:t>
      </w:r>
      <w:r>
        <w:rPr>
          <w:rFonts w:ascii="Arial" w:eastAsia="Arial" w:hAnsi="Arial" w:cs="Arial"/>
          <w:sz w:val="20"/>
          <w:szCs w:val="20"/>
        </w:rPr>
        <w:t>e de Cauca (2) y el municipio de la Celia (1).</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color w:val="FF0000"/>
          <w:sz w:val="20"/>
          <w:szCs w:val="20"/>
        </w:rPr>
      </w:pPr>
      <w:r>
        <w:rPr>
          <w:rFonts w:ascii="Arial" w:eastAsia="Arial" w:hAnsi="Arial" w:cs="Arial"/>
          <w:sz w:val="20"/>
          <w:szCs w:val="20"/>
        </w:rPr>
        <w:lastRenderedPageBreak/>
        <w:t>Los casos restantes son (5) madres que no se logró contactar, estas madres son:</w:t>
      </w:r>
    </w:p>
    <w:p w:rsidR="00215782" w:rsidRDefault="00215782">
      <w:pPr>
        <w:ind w:right="541"/>
        <w:rPr>
          <w:rFonts w:ascii="Arial" w:eastAsia="Arial" w:hAnsi="Arial" w:cs="Arial"/>
          <w:color w:val="FF0000"/>
          <w:sz w:val="20"/>
          <w:szCs w:val="20"/>
        </w:rPr>
      </w:pPr>
    </w:p>
    <w:tbl>
      <w:tblPr>
        <w:tblStyle w:val="a5"/>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7"/>
        <w:gridCol w:w="2627"/>
        <w:gridCol w:w="19"/>
        <w:gridCol w:w="2977"/>
        <w:gridCol w:w="45"/>
        <w:gridCol w:w="3087"/>
      </w:tblGrid>
      <w:tr w:rsidR="00215782">
        <w:trPr>
          <w:trHeight w:val="473"/>
        </w:trPr>
        <w:tc>
          <w:tcPr>
            <w:tcW w:w="893" w:type="dxa"/>
            <w:gridSpan w:val="2"/>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627" w:type="dxa"/>
          </w:tcPr>
          <w:p w:rsidR="00215782" w:rsidRDefault="005A2FFA">
            <w:pPr>
              <w:pBdr>
                <w:top w:val="nil"/>
                <w:left w:val="nil"/>
                <w:bottom w:val="nil"/>
                <w:right w:val="nil"/>
                <w:between w:val="nil"/>
              </w:pBdr>
              <w:ind w:right="541"/>
              <w:jc w:val="center"/>
              <w:rPr>
                <w:rFonts w:ascii="Arial" w:eastAsia="Arial" w:hAnsi="Arial" w:cs="Arial"/>
                <w:b/>
                <w:color w:val="000000"/>
                <w:sz w:val="20"/>
                <w:szCs w:val="20"/>
              </w:rPr>
            </w:pPr>
            <w:r>
              <w:rPr>
                <w:rFonts w:ascii="Arial" w:eastAsia="Arial" w:hAnsi="Arial" w:cs="Arial"/>
                <w:b/>
                <w:color w:val="000000"/>
                <w:sz w:val="20"/>
                <w:szCs w:val="20"/>
              </w:rPr>
              <w:t>Nombre de la madre</w:t>
            </w:r>
          </w:p>
        </w:tc>
        <w:tc>
          <w:tcPr>
            <w:tcW w:w="3041" w:type="dxa"/>
            <w:gridSpan w:val="3"/>
          </w:tcPr>
          <w:p w:rsidR="00215782" w:rsidRDefault="005A2FFA">
            <w:pPr>
              <w:pBdr>
                <w:top w:val="nil"/>
                <w:left w:val="nil"/>
                <w:bottom w:val="nil"/>
                <w:right w:val="nil"/>
                <w:between w:val="nil"/>
              </w:pBdr>
              <w:ind w:right="77"/>
              <w:jc w:val="center"/>
              <w:rPr>
                <w:rFonts w:ascii="Arial" w:eastAsia="Arial" w:hAnsi="Arial" w:cs="Arial"/>
                <w:b/>
                <w:color w:val="000000"/>
                <w:sz w:val="20"/>
                <w:szCs w:val="20"/>
              </w:rPr>
            </w:pPr>
            <w:r>
              <w:rPr>
                <w:rFonts w:ascii="Arial" w:eastAsia="Arial" w:hAnsi="Arial" w:cs="Arial"/>
                <w:b/>
                <w:color w:val="000000"/>
                <w:sz w:val="20"/>
                <w:szCs w:val="20"/>
              </w:rPr>
              <w:t>Fecha de nacimiento</w:t>
            </w:r>
          </w:p>
        </w:tc>
        <w:tc>
          <w:tcPr>
            <w:tcW w:w="3087" w:type="dxa"/>
          </w:tcPr>
          <w:p w:rsidR="00215782" w:rsidRDefault="005A2FFA">
            <w:pPr>
              <w:pBdr>
                <w:top w:val="nil"/>
                <w:left w:val="nil"/>
                <w:bottom w:val="nil"/>
                <w:right w:val="nil"/>
                <w:between w:val="nil"/>
              </w:pBdr>
              <w:ind w:right="46"/>
              <w:jc w:val="center"/>
              <w:rPr>
                <w:rFonts w:ascii="Arial" w:eastAsia="Arial" w:hAnsi="Arial" w:cs="Arial"/>
                <w:b/>
                <w:color w:val="000000"/>
                <w:sz w:val="20"/>
                <w:szCs w:val="20"/>
              </w:rPr>
            </w:pPr>
            <w:r>
              <w:rPr>
                <w:rFonts w:ascii="Arial" w:eastAsia="Arial" w:hAnsi="Arial" w:cs="Arial"/>
                <w:b/>
                <w:color w:val="000000"/>
                <w:sz w:val="20"/>
                <w:szCs w:val="20"/>
              </w:rPr>
              <w:t>Fecha de notificación</w:t>
            </w:r>
          </w:p>
        </w:tc>
      </w:tr>
      <w:tr w:rsidR="00215782">
        <w:trPr>
          <w:trHeight w:val="247"/>
        </w:trPr>
        <w:tc>
          <w:tcPr>
            <w:tcW w:w="893" w:type="dxa"/>
            <w:gridSpan w:val="2"/>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27" w:type="dxa"/>
          </w:tcPr>
          <w:p w:rsidR="00215782" w:rsidRDefault="005A2FFA">
            <w:pPr>
              <w:ind w:right="541"/>
              <w:jc w:val="center"/>
              <w:rPr>
                <w:rFonts w:ascii="Arial" w:eastAsia="Arial" w:hAnsi="Arial" w:cs="Arial"/>
                <w:sz w:val="20"/>
                <w:szCs w:val="20"/>
              </w:rPr>
            </w:pPr>
            <w:proofErr w:type="spellStart"/>
            <w:r>
              <w:rPr>
                <w:rFonts w:ascii="Arial" w:eastAsia="Arial" w:hAnsi="Arial" w:cs="Arial"/>
                <w:sz w:val="20"/>
                <w:szCs w:val="20"/>
              </w:rPr>
              <w:t>Dayana</w:t>
            </w:r>
            <w:proofErr w:type="spellEnd"/>
            <w:r>
              <w:rPr>
                <w:rFonts w:ascii="Arial" w:eastAsia="Arial" w:hAnsi="Arial" w:cs="Arial"/>
                <w:sz w:val="20"/>
                <w:szCs w:val="20"/>
              </w:rPr>
              <w:t xml:space="preserve"> Carolina </w:t>
            </w:r>
            <w:proofErr w:type="spellStart"/>
            <w:r>
              <w:rPr>
                <w:rFonts w:ascii="Arial" w:eastAsia="Arial" w:hAnsi="Arial" w:cs="Arial"/>
                <w:sz w:val="20"/>
                <w:szCs w:val="20"/>
              </w:rPr>
              <w:t>Soteldo</w:t>
            </w:r>
            <w:proofErr w:type="spellEnd"/>
            <w:r>
              <w:rPr>
                <w:rFonts w:ascii="Arial" w:eastAsia="Arial" w:hAnsi="Arial" w:cs="Arial"/>
                <w:sz w:val="20"/>
                <w:szCs w:val="20"/>
              </w:rPr>
              <w:t xml:space="preserve"> Pereira.</w:t>
            </w:r>
          </w:p>
        </w:tc>
        <w:tc>
          <w:tcPr>
            <w:tcW w:w="3041" w:type="dxa"/>
            <w:gridSpan w:val="3"/>
          </w:tcPr>
          <w:p w:rsidR="00215782" w:rsidRDefault="005A2FFA">
            <w:pPr>
              <w:pBdr>
                <w:top w:val="nil"/>
                <w:left w:val="nil"/>
                <w:bottom w:val="nil"/>
                <w:right w:val="nil"/>
                <w:between w:val="nil"/>
              </w:pBdr>
              <w:ind w:right="77"/>
              <w:jc w:val="center"/>
              <w:rPr>
                <w:rFonts w:ascii="Arial" w:eastAsia="Arial" w:hAnsi="Arial" w:cs="Arial"/>
                <w:color w:val="000000"/>
                <w:sz w:val="20"/>
                <w:szCs w:val="20"/>
              </w:rPr>
            </w:pPr>
            <w:r>
              <w:rPr>
                <w:rFonts w:ascii="Arial" w:eastAsia="Arial" w:hAnsi="Arial" w:cs="Arial"/>
                <w:color w:val="000000"/>
                <w:sz w:val="20"/>
                <w:szCs w:val="20"/>
              </w:rPr>
              <w:t>26-04-201</w:t>
            </w:r>
          </w:p>
        </w:tc>
        <w:tc>
          <w:tcPr>
            <w:tcW w:w="3087" w:type="dxa"/>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r>
              <w:rPr>
                <w:rFonts w:ascii="Arial" w:eastAsia="Arial" w:hAnsi="Arial" w:cs="Arial"/>
                <w:color w:val="000000"/>
                <w:sz w:val="20"/>
                <w:szCs w:val="20"/>
              </w:rPr>
              <w:t>04-05-2021</w:t>
            </w:r>
          </w:p>
        </w:tc>
      </w:tr>
      <w:tr w:rsidR="00215782">
        <w:trPr>
          <w:trHeight w:val="247"/>
        </w:trPr>
        <w:tc>
          <w:tcPr>
            <w:tcW w:w="9648" w:type="dxa"/>
            <w:gridSpan w:val="7"/>
          </w:tcPr>
          <w:p w:rsidR="00215782" w:rsidRDefault="005A2FFA">
            <w:pPr>
              <w:ind w:right="541"/>
              <w:jc w:val="both"/>
              <w:rPr>
                <w:rFonts w:ascii="Arial" w:eastAsia="Arial" w:hAnsi="Arial" w:cs="Arial"/>
                <w:color w:val="FF0000"/>
                <w:sz w:val="20"/>
                <w:szCs w:val="20"/>
              </w:rPr>
            </w:pPr>
            <w:r>
              <w:rPr>
                <w:rFonts w:ascii="Arial" w:eastAsia="Arial" w:hAnsi="Arial" w:cs="Arial"/>
                <w:b/>
                <w:sz w:val="20"/>
                <w:szCs w:val="20"/>
              </w:rPr>
              <w:t>Observación:</w:t>
            </w:r>
            <w:r>
              <w:rPr>
                <w:rFonts w:ascii="Arial" w:eastAsia="Arial" w:hAnsi="Arial" w:cs="Arial"/>
                <w:sz w:val="20"/>
                <w:szCs w:val="20"/>
              </w:rPr>
              <w:t xml:space="preserve"> El número registrado por la UPGD no funciona,</w:t>
            </w:r>
            <w:r>
              <w:rPr>
                <w:rFonts w:ascii="Arial" w:eastAsia="Arial" w:hAnsi="Arial" w:cs="Arial"/>
                <w:color w:val="FF0000"/>
                <w:sz w:val="20"/>
                <w:szCs w:val="20"/>
              </w:rPr>
              <w:t xml:space="preserve"> </w:t>
            </w:r>
            <w:r>
              <w:rPr>
                <w:rFonts w:ascii="Arial" w:eastAsia="Arial" w:hAnsi="Arial" w:cs="Arial"/>
                <w:sz w:val="20"/>
                <w:szCs w:val="20"/>
              </w:rPr>
              <w:t>se llama en repetidas ocasiones, pero no se logra contactar a la madre de la menor notificada. Se busca la dirección en el barrio Belmonte pero no se logra encontrar dicha vivienda ya que la nomenclatura no coincide con la que se maneja en dicho sector.</w:t>
            </w:r>
          </w:p>
        </w:tc>
      </w:tr>
      <w:tr w:rsidR="00215782">
        <w:trPr>
          <w:trHeight w:val="235"/>
        </w:trPr>
        <w:tc>
          <w:tcPr>
            <w:tcW w:w="893" w:type="dxa"/>
            <w:gridSpan w:val="2"/>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627" w:type="dxa"/>
          </w:tcPr>
          <w:p w:rsidR="00215782" w:rsidRDefault="005A2FFA">
            <w:pPr>
              <w:ind w:right="541"/>
              <w:jc w:val="center"/>
              <w:rPr>
                <w:rFonts w:ascii="Arial" w:eastAsia="Arial" w:hAnsi="Arial" w:cs="Arial"/>
                <w:sz w:val="20"/>
                <w:szCs w:val="20"/>
              </w:rPr>
            </w:pPr>
            <w:proofErr w:type="spellStart"/>
            <w:r>
              <w:rPr>
                <w:rFonts w:ascii="Arial" w:eastAsia="Arial" w:hAnsi="Arial" w:cs="Arial"/>
                <w:sz w:val="20"/>
                <w:szCs w:val="20"/>
              </w:rPr>
              <w:t>Angy</w:t>
            </w:r>
            <w:proofErr w:type="spellEnd"/>
            <w:r>
              <w:rPr>
                <w:rFonts w:ascii="Arial" w:eastAsia="Arial" w:hAnsi="Arial" w:cs="Arial"/>
                <w:sz w:val="20"/>
                <w:szCs w:val="20"/>
              </w:rPr>
              <w:t xml:space="preserve"> Lorena Arenas Montoya.</w:t>
            </w:r>
          </w:p>
        </w:tc>
        <w:tc>
          <w:tcPr>
            <w:tcW w:w="3041" w:type="dxa"/>
            <w:gridSpan w:val="3"/>
          </w:tcPr>
          <w:p w:rsidR="00215782" w:rsidRDefault="005A2FF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27-02-2021</w:t>
            </w:r>
          </w:p>
        </w:tc>
        <w:tc>
          <w:tcPr>
            <w:tcW w:w="3087" w:type="dxa"/>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r>
              <w:rPr>
                <w:rFonts w:ascii="Arial" w:eastAsia="Arial" w:hAnsi="Arial" w:cs="Arial"/>
                <w:color w:val="000000"/>
                <w:sz w:val="20"/>
                <w:szCs w:val="20"/>
              </w:rPr>
              <w:t>10-05-2021</w:t>
            </w:r>
          </w:p>
        </w:tc>
      </w:tr>
      <w:tr w:rsidR="00215782">
        <w:trPr>
          <w:trHeight w:val="235"/>
        </w:trPr>
        <w:tc>
          <w:tcPr>
            <w:tcW w:w="9648" w:type="dxa"/>
            <w:gridSpan w:val="7"/>
          </w:tcPr>
          <w:p w:rsidR="00215782" w:rsidRDefault="005A2FFA">
            <w:pPr>
              <w:pBdr>
                <w:top w:val="nil"/>
                <w:left w:val="nil"/>
                <w:bottom w:val="nil"/>
                <w:right w:val="nil"/>
                <w:between w:val="nil"/>
              </w:pBdr>
              <w:tabs>
                <w:tab w:val="left" w:pos="1988"/>
              </w:tabs>
              <w:ind w:right="541"/>
              <w:jc w:val="both"/>
              <w:rPr>
                <w:rFonts w:ascii="Arial" w:eastAsia="Arial" w:hAnsi="Arial" w:cs="Arial"/>
                <w:color w:val="000000"/>
                <w:sz w:val="20"/>
                <w:szCs w:val="20"/>
              </w:rPr>
            </w:pPr>
            <w:r>
              <w:rPr>
                <w:rFonts w:ascii="Arial" w:eastAsia="Arial" w:hAnsi="Arial" w:cs="Arial"/>
                <w:b/>
                <w:color w:val="000000"/>
                <w:sz w:val="20"/>
                <w:szCs w:val="20"/>
              </w:rPr>
              <w:t xml:space="preserve">Observación: </w:t>
            </w:r>
            <w:r>
              <w:rPr>
                <w:rFonts w:ascii="Arial" w:eastAsia="Arial" w:hAnsi="Arial" w:cs="Arial"/>
                <w:color w:val="000000"/>
                <w:sz w:val="20"/>
                <w:szCs w:val="20"/>
              </w:rPr>
              <w:t xml:space="preserve">El número registrado por la UPGD es un </w:t>
            </w:r>
            <w:r>
              <w:rPr>
                <w:rFonts w:ascii="Arial" w:eastAsia="Arial" w:hAnsi="Arial" w:cs="Arial"/>
                <w:sz w:val="20"/>
                <w:szCs w:val="20"/>
              </w:rPr>
              <w:t>número</w:t>
            </w:r>
            <w:r>
              <w:rPr>
                <w:rFonts w:ascii="Arial" w:eastAsia="Arial" w:hAnsi="Arial" w:cs="Arial"/>
                <w:color w:val="000000"/>
                <w:sz w:val="20"/>
                <w:szCs w:val="20"/>
              </w:rPr>
              <w:t xml:space="preserve"> fijo, al cual se llama en repetidas ocasiones, </w:t>
            </w:r>
            <w:r>
              <w:rPr>
                <w:rFonts w:ascii="Arial" w:eastAsia="Arial" w:hAnsi="Arial" w:cs="Arial"/>
                <w:sz w:val="20"/>
                <w:szCs w:val="20"/>
              </w:rPr>
              <w:t>pero nadie</w:t>
            </w:r>
            <w:r>
              <w:rPr>
                <w:rFonts w:ascii="Arial" w:eastAsia="Arial" w:hAnsi="Arial" w:cs="Arial"/>
                <w:color w:val="000000"/>
                <w:sz w:val="20"/>
                <w:szCs w:val="20"/>
              </w:rPr>
              <w:t xml:space="preserve"> contesta. Se logra ubicar la vivienda, pero nadie atiende la visita, se tiene programado realizar nuevamente la visita.</w:t>
            </w:r>
          </w:p>
        </w:tc>
      </w:tr>
      <w:tr w:rsidR="00215782">
        <w:trPr>
          <w:trHeight w:val="235"/>
        </w:trPr>
        <w:tc>
          <w:tcPr>
            <w:tcW w:w="893" w:type="dxa"/>
            <w:gridSpan w:val="2"/>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27" w:type="dxa"/>
          </w:tcPr>
          <w:p w:rsidR="00215782" w:rsidRDefault="005A2FFA">
            <w:pPr>
              <w:ind w:right="541"/>
              <w:jc w:val="center"/>
              <w:rPr>
                <w:rFonts w:ascii="Arial" w:eastAsia="Arial" w:hAnsi="Arial" w:cs="Arial"/>
                <w:sz w:val="20"/>
                <w:szCs w:val="20"/>
              </w:rPr>
            </w:pPr>
            <w:r>
              <w:rPr>
                <w:rFonts w:ascii="Arial" w:eastAsia="Arial" w:hAnsi="Arial" w:cs="Arial"/>
                <w:sz w:val="20"/>
                <w:szCs w:val="20"/>
              </w:rPr>
              <w:t>Angie Valentina Cortez Palacio.</w:t>
            </w:r>
          </w:p>
        </w:tc>
        <w:tc>
          <w:tcPr>
            <w:tcW w:w="3041" w:type="dxa"/>
            <w:gridSpan w:val="3"/>
          </w:tcPr>
          <w:p w:rsidR="00215782" w:rsidRDefault="005A2FFA">
            <w:pPr>
              <w:pBdr>
                <w:top w:val="nil"/>
                <w:left w:val="nil"/>
                <w:bottom w:val="nil"/>
                <w:right w:val="nil"/>
                <w:between w:val="nil"/>
              </w:pBdr>
              <w:ind w:right="77"/>
              <w:jc w:val="center"/>
              <w:rPr>
                <w:rFonts w:ascii="Arial" w:eastAsia="Arial" w:hAnsi="Arial" w:cs="Arial"/>
                <w:color w:val="000000"/>
                <w:sz w:val="20"/>
                <w:szCs w:val="20"/>
              </w:rPr>
            </w:pPr>
            <w:r>
              <w:rPr>
                <w:rFonts w:ascii="Arial" w:eastAsia="Arial" w:hAnsi="Arial" w:cs="Arial"/>
                <w:color w:val="000000"/>
                <w:sz w:val="20"/>
                <w:szCs w:val="20"/>
              </w:rPr>
              <w:t>09-05-2021</w:t>
            </w:r>
          </w:p>
        </w:tc>
        <w:tc>
          <w:tcPr>
            <w:tcW w:w="3087" w:type="dxa"/>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r>
              <w:rPr>
                <w:rFonts w:ascii="Arial" w:eastAsia="Arial" w:hAnsi="Arial" w:cs="Arial"/>
                <w:color w:val="000000"/>
                <w:sz w:val="20"/>
                <w:szCs w:val="20"/>
              </w:rPr>
              <w:t>09-05-2021</w:t>
            </w:r>
          </w:p>
        </w:tc>
      </w:tr>
      <w:tr w:rsidR="00215782">
        <w:trPr>
          <w:trHeight w:val="235"/>
        </w:trPr>
        <w:tc>
          <w:tcPr>
            <w:tcW w:w="9648" w:type="dxa"/>
            <w:gridSpan w:val="7"/>
          </w:tcPr>
          <w:p w:rsidR="00215782" w:rsidRDefault="005A2FFA">
            <w:pPr>
              <w:pBdr>
                <w:top w:val="nil"/>
                <w:left w:val="nil"/>
                <w:bottom w:val="nil"/>
                <w:right w:val="nil"/>
                <w:between w:val="nil"/>
              </w:pBdr>
              <w:tabs>
                <w:tab w:val="left" w:pos="1988"/>
              </w:tabs>
              <w:ind w:right="541"/>
              <w:jc w:val="both"/>
              <w:rPr>
                <w:rFonts w:ascii="Arial" w:eastAsia="Arial" w:hAnsi="Arial" w:cs="Arial"/>
                <w:color w:val="FF0000"/>
                <w:sz w:val="20"/>
                <w:szCs w:val="20"/>
              </w:rPr>
            </w:pPr>
            <w:r>
              <w:rPr>
                <w:rFonts w:ascii="Arial" w:eastAsia="Arial" w:hAnsi="Arial" w:cs="Arial"/>
                <w:b/>
                <w:color w:val="000000"/>
                <w:sz w:val="20"/>
                <w:szCs w:val="20"/>
              </w:rPr>
              <w:t>Observación</w:t>
            </w:r>
            <w:proofErr w:type="gramStart"/>
            <w:r>
              <w:rPr>
                <w:rFonts w:ascii="Arial" w:eastAsia="Arial" w:hAnsi="Arial" w:cs="Arial"/>
                <w:b/>
                <w:color w:val="000000"/>
                <w:sz w:val="20"/>
                <w:szCs w:val="20"/>
              </w:rPr>
              <w:t>:</w:t>
            </w:r>
            <w:r>
              <w:rPr>
                <w:rFonts w:ascii="Arial" w:eastAsia="Arial" w:hAnsi="Arial" w:cs="Arial"/>
                <w:color w:val="000000"/>
                <w:sz w:val="20"/>
                <w:szCs w:val="20"/>
              </w:rPr>
              <w:t xml:space="preserve">  El</w:t>
            </w:r>
            <w:proofErr w:type="gramEnd"/>
            <w:r>
              <w:rPr>
                <w:rFonts w:ascii="Arial" w:eastAsia="Arial" w:hAnsi="Arial" w:cs="Arial"/>
                <w:color w:val="000000"/>
                <w:sz w:val="20"/>
                <w:szCs w:val="20"/>
              </w:rPr>
              <w:t xml:space="preserve"> número registrado por la UPGD no pertenece a la madre del menor notificado, y la dirección de la vivienda personas del sector no referencian donde queda.</w:t>
            </w:r>
          </w:p>
        </w:tc>
      </w:tr>
      <w:tr w:rsidR="00215782">
        <w:trPr>
          <w:trHeight w:val="235"/>
        </w:trPr>
        <w:tc>
          <w:tcPr>
            <w:tcW w:w="893" w:type="dxa"/>
            <w:gridSpan w:val="2"/>
          </w:tcPr>
          <w:p w:rsidR="00215782" w:rsidRDefault="005A2FFA">
            <w:pPr>
              <w:pBdr>
                <w:top w:val="nil"/>
                <w:left w:val="nil"/>
                <w:bottom w:val="nil"/>
                <w:right w:val="nil"/>
                <w:between w:val="nil"/>
              </w:pBdr>
              <w:tabs>
                <w:tab w:val="left" w:pos="134"/>
              </w:tabs>
              <w:ind w:right="541"/>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627" w:type="dxa"/>
          </w:tcPr>
          <w:p w:rsidR="00215782" w:rsidRDefault="005A2FFA">
            <w:pPr>
              <w:ind w:right="541"/>
              <w:jc w:val="center"/>
              <w:rPr>
                <w:rFonts w:ascii="Arial" w:eastAsia="Arial" w:hAnsi="Arial" w:cs="Arial"/>
                <w:sz w:val="20"/>
                <w:szCs w:val="20"/>
              </w:rPr>
            </w:pPr>
            <w:r>
              <w:rPr>
                <w:rFonts w:ascii="Arial" w:eastAsia="Arial" w:hAnsi="Arial" w:cs="Arial"/>
                <w:sz w:val="20"/>
                <w:szCs w:val="20"/>
              </w:rPr>
              <w:t>Daniela Gallego Vallejo.</w:t>
            </w:r>
          </w:p>
        </w:tc>
        <w:tc>
          <w:tcPr>
            <w:tcW w:w="3041" w:type="dxa"/>
            <w:gridSpan w:val="3"/>
          </w:tcPr>
          <w:p w:rsidR="00215782" w:rsidRDefault="005A2FFA">
            <w:pPr>
              <w:pBdr>
                <w:top w:val="nil"/>
                <w:left w:val="nil"/>
                <w:bottom w:val="nil"/>
                <w:right w:val="nil"/>
                <w:between w:val="nil"/>
              </w:pBdr>
              <w:ind w:right="541"/>
              <w:jc w:val="center"/>
              <w:rPr>
                <w:rFonts w:ascii="Arial" w:eastAsia="Arial" w:hAnsi="Arial" w:cs="Arial"/>
                <w:color w:val="000000"/>
                <w:sz w:val="20"/>
                <w:szCs w:val="20"/>
              </w:rPr>
            </w:pPr>
            <w:r>
              <w:rPr>
                <w:rFonts w:ascii="Arial" w:eastAsia="Arial" w:hAnsi="Arial" w:cs="Arial"/>
                <w:color w:val="000000"/>
                <w:sz w:val="20"/>
                <w:szCs w:val="20"/>
              </w:rPr>
              <w:t>17-05-2021</w:t>
            </w:r>
          </w:p>
        </w:tc>
        <w:tc>
          <w:tcPr>
            <w:tcW w:w="3087" w:type="dxa"/>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r>
              <w:rPr>
                <w:rFonts w:ascii="Arial" w:eastAsia="Arial" w:hAnsi="Arial" w:cs="Arial"/>
                <w:color w:val="000000"/>
                <w:sz w:val="20"/>
                <w:szCs w:val="20"/>
              </w:rPr>
              <w:t>17-05-2021</w:t>
            </w:r>
          </w:p>
        </w:tc>
      </w:tr>
      <w:tr w:rsidR="00215782">
        <w:trPr>
          <w:trHeight w:val="235"/>
        </w:trPr>
        <w:tc>
          <w:tcPr>
            <w:tcW w:w="9648" w:type="dxa"/>
            <w:gridSpan w:val="7"/>
          </w:tcPr>
          <w:p w:rsidR="00215782" w:rsidRDefault="005A2FFA">
            <w:pPr>
              <w:pBdr>
                <w:top w:val="nil"/>
                <w:left w:val="nil"/>
                <w:bottom w:val="nil"/>
                <w:right w:val="nil"/>
                <w:between w:val="nil"/>
              </w:pBdr>
              <w:tabs>
                <w:tab w:val="left" w:pos="1988"/>
              </w:tabs>
              <w:ind w:right="541"/>
              <w:jc w:val="both"/>
              <w:rPr>
                <w:rFonts w:ascii="Arial" w:eastAsia="Arial" w:hAnsi="Arial" w:cs="Arial"/>
                <w:color w:val="FF0000"/>
                <w:sz w:val="20"/>
                <w:szCs w:val="20"/>
              </w:rPr>
            </w:pPr>
            <w:r>
              <w:rPr>
                <w:rFonts w:ascii="Arial" w:eastAsia="Arial" w:hAnsi="Arial" w:cs="Arial"/>
                <w:b/>
                <w:color w:val="000000"/>
                <w:sz w:val="20"/>
                <w:szCs w:val="20"/>
              </w:rPr>
              <w:t xml:space="preserve">Observación: </w:t>
            </w:r>
            <w:r>
              <w:rPr>
                <w:rFonts w:ascii="Arial" w:eastAsia="Arial" w:hAnsi="Arial" w:cs="Arial"/>
                <w:color w:val="000000"/>
                <w:sz w:val="20"/>
                <w:szCs w:val="20"/>
              </w:rPr>
              <w:t>se llama en repetidas ocasiones al número registrado por la UPGD, para concertar la visita de seguimiento, pero nunca contestan; se tiene programado realizar desplazamiento al domicilio.</w:t>
            </w:r>
          </w:p>
        </w:tc>
      </w:tr>
      <w:tr w:rsidR="00215782">
        <w:trPr>
          <w:trHeight w:val="235"/>
        </w:trPr>
        <w:tc>
          <w:tcPr>
            <w:tcW w:w="846" w:type="dxa"/>
          </w:tcPr>
          <w:p w:rsidR="00215782" w:rsidRDefault="005A2FFA">
            <w:pPr>
              <w:pBdr>
                <w:top w:val="nil"/>
                <w:left w:val="nil"/>
                <w:bottom w:val="nil"/>
                <w:right w:val="nil"/>
                <w:between w:val="nil"/>
              </w:pBdr>
              <w:tabs>
                <w:tab w:val="left" w:pos="1988"/>
              </w:tabs>
              <w:ind w:right="541"/>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693" w:type="dxa"/>
            <w:gridSpan w:val="3"/>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proofErr w:type="spellStart"/>
            <w:r>
              <w:rPr>
                <w:rFonts w:ascii="Arial" w:eastAsia="Arial" w:hAnsi="Arial" w:cs="Arial"/>
                <w:color w:val="000000"/>
                <w:sz w:val="20"/>
                <w:szCs w:val="20"/>
              </w:rPr>
              <w:t>Yurima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Aleuzenev</w:t>
            </w:r>
            <w:proofErr w:type="spellEnd"/>
            <w:r>
              <w:rPr>
                <w:rFonts w:ascii="Arial" w:eastAsia="Arial" w:hAnsi="Arial" w:cs="Arial"/>
                <w:color w:val="000000"/>
                <w:sz w:val="20"/>
                <w:szCs w:val="20"/>
              </w:rPr>
              <w:t xml:space="preserve"> Rivero.</w:t>
            </w:r>
          </w:p>
        </w:tc>
        <w:tc>
          <w:tcPr>
            <w:tcW w:w="2977" w:type="dxa"/>
          </w:tcPr>
          <w:p w:rsidR="00215782" w:rsidRDefault="005A2FFA">
            <w:pPr>
              <w:pBdr>
                <w:top w:val="nil"/>
                <w:left w:val="nil"/>
                <w:bottom w:val="nil"/>
                <w:right w:val="nil"/>
                <w:between w:val="nil"/>
              </w:pBdr>
              <w:tabs>
                <w:tab w:val="left" w:pos="1988"/>
              </w:tabs>
              <w:ind w:right="541"/>
              <w:jc w:val="center"/>
              <w:rPr>
                <w:rFonts w:ascii="Arial" w:eastAsia="Arial" w:hAnsi="Arial" w:cs="Arial"/>
                <w:color w:val="000000"/>
                <w:sz w:val="20"/>
                <w:szCs w:val="20"/>
              </w:rPr>
            </w:pPr>
            <w:r>
              <w:rPr>
                <w:rFonts w:ascii="Arial" w:eastAsia="Arial" w:hAnsi="Arial" w:cs="Arial"/>
                <w:color w:val="000000"/>
                <w:sz w:val="20"/>
                <w:szCs w:val="20"/>
              </w:rPr>
              <w:t>26-05-2021</w:t>
            </w:r>
          </w:p>
        </w:tc>
        <w:tc>
          <w:tcPr>
            <w:tcW w:w="3132" w:type="dxa"/>
            <w:gridSpan w:val="2"/>
          </w:tcPr>
          <w:p w:rsidR="00215782" w:rsidRDefault="005A2FFA">
            <w:pPr>
              <w:pBdr>
                <w:top w:val="nil"/>
                <w:left w:val="nil"/>
                <w:bottom w:val="nil"/>
                <w:right w:val="nil"/>
                <w:between w:val="nil"/>
              </w:pBdr>
              <w:tabs>
                <w:tab w:val="left" w:pos="1988"/>
              </w:tabs>
              <w:ind w:right="541"/>
              <w:jc w:val="center"/>
              <w:rPr>
                <w:rFonts w:ascii="Arial" w:eastAsia="Arial" w:hAnsi="Arial" w:cs="Arial"/>
                <w:b/>
                <w:color w:val="000000"/>
                <w:sz w:val="20"/>
                <w:szCs w:val="20"/>
              </w:rPr>
            </w:pPr>
            <w:r>
              <w:rPr>
                <w:rFonts w:ascii="Arial" w:eastAsia="Arial" w:hAnsi="Arial" w:cs="Arial"/>
                <w:color w:val="000000"/>
                <w:sz w:val="20"/>
                <w:szCs w:val="20"/>
              </w:rPr>
              <w:t>27-05-2021</w:t>
            </w:r>
          </w:p>
        </w:tc>
      </w:tr>
      <w:tr w:rsidR="00215782">
        <w:trPr>
          <w:trHeight w:val="235"/>
        </w:trPr>
        <w:tc>
          <w:tcPr>
            <w:tcW w:w="9648" w:type="dxa"/>
            <w:gridSpan w:val="7"/>
          </w:tcPr>
          <w:p w:rsidR="00215782" w:rsidRDefault="005A2FFA">
            <w:pPr>
              <w:pBdr>
                <w:top w:val="nil"/>
                <w:left w:val="nil"/>
                <w:bottom w:val="nil"/>
                <w:right w:val="nil"/>
                <w:between w:val="nil"/>
              </w:pBdr>
              <w:tabs>
                <w:tab w:val="left" w:pos="1988"/>
              </w:tabs>
              <w:ind w:right="541"/>
              <w:jc w:val="both"/>
              <w:rPr>
                <w:rFonts w:ascii="Arial" w:eastAsia="Arial" w:hAnsi="Arial" w:cs="Arial"/>
                <w:b/>
                <w:color w:val="FF0000"/>
                <w:sz w:val="20"/>
                <w:szCs w:val="20"/>
              </w:rPr>
            </w:pPr>
            <w:r>
              <w:rPr>
                <w:rFonts w:ascii="Arial" w:eastAsia="Arial" w:hAnsi="Arial" w:cs="Arial"/>
                <w:b/>
                <w:color w:val="000000"/>
                <w:sz w:val="20"/>
                <w:szCs w:val="20"/>
              </w:rPr>
              <w:t xml:space="preserve">Observación: </w:t>
            </w:r>
            <w:r>
              <w:rPr>
                <w:rFonts w:ascii="Arial" w:eastAsia="Arial" w:hAnsi="Arial" w:cs="Arial"/>
                <w:color w:val="000000"/>
                <w:sz w:val="20"/>
                <w:szCs w:val="20"/>
              </w:rPr>
              <w:t xml:space="preserve">El número registrado por la UPGD no sirve, cada que se realiza llamada se va directo a sistema correo de voz, se hace contacto con la madre vía </w:t>
            </w:r>
            <w:proofErr w:type="spellStart"/>
            <w:r>
              <w:rPr>
                <w:rFonts w:ascii="Arial" w:eastAsia="Arial" w:hAnsi="Arial" w:cs="Arial"/>
                <w:color w:val="000000"/>
                <w:sz w:val="20"/>
                <w:szCs w:val="20"/>
              </w:rPr>
              <w:t>Whatsapp</w:t>
            </w:r>
            <w:proofErr w:type="spellEnd"/>
            <w:r>
              <w:rPr>
                <w:rFonts w:ascii="Arial" w:eastAsia="Arial" w:hAnsi="Arial" w:cs="Arial"/>
                <w:color w:val="000000"/>
                <w:sz w:val="20"/>
                <w:szCs w:val="20"/>
              </w:rPr>
              <w:t xml:space="preserve"> donde se programa visita para el día jueves 2 de julio. </w:t>
            </w:r>
          </w:p>
        </w:tc>
      </w:tr>
    </w:tbl>
    <w:p w:rsidR="00215782" w:rsidRDefault="00215782">
      <w:pPr>
        <w:pBdr>
          <w:top w:val="nil"/>
          <w:left w:val="nil"/>
          <w:bottom w:val="nil"/>
          <w:right w:val="nil"/>
          <w:between w:val="nil"/>
        </w:pBdr>
        <w:ind w:right="541"/>
        <w:jc w:val="center"/>
        <w:rPr>
          <w:rFonts w:ascii="Arial" w:eastAsia="Arial" w:hAnsi="Arial" w:cs="Arial"/>
          <w:color w:val="FF0000"/>
          <w:sz w:val="20"/>
          <w:szCs w:val="20"/>
        </w:rPr>
      </w:pPr>
    </w:p>
    <w:p w:rsidR="00215782" w:rsidRDefault="00215782">
      <w:pPr>
        <w:pBdr>
          <w:top w:val="nil"/>
          <w:left w:val="nil"/>
          <w:bottom w:val="nil"/>
          <w:right w:val="nil"/>
          <w:between w:val="nil"/>
        </w:pBdr>
        <w:ind w:right="541"/>
        <w:jc w:val="center"/>
        <w:rPr>
          <w:rFonts w:ascii="Arial" w:eastAsia="Arial" w:hAnsi="Arial" w:cs="Arial"/>
          <w:color w:val="FF0000"/>
          <w:sz w:val="20"/>
          <w:szCs w:val="20"/>
        </w:rPr>
      </w:pPr>
    </w:p>
    <w:p w:rsidR="00215782" w:rsidRDefault="005A2FFA">
      <w:pPr>
        <w:numPr>
          <w:ilvl w:val="0"/>
          <w:numId w:val="4"/>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Se realizó</w:t>
      </w:r>
      <w:r>
        <w:rPr>
          <w:rFonts w:ascii="Arial" w:eastAsia="Arial" w:hAnsi="Arial" w:cs="Arial"/>
          <w:b/>
          <w:color w:val="000000"/>
          <w:sz w:val="20"/>
          <w:szCs w:val="20"/>
        </w:rPr>
        <w:t xml:space="preserve"> </w:t>
      </w:r>
      <w:r>
        <w:rPr>
          <w:rFonts w:ascii="Arial" w:eastAsia="Arial" w:hAnsi="Arial" w:cs="Arial"/>
          <w:color w:val="000000"/>
          <w:sz w:val="20"/>
          <w:szCs w:val="20"/>
        </w:rPr>
        <w:t>informe mensual con el soporte de las actividades de seguimiento a 14</w:t>
      </w:r>
      <w:r>
        <w:rPr>
          <w:rFonts w:ascii="Arial" w:eastAsia="Arial" w:hAnsi="Arial" w:cs="Arial"/>
          <w:b/>
          <w:color w:val="000000"/>
          <w:sz w:val="20"/>
          <w:szCs w:val="20"/>
        </w:rPr>
        <w:t xml:space="preserve"> </w:t>
      </w:r>
      <w:r>
        <w:rPr>
          <w:rFonts w:ascii="Arial" w:eastAsia="Arial" w:hAnsi="Arial" w:cs="Arial"/>
          <w:color w:val="000000"/>
          <w:sz w:val="20"/>
          <w:szCs w:val="20"/>
        </w:rPr>
        <w:t>niños notificados al SIVIGILA bajo el evento BPN a término, desde la semana 13 a la semana epidemiológica 21, en los que se fue registrando la información requerida en la ficha de invest</w:t>
      </w:r>
      <w:r>
        <w:rPr>
          <w:rFonts w:ascii="Arial" w:eastAsia="Arial" w:hAnsi="Arial" w:cs="Arial"/>
          <w:color w:val="000000"/>
          <w:sz w:val="20"/>
          <w:szCs w:val="20"/>
        </w:rPr>
        <w:t>igación de campo a esta población objeto.</w:t>
      </w:r>
    </w:p>
    <w:p w:rsidR="00215782" w:rsidRDefault="00215782">
      <w:pPr>
        <w:pBdr>
          <w:top w:val="nil"/>
          <w:left w:val="nil"/>
          <w:bottom w:val="nil"/>
          <w:right w:val="nil"/>
          <w:between w:val="nil"/>
        </w:pBdr>
        <w:ind w:right="541"/>
        <w:rPr>
          <w:rFonts w:ascii="Arial" w:eastAsia="Arial" w:hAnsi="Arial" w:cs="Arial"/>
          <w:color w:val="FF0000"/>
          <w:sz w:val="20"/>
          <w:szCs w:val="20"/>
        </w:rPr>
      </w:pPr>
    </w:p>
    <w:p w:rsidR="00215782" w:rsidRDefault="005A2FFA">
      <w:pPr>
        <w:numPr>
          <w:ilvl w:val="0"/>
          <w:numId w:val="9"/>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Se </w:t>
      </w:r>
      <w:r>
        <w:rPr>
          <w:rFonts w:ascii="Arial" w:eastAsia="Arial" w:hAnsi="Arial" w:cs="Arial"/>
          <w:sz w:val="20"/>
          <w:szCs w:val="20"/>
        </w:rPr>
        <w:t>realizó</w:t>
      </w:r>
      <w:r>
        <w:rPr>
          <w:rFonts w:ascii="Arial" w:eastAsia="Arial" w:hAnsi="Arial" w:cs="Arial"/>
          <w:color w:val="000000"/>
          <w:sz w:val="20"/>
          <w:szCs w:val="20"/>
        </w:rPr>
        <w:t xml:space="preserve"> ajuste de 5 caso notificados bajo el evento BPN que aparecía con lugar de residencia como Pereira, pero a la hora de la visita las personas que atienden la llamada refieren</w:t>
      </w:r>
      <w:proofErr w:type="gramStart"/>
      <w:r>
        <w:rPr>
          <w:rFonts w:ascii="Arial" w:eastAsia="Arial" w:hAnsi="Arial" w:cs="Arial"/>
          <w:color w:val="000000"/>
          <w:sz w:val="20"/>
          <w:szCs w:val="20"/>
        </w:rPr>
        <w:t>:  que</w:t>
      </w:r>
      <w:proofErr w:type="gramEnd"/>
      <w:r>
        <w:rPr>
          <w:rFonts w:ascii="Arial" w:eastAsia="Arial" w:hAnsi="Arial" w:cs="Arial"/>
          <w:color w:val="000000"/>
          <w:sz w:val="20"/>
          <w:szCs w:val="20"/>
        </w:rPr>
        <w:t xml:space="preserve"> 2 viven en el municipio</w:t>
      </w:r>
      <w:r>
        <w:rPr>
          <w:rFonts w:ascii="Arial" w:eastAsia="Arial" w:hAnsi="Arial" w:cs="Arial"/>
          <w:color w:val="000000"/>
          <w:sz w:val="20"/>
          <w:szCs w:val="20"/>
        </w:rPr>
        <w:t xml:space="preserve"> de Dosquebradas, 2 en el municipio de Cartago departamento del Valle del Cauca y 1 en el municipio de la Celia; por lo cual se envía correo electrónico a SIVIGILA PEREIRA notificando la novedad y ellos envían respuesta con el ajuste realizado.</w:t>
      </w:r>
    </w:p>
    <w:p w:rsidR="00215782" w:rsidRDefault="00215782">
      <w:pPr>
        <w:ind w:right="541"/>
        <w:jc w:val="both"/>
        <w:rPr>
          <w:rFonts w:ascii="Arial" w:eastAsia="Arial" w:hAnsi="Arial" w:cs="Arial"/>
          <w:b/>
          <w:color w:val="FF0000"/>
          <w:sz w:val="20"/>
          <w:szCs w:val="20"/>
        </w:rPr>
      </w:pPr>
    </w:p>
    <w:p w:rsidR="00215782" w:rsidRDefault="00215782">
      <w:pPr>
        <w:ind w:right="541"/>
        <w:jc w:val="both"/>
        <w:rPr>
          <w:rFonts w:ascii="Arial" w:eastAsia="Arial" w:hAnsi="Arial" w:cs="Arial"/>
          <w:b/>
          <w:color w:val="FF0000"/>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Soportes:</w:t>
      </w:r>
      <w:r>
        <w:rPr>
          <w:rFonts w:ascii="Arial" w:eastAsia="Arial" w:hAnsi="Arial" w:cs="Arial"/>
          <w:b/>
          <w:sz w:val="20"/>
          <w:szCs w:val="20"/>
        </w:rPr>
        <w:t xml:space="preserve"> </w:t>
      </w:r>
    </w:p>
    <w:p w:rsidR="00215782" w:rsidRDefault="00215782">
      <w:pPr>
        <w:ind w:right="541"/>
        <w:jc w:val="both"/>
        <w:rPr>
          <w:rFonts w:ascii="Arial" w:eastAsia="Arial" w:hAnsi="Arial" w:cs="Arial"/>
          <w:b/>
          <w:color w:val="FF0000"/>
          <w:sz w:val="20"/>
          <w:szCs w:val="20"/>
        </w:rPr>
      </w:pPr>
    </w:p>
    <w:p w:rsidR="00215782" w:rsidRDefault="005A2FFA">
      <w:pPr>
        <w:numPr>
          <w:ilvl w:val="0"/>
          <w:numId w:val="5"/>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2 / Carpeta Investigación de campo BPN Presencial / 11 Formatos PDF.</w:t>
      </w:r>
    </w:p>
    <w:p w:rsidR="00215782" w:rsidRDefault="005A2FFA">
      <w:pPr>
        <w:numPr>
          <w:ilvl w:val="0"/>
          <w:numId w:val="5"/>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Contrato 1163 / Informe 5 / Alcance 2 / Carpeta Investigación de campo BPN Telefónico / 3 Formatos Excel. </w:t>
      </w:r>
    </w:p>
    <w:p w:rsidR="00215782" w:rsidRDefault="005A2FFA">
      <w:pPr>
        <w:numPr>
          <w:ilvl w:val="0"/>
          <w:numId w:val="5"/>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2 / Carpeta matriz bajo peso al nacer a término / Archivo Excel /Sabana Infantil BPN / 1 Archivo Excel.</w:t>
      </w:r>
    </w:p>
    <w:p w:rsidR="00215782" w:rsidRDefault="005A2FFA">
      <w:pPr>
        <w:numPr>
          <w:ilvl w:val="0"/>
          <w:numId w:val="5"/>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Alcance 2/ Carpeta Reajustes / 5 Archivos fotográficos.</w:t>
      </w:r>
    </w:p>
    <w:p w:rsidR="00215782" w:rsidRDefault="00215782">
      <w:pPr>
        <w:ind w:right="541"/>
        <w:rPr>
          <w:rFonts w:ascii="Arial" w:eastAsia="Arial" w:hAnsi="Arial" w:cs="Arial"/>
          <w:sz w:val="20"/>
          <w:szCs w:val="20"/>
        </w:rPr>
      </w:pPr>
    </w:p>
    <w:p w:rsidR="00215782" w:rsidRDefault="00215782">
      <w:pPr>
        <w:ind w:right="541"/>
        <w:jc w:val="center"/>
        <w:rPr>
          <w:rFonts w:ascii="Arial" w:eastAsia="Arial" w:hAnsi="Arial" w:cs="Arial"/>
          <w:sz w:val="20"/>
          <w:szCs w:val="20"/>
        </w:rPr>
      </w:pPr>
    </w:p>
    <w:tbl>
      <w:tblPr>
        <w:tblStyle w:val="a6"/>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lastRenderedPageBreak/>
              <w:t xml:space="preserve">ALCANCE 3. </w:t>
            </w:r>
            <w:r>
              <w:rPr>
                <w:rFonts w:ascii="Arial" w:eastAsia="Arial" w:hAnsi="Arial" w:cs="Arial"/>
                <w:sz w:val="20"/>
                <w:szCs w:val="20"/>
              </w:rPr>
              <w:t>Apoyar con el seguimiento a los planes de mejoramiento producto de las unidades de análisis realizadas en la última y actual vigencia (Valor porcentual 5%).</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El plan de mejoras integra la decisión estratégica sobre cuáles son los cambios que deben incorp</w:t>
      </w:r>
      <w:r>
        <w:rPr>
          <w:rFonts w:ascii="Arial" w:eastAsia="Arial" w:hAnsi="Arial" w:cs="Arial"/>
          <w:sz w:val="20"/>
          <w:szCs w:val="20"/>
        </w:rPr>
        <w:t>orarse a los diferentes procesos de la organización, para que sean traducidos en un mejor servicio percibido. Dicho plan, además de servir de base para la detección de mejoras, debe permitir el control y seguimiento de las diferentes acciones a desarrollar</w:t>
      </w:r>
      <w:r>
        <w:rPr>
          <w:rFonts w:ascii="Arial" w:eastAsia="Arial" w:hAnsi="Arial" w:cs="Arial"/>
          <w:sz w:val="20"/>
          <w:szCs w:val="20"/>
        </w:rPr>
        <w:t xml:space="preserve">, así como la incorporación de acciones correctoras ante posibles contingencias no previstas. </w:t>
      </w:r>
    </w:p>
    <w:p w:rsidR="00215782" w:rsidRDefault="005A2FFA">
      <w:pPr>
        <w:ind w:right="541"/>
        <w:jc w:val="both"/>
        <w:rPr>
          <w:rFonts w:ascii="Arial" w:eastAsia="Arial" w:hAnsi="Arial" w:cs="Arial"/>
          <w:sz w:val="20"/>
          <w:szCs w:val="20"/>
        </w:rPr>
      </w:pPr>
      <w:r>
        <w:rPr>
          <w:rFonts w:ascii="Arial" w:eastAsia="Arial" w:hAnsi="Arial" w:cs="Arial"/>
          <w:sz w:val="20"/>
          <w:szCs w:val="20"/>
        </w:rPr>
        <w:t>Para elaborar un plan de mejoramiento es necesario establecer los objetivos que se propone alcanzar, para ya poder empezar a diseñar o planificar tareas para conseguirlos. Permitiendo Identificar las causas que provocan las debilidades del servicio, Identi</w:t>
      </w:r>
      <w:r>
        <w:rPr>
          <w:rFonts w:ascii="Arial" w:eastAsia="Arial" w:hAnsi="Arial" w:cs="Arial"/>
          <w:sz w:val="20"/>
          <w:szCs w:val="20"/>
        </w:rPr>
        <w:t>ficar cuáles son las acciones de mejora y que se debe realizar para cumplir.</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numPr>
          <w:ilvl w:val="0"/>
          <w:numId w:val="3"/>
        </w:numPr>
        <w:pBdr>
          <w:top w:val="nil"/>
          <w:left w:val="nil"/>
          <w:bottom w:val="nil"/>
          <w:right w:val="nil"/>
          <w:between w:val="nil"/>
        </w:pBdr>
        <w:ind w:right="541"/>
        <w:jc w:val="both"/>
        <w:rPr>
          <w:rFonts w:ascii="Arial" w:eastAsia="Arial" w:hAnsi="Arial" w:cs="Arial"/>
          <w:b/>
          <w:color w:val="000000"/>
          <w:sz w:val="20"/>
          <w:szCs w:val="20"/>
        </w:rPr>
      </w:pPr>
      <w:r>
        <w:rPr>
          <w:rFonts w:ascii="Arial" w:eastAsia="Arial" w:hAnsi="Arial" w:cs="Arial"/>
          <w:color w:val="000000"/>
          <w:sz w:val="20"/>
          <w:szCs w:val="20"/>
        </w:rPr>
        <w:t>En el transcurso del periodo informado se realizó notificación vía SAIA a la EAPB Servicio Occidental de Salud (SOS), solicitando el plan de mejoramiento</w:t>
      </w:r>
      <w:r>
        <w:rPr>
          <w:rFonts w:ascii="Arial" w:eastAsia="Arial" w:hAnsi="Arial" w:cs="Arial"/>
          <w:color w:val="000000"/>
          <w:sz w:val="20"/>
          <w:szCs w:val="20"/>
        </w:rPr>
        <w:t xml:space="preserve"> correspondiente a la socialización de protocolos de eventos de interés en salud pública de BPN, DNT en menor de 5 años, defectos congénitos y cáncer infantil realizada el día 12 de abril del presente año, con el fin de dar cumplimiento a dicha intervenció</w:t>
      </w:r>
      <w:r>
        <w:rPr>
          <w:rFonts w:ascii="Arial" w:eastAsia="Arial" w:hAnsi="Arial" w:cs="Arial"/>
          <w:color w:val="000000"/>
          <w:sz w:val="20"/>
          <w:szCs w:val="20"/>
        </w:rPr>
        <w:t xml:space="preserve">n.  </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Soportes:</w:t>
      </w:r>
      <w:r>
        <w:rPr>
          <w:rFonts w:ascii="Arial" w:eastAsia="Arial" w:hAnsi="Arial" w:cs="Arial"/>
          <w:sz w:val="20"/>
          <w:szCs w:val="20"/>
        </w:rPr>
        <w:t xml:space="preserve"> </w:t>
      </w:r>
    </w:p>
    <w:p w:rsidR="00215782" w:rsidRDefault="00215782">
      <w:pPr>
        <w:ind w:right="541"/>
        <w:jc w:val="both"/>
        <w:rPr>
          <w:rFonts w:ascii="Arial" w:eastAsia="Arial" w:hAnsi="Arial" w:cs="Arial"/>
          <w:sz w:val="20"/>
          <w:szCs w:val="20"/>
        </w:rPr>
      </w:pPr>
    </w:p>
    <w:p w:rsidR="00215782" w:rsidRDefault="005A2FFA">
      <w:pPr>
        <w:numPr>
          <w:ilvl w:val="0"/>
          <w:numId w:val="5"/>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3 / Carpeta Solicitud plan de mejora / SOS / 1 Archivo PDF.</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tbl>
      <w:tblPr>
        <w:tblStyle w:val="a7"/>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4. </w:t>
            </w:r>
            <w:r>
              <w:rPr>
                <w:rFonts w:ascii="Arial" w:eastAsia="Arial" w:hAnsi="Arial" w:cs="Arial"/>
                <w:sz w:val="20"/>
                <w:szCs w:val="20"/>
              </w:rPr>
              <w:t>Apoyar con el seguimiento a las salas amigas implementadas en el municipio de Pereira y apoyar la realización de actividades de s</w:t>
            </w:r>
            <w:r>
              <w:rPr>
                <w:rFonts w:ascii="Arial" w:eastAsia="Arial" w:hAnsi="Arial" w:cs="Arial"/>
                <w:sz w:val="20"/>
                <w:szCs w:val="20"/>
              </w:rPr>
              <w:t xml:space="preserve">ocialización de la ley 1823 de 2017, (por medio de la cual se adopta la estrategia salas amigas de la familia lactante del entorno laboral) en busca de incrementar el </w:t>
            </w:r>
            <w:proofErr w:type="spellStart"/>
            <w:r>
              <w:rPr>
                <w:rFonts w:ascii="Arial" w:eastAsia="Arial" w:hAnsi="Arial" w:cs="Arial"/>
                <w:sz w:val="20"/>
                <w:szCs w:val="20"/>
              </w:rPr>
              <w:t>numero</w:t>
            </w:r>
            <w:proofErr w:type="spellEnd"/>
            <w:r>
              <w:rPr>
                <w:rFonts w:ascii="Arial" w:eastAsia="Arial" w:hAnsi="Arial" w:cs="Arial"/>
                <w:sz w:val="20"/>
                <w:szCs w:val="20"/>
              </w:rPr>
              <w:t xml:space="preserve"> de salas activas de la ciudad según programación definida por el programa (Valor p</w:t>
            </w:r>
            <w:r>
              <w:rPr>
                <w:rFonts w:ascii="Arial" w:eastAsia="Arial" w:hAnsi="Arial" w:cs="Arial"/>
                <w:sz w:val="20"/>
                <w:szCs w:val="20"/>
              </w:rPr>
              <w:t>orcentual 20%).</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El Ministerio de Salud y Protección Social en el marco de la estrategia de Organizaciones Saludables promueve la implementación de las Salas Amigas de la Familia Lactante en el entorno laboral. Esta iniciativa tiene como finalidad, asegurar los derechos de</w:t>
      </w:r>
      <w:r>
        <w:rPr>
          <w:rFonts w:ascii="Arial" w:eastAsia="Arial" w:hAnsi="Arial" w:cs="Arial"/>
          <w:sz w:val="20"/>
          <w:szCs w:val="20"/>
        </w:rPr>
        <w:t xml:space="preserve"> la mujer que trabaja fuera del hogar a practicar la lactancia materna y a tomar decisiones informadas libres de presiones comerciales, a la vez que garantiza el derecho de los niños y niñas a alimentarse con leche materna.</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numPr>
          <w:ilvl w:val="0"/>
          <w:numId w:val="4"/>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En el </w:t>
      </w:r>
      <w:r>
        <w:rPr>
          <w:rFonts w:ascii="Arial" w:eastAsia="Arial" w:hAnsi="Arial" w:cs="Arial"/>
          <w:sz w:val="20"/>
          <w:szCs w:val="20"/>
        </w:rPr>
        <w:t>transcurso</w:t>
      </w:r>
      <w:r>
        <w:rPr>
          <w:rFonts w:ascii="Arial" w:eastAsia="Arial" w:hAnsi="Arial" w:cs="Arial"/>
          <w:color w:val="000000"/>
          <w:sz w:val="20"/>
          <w:szCs w:val="20"/>
        </w:rPr>
        <w:t xml:space="preserve"> de este periodo informado se realizó seguimiento a </w:t>
      </w:r>
      <w:r>
        <w:rPr>
          <w:rFonts w:ascii="Arial" w:eastAsia="Arial" w:hAnsi="Arial" w:cs="Arial"/>
          <w:b/>
          <w:color w:val="000000"/>
          <w:sz w:val="20"/>
          <w:szCs w:val="20"/>
        </w:rPr>
        <w:t>4</w:t>
      </w:r>
      <w:r>
        <w:rPr>
          <w:rFonts w:ascii="Arial" w:eastAsia="Arial" w:hAnsi="Arial" w:cs="Arial"/>
          <w:color w:val="000000"/>
          <w:sz w:val="20"/>
          <w:szCs w:val="20"/>
        </w:rPr>
        <w:t xml:space="preserve"> salas amigas de la familia lactante en el entorno laboral, dichos espacios se llevaron a cabo de forma presencial previo </w:t>
      </w:r>
      <w:proofErr w:type="spellStart"/>
      <w:r>
        <w:rPr>
          <w:rFonts w:ascii="Arial" w:eastAsia="Arial" w:hAnsi="Arial" w:cs="Arial"/>
          <w:color w:val="000000"/>
          <w:sz w:val="20"/>
          <w:szCs w:val="20"/>
        </w:rPr>
        <w:t>agendamiento</w:t>
      </w:r>
      <w:proofErr w:type="spellEnd"/>
      <w:r>
        <w:rPr>
          <w:rFonts w:ascii="Arial" w:eastAsia="Arial" w:hAnsi="Arial" w:cs="Arial"/>
          <w:color w:val="000000"/>
          <w:sz w:val="20"/>
          <w:szCs w:val="20"/>
        </w:rPr>
        <w:t xml:space="preserve"> ya que gran parte de las empresas en las </w:t>
      </w:r>
      <w:r>
        <w:rPr>
          <w:rFonts w:ascii="Arial" w:eastAsia="Arial" w:hAnsi="Arial" w:cs="Arial"/>
          <w:sz w:val="20"/>
          <w:szCs w:val="20"/>
        </w:rPr>
        <w:t>que se encuentran</w:t>
      </w:r>
      <w:r>
        <w:rPr>
          <w:rFonts w:ascii="Arial" w:eastAsia="Arial" w:hAnsi="Arial" w:cs="Arial"/>
          <w:color w:val="000000"/>
          <w:sz w:val="20"/>
          <w:szCs w:val="20"/>
        </w:rPr>
        <w:t xml:space="preserve"> ubicadas dichos espacios, se encuentran en modalidad de teletrabajo.</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 xml:space="preserve">No se logró realizar seguimiento a las salas: </w:t>
      </w:r>
      <w:proofErr w:type="spellStart"/>
      <w:r>
        <w:rPr>
          <w:rFonts w:ascii="Arial" w:eastAsia="Arial" w:hAnsi="Arial" w:cs="Arial"/>
          <w:sz w:val="20"/>
          <w:szCs w:val="20"/>
        </w:rPr>
        <w:t>Tigo</w:t>
      </w:r>
      <w:proofErr w:type="spellEnd"/>
      <w:r>
        <w:rPr>
          <w:rFonts w:ascii="Arial" w:eastAsia="Arial" w:hAnsi="Arial" w:cs="Arial"/>
          <w:sz w:val="20"/>
          <w:szCs w:val="20"/>
        </w:rPr>
        <w:t xml:space="preserve"> Une, Dian y </w:t>
      </w:r>
      <w:proofErr w:type="spellStart"/>
      <w:r>
        <w:rPr>
          <w:rFonts w:ascii="Arial" w:eastAsia="Arial" w:hAnsi="Arial" w:cs="Arial"/>
          <w:sz w:val="20"/>
          <w:szCs w:val="20"/>
        </w:rPr>
        <w:t>Coats</w:t>
      </w:r>
      <w:proofErr w:type="spellEnd"/>
      <w:r>
        <w:rPr>
          <w:rFonts w:ascii="Arial" w:eastAsia="Arial" w:hAnsi="Arial" w:cs="Arial"/>
          <w:sz w:val="20"/>
          <w:szCs w:val="20"/>
        </w:rPr>
        <w:t xml:space="preserve"> ya que no se encuentran laborando desde cada una de las empresas, refieren tener  programado el inicio de jornadas p</w:t>
      </w:r>
      <w:r>
        <w:rPr>
          <w:rFonts w:ascii="Arial" w:eastAsia="Arial" w:hAnsi="Arial" w:cs="Arial"/>
          <w:sz w:val="20"/>
          <w:szCs w:val="20"/>
        </w:rPr>
        <w:t>resenciales a partir de mediados del  mes de julio, con el que ya se podría iniciar a programar dichos espacios de seguimiento.</w:t>
      </w:r>
    </w:p>
    <w:p w:rsidR="00215782" w:rsidRDefault="00215782">
      <w:pPr>
        <w:ind w:right="541"/>
        <w:jc w:val="both"/>
        <w:rPr>
          <w:rFonts w:ascii="Arial" w:eastAsia="Arial" w:hAnsi="Arial" w:cs="Arial"/>
          <w:color w:val="FF0000"/>
          <w:sz w:val="20"/>
          <w:szCs w:val="20"/>
        </w:rPr>
      </w:pPr>
    </w:p>
    <w:p w:rsidR="003F0AEF" w:rsidRDefault="003F0AEF">
      <w:pPr>
        <w:ind w:right="541"/>
        <w:jc w:val="both"/>
        <w:rPr>
          <w:rFonts w:ascii="Arial" w:eastAsia="Arial" w:hAnsi="Arial" w:cs="Arial"/>
          <w:color w:val="FF0000"/>
          <w:sz w:val="20"/>
          <w:szCs w:val="20"/>
        </w:rPr>
      </w:pPr>
    </w:p>
    <w:p w:rsidR="00215782" w:rsidRDefault="00215782">
      <w:pPr>
        <w:ind w:right="541"/>
        <w:jc w:val="both"/>
        <w:rPr>
          <w:rFonts w:ascii="Arial" w:eastAsia="Arial" w:hAnsi="Arial" w:cs="Arial"/>
          <w:color w:val="FF0000"/>
          <w:sz w:val="20"/>
          <w:szCs w:val="20"/>
        </w:rPr>
      </w:pPr>
    </w:p>
    <w:tbl>
      <w:tblPr>
        <w:tblStyle w:val="a8"/>
        <w:tblW w:w="9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2089"/>
        <w:gridCol w:w="1709"/>
        <w:gridCol w:w="4375"/>
      </w:tblGrid>
      <w:tr w:rsidR="00215782">
        <w:trPr>
          <w:trHeight w:val="258"/>
          <w:jc w:val="center"/>
        </w:trPr>
        <w:tc>
          <w:tcPr>
            <w:tcW w:w="9365" w:type="dxa"/>
            <w:gridSpan w:val="4"/>
          </w:tcPr>
          <w:p w:rsidR="00215782" w:rsidRDefault="005A2FFA">
            <w:pPr>
              <w:ind w:right="541"/>
              <w:jc w:val="center"/>
              <w:rPr>
                <w:rFonts w:ascii="Arial" w:eastAsia="Arial" w:hAnsi="Arial" w:cs="Arial"/>
                <w:b/>
                <w:sz w:val="20"/>
                <w:szCs w:val="20"/>
              </w:rPr>
            </w:pPr>
            <w:r>
              <w:rPr>
                <w:rFonts w:ascii="Arial" w:eastAsia="Arial" w:hAnsi="Arial" w:cs="Arial"/>
                <w:b/>
                <w:sz w:val="20"/>
                <w:szCs w:val="20"/>
              </w:rPr>
              <w:lastRenderedPageBreak/>
              <w:t>SEGUIMIENTO SALAS AMIGAS DE LA FAMILIA LACTANTE EN EL ENTORNO LABORAL</w:t>
            </w:r>
          </w:p>
        </w:tc>
      </w:tr>
      <w:tr w:rsidR="00215782">
        <w:trPr>
          <w:trHeight w:val="249"/>
          <w:jc w:val="center"/>
        </w:trPr>
        <w:tc>
          <w:tcPr>
            <w:tcW w:w="1192" w:type="dxa"/>
          </w:tcPr>
          <w:p w:rsidR="00215782" w:rsidRDefault="005A2FFA">
            <w:pPr>
              <w:ind w:right="-108"/>
              <w:jc w:val="center"/>
              <w:rPr>
                <w:rFonts w:ascii="Arial" w:eastAsia="Arial" w:hAnsi="Arial" w:cs="Arial"/>
                <w:b/>
                <w:sz w:val="20"/>
                <w:szCs w:val="20"/>
              </w:rPr>
            </w:pPr>
            <w:r>
              <w:rPr>
                <w:rFonts w:ascii="Arial" w:eastAsia="Arial" w:hAnsi="Arial" w:cs="Arial"/>
                <w:b/>
                <w:sz w:val="20"/>
                <w:szCs w:val="20"/>
              </w:rPr>
              <w:t>FECHA</w:t>
            </w:r>
          </w:p>
        </w:tc>
        <w:tc>
          <w:tcPr>
            <w:tcW w:w="2089" w:type="dxa"/>
          </w:tcPr>
          <w:p w:rsidR="00215782" w:rsidRDefault="005A2FFA">
            <w:pPr>
              <w:ind w:right="-106"/>
              <w:jc w:val="center"/>
              <w:rPr>
                <w:rFonts w:ascii="Arial" w:eastAsia="Arial" w:hAnsi="Arial" w:cs="Arial"/>
                <w:b/>
                <w:sz w:val="20"/>
                <w:szCs w:val="20"/>
              </w:rPr>
            </w:pPr>
            <w:r>
              <w:rPr>
                <w:rFonts w:ascii="Arial" w:eastAsia="Arial" w:hAnsi="Arial" w:cs="Arial"/>
                <w:b/>
                <w:sz w:val="20"/>
                <w:szCs w:val="20"/>
              </w:rPr>
              <w:t>EMPRESA</w:t>
            </w:r>
          </w:p>
        </w:tc>
        <w:tc>
          <w:tcPr>
            <w:tcW w:w="1709" w:type="dxa"/>
          </w:tcPr>
          <w:p w:rsidR="00215782" w:rsidRDefault="005A2FFA">
            <w:pPr>
              <w:ind w:right="-14"/>
              <w:jc w:val="center"/>
              <w:rPr>
                <w:rFonts w:ascii="Arial" w:eastAsia="Arial" w:hAnsi="Arial" w:cs="Arial"/>
                <w:b/>
                <w:sz w:val="20"/>
                <w:szCs w:val="20"/>
              </w:rPr>
            </w:pPr>
            <w:r>
              <w:rPr>
                <w:rFonts w:ascii="Arial" w:eastAsia="Arial" w:hAnsi="Arial" w:cs="Arial"/>
                <w:b/>
                <w:sz w:val="20"/>
                <w:szCs w:val="20"/>
              </w:rPr>
              <w:t>MODALIDAD</w:t>
            </w:r>
          </w:p>
        </w:tc>
        <w:tc>
          <w:tcPr>
            <w:tcW w:w="4375" w:type="dxa"/>
          </w:tcPr>
          <w:p w:rsidR="00215782" w:rsidRDefault="005A2FFA">
            <w:pPr>
              <w:ind w:right="-14"/>
              <w:jc w:val="center"/>
              <w:rPr>
                <w:rFonts w:ascii="Arial" w:eastAsia="Arial" w:hAnsi="Arial" w:cs="Arial"/>
                <w:b/>
                <w:sz w:val="20"/>
                <w:szCs w:val="20"/>
              </w:rPr>
            </w:pPr>
            <w:r>
              <w:rPr>
                <w:rFonts w:ascii="Arial" w:eastAsia="Arial" w:hAnsi="Arial" w:cs="Arial"/>
                <w:b/>
                <w:sz w:val="20"/>
                <w:szCs w:val="20"/>
              </w:rPr>
              <w:t>OBSERVACION</w:t>
            </w:r>
          </w:p>
        </w:tc>
      </w:tr>
      <w:tr w:rsidR="00215782">
        <w:trPr>
          <w:trHeight w:val="258"/>
          <w:jc w:val="center"/>
        </w:trPr>
        <w:tc>
          <w:tcPr>
            <w:tcW w:w="1192"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16-06-2021</w:t>
            </w:r>
          </w:p>
        </w:tc>
        <w:tc>
          <w:tcPr>
            <w:tcW w:w="2089"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Apostar SA.</w:t>
            </w:r>
          </w:p>
        </w:tc>
        <w:tc>
          <w:tcPr>
            <w:tcW w:w="1709" w:type="dxa"/>
          </w:tcPr>
          <w:p w:rsidR="00215782" w:rsidRDefault="005A2FFA">
            <w:pPr>
              <w:ind w:right="-14"/>
              <w:jc w:val="center"/>
              <w:rPr>
                <w:rFonts w:ascii="Arial" w:eastAsia="Arial" w:hAnsi="Arial" w:cs="Arial"/>
                <w:sz w:val="20"/>
                <w:szCs w:val="20"/>
              </w:rPr>
            </w:pPr>
            <w:r>
              <w:rPr>
                <w:rFonts w:ascii="Arial" w:eastAsia="Arial" w:hAnsi="Arial" w:cs="Arial"/>
                <w:sz w:val="20"/>
                <w:szCs w:val="20"/>
              </w:rPr>
              <w:t>Presencial.</w:t>
            </w:r>
          </w:p>
        </w:tc>
        <w:tc>
          <w:tcPr>
            <w:tcW w:w="4375" w:type="dxa"/>
          </w:tcPr>
          <w:p w:rsidR="00215782" w:rsidRDefault="005A2FFA">
            <w:pPr>
              <w:ind w:right="-14"/>
              <w:jc w:val="both"/>
              <w:rPr>
                <w:rFonts w:ascii="Arial" w:eastAsia="Arial" w:hAnsi="Arial" w:cs="Arial"/>
                <w:sz w:val="20"/>
                <w:szCs w:val="20"/>
              </w:rPr>
            </w:pPr>
            <w:r>
              <w:rPr>
                <w:rFonts w:ascii="Arial" w:eastAsia="Arial" w:hAnsi="Arial" w:cs="Arial"/>
                <w:sz w:val="20"/>
                <w:szCs w:val="20"/>
              </w:rPr>
              <w:t>La sala se encuentra disponible, pero la población objeto se encuentra en periodo de licencia y las mujeres lactantes en modalidad de teletrabajo.</w:t>
            </w:r>
          </w:p>
        </w:tc>
      </w:tr>
      <w:tr w:rsidR="00215782">
        <w:trPr>
          <w:trHeight w:val="258"/>
          <w:jc w:val="center"/>
        </w:trPr>
        <w:tc>
          <w:tcPr>
            <w:tcW w:w="1192"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24-06-2021</w:t>
            </w:r>
          </w:p>
        </w:tc>
        <w:tc>
          <w:tcPr>
            <w:tcW w:w="2089"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Centro comercial Cerritos del Mar.</w:t>
            </w:r>
          </w:p>
        </w:tc>
        <w:tc>
          <w:tcPr>
            <w:tcW w:w="1709" w:type="dxa"/>
          </w:tcPr>
          <w:p w:rsidR="00215782" w:rsidRDefault="005A2FFA">
            <w:pPr>
              <w:ind w:right="-14"/>
              <w:jc w:val="center"/>
              <w:rPr>
                <w:rFonts w:ascii="Arial" w:eastAsia="Arial" w:hAnsi="Arial" w:cs="Arial"/>
                <w:sz w:val="20"/>
                <w:szCs w:val="20"/>
              </w:rPr>
            </w:pPr>
            <w:r>
              <w:rPr>
                <w:rFonts w:ascii="Arial" w:eastAsia="Arial" w:hAnsi="Arial" w:cs="Arial"/>
                <w:sz w:val="20"/>
                <w:szCs w:val="20"/>
              </w:rPr>
              <w:t>Presencial.</w:t>
            </w:r>
          </w:p>
        </w:tc>
        <w:tc>
          <w:tcPr>
            <w:tcW w:w="4375" w:type="dxa"/>
          </w:tcPr>
          <w:p w:rsidR="00215782" w:rsidRDefault="005A2FFA">
            <w:pPr>
              <w:ind w:right="-14"/>
              <w:jc w:val="both"/>
              <w:rPr>
                <w:rFonts w:ascii="Arial" w:eastAsia="Arial" w:hAnsi="Arial" w:cs="Arial"/>
                <w:sz w:val="20"/>
                <w:szCs w:val="20"/>
              </w:rPr>
            </w:pPr>
            <w:r>
              <w:rPr>
                <w:rFonts w:ascii="Arial" w:eastAsia="Arial" w:hAnsi="Arial" w:cs="Arial"/>
                <w:sz w:val="20"/>
                <w:szCs w:val="20"/>
              </w:rPr>
              <w:t>No se encuentra funcionando, desde hace un año por el plan de contingencia y actualmente el centro comercial no cuenta con la población objeto.</w:t>
            </w:r>
          </w:p>
        </w:tc>
      </w:tr>
      <w:tr w:rsidR="00215782">
        <w:trPr>
          <w:trHeight w:val="249"/>
          <w:jc w:val="center"/>
        </w:trPr>
        <w:tc>
          <w:tcPr>
            <w:tcW w:w="1192"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26-06-2021</w:t>
            </w:r>
          </w:p>
        </w:tc>
        <w:tc>
          <w:tcPr>
            <w:tcW w:w="2089" w:type="dxa"/>
          </w:tcPr>
          <w:p w:rsidR="00215782" w:rsidRDefault="005A2FFA">
            <w:pPr>
              <w:ind w:right="-108"/>
              <w:jc w:val="center"/>
              <w:rPr>
                <w:rFonts w:ascii="Arial" w:eastAsia="Arial" w:hAnsi="Arial" w:cs="Arial"/>
                <w:sz w:val="20"/>
                <w:szCs w:val="20"/>
              </w:rPr>
            </w:pPr>
            <w:proofErr w:type="spellStart"/>
            <w:r>
              <w:rPr>
                <w:rFonts w:ascii="Arial" w:eastAsia="Arial" w:hAnsi="Arial" w:cs="Arial"/>
                <w:sz w:val="20"/>
                <w:szCs w:val="20"/>
              </w:rPr>
              <w:t>Crisaltex</w:t>
            </w:r>
            <w:proofErr w:type="spellEnd"/>
            <w:r>
              <w:rPr>
                <w:rFonts w:ascii="Arial" w:eastAsia="Arial" w:hAnsi="Arial" w:cs="Arial"/>
                <w:sz w:val="20"/>
                <w:szCs w:val="20"/>
              </w:rPr>
              <w:t>.</w:t>
            </w:r>
          </w:p>
        </w:tc>
        <w:tc>
          <w:tcPr>
            <w:tcW w:w="1709" w:type="dxa"/>
          </w:tcPr>
          <w:p w:rsidR="00215782" w:rsidRDefault="005A2FFA">
            <w:pPr>
              <w:ind w:right="-14"/>
              <w:jc w:val="center"/>
              <w:rPr>
                <w:rFonts w:ascii="Arial" w:eastAsia="Arial" w:hAnsi="Arial" w:cs="Arial"/>
                <w:sz w:val="20"/>
                <w:szCs w:val="20"/>
              </w:rPr>
            </w:pPr>
            <w:r>
              <w:rPr>
                <w:rFonts w:ascii="Arial" w:eastAsia="Arial" w:hAnsi="Arial" w:cs="Arial"/>
                <w:sz w:val="20"/>
                <w:szCs w:val="20"/>
              </w:rPr>
              <w:t>Presencial.</w:t>
            </w:r>
          </w:p>
        </w:tc>
        <w:tc>
          <w:tcPr>
            <w:tcW w:w="4375" w:type="dxa"/>
          </w:tcPr>
          <w:p w:rsidR="00215782" w:rsidRDefault="005A2FFA">
            <w:pPr>
              <w:ind w:right="-14"/>
              <w:jc w:val="both"/>
              <w:rPr>
                <w:rFonts w:ascii="Arial" w:eastAsia="Arial" w:hAnsi="Arial" w:cs="Arial"/>
                <w:sz w:val="20"/>
                <w:szCs w:val="20"/>
              </w:rPr>
            </w:pPr>
            <w:r>
              <w:rPr>
                <w:rFonts w:ascii="Arial" w:eastAsia="Arial" w:hAnsi="Arial" w:cs="Arial"/>
                <w:sz w:val="20"/>
                <w:szCs w:val="20"/>
              </w:rPr>
              <w:t>La sala se encuentra disponible, pero la población objeto se encuentra en periodo de licencia y actualmente no cuentan en la planta con mujeres que requieran su uso.</w:t>
            </w:r>
          </w:p>
        </w:tc>
      </w:tr>
      <w:tr w:rsidR="00215782">
        <w:trPr>
          <w:trHeight w:val="258"/>
          <w:jc w:val="center"/>
        </w:trPr>
        <w:tc>
          <w:tcPr>
            <w:tcW w:w="1192"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28-06-2021</w:t>
            </w:r>
          </w:p>
        </w:tc>
        <w:tc>
          <w:tcPr>
            <w:tcW w:w="2089" w:type="dxa"/>
          </w:tcPr>
          <w:p w:rsidR="00215782" w:rsidRDefault="005A2FFA">
            <w:pPr>
              <w:ind w:right="-108"/>
              <w:jc w:val="center"/>
              <w:rPr>
                <w:rFonts w:ascii="Arial" w:eastAsia="Arial" w:hAnsi="Arial" w:cs="Arial"/>
                <w:sz w:val="20"/>
                <w:szCs w:val="20"/>
              </w:rPr>
            </w:pPr>
            <w:r>
              <w:rPr>
                <w:rFonts w:ascii="Arial" w:eastAsia="Arial" w:hAnsi="Arial" w:cs="Arial"/>
                <w:sz w:val="20"/>
                <w:szCs w:val="20"/>
              </w:rPr>
              <w:t>Universidad Andina.</w:t>
            </w:r>
          </w:p>
        </w:tc>
        <w:tc>
          <w:tcPr>
            <w:tcW w:w="1709" w:type="dxa"/>
          </w:tcPr>
          <w:p w:rsidR="00215782" w:rsidRDefault="005A2FFA">
            <w:pPr>
              <w:ind w:right="-14"/>
              <w:jc w:val="center"/>
              <w:rPr>
                <w:rFonts w:ascii="Arial" w:eastAsia="Arial" w:hAnsi="Arial" w:cs="Arial"/>
                <w:sz w:val="20"/>
                <w:szCs w:val="20"/>
              </w:rPr>
            </w:pPr>
            <w:r>
              <w:rPr>
                <w:rFonts w:ascii="Arial" w:eastAsia="Arial" w:hAnsi="Arial" w:cs="Arial"/>
                <w:sz w:val="20"/>
                <w:szCs w:val="20"/>
              </w:rPr>
              <w:t>Presencial.</w:t>
            </w:r>
          </w:p>
        </w:tc>
        <w:tc>
          <w:tcPr>
            <w:tcW w:w="4375" w:type="dxa"/>
          </w:tcPr>
          <w:p w:rsidR="00215782" w:rsidRDefault="005A2FFA">
            <w:pPr>
              <w:ind w:right="-14"/>
              <w:jc w:val="both"/>
              <w:rPr>
                <w:rFonts w:ascii="Arial" w:eastAsia="Arial" w:hAnsi="Arial" w:cs="Arial"/>
                <w:sz w:val="20"/>
                <w:szCs w:val="20"/>
              </w:rPr>
            </w:pPr>
            <w:r>
              <w:rPr>
                <w:rFonts w:ascii="Arial" w:eastAsia="Arial" w:hAnsi="Arial" w:cs="Arial"/>
                <w:sz w:val="20"/>
                <w:szCs w:val="20"/>
              </w:rPr>
              <w:t>La sala se encuentra cerrada, debido a que la universidad continua con su modalidad virtual, se espera que para el mes de julio gran parte de la población estudiantil y del área administrativa regresen al campus universitario.</w:t>
            </w:r>
          </w:p>
        </w:tc>
      </w:tr>
    </w:tbl>
    <w:p w:rsidR="00215782" w:rsidRDefault="00215782">
      <w:pPr>
        <w:ind w:right="541"/>
        <w:jc w:val="both"/>
        <w:rPr>
          <w:rFonts w:ascii="Arial" w:eastAsia="Arial" w:hAnsi="Arial" w:cs="Arial"/>
          <w:color w:val="FF0000"/>
          <w:sz w:val="20"/>
          <w:szCs w:val="20"/>
        </w:rPr>
      </w:pPr>
    </w:p>
    <w:p w:rsidR="00215782" w:rsidRDefault="00215782">
      <w:pPr>
        <w:ind w:right="541"/>
        <w:jc w:val="both"/>
        <w:rPr>
          <w:rFonts w:ascii="Arial" w:eastAsia="Arial" w:hAnsi="Arial" w:cs="Arial"/>
          <w:color w:val="FF0000"/>
          <w:sz w:val="20"/>
          <w:szCs w:val="20"/>
        </w:rPr>
      </w:pPr>
    </w:p>
    <w:p w:rsidR="00215782" w:rsidRDefault="005A2FFA">
      <w:pPr>
        <w:numPr>
          <w:ilvl w:val="0"/>
          <w:numId w:val="4"/>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Se realiza reunión con la doctora </w:t>
      </w:r>
      <w:proofErr w:type="spellStart"/>
      <w:r>
        <w:rPr>
          <w:rFonts w:ascii="Arial" w:eastAsia="Arial" w:hAnsi="Arial" w:cs="Arial"/>
          <w:color w:val="000000"/>
          <w:sz w:val="20"/>
          <w:szCs w:val="20"/>
        </w:rPr>
        <w:t>Angela</w:t>
      </w:r>
      <w:proofErr w:type="spellEnd"/>
      <w:r>
        <w:rPr>
          <w:rFonts w:ascii="Arial" w:eastAsia="Arial" w:hAnsi="Arial" w:cs="Arial"/>
          <w:color w:val="000000"/>
          <w:sz w:val="20"/>
          <w:szCs w:val="20"/>
        </w:rPr>
        <w:t xml:space="preserve"> María Aguirre Gestora Social de Pereira y su grupo de trabajo conformado por Ana Lara y Lucas López y en representación de la Secretaria de Salud la comunicadora social Melissa Álvarez, la Doctora Ana María Diaz y l</w:t>
      </w:r>
      <w:r>
        <w:rPr>
          <w:rFonts w:ascii="Arial" w:eastAsia="Arial" w:hAnsi="Arial" w:cs="Arial"/>
          <w:color w:val="000000"/>
          <w:sz w:val="20"/>
          <w:szCs w:val="20"/>
        </w:rPr>
        <w:t>a enfermera Claudia Ortiz, presentar la propuesta para la semana de la lactancia materna y socialización ley 1823 de 2017 por medio de la cual se adopta la estrategia salas amigas de la familia lactante del entorno laboral, con el fin de buscar conformar u</w:t>
      </w:r>
      <w:r>
        <w:rPr>
          <w:rFonts w:ascii="Arial" w:eastAsia="Arial" w:hAnsi="Arial" w:cs="Arial"/>
          <w:color w:val="000000"/>
          <w:sz w:val="20"/>
          <w:szCs w:val="20"/>
        </w:rPr>
        <w:t>n espacio para las mujeres en proceso de gestación y madres lactantes de dicha institución.</w:t>
      </w:r>
    </w:p>
    <w:p w:rsidR="00215782" w:rsidRDefault="00215782">
      <w:pPr>
        <w:ind w:right="541"/>
        <w:jc w:val="both"/>
        <w:rPr>
          <w:rFonts w:ascii="Arial" w:eastAsia="Arial" w:hAnsi="Arial" w:cs="Arial"/>
          <w:color w:val="FF0000"/>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Soportes</w:t>
      </w:r>
      <w:r>
        <w:rPr>
          <w:rFonts w:ascii="Arial" w:eastAsia="Arial" w:hAnsi="Arial" w:cs="Arial"/>
          <w:sz w:val="20"/>
          <w:szCs w:val="20"/>
        </w:rPr>
        <w:t xml:space="preserve">: </w:t>
      </w:r>
    </w:p>
    <w:p w:rsidR="00215782" w:rsidRDefault="00215782">
      <w:pPr>
        <w:ind w:right="541"/>
        <w:jc w:val="both"/>
        <w:rPr>
          <w:rFonts w:ascii="Arial" w:eastAsia="Arial" w:hAnsi="Arial" w:cs="Arial"/>
          <w:sz w:val="20"/>
          <w:szCs w:val="20"/>
        </w:rPr>
      </w:pPr>
    </w:p>
    <w:p w:rsidR="00215782" w:rsidRDefault="005A2FFA">
      <w:pPr>
        <w:numPr>
          <w:ilvl w:val="0"/>
          <w:numId w:val="6"/>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4 / Carpeta Seguimientos SFL / 4 Formatos PDF.</w:t>
      </w:r>
    </w:p>
    <w:p w:rsidR="00215782" w:rsidRDefault="005A2FFA">
      <w:pPr>
        <w:numPr>
          <w:ilvl w:val="0"/>
          <w:numId w:val="6"/>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4 / Carpeta Socialización Ley 18</w:t>
      </w:r>
      <w:r>
        <w:rPr>
          <w:rFonts w:ascii="Arial" w:eastAsia="Arial" w:hAnsi="Arial" w:cs="Arial"/>
          <w:color w:val="000000"/>
          <w:sz w:val="20"/>
          <w:szCs w:val="20"/>
        </w:rPr>
        <w:t>23 de 2017 / 1 Formato PDF.</w:t>
      </w:r>
    </w:p>
    <w:p w:rsidR="00215782" w:rsidRDefault="00215782">
      <w:pPr>
        <w:pBdr>
          <w:top w:val="nil"/>
          <w:left w:val="nil"/>
          <w:bottom w:val="nil"/>
          <w:right w:val="nil"/>
          <w:between w:val="nil"/>
        </w:pBdr>
        <w:ind w:left="720" w:right="541"/>
        <w:jc w:val="both"/>
        <w:rPr>
          <w:rFonts w:ascii="Arial" w:eastAsia="Arial" w:hAnsi="Arial" w:cs="Arial"/>
          <w:color w:val="000000"/>
          <w:sz w:val="20"/>
          <w:szCs w:val="20"/>
        </w:rPr>
      </w:pPr>
    </w:p>
    <w:p w:rsidR="00215782" w:rsidRDefault="00215782">
      <w:pPr>
        <w:pBdr>
          <w:top w:val="nil"/>
          <w:left w:val="nil"/>
          <w:bottom w:val="nil"/>
          <w:right w:val="nil"/>
          <w:between w:val="nil"/>
        </w:pBdr>
        <w:ind w:left="720" w:right="541"/>
        <w:jc w:val="both"/>
        <w:rPr>
          <w:rFonts w:ascii="Arial" w:eastAsia="Arial" w:hAnsi="Arial" w:cs="Arial"/>
          <w:color w:val="FF0000"/>
          <w:sz w:val="20"/>
          <w:szCs w:val="20"/>
        </w:rPr>
      </w:pPr>
    </w:p>
    <w:p w:rsidR="00215782" w:rsidRDefault="00215782">
      <w:pPr>
        <w:ind w:right="541"/>
        <w:jc w:val="both"/>
        <w:rPr>
          <w:rFonts w:ascii="Arial" w:eastAsia="Arial" w:hAnsi="Arial" w:cs="Arial"/>
          <w:color w:val="FF0000"/>
          <w:sz w:val="20"/>
          <w:szCs w:val="20"/>
        </w:rPr>
      </w:pPr>
    </w:p>
    <w:tbl>
      <w:tblPr>
        <w:tblStyle w:val="a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5. </w:t>
            </w:r>
            <w:r>
              <w:rPr>
                <w:rFonts w:ascii="Arial" w:eastAsia="Arial" w:hAnsi="Arial" w:cs="Arial"/>
                <w:sz w:val="20"/>
                <w:szCs w:val="20"/>
              </w:rPr>
              <w:t>Apoyar la construcción y/o actualización documental soporte del Programa Mejoramiento de la Salud Nutricional y demás requerimientos relacionados (Valor porcentual 5%).</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numPr>
          <w:ilvl w:val="0"/>
          <w:numId w:val="4"/>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En el </w:t>
      </w:r>
      <w:r>
        <w:rPr>
          <w:rFonts w:ascii="Arial" w:eastAsia="Arial" w:hAnsi="Arial" w:cs="Arial"/>
          <w:sz w:val="20"/>
          <w:szCs w:val="20"/>
        </w:rPr>
        <w:t>transcurso</w:t>
      </w:r>
      <w:r>
        <w:rPr>
          <w:rFonts w:ascii="Arial" w:eastAsia="Arial" w:hAnsi="Arial" w:cs="Arial"/>
          <w:color w:val="000000"/>
          <w:sz w:val="20"/>
          <w:szCs w:val="20"/>
        </w:rPr>
        <w:t xml:space="preserve"> de este periodo contractual se realizó </w:t>
      </w:r>
      <w:proofErr w:type="spellStart"/>
      <w:r>
        <w:rPr>
          <w:rFonts w:ascii="Arial" w:eastAsia="Arial" w:hAnsi="Arial" w:cs="Arial"/>
          <w:color w:val="000000"/>
          <w:sz w:val="20"/>
          <w:szCs w:val="20"/>
        </w:rPr>
        <w:t>flujograma</w:t>
      </w:r>
      <w:proofErr w:type="spellEnd"/>
      <w:r>
        <w:rPr>
          <w:rFonts w:ascii="Arial" w:eastAsia="Arial" w:hAnsi="Arial" w:cs="Arial"/>
          <w:color w:val="000000"/>
          <w:sz w:val="20"/>
          <w:szCs w:val="20"/>
        </w:rPr>
        <w:t xml:space="preserve"> del Programa Madre Canguro, en la plataforma </w:t>
      </w:r>
      <w:proofErr w:type="spellStart"/>
      <w:r>
        <w:rPr>
          <w:rFonts w:ascii="Arial" w:eastAsia="Arial" w:hAnsi="Arial" w:cs="Arial"/>
          <w:color w:val="000000"/>
          <w:sz w:val="20"/>
          <w:szCs w:val="20"/>
        </w:rPr>
        <w:t>Lucidchart</w:t>
      </w:r>
      <w:proofErr w:type="spellEnd"/>
      <w:r>
        <w:rPr>
          <w:rFonts w:ascii="Arial" w:eastAsia="Arial" w:hAnsi="Arial" w:cs="Arial"/>
          <w:color w:val="000000"/>
          <w:sz w:val="20"/>
          <w:szCs w:val="20"/>
        </w:rPr>
        <w:t>, donde se podrá verifica el paso a paso de la atención del recién nacido bajo el evento bajo peso al nacer a término a nivel Intrahospitalario, por m</w:t>
      </w:r>
      <w:r>
        <w:rPr>
          <w:rFonts w:ascii="Arial" w:eastAsia="Arial" w:hAnsi="Arial" w:cs="Arial"/>
          <w:color w:val="000000"/>
          <w:sz w:val="20"/>
          <w:szCs w:val="20"/>
        </w:rPr>
        <w:t xml:space="preserve">edio de este </w:t>
      </w:r>
      <w:proofErr w:type="spellStart"/>
      <w:r>
        <w:rPr>
          <w:rFonts w:ascii="Arial" w:eastAsia="Arial" w:hAnsi="Arial" w:cs="Arial"/>
          <w:color w:val="000000"/>
          <w:sz w:val="20"/>
          <w:szCs w:val="20"/>
        </w:rPr>
        <w:t>flujograma</w:t>
      </w:r>
      <w:proofErr w:type="spellEnd"/>
      <w:r>
        <w:rPr>
          <w:rFonts w:ascii="Arial" w:eastAsia="Arial" w:hAnsi="Arial" w:cs="Arial"/>
          <w:color w:val="000000"/>
          <w:sz w:val="20"/>
          <w:szCs w:val="20"/>
        </w:rPr>
        <w:t xml:space="preserve"> se espera que las personas </w:t>
      </w:r>
      <w:r>
        <w:rPr>
          <w:rFonts w:ascii="Arial" w:eastAsia="Arial" w:hAnsi="Arial" w:cs="Arial"/>
          <w:sz w:val="20"/>
          <w:szCs w:val="20"/>
        </w:rPr>
        <w:t>evidencian</w:t>
      </w:r>
      <w:r>
        <w:rPr>
          <w:rFonts w:ascii="Arial" w:eastAsia="Arial" w:hAnsi="Arial" w:cs="Arial"/>
          <w:color w:val="000000"/>
          <w:sz w:val="20"/>
          <w:szCs w:val="20"/>
        </w:rPr>
        <w:t xml:space="preserve"> </w:t>
      </w:r>
      <w:r>
        <w:rPr>
          <w:rFonts w:ascii="Arial" w:eastAsia="Arial" w:hAnsi="Arial" w:cs="Arial"/>
          <w:sz w:val="20"/>
          <w:szCs w:val="20"/>
        </w:rPr>
        <w:t>cómo</w:t>
      </w:r>
      <w:r>
        <w:rPr>
          <w:rFonts w:ascii="Arial" w:eastAsia="Arial" w:hAnsi="Arial" w:cs="Arial"/>
          <w:color w:val="000000"/>
          <w:sz w:val="20"/>
          <w:szCs w:val="20"/>
        </w:rPr>
        <w:t xml:space="preserve"> debe operar el programa madre canguro desde el momento en que se notifique un caso, ya que desde ese momento inicia la ruta de atención en pro a buscar el bienestar de los niños. </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3F0AEF" w:rsidRDefault="003F0AEF">
      <w:pPr>
        <w:ind w:right="541"/>
        <w:jc w:val="both"/>
        <w:rPr>
          <w:rFonts w:ascii="Arial" w:eastAsia="Arial" w:hAnsi="Arial" w:cs="Arial"/>
          <w:b/>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lastRenderedPageBreak/>
        <w:t xml:space="preserve">Soportes: </w:t>
      </w:r>
    </w:p>
    <w:p w:rsidR="00215782" w:rsidRDefault="00215782">
      <w:pPr>
        <w:ind w:right="541"/>
        <w:jc w:val="both"/>
        <w:rPr>
          <w:rFonts w:ascii="Arial" w:eastAsia="Arial" w:hAnsi="Arial" w:cs="Arial"/>
          <w:b/>
          <w:sz w:val="20"/>
          <w:szCs w:val="20"/>
        </w:rPr>
      </w:pP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Contrato 1163 / Informe 5 / Alcance 5 / 1 Archivo PDF/ </w:t>
      </w:r>
      <w:proofErr w:type="spellStart"/>
      <w:r>
        <w:rPr>
          <w:rFonts w:ascii="Arial" w:eastAsia="Arial" w:hAnsi="Arial" w:cs="Arial"/>
          <w:color w:val="000000"/>
          <w:sz w:val="20"/>
          <w:szCs w:val="20"/>
        </w:rPr>
        <w:t>Flujograma</w:t>
      </w:r>
      <w:proofErr w:type="spellEnd"/>
      <w:r>
        <w:rPr>
          <w:rFonts w:ascii="Arial" w:eastAsia="Arial" w:hAnsi="Arial" w:cs="Arial"/>
          <w:color w:val="000000"/>
          <w:sz w:val="20"/>
          <w:szCs w:val="20"/>
        </w:rPr>
        <w:t xml:space="preserve"> PMC.</w:t>
      </w:r>
    </w:p>
    <w:p w:rsidR="00215782" w:rsidRDefault="00215782">
      <w:pPr>
        <w:pBdr>
          <w:top w:val="nil"/>
          <w:left w:val="nil"/>
          <w:bottom w:val="nil"/>
          <w:right w:val="nil"/>
          <w:between w:val="nil"/>
        </w:pBdr>
        <w:ind w:left="720" w:right="541"/>
        <w:jc w:val="both"/>
        <w:rPr>
          <w:rFonts w:ascii="Arial" w:eastAsia="Arial" w:hAnsi="Arial" w:cs="Arial"/>
          <w:color w:val="000000"/>
          <w:sz w:val="20"/>
          <w:szCs w:val="20"/>
        </w:rPr>
      </w:pPr>
    </w:p>
    <w:tbl>
      <w:tblPr>
        <w:tblStyle w:val="a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6. </w:t>
            </w:r>
            <w:r>
              <w:rPr>
                <w:rFonts w:ascii="Arial" w:eastAsia="Arial" w:hAnsi="Arial" w:cs="Arial"/>
                <w:sz w:val="20"/>
                <w:szCs w:val="20"/>
              </w:rPr>
              <w:t>Presentar los informes solicitados con la frecuencia que se requiera en términos de calidad y oportunidad y de manera específica el análisis de salud del programa en conjunto con los demás profesionales del programa (Valor porcentual 5%).</w:t>
            </w:r>
          </w:p>
          <w:p w:rsidR="00215782" w:rsidRDefault="00215782">
            <w:pPr>
              <w:ind w:right="541"/>
              <w:jc w:val="both"/>
              <w:rPr>
                <w:rFonts w:ascii="Arial" w:eastAsia="Arial" w:hAnsi="Arial" w:cs="Arial"/>
                <w:sz w:val="20"/>
                <w:szCs w:val="20"/>
              </w:rPr>
            </w:pPr>
          </w:p>
        </w:tc>
      </w:tr>
    </w:tbl>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w:t>
      </w:r>
      <w:r>
        <w:rPr>
          <w:rFonts w:ascii="Arial" w:eastAsia="Arial" w:hAnsi="Arial" w:cs="Arial"/>
          <w:b/>
          <w:sz w:val="20"/>
          <w:szCs w:val="20"/>
        </w:rPr>
        <w:t>jecutadas:</w:t>
      </w:r>
    </w:p>
    <w:p w:rsidR="00215782" w:rsidRDefault="00215782">
      <w:pPr>
        <w:ind w:right="541"/>
        <w:jc w:val="both"/>
        <w:rPr>
          <w:rFonts w:ascii="Arial" w:eastAsia="Arial" w:hAnsi="Arial" w:cs="Arial"/>
          <w:b/>
          <w:color w:val="FF0000"/>
          <w:sz w:val="20"/>
          <w:szCs w:val="20"/>
        </w:rPr>
      </w:pP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En el </w:t>
      </w:r>
      <w:r>
        <w:rPr>
          <w:rFonts w:ascii="Arial" w:eastAsia="Arial" w:hAnsi="Arial" w:cs="Arial"/>
          <w:sz w:val="20"/>
          <w:szCs w:val="20"/>
        </w:rPr>
        <w:t>transcurso</w:t>
      </w:r>
      <w:r>
        <w:rPr>
          <w:rFonts w:ascii="Arial" w:eastAsia="Arial" w:hAnsi="Arial" w:cs="Arial"/>
          <w:color w:val="000000"/>
          <w:sz w:val="20"/>
          <w:szCs w:val="20"/>
        </w:rPr>
        <w:t xml:space="preserve"> de este periodo informado se realiza entrega de informe de pago, en el cual encuentra registrado cada una de las actividades desempeñadas, reuniones de equipo y cada uno de los soportes que validan la realización de cada activi</w:t>
      </w:r>
      <w:r>
        <w:rPr>
          <w:rFonts w:ascii="Arial" w:eastAsia="Arial" w:hAnsi="Arial" w:cs="Arial"/>
          <w:color w:val="000000"/>
          <w:sz w:val="20"/>
          <w:szCs w:val="20"/>
        </w:rPr>
        <w:t xml:space="preserve">dad allí registrada. </w:t>
      </w:r>
    </w:p>
    <w:p w:rsidR="00215782" w:rsidRDefault="00215782">
      <w:pPr>
        <w:pBdr>
          <w:top w:val="nil"/>
          <w:left w:val="nil"/>
          <w:bottom w:val="nil"/>
          <w:right w:val="nil"/>
          <w:between w:val="nil"/>
        </w:pBdr>
        <w:ind w:right="541"/>
        <w:jc w:val="both"/>
        <w:rPr>
          <w:rFonts w:ascii="Arial" w:eastAsia="Arial" w:hAnsi="Arial" w:cs="Arial"/>
          <w:color w:val="FF0000"/>
          <w:sz w:val="20"/>
          <w:szCs w:val="20"/>
        </w:rPr>
      </w:pP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Se realiza registro de las actividades en el SPP, el cual deja como evidencia para soportar el informe mensual.</w:t>
      </w:r>
    </w:p>
    <w:p w:rsidR="00215782" w:rsidRDefault="00215782">
      <w:pPr>
        <w:ind w:right="541"/>
        <w:jc w:val="both"/>
        <w:rPr>
          <w:rFonts w:ascii="Arial" w:eastAsia="Arial" w:hAnsi="Arial" w:cs="Arial"/>
          <w:b/>
          <w:color w:val="FF0000"/>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 xml:space="preserve">Soportes: </w:t>
      </w:r>
    </w:p>
    <w:p w:rsidR="00215782" w:rsidRDefault="00215782">
      <w:pPr>
        <w:ind w:right="541"/>
        <w:jc w:val="both"/>
        <w:rPr>
          <w:rFonts w:ascii="Arial" w:eastAsia="Arial" w:hAnsi="Arial" w:cs="Arial"/>
          <w:b/>
          <w:sz w:val="20"/>
          <w:szCs w:val="20"/>
        </w:rPr>
      </w:pP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6 / Carpeta Informe mensual / Archivo Word /Informe cualitativo junio.</w:t>
      </w: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6 / Carpeta Registro SPP / 1 Archivo PDF/ SPP individual.</w:t>
      </w:r>
    </w:p>
    <w:p w:rsidR="00215782" w:rsidRDefault="005A2FFA">
      <w:pPr>
        <w:numPr>
          <w:ilvl w:val="0"/>
          <w:numId w:val="7"/>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6 / Carpeta Registro SPP / 1 Archivo PDF/ SPP masivas.</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tbl>
      <w:tblPr>
        <w:tblStyle w:val="ab"/>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b/>
                <w:sz w:val="20"/>
                <w:szCs w:val="20"/>
              </w:rPr>
            </w:pPr>
            <w:r>
              <w:rPr>
                <w:rFonts w:ascii="Arial" w:eastAsia="Arial" w:hAnsi="Arial" w:cs="Arial"/>
                <w:b/>
                <w:sz w:val="20"/>
                <w:szCs w:val="20"/>
              </w:rPr>
              <w:t xml:space="preserve">ALCANCE 7. </w:t>
            </w:r>
            <w:r>
              <w:rPr>
                <w:rFonts w:ascii="Arial" w:eastAsia="Arial" w:hAnsi="Arial" w:cs="Arial"/>
                <w:sz w:val="20"/>
                <w:szCs w:val="20"/>
              </w:rPr>
              <w:t>Participar en reuniones, unidades de análisis y mesas de trabajo con organizaciones de la sociedad civil, sectores públicos, privados e instituciones que trabajen en temas relacionados a los que sea delegado (Valor porcentual 5%).</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En el transcurso de este periodo informado no participó en reuniones, unidades de análisis y mesas de trabajo con organizaciones de la sociedad civil, sectores públicos, privados e instituciones que trabajen en temas relacionados c</w:t>
      </w:r>
      <w:r>
        <w:rPr>
          <w:rFonts w:ascii="Arial" w:eastAsia="Arial" w:hAnsi="Arial" w:cs="Arial"/>
          <w:sz w:val="20"/>
          <w:szCs w:val="20"/>
        </w:rPr>
        <w:t>on salud nutricional.</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Soportes:</w:t>
      </w:r>
      <w:r>
        <w:rPr>
          <w:rFonts w:ascii="Arial" w:eastAsia="Arial" w:hAnsi="Arial" w:cs="Arial"/>
          <w:sz w:val="20"/>
          <w:szCs w:val="20"/>
        </w:rPr>
        <w:t xml:space="preserve"> NA</w:t>
      </w:r>
    </w:p>
    <w:p w:rsidR="00215782" w:rsidRDefault="00215782">
      <w:pPr>
        <w:ind w:right="541"/>
        <w:jc w:val="both"/>
        <w:rPr>
          <w:rFonts w:ascii="Arial" w:eastAsia="Arial" w:hAnsi="Arial" w:cs="Arial"/>
          <w:sz w:val="20"/>
          <w:szCs w:val="20"/>
        </w:rPr>
      </w:pPr>
    </w:p>
    <w:p w:rsidR="00215782" w:rsidRDefault="00215782">
      <w:pPr>
        <w:ind w:right="541"/>
        <w:jc w:val="both"/>
        <w:rPr>
          <w:rFonts w:ascii="Arial" w:eastAsia="Arial" w:hAnsi="Arial" w:cs="Arial"/>
          <w:sz w:val="20"/>
          <w:szCs w:val="20"/>
        </w:rPr>
      </w:pPr>
    </w:p>
    <w:tbl>
      <w:tblPr>
        <w:tblStyle w:val="ac"/>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8. </w:t>
            </w:r>
            <w:r>
              <w:rPr>
                <w:rFonts w:ascii="Arial" w:eastAsia="Arial" w:hAnsi="Arial" w:cs="Arial"/>
                <w:sz w:val="20"/>
                <w:szCs w:val="20"/>
              </w:rPr>
              <w:t>Asistir a las reuniones de la dimensión y del programa a las que sea convocado y presentar los reportes que se le soliciten (Valor porcentual 5%).</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tabs>
          <w:tab w:val="center" w:pos="4252"/>
          <w:tab w:val="right" w:pos="8504"/>
        </w:tabs>
        <w:ind w:right="541"/>
        <w:jc w:val="both"/>
        <w:rPr>
          <w:rFonts w:ascii="Arial" w:eastAsia="Arial" w:hAnsi="Arial" w:cs="Arial"/>
          <w:sz w:val="20"/>
          <w:szCs w:val="20"/>
        </w:rPr>
      </w:pPr>
      <w:r>
        <w:rPr>
          <w:rFonts w:ascii="Arial" w:eastAsia="Arial" w:hAnsi="Arial" w:cs="Arial"/>
          <w:sz w:val="20"/>
          <w:szCs w:val="20"/>
        </w:rPr>
        <w:t xml:space="preserve">En el transcurso de este periodo informado, no asistí a la reunión de equipo realizada el día miércoles 23 de junio, ya que, por motivos de salud, se solicitó permiso de inasistencia a la Dra. Ana </w:t>
      </w:r>
      <w:proofErr w:type="spellStart"/>
      <w:r>
        <w:rPr>
          <w:rFonts w:ascii="Arial" w:eastAsia="Arial" w:hAnsi="Arial" w:cs="Arial"/>
          <w:sz w:val="20"/>
          <w:szCs w:val="20"/>
        </w:rPr>
        <w:t>Maria</w:t>
      </w:r>
      <w:proofErr w:type="spellEnd"/>
      <w:r>
        <w:rPr>
          <w:rFonts w:ascii="Arial" w:eastAsia="Arial" w:hAnsi="Arial" w:cs="Arial"/>
          <w:sz w:val="20"/>
          <w:szCs w:val="20"/>
        </w:rPr>
        <w:t xml:space="preserve"> Diaz, para realizar intervención médica y diagnóstico</w:t>
      </w:r>
      <w:r>
        <w:rPr>
          <w:rFonts w:ascii="Arial" w:eastAsia="Arial" w:hAnsi="Arial" w:cs="Arial"/>
          <w:sz w:val="20"/>
          <w:szCs w:val="20"/>
        </w:rPr>
        <w:t>.</w:t>
      </w:r>
    </w:p>
    <w:p w:rsidR="00215782" w:rsidRDefault="00215782">
      <w:pPr>
        <w:ind w:right="541"/>
        <w:jc w:val="both"/>
        <w:rPr>
          <w:rFonts w:ascii="Arial" w:eastAsia="Arial" w:hAnsi="Arial" w:cs="Arial"/>
          <w:color w:val="FF0000"/>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Soportes</w:t>
      </w:r>
      <w:proofErr w:type="gramStart"/>
      <w:r>
        <w:rPr>
          <w:rFonts w:ascii="Arial" w:eastAsia="Arial" w:hAnsi="Arial" w:cs="Arial"/>
          <w:sz w:val="20"/>
          <w:szCs w:val="20"/>
        </w:rPr>
        <w:t>:  NA</w:t>
      </w:r>
      <w:proofErr w:type="gramEnd"/>
    </w:p>
    <w:p w:rsidR="00215782" w:rsidRDefault="00215782">
      <w:pPr>
        <w:ind w:right="541"/>
        <w:jc w:val="both"/>
        <w:rPr>
          <w:rFonts w:ascii="Arial" w:eastAsia="Arial" w:hAnsi="Arial" w:cs="Arial"/>
          <w:color w:val="FF0000"/>
          <w:sz w:val="20"/>
          <w:szCs w:val="20"/>
        </w:rPr>
      </w:pPr>
    </w:p>
    <w:tbl>
      <w:tblPr>
        <w:tblStyle w:val="ad"/>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9. </w:t>
            </w:r>
            <w:r>
              <w:rPr>
                <w:rFonts w:ascii="Arial" w:eastAsia="Arial" w:hAnsi="Arial" w:cs="Arial"/>
                <w:sz w:val="20"/>
                <w:szCs w:val="20"/>
              </w:rPr>
              <w:t>Participar en las acciones de promoción de la salud y prevención de la enfermedad y respuesta ante situaciones de emergencia u otras que la Secretaría de Salud y Seguridad Social de Pereira deba acometer, que el secretario de d</w:t>
            </w:r>
            <w:r>
              <w:rPr>
                <w:rFonts w:ascii="Arial" w:eastAsia="Arial" w:hAnsi="Arial" w:cs="Arial"/>
                <w:sz w:val="20"/>
                <w:szCs w:val="20"/>
              </w:rPr>
              <w:t>espacho asigne y cada vez que se presente un evento que así lo requiera (Valor porcentual 5%).</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En el transcurso del período informado se realizó:</w:t>
      </w:r>
    </w:p>
    <w:p w:rsidR="00215782" w:rsidRDefault="005A2FFA">
      <w:pPr>
        <w:ind w:right="541"/>
        <w:jc w:val="both"/>
        <w:rPr>
          <w:rFonts w:ascii="Arial" w:eastAsia="Arial" w:hAnsi="Arial" w:cs="Arial"/>
          <w:sz w:val="20"/>
          <w:szCs w:val="20"/>
        </w:rPr>
      </w:pPr>
      <w:r>
        <w:rPr>
          <w:rFonts w:ascii="Arial" w:eastAsia="Arial" w:hAnsi="Arial" w:cs="Arial"/>
          <w:sz w:val="20"/>
          <w:szCs w:val="20"/>
        </w:rPr>
        <w:t xml:space="preserve"> </w:t>
      </w:r>
    </w:p>
    <w:p w:rsidR="00215782" w:rsidRDefault="005A2FFA">
      <w:pPr>
        <w:numPr>
          <w:ilvl w:val="0"/>
          <w:numId w:val="9"/>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 xml:space="preserve">Se realiza apoyo en jornada de vacunación Covid_19, el día sábado 5 de junio en las instalaciones del Centro de convenciones y exposiciones de Pereira - </w:t>
      </w:r>
      <w:proofErr w:type="spellStart"/>
      <w:r>
        <w:rPr>
          <w:rFonts w:ascii="Arial" w:eastAsia="Arial" w:hAnsi="Arial" w:cs="Arial"/>
          <w:color w:val="000000"/>
          <w:sz w:val="20"/>
          <w:szCs w:val="20"/>
        </w:rPr>
        <w:t>Expofuturo</w:t>
      </w:r>
      <w:proofErr w:type="spellEnd"/>
      <w:r>
        <w:rPr>
          <w:rFonts w:ascii="Arial" w:eastAsia="Arial" w:hAnsi="Arial" w:cs="Arial"/>
          <w:color w:val="000000"/>
          <w:sz w:val="20"/>
          <w:szCs w:val="20"/>
        </w:rPr>
        <w:t xml:space="preserve"> en un horario de 07:30 de la mañana a la 01:00 de la tarde, realizando el registro y diligen</w:t>
      </w:r>
      <w:r>
        <w:rPr>
          <w:rFonts w:ascii="Arial" w:eastAsia="Arial" w:hAnsi="Arial" w:cs="Arial"/>
          <w:color w:val="000000"/>
          <w:sz w:val="20"/>
          <w:szCs w:val="20"/>
        </w:rPr>
        <w:t>ciamiento del carnet de la población a vacunar.</w:t>
      </w:r>
    </w:p>
    <w:p w:rsidR="00215782" w:rsidRDefault="00215782">
      <w:pPr>
        <w:pBdr>
          <w:top w:val="nil"/>
          <w:left w:val="nil"/>
          <w:bottom w:val="nil"/>
          <w:right w:val="nil"/>
          <w:between w:val="nil"/>
        </w:pBdr>
        <w:ind w:left="360" w:right="541"/>
        <w:jc w:val="both"/>
        <w:rPr>
          <w:rFonts w:ascii="Arial" w:eastAsia="Arial" w:hAnsi="Arial" w:cs="Arial"/>
          <w:color w:val="000000"/>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Soportes:</w:t>
      </w:r>
      <w:r>
        <w:rPr>
          <w:rFonts w:ascii="Arial" w:eastAsia="Arial" w:hAnsi="Arial" w:cs="Arial"/>
          <w:sz w:val="20"/>
          <w:szCs w:val="20"/>
        </w:rPr>
        <w:t xml:space="preserve"> </w:t>
      </w:r>
    </w:p>
    <w:p w:rsidR="00215782" w:rsidRDefault="00215782">
      <w:pPr>
        <w:ind w:right="541"/>
        <w:jc w:val="both"/>
        <w:rPr>
          <w:rFonts w:ascii="Arial" w:eastAsia="Arial" w:hAnsi="Arial" w:cs="Arial"/>
          <w:sz w:val="20"/>
          <w:szCs w:val="20"/>
        </w:rPr>
      </w:pPr>
    </w:p>
    <w:p w:rsidR="00215782" w:rsidRDefault="005A2FFA">
      <w:pPr>
        <w:numPr>
          <w:ilvl w:val="0"/>
          <w:numId w:val="9"/>
        </w:numPr>
        <w:pBdr>
          <w:top w:val="nil"/>
          <w:left w:val="nil"/>
          <w:bottom w:val="nil"/>
          <w:right w:val="nil"/>
          <w:between w:val="nil"/>
        </w:pBdr>
        <w:ind w:right="541"/>
        <w:jc w:val="both"/>
        <w:rPr>
          <w:rFonts w:ascii="Arial" w:eastAsia="Arial" w:hAnsi="Arial" w:cs="Arial"/>
          <w:color w:val="000000"/>
          <w:sz w:val="20"/>
          <w:szCs w:val="20"/>
        </w:rPr>
      </w:pPr>
      <w:r>
        <w:rPr>
          <w:rFonts w:ascii="Arial" w:eastAsia="Arial" w:hAnsi="Arial" w:cs="Arial"/>
          <w:color w:val="000000"/>
          <w:sz w:val="20"/>
          <w:szCs w:val="20"/>
        </w:rPr>
        <w:t>Contrato 1163 / Informe 5 / Alcance 9 / 1 Archivo PDF / Certificado de actividad apoyo de vacunación.</w:t>
      </w:r>
    </w:p>
    <w:p w:rsidR="00215782" w:rsidRDefault="00215782">
      <w:pPr>
        <w:ind w:right="541"/>
        <w:jc w:val="both"/>
        <w:rPr>
          <w:rFonts w:ascii="Arial" w:eastAsia="Arial" w:hAnsi="Arial" w:cs="Arial"/>
          <w:sz w:val="20"/>
          <w:szCs w:val="20"/>
        </w:rPr>
      </w:pPr>
    </w:p>
    <w:tbl>
      <w:tblPr>
        <w:tblStyle w:val="a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15782">
        <w:tc>
          <w:tcPr>
            <w:tcW w:w="10060" w:type="dxa"/>
          </w:tcPr>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ALCANCE 10. </w:t>
            </w:r>
            <w:r>
              <w:rPr>
                <w:rFonts w:ascii="Arial" w:eastAsia="Arial" w:hAnsi="Arial" w:cs="Arial"/>
                <w:sz w:val="20"/>
                <w:szCs w:val="20"/>
              </w:rPr>
              <w:t>Las demás que sean asignadas y afines con el objeto, los alcances del contrato y la misión de la entidad (Valor porcentual 10%).</w:t>
            </w:r>
          </w:p>
          <w:p w:rsidR="00215782" w:rsidRDefault="00215782">
            <w:pPr>
              <w:ind w:right="541"/>
              <w:jc w:val="both"/>
              <w:rPr>
                <w:rFonts w:ascii="Arial" w:eastAsia="Arial" w:hAnsi="Arial" w:cs="Arial"/>
                <w:b/>
                <w:sz w:val="20"/>
                <w:szCs w:val="20"/>
              </w:rPr>
            </w:pPr>
          </w:p>
        </w:tc>
      </w:tr>
    </w:tbl>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b/>
          <w:sz w:val="20"/>
          <w:szCs w:val="20"/>
        </w:rPr>
      </w:pPr>
      <w:r>
        <w:rPr>
          <w:rFonts w:ascii="Arial" w:eastAsia="Arial" w:hAnsi="Arial" w:cs="Arial"/>
          <w:b/>
          <w:sz w:val="20"/>
          <w:szCs w:val="20"/>
        </w:rPr>
        <w:t>Actividades ejecutadas:</w:t>
      </w:r>
    </w:p>
    <w:p w:rsidR="00215782" w:rsidRDefault="00215782">
      <w:pPr>
        <w:ind w:right="541"/>
        <w:jc w:val="both"/>
        <w:rPr>
          <w:rFonts w:ascii="Arial" w:eastAsia="Arial" w:hAnsi="Arial" w:cs="Arial"/>
          <w:b/>
          <w:color w:val="FF0000"/>
          <w:sz w:val="20"/>
          <w:szCs w:val="20"/>
        </w:rPr>
      </w:pPr>
    </w:p>
    <w:p w:rsidR="00215782" w:rsidRDefault="005A2FFA">
      <w:pPr>
        <w:ind w:right="541"/>
        <w:jc w:val="both"/>
        <w:rPr>
          <w:rFonts w:ascii="Arial" w:eastAsia="Arial" w:hAnsi="Arial" w:cs="Arial"/>
          <w:sz w:val="20"/>
          <w:szCs w:val="20"/>
        </w:rPr>
      </w:pPr>
      <w:r>
        <w:rPr>
          <w:rFonts w:ascii="Arial" w:eastAsia="Arial" w:hAnsi="Arial" w:cs="Arial"/>
          <w:sz w:val="20"/>
          <w:szCs w:val="20"/>
        </w:rPr>
        <w:t xml:space="preserve">En el transcurso de esta actividad no se asignaron actividades diferentes a las ya registradas anteriormente. </w:t>
      </w:r>
    </w:p>
    <w:p w:rsidR="00215782" w:rsidRDefault="00215782">
      <w:pPr>
        <w:ind w:right="541"/>
        <w:jc w:val="both"/>
        <w:rPr>
          <w:rFonts w:ascii="Arial" w:eastAsia="Arial" w:hAnsi="Arial" w:cs="Arial"/>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Soportes:</w:t>
      </w:r>
      <w:r>
        <w:rPr>
          <w:rFonts w:ascii="Arial" w:eastAsia="Arial" w:hAnsi="Arial" w:cs="Arial"/>
          <w:sz w:val="20"/>
          <w:szCs w:val="20"/>
        </w:rPr>
        <w:t xml:space="preserve"> NA</w:t>
      </w:r>
    </w:p>
    <w:p w:rsidR="00215782" w:rsidRDefault="00215782">
      <w:pPr>
        <w:ind w:right="541"/>
        <w:jc w:val="both"/>
        <w:rPr>
          <w:rFonts w:ascii="Arial" w:eastAsia="Arial" w:hAnsi="Arial" w:cs="Arial"/>
          <w:color w:val="FF0000"/>
          <w:sz w:val="20"/>
          <w:szCs w:val="20"/>
        </w:rPr>
      </w:pPr>
    </w:p>
    <w:p w:rsidR="00215782" w:rsidRDefault="00215782">
      <w:pPr>
        <w:pBdr>
          <w:top w:val="nil"/>
          <w:left w:val="nil"/>
          <w:bottom w:val="nil"/>
          <w:right w:val="nil"/>
          <w:between w:val="nil"/>
        </w:pBdr>
        <w:ind w:right="541"/>
        <w:jc w:val="both"/>
        <w:rPr>
          <w:rFonts w:ascii="Arial" w:eastAsia="Arial" w:hAnsi="Arial" w:cs="Arial"/>
          <w:color w:val="000000"/>
          <w:sz w:val="20"/>
          <w:szCs w:val="20"/>
        </w:rPr>
      </w:pPr>
    </w:p>
    <w:p w:rsidR="00215782" w:rsidRDefault="003F0AEF">
      <w:pPr>
        <w:ind w:right="541"/>
        <w:jc w:val="both"/>
        <w:rPr>
          <w:rFonts w:ascii="Arial" w:eastAsia="Arial" w:hAnsi="Arial" w:cs="Arial"/>
          <w:b/>
          <w:sz w:val="20"/>
          <w:szCs w:val="20"/>
        </w:rPr>
      </w:pPr>
      <w:r>
        <w:rPr>
          <w:rFonts w:ascii="Arial" w:eastAsia="Arial" w:hAnsi="Arial" w:cs="Arial"/>
          <w:b/>
          <w:noProof/>
          <w:sz w:val="20"/>
          <w:szCs w:val="20"/>
          <w:lang w:val="es-CO" w:eastAsia="es-CO"/>
        </w:rPr>
        <w:drawing>
          <wp:anchor distT="0" distB="0" distL="114300" distR="114300" simplePos="0" relativeHeight="251658240" behindDoc="1" locked="0" layoutInCell="1" allowOverlap="1" wp14:anchorId="226BB148" wp14:editId="187CE9CE">
            <wp:simplePos x="0" y="0"/>
            <wp:positionH relativeFrom="column">
              <wp:posOffset>3328670</wp:posOffset>
            </wp:positionH>
            <wp:positionV relativeFrom="paragraph">
              <wp:posOffset>13970</wp:posOffset>
            </wp:positionV>
            <wp:extent cx="1776095" cy="577850"/>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76095" cy="577850"/>
                    </a:xfrm>
                    <a:prstGeom prst="rect">
                      <a:avLst/>
                    </a:prstGeom>
                    <a:ln/>
                  </pic:spPr>
                </pic:pic>
              </a:graphicData>
            </a:graphic>
          </wp:anchor>
        </w:drawing>
      </w:r>
      <w:r w:rsidR="005A2FFA">
        <w:rPr>
          <w:rFonts w:ascii="Arial" w:eastAsia="Arial" w:hAnsi="Arial" w:cs="Arial"/>
          <w:b/>
          <w:noProof/>
          <w:sz w:val="20"/>
          <w:szCs w:val="20"/>
          <w:lang w:val="es-CO" w:eastAsia="es-CO"/>
        </w:rPr>
        <w:drawing>
          <wp:inline distT="0" distB="0" distL="0" distR="0" wp14:anchorId="1EC44A1D" wp14:editId="6B5BF6C7">
            <wp:extent cx="429488" cy="1376816"/>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6750" t="24737" r="13647" b="12940"/>
                    <a:stretch>
                      <a:fillRect/>
                    </a:stretch>
                  </pic:blipFill>
                  <pic:spPr>
                    <a:xfrm rot="5400000">
                      <a:off x="0" y="0"/>
                      <a:ext cx="429488" cy="1376816"/>
                    </a:xfrm>
                    <a:prstGeom prst="rect">
                      <a:avLst/>
                    </a:prstGeom>
                    <a:ln/>
                  </pic:spPr>
                </pic:pic>
              </a:graphicData>
            </a:graphic>
          </wp:inline>
        </w:drawing>
      </w:r>
      <w:r w:rsidR="005A2FFA">
        <w:rPr>
          <w:rFonts w:ascii="Arial" w:eastAsia="Arial" w:hAnsi="Arial" w:cs="Arial"/>
          <w:b/>
          <w:sz w:val="20"/>
          <w:szCs w:val="20"/>
        </w:rPr>
        <w:t xml:space="preserve">                                                        </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b/>
          <w:sz w:val="20"/>
          <w:szCs w:val="20"/>
        </w:rPr>
      </w:pPr>
      <w:r>
        <w:rPr>
          <w:rFonts w:ascii="Arial" w:eastAsia="Arial" w:hAnsi="Arial" w:cs="Arial"/>
          <w:sz w:val="20"/>
          <w:szCs w:val="20"/>
        </w:rPr>
        <w:t>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______________________________________</w:t>
      </w:r>
      <w:r>
        <w:rPr>
          <w:rFonts w:ascii="Arial" w:eastAsia="Arial" w:hAnsi="Arial" w:cs="Arial"/>
          <w:sz w:val="20"/>
          <w:szCs w:val="20"/>
        </w:rPr>
        <w:tab/>
      </w:r>
    </w:p>
    <w:p w:rsidR="00215782" w:rsidRDefault="005A2FFA">
      <w:pPr>
        <w:ind w:right="541"/>
        <w:jc w:val="both"/>
        <w:rPr>
          <w:rFonts w:ascii="Arial" w:eastAsia="Arial" w:hAnsi="Arial" w:cs="Arial"/>
          <w:b/>
          <w:sz w:val="20"/>
          <w:szCs w:val="20"/>
        </w:rPr>
      </w:pPr>
      <w:r>
        <w:rPr>
          <w:rFonts w:ascii="Arial" w:eastAsia="Arial" w:hAnsi="Arial" w:cs="Arial"/>
          <w:b/>
          <w:sz w:val="20"/>
          <w:szCs w:val="20"/>
        </w:rPr>
        <w:t>CLAUDIA MARCELA ORTIZ CARONA</w:t>
      </w:r>
      <w:r>
        <w:rPr>
          <w:rFonts w:ascii="Arial" w:eastAsia="Arial" w:hAnsi="Arial" w:cs="Arial"/>
          <w:b/>
          <w:sz w:val="20"/>
          <w:szCs w:val="20"/>
        </w:rPr>
        <w:tab/>
      </w:r>
      <w:r>
        <w:rPr>
          <w:rFonts w:ascii="Arial" w:eastAsia="Arial" w:hAnsi="Arial" w:cs="Arial"/>
          <w:b/>
          <w:sz w:val="20"/>
          <w:szCs w:val="20"/>
        </w:rPr>
        <w:tab/>
      </w:r>
      <w:r w:rsidR="003F0AEF">
        <w:rPr>
          <w:rFonts w:ascii="Arial" w:eastAsia="Arial" w:hAnsi="Arial" w:cs="Arial"/>
          <w:b/>
          <w:sz w:val="20"/>
          <w:szCs w:val="20"/>
        </w:rPr>
        <w:t xml:space="preserve">         </w:t>
      </w:r>
      <w:r>
        <w:rPr>
          <w:rFonts w:ascii="Arial" w:eastAsia="Arial" w:hAnsi="Arial" w:cs="Arial"/>
          <w:b/>
          <w:sz w:val="20"/>
          <w:szCs w:val="20"/>
        </w:rPr>
        <w:t xml:space="preserve">ANA MARÌA DIAZ YERMANOS </w:t>
      </w:r>
    </w:p>
    <w:p w:rsidR="00215782" w:rsidRDefault="005A2FFA">
      <w:pPr>
        <w:ind w:right="541"/>
        <w:jc w:val="both"/>
        <w:rPr>
          <w:rFonts w:ascii="Arial" w:eastAsia="Arial" w:hAnsi="Arial" w:cs="Arial"/>
          <w:b/>
          <w:sz w:val="20"/>
          <w:szCs w:val="20"/>
        </w:rPr>
      </w:pPr>
      <w:r>
        <w:rPr>
          <w:rFonts w:ascii="Arial" w:eastAsia="Arial" w:hAnsi="Arial" w:cs="Arial"/>
          <w:b/>
          <w:sz w:val="20"/>
          <w:szCs w:val="20"/>
        </w:rPr>
        <w:t>Contratista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proofErr w:type="spellStart"/>
      <w:r>
        <w:rPr>
          <w:rFonts w:ascii="Arial" w:eastAsia="Arial" w:hAnsi="Arial" w:cs="Arial"/>
          <w:b/>
          <w:sz w:val="20"/>
          <w:szCs w:val="20"/>
        </w:rPr>
        <w:t>VoBo</w:t>
      </w:r>
      <w:proofErr w:type="spellEnd"/>
      <w:r>
        <w:rPr>
          <w:rFonts w:ascii="Arial" w:eastAsia="Arial" w:hAnsi="Arial" w:cs="Arial"/>
          <w:b/>
          <w:sz w:val="20"/>
          <w:szCs w:val="20"/>
        </w:rPr>
        <w:t xml:space="preserve"> Coordinador de apoyo dimensión -                                                                               </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 xml:space="preserve">   seguridad alimentaria y nutricional                  </w:t>
      </w:r>
    </w:p>
    <w:p w:rsidR="00215782" w:rsidRDefault="00215782">
      <w:pPr>
        <w:ind w:right="541"/>
        <w:jc w:val="both"/>
        <w:rPr>
          <w:rFonts w:ascii="Arial" w:eastAsia="Arial" w:hAnsi="Arial" w:cs="Arial"/>
          <w:b/>
          <w:sz w:val="20"/>
          <w:szCs w:val="20"/>
        </w:rPr>
      </w:pPr>
    </w:p>
    <w:p w:rsidR="00215782" w:rsidRDefault="005A2FFA">
      <w:pPr>
        <w:ind w:right="541"/>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___________________________</w:t>
      </w:r>
      <w:r>
        <w:rPr>
          <w:rFonts w:ascii="Arial" w:eastAsia="Arial" w:hAnsi="Arial" w:cs="Arial"/>
          <w:sz w:val="20"/>
          <w:szCs w:val="20"/>
        </w:rPr>
        <w:tab/>
      </w:r>
    </w:p>
    <w:p w:rsidR="00215782" w:rsidRDefault="005A2FFA">
      <w:pPr>
        <w:ind w:right="541"/>
        <w:jc w:val="both"/>
        <w:rPr>
          <w:rFonts w:ascii="Arial" w:eastAsia="Arial" w:hAnsi="Arial" w:cs="Arial"/>
          <w:b/>
          <w:sz w:val="20"/>
          <w:szCs w:val="20"/>
        </w:rPr>
      </w:pPr>
      <w:r>
        <w:rPr>
          <w:rFonts w:ascii="Arial" w:eastAsia="Arial" w:hAnsi="Arial" w:cs="Arial"/>
          <w:b/>
          <w:sz w:val="20"/>
          <w:szCs w:val="20"/>
        </w:rPr>
        <w:t>YAMITH FERNANDO GARCIA</w:t>
      </w:r>
    </w:p>
    <w:p w:rsidR="00215782" w:rsidRDefault="005A2FFA">
      <w:pPr>
        <w:ind w:right="541"/>
        <w:jc w:val="both"/>
        <w:rPr>
          <w:rFonts w:ascii="Arial" w:eastAsia="Arial" w:hAnsi="Arial" w:cs="Arial"/>
          <w:b/>
          <w:sz w:val="20"/>
          <w:szCs w:val="20"/>
        </w:rPr>
      </w:pPr>
      <w:r>
        <w:rPr>
          <w:rFonts w:ascii="Arial" w:eastAsia="Arial" w:hAnsi="Arial" w:cs="Arial"/>
          <w:b/>
          <w:sz w:val="20"/>
          <w:szCs w:val="20"/>
        </w:rPr>
        <w:t>Profesional especializado – Supervisor</w:t>
      </w:r>
    </w:p>
    <w:p w:rsidR="00215782" w:rsidRDefault="00215782">
      <w:pPr>
        <w:ind w:right="541"/>
        <w:jc w:val="both"/>
        <w:rPr>
          <w:rFonts w:ascii="Arial" w:eastAsia="Arial" w:hAnsi="Arial" w:cs="Arial"/>
          <w:b/>
          <w:sz w:val="20"/>
          <w:szCs w:val="20"/>
        </w:rPr>
      </w:pPr>
      <w:bookmarkStart w:id="0" w:name="_GoBack"/>
      <w:bookmarkEnd w:id="0"/>
    </w:p>
    <w:p w:rsidR="00215782" w:rsidRDefault="005A2FFA">
      <w:pPr>
        <w:ind w:right="541"/>
        <w:jc w:val="both"/>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sectPr w:rsidR="00215782">
      <w:headerReference w:type="default" r:id="rId10"/>
      <w:footerReference w:type="default" r:id="rId11"/>
      <w:pgSz w:w="12242" w:h="15842"/>
      <w:pgMar w:top="1134" w:right="360" w:bottom="1134" w:left="1418" w:header="27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FA" w:rsidRDefault="005A2FFA">
      <w:r>
        <w:separator/>
      </w:r>
    </w:p>
  </w:endnote>
  <w:endnote w:type="continuationSeparator" w:id="0">
    <w:p w:rsidR="005A2FFA" w:rsidRDefault="005A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2" w:rsidRDefault="005A2FFA">
    <w:pPr>
      <w:pBdr>
        <w:top w:val="nil"/>
        <w:left w:val="nil"/>
        <w:bottom w:val="nil"/>
        <w:right w:val="nil"/>
        <w:between w:val="nil"/>
      </w:pBdr>
      <w:tabs>
        <w:tab w:val="center" w:pos="4252"/>
        <w:tab w:val="right" w:pos="8504"/>
      </w:tabs>
      <w:jc w:val="right"/>
      <w:rPr>
        <w:color w:val="000000"/>
      </w:rPr>
    </w:pPr>
    <w:r>
      <w:rPr>
        <w:noProof/>
        <w:color w:val="000000"/>
        <w:lang w:val="es-CO" w:eastAsia="es-CO"/>
      </w:rPr>
      <w:drawing>
        <wp:inline distT="0" distB="0" distL="0" distR="0">
          <wp:extent cx="2359660" cy="44513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359660" cy="445135"/>
                  </a:xfrm>
                  <a:prstGeom prst="rect">
                    <a:avLst/>
                  </a:prstGeom>
                  <a:ln/>
                </pic:spPr>
              </pic:pic>
            </a:graphicData>
          </a:graphic>
        </wp:inline>
      </w:drawing>
    </w:r>
    <w:r>
      <w:rPr>
        <w:noProof/>
        <w:lang w:val="es-CO" w:eastAsia="es-CO"/>
      </w:rPr>
      <mc:AlternateContent>
        <mc:Choice Requires="wpg">
          <w:drawing>
            <wp:anchor distT="0" distB="0" distL="114300" distR="114300" simplePos="0" relativeHeight="251659264" behindDoc="0" locked="0" layoutInCell="1" hidden="0" allowOverlap="1">
              <wp:simplePos x="0" y="0"/>
              <wp:positionH relativeFrom="column">
                <wp:posOffset>4318000</wp:posOffset>
              </wp:positionH>
              <wp:positionV relativeFrom="paragraph">
                <wp:posOffset>-12699</wp:posOffset>
              </wp:positionV>
              <wp:extent cx="1304925" cy="466725"/>
              <wp:effectExtent l="0" t="0" r="0" b="0"/>
              <wp:wrapNone/>
              <wp:docPr id="7" name="Rectángulo 7"/>
              <wp:cNvGraphicFramePr/>
              <a:graphic xmlns:a="http://schemas.openxmlformats.org/drawingml/2006/main">
                <a:graphicData uri="http://schemas.microsoft.com/office/word/2010/wordprocessingShape">
                  <wps:wsp>
                    <wps:cNvSpPr/>
                    <wps:spPr>
                      <a:xfrm>
                        <a:off x="4698300" y="3551400"/>
                        <a:ext cx="1295400" cy="4572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215782" w:rsidRDefault="0021578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4318000</wp:posOffset>
              </wp:positionH>
              <wp:positionV relativeFrom="paragraph">
                <wp:posOffset>-12699</wp:posOffset>
              </wp:positionV>
              <wp:extent cx="1304925" cy="466725"/>
              <wp:effectExtent b="0" l="0" r="0" t="0"/>
              <wp:wrapNone/>
              <wp:docPr id="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04925" cy="4667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FA" w:rsidRDefault="005A2FFA">
      <w:r>
        <w:separator/>
      </w:r>
    </w:p>
  </w:footnote>
  <w:footnote w:type="continuationSeparator" w:id="0">
    <w:p w:rsidR="005A2FFA" w:rsidRDefault="005A2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2" w:rsidRDefault="00215782">
    <w:pPr>
      <w:pBdr>
        <w:top w:val="nil"/>
        <w:left w:val="nil"/>
        <w:bottom w:val="nil"/>
        <w:right w:val="nil"/>
        <w:between w:val="nil"/>
      </w:pBdr>
      <w:tabs>
        <w:tab w:val="center" w:pos="4252"/>
        <w:tab w:val="right" w:pos="8504"/>
      </w:tabs>
      <w:rPr>
        <w:color w:val="000000"/>
      </w:rPr>
    </w:pPr>
  </w:p>
  <w:tbl>
    <w:tblPr>
      <w:tblStyle w:val="af"/>
      <w:tblW w:w="136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2"/>
      <w:gridCol w:w="11198"/>
    </w:tblGrid>
    <w:tr w:rsidR="00215782">
      <w:trPr>
        <w:trHeight w:val="1408"/>
      </w:trPr>
      <w:tc>
        <w:tcPr>
          <w:tcW w:w="2482" w:type="dxa"/>
          <w:tcBorders>
            <w:top w:val="nil"/>
            <w:left w:val="nil"/>
            <w:bottom w:val="nil"/>
            <w:right w:val="nil"/>
          </w:tcBorders>
          <w:vAlign w:val="center"/>
        </w:tcPr>
        <w:p w:rsidR="00215782" w:rsidRDefault="005A2FF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noProof/>
              <w:color w:val="000000"/>
              <w:lang w:val="es-CO" w:eastAsia="es-CO"/>
            </w:rPr>
            <w:drawing>
              <wp:inline distT="0" distB="0" distL="0" distR="0">
                <wp:extent cx="1247775" cy="6191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619125"/>
                        </a:xfrm>
                        <a:prstGeom prst="rect">
                          <a:avLst/>
                        </a:prstGeom>
                        <a:ln/>
                      </pic:spPr>
                    </pic:pic>
                  </a:graphicData>
                </a:graphic>
              </wp:inline>
            </w:drawing>
          </w:r>
        </w:p>
      </w:tc>
      <w:tc>
        <w:tcPr>
          <w:tcW w:w="11198" w:type="dxa"/>
          <w:tcBorders>
            <w:top w:val="nil"/>
            <w:left w:val="nil"/>
            <w:bottom w:val="nil"/>
            <w:right w:val="nil"/>
          </w:tcBorders>
        </w:tcPr>
        <w:p w:rsidR="00215782" w:rsidRDefault="005A2FFA">
          <w:pPr>
            <w:pBdr>
              <w:top w:val="nil"/>
              <w:left w:val="nil"/>
              <w:bottom w:val="nil"/>
              <w:right w:val="nil"/>
              <w:between w:val="nil"/>
            </w:pBdr>
            <w:tabs>
              <w:tab w:val="center" w:pos="4252"/>
              <w:tab w:val="right" w:pos="8504"/>
            </w:tabs>
            <w:jc w:val="both"/>
            <w:rPr>
              <w:rFonts w:ascii="Arial" w:eastAsia="Arial" w:hAnsi="Arial" w:cs="Arial"/>
              <w:b/>
              <w:smallCaps/>
              <w:color w:val="000000"/>
            </w:rPr>
          </w:pPr>
          <w:r>
            <w:rPr>
              <w:rFonts w:ascii="Arial" w:eastAsia="Arial" w:hAnsi="Arial" w:cs="Arial"/>
              <w:b/>
              <w:smallCaps/>
              <w:color w:val="000000"/>
            </w:rPr>
            <w:t>INFORME CUALITATIVO DE ACTIVIDADES CONTRATO</w:t>
          </w:r>
        </w:p>
        <w:p w:rsidR="00215782" w:rsidRDefault="005A2FFA">
          <w:pPr>
            <w:pBdr>
              <w:top w:val="nil"/>
              <w:left w:val="nil"/>
              <w:bottom w:val="nil"/>
              <w:right w:val="nil"/>
              <w:between w:val="nil"/>
            </w:pBdr>
            <w:tabs>
              <w:tab w:val="center" w:pos="4252"/>
              <w:tab w:val="right" w:pos="8504"/>
            </w:tabs>
            <w:jc w:val="both"/>
            <w:rPr>
              <w:rFonts w:ascii="Arial" w:eastAsia="Arial" w:hAnsi="Arial" w:cs="Arial"/>
              <w:b/>
              <w:smallCaps/>
              <w:color w:val="000000"/>
            </w:rPr>
          </w:pPr>
          <w:r>
            <w:rPr>
              <w:rFonts w:ascii="Arial" w:eastAsia="Arial" w:hAnsi="Arial" w:cs="Arial"/>
              <w:b/>
              <w:smallCaps/>
              <w:color w:val="000000"/>
            </w:rPr>
            <w:t>PRESTACIÓN DE SERVICIOS</w:t>
          </w:r>
        </w:p>
        <w:p w:rsidR="00215782" w:rsidRDefault="005A2FFA">
          <w:pPr>
            <w:pBdr>
              <w:top w:val="nil"/>
              <w:left w:val="nil"/>
              <w:bottom w:val="nil"/>
              <w:right w:val="nil"/>
              <w:between w:val="nil"/>
            </w:pBdr>
            <w:tabs>
              <w:tab w:val="center" w:pos="4252"/>
              <w:tab w:val="right" w:pos="8504"/>
            </w:tabs>
            <w:jc w:val="both"/>
            <w:rPr>
              <w:rFonts w:ascii="Arial" w:eastAsia="Arial" w:hAnsi="Arial" w:cs="Arial"/>
              <w:b/>
              <w:smallCaps/>
              <w:color w:val="000000"/>
            </w:rPr>
          </w:pPr>
          <w:r>
            <w:rPr>
              <w:rFonts w:ascii="Arial" w:eastAsia="Arial" w:hAnsi="Arial" w:cs="Arial"/>
              <w:b/>
              <w:smallCaps/>
              <w:color w:val="000000"/>
            </w:rPr>
            <w:t>SECRETARIA DE SALUD PUBLICA Y SEGURIDAD SOCIAL</w:t>
          </w:r>
        </w:p>
      </w:tc>
    </w:tr>
    <w:tr w:rsidR="00215782">
      <w:trPr>
        <w:trHeight w:val="291"/>
      </w:trPr>
      <w:tc>
        <w:tcPr>
          <w:tcW w:w="2482" w:type="dxa"/>
          <w:tcBorders>
            <w:top w:val="nil"/>
            <w:left w:val="nil"/>
            <w:bottom w:val="nil"/>
            <w:right w:val="nil"/>
          </w:tcBorders>
          <w:vAlign w:val="center"/>
        </w:tcPr>
        <w:p w:rsidR="00215782" w:rsidRDefault="005A2FFA">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Versión: 03</w:t>
          </w:r>
        </w:p>
      </w:tc>
      <w:tc>
        <w:tcPr>
          <w:tcW w:w="11198" w:type="dxa"/>
          <w:tcBorders>
            <w:top w:val="nil"/>
            <w:left w:val="nil"/>
            <w:bottom w:val="nil"/>
            <w:right w:val="nil"/>
          </w:tcBorders>
          <w:vAlign w:val="center"/>
        </w:tcPr>
        <w:p w:rsidR="00215782" w:rsidRDefault="005A2FFA">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 xml:space="preserve">                                                                      Fecha de vigencia:8 de julio de 2020</w:t>
          </w:r>
          <w:r>
            <w:rPr>
              <w:noProof/>
              <w:lang w:val="es-CO" w:eastAsia="es-CO"/>
            </w:rPr>
            <mc:AlternateContent>
              <mc:Choice Requires="wpg">
                <w:drawing>
                  <wp:anchor distT="4294967294" distB="4294967294" distL="114300" distR="114300" simplePos="0" relativeHeight="251658240" behindDoc="0" locked="0" layoutInCell="1" hidden="0" allowOverlap="1">
                    <wp:simplePos x="0" y="0"/>
                    <wp:positionH relativeFrom="column">
                      <wp:posOffset>-3289299</wp:posOffset>
                    </wp:positionH>
                    <wp:positionV relativeFrom="paragraph">
                      <wp:posOffset>-121905</wp:posOffset>
                    </wp:positionV>
                    <wp:extent cx="8077200" cy="76200"/>
                    <wp:effectExtent l="0" t="0" r="0" b="0"/>
                    <wp:wrapNone/>
                    <wp:docPr id="6" name="Conector recto de flecha 6"/>
                    <wp:cNvGraphicFramePr/>
                    <a:graphic xmlns:a="http://schemas.openxmlformats.org/drawingml/2006/main">
                      <a:graphicData uri="http://schemas.microsoft.com/office/word/2010/wordprocessingShape">
                        <wps:wsp>
                          <wps:cNvCnPr/>
                          <wps:spPr>
                            <a:xfrm>
                              <a:off x="1326450" y="3760950"/>
                              <a:ext cx="8039100" cy="38100"/>
                            </a:xfrm>
                            <a:prstGeom prst="straightConnector1">
                              <a:avLst/>
                            </a:prstGeom>
                            <a:noFill/>
                            <a:ln w="38100" cap="flat" cmpd="sng">
                              <a:solidFill>
                                <a:srgbClr val="C00000"/>
                              </a:solidFill>
                              <a:prstDash val="solid"/>
                              <a:round/>
                              <a:headEnd type="none" w="med" len="med"/>
                              <a:tailEnd type="none" w="med" len="med"/>
                            </a:ln>
                            <a:effectLst>
                              <a:outerShdw blurRad="635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-3289299</wp:posOffset>
                    </wp:positionH>
                    <wp:positionV relativeFrom="paragraph">
                      <wp:posOffset>-121905</wp:posOffset>
                    </wp:positionV>
                    <wp:extent cx="8077200" cy="76200"/>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077200" cy="76200"/>
                            </a:xfrm>
                            <a:prstGeom prst="rect"/>
                            <a:ln/>
                          </pic:spPr>
                        </pic:pic>
                      </a:graphicData>
                    </a:graphic>
                  </wp:anchor>
                </w:drawing>
              </mc:Fallback>
            </mc:AlternateContent>
          </w:r>
        </w:p>
      </w:tc>
    </w:tr>
  </w:tbl>
  <w:p w:rsidR="00215782" w:rsidRDefault="00215782">
    <w:pPr>
      <w:pBdr>
        <w:top w:val="nil"/>
        <w:left w:val="nil"/>
        <w:bottom w:val="nil"/>
        <w:right w:val="nil"/>
        <w:between w:val="nil"/>
      </w:pBdr>
      <w:tabs>
        <w:tab w:val="center" w:pos="4252"/>
        <w:tab w:val="right" w:pos="8504"/>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988"/>
    <w:multiLevelType w:val="multilevel"/>
    <w:tmpl w:val="4C70B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B7E0DE1"/>
    <w:multiLevelType w:val="multilevel"/>
    <w:tmpl w:val="4BDA3DF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0E39535A"/>
    <w:multiLevelType w:val="multilevel"/>
    <w:tmpl w:val="EBEA1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FF96873"/>
    <w:multiLevelType w:val="multilevel"/>
    <w:tmpl w:val="B5FE4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3520EF"/>
    <w:multiLevelType w:val="multilevel"/>
    <w:tmpl w:val="62BE775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573706"/>
    <w:multiLevelType w:val="multilevel"/>
    <w:tmpl w:val="3966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7F5103E"/>
    <w:multiLevelType w:val="multilevel"/>
    <w:tmpl w:val="98F8E9F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62ED7CF6"/>
    <w:multiLevelType w:val="multilevel"/>
    <w:tmpl w:val="9AC4E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5516513"/>
    <w:multiLevelType w:val="multilevel"/>
    <w:tmpl w:val="A94E85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C687DEC"/>
    <w:multiLevelType w:val="multilevel"/>
    <w:tmpl w:val="1BBC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1"/>
  </w:num>
  <w:num w:numId="4">
    <w:abstractNumId w:val="0"/>
  </w:num>
  <w:num w:numId="5">
    <w:abstractNumId w:val="6"/>
  </w:num>
  <w:num w:numId="6">
    <w:abstractNumId w:val="3"/>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82"/>
    <w:rsid w:val="00215782"/>
    <w:rsid w:val="003F0AEF"/>
    <w:rsid w:val="005A2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907F9-4F07-4991-9C8E-0DBBD80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90"/>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E322C0"/>
    <w:rPr>
      <w:i/>
      <w:iCs/>
    </w:rPr>
  </w:style>
  <w:style w:type="paragraph" w:customStyle="1" w:styleId="Default">
    <w:name w:val="Default"/>
    <w:rsid w:val="0081363A"/>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R9tIHQM1od2506IW3XPdOC1Q==">AMUW2mW7/4B1KH+Q4Jdzj8ySsdTFAF4OJq0lg7Z5bwGxpoobQEnh5toBFjG7Awxb5XNiNSFOPXYfhUFUlF/ST1/aV52jWZi7hwcFH+sRSDdaAoxJ6z99M8M=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2891</Words>
  <Characters>15901</Characters>
  <Application>Microsoft Office Word</Application>
  <DocSecurity>0</DocSecurity>
  <Lines>132</Lines>
  <Paragraphs>37</Paragraphs>
  <ScaleCrop>false</ScaleCrop>
  <Company>Microsoft</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afatt</dc:creator>
  <cp:lastModifiedBy>Ana María Diaz Y </cp:lastModifiedBy>
  <cp:revision>2</cp:revision>
  <dcterms:created xsi:type="dcterms:W3CDTF">2021-06-29T08:36:00Z</dcterms:created>
  <dcterms:modified xsi:type="dcterms:W3CDTF">2021-06-29T20:41:00Z</dcterms:modified>
</cp:coreProperties>
</file>