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501" w:rsidRPr="00B978ED" w:rsidRDefault="00510501" w:rsidP="00510501">
      <w:pPr>
        <w:pStyle w:val="Prrafodelista"/>
        <w:numPr>
          <w:ilvl w:val="0"/>
          <w:numId w:val="1"/>
        </w:numPr>
        <w:rPr>
          <w:rFonts w:ascii="Arial" w:hAnsi="Arial" w:cs="Arial"/>
          <w:b/>
          <w:sz w:val="20"/>
          <w:szCs w:val="20"/>
        </w:rPr>
      </w:pPr>
      <w:r w:rsidRPr="00B978ED">
        <w:rPr>
          <w:rFonts w:ascii="Arial" w:hAnsi="Arial" w:cs="Arial"/>
          <w:b/>
          <w:sz w:val="20"/>
          <w:szCs w:val="20"/>
        </w:rPr>
        <w:t>INFORMACION GENERAL DEL CONTRATO</w:t>
      </w:r>
    </w:p>
    <w:p w:rsidR="00510501" w:rsidRPr="00B978ED" w:rsidRDefault="00510501" w:rsidP="00510501">
      <w:pPr>
        <w:pStyle w:val="Prrafodelista"/>
        <w:ind w:left="360"/>
        <w:rPr>
          <w:rFonts w:ascii="Arial" w:hAnsi="Arial" w:cs="Arial"/>
          <w:b/>
          <w:sz w:val="20"/>
          <w:szCs w:val="20"/>
        </w:rPr>
      </w:pPr>
    </w:p>
    <w:tbl>
      <w:tblPr>
        <w:tblW w:w="10288" w:type="dxa"/>
        <w:tblInd w:w="55" w:type="dxa"/>
        <w:tblCellMar>
          <w:left w:w="70" w:type="dxa"/>
          <w:right w:w="70" w:type="dxa"/>
        </w:tblCellMar>
        <w:tblLook w:val="0000" w:firstRow="0" w:lastRow="0" w:firstColumn="0" w:lastColumn="0" w:noHBand="0" w:noVBand="0"/>
      </w:tblPr>
      <w:tblGrid>
        <w:gridCol w:w="1576"/>
        <w:gridCol w:w="2845"/>
        <w:gridCol w:w="1881"/>
        <w:gridCol w:w="3986"/>
      </w:tblGrid>
      <w:tr w:rsidR="00510501" w:rsidRPr="00B978ED" w:rsidTr="007912D3">
        <w:trPr>
          <w:trHeight w:val="315"/>
        </w:trPr>
        <w:tc>
          <w:tcPr>
            <w:tcW w:w="4421" w:type="dxa"/>
            <w:gridSpan w:val="2"/>
            <w:tcBorders>
              <w:top w:val="single" w:sz="4" w:space="0" w:color="auto"/>
              <w:left w:val="single" w:sz="4" w:space="0" w:color="auto"/>
              <w:bottom w:val="single" w:sz="4" w:space="0" w:color="auto"/>
              <w:right w:val="single" w:sz="4" w:space="0" w:color="auto"/>
            </w:tcBorders>
            <w:vAlign w:val="center"/>
          </w:tcPr>
          <w:p w:rsidR="00510501" w:rsidRPr="00B978ED" w:rsidRDefault="00510501" w:rsidP="007912D3">
            <w:pPr>
              <w:jc w:val="both"/>
              <w:rPr>
                <w:rFonts w:ascii="Arial" w:hAnsi="Arial" w:cs="Arial"/>
                <w:b/>
                <w:sz w:val="20"/>
                <w:szCs w:val="20"/>
              </w:rPr>
            </w:pPr>
            <w:r w:rsidRPr="00B978ED">
              <w:rPr>
                <w:rFonts w:ascii="Arial" w:hAnsi="Arial" w:cs="Arial"/>
                <w:b/>
                <w:sz w:val="20"/>
                <w:szCs w:val="20"/>
              </w:rPr>
              <w:t xml:space="preserve">Proceso:  </w:t>
            </w:r>
            <w:r w:rsidRPr="00B978ED">
              <w:rPr>
                <w:rFonts w:ascii="Arial" w:hAnsi="Arial" w:cs="Arial"/>
                <w:b/>
                <w:bCs/>
                <w:color w:val="000000" w:themeColor="text1"/>
                <w:sz w:val="20"/>
                <w:szCs w:val="20"/>
              </w:rPr>
              <w:t>Promoción del Desarrollo Social</w:t>
            </w:r>
          </w:p>
        </w:tc>
        <w:tc>
          <w:tcPr>
            <w:tcW w:w="5867" w:type="dxa"/>
            <w:gridSpan w:val="2"/>
            <w:tcBorders>
              <w:top w:val="single" w:sz="4" w:space="0" w:color="auto"/>
              <w:left w:val="nil"/>
              <w:bottom w:val="single" w:sz="4" w:space="0" w:color="auto"/>
              <w:right w:val="single" w:sz="4" w:space="0" w:color="auto"/>
            </w:tcBorders>
            <w:vAlign w:val="center"/>
          </w:tcPr>
          <w:p w:rsidR="00510501" w:rsidRPr="00B978ED" w:rsidRDefault="00510501" w:rsidP="007912D3">
            <w:pPr>
              <w:rPr>
                <w:rFonts w:ascii="Arial" w:hAnsi="Arial" w:cs="Arial"/>
                <w:sz w:val="20"/>
                <w:szCs w:val="20"/>
              </w:rPr>
            </w:pPr>
            <w:r w:rsidRPr="00B978ED">
              <w:rPr>
                <w:rFonts w:ascii="Arial" w:hAnsi="Arial" w:cs="Arial"/>
                <w:b/>
                <w:sz w:val="20"/>
                <w:szCs w:val="20"/>
              </w:rPr>
              <w:t>Subproceso:</w:t>
            </w:r>
            <w:r w:rsidRPr="00B978ED">
              <w:rPr>
                <w:rFonts w:ascii="Arial" w:hAnsi="Arial" w:cs="Arial"/>
                <w:sz w:val="20"/>
                <w:szCs w:val="20"/>
              </w:rPr>
              <w:t xml:space="preserve">  Secretaría de Salud Pública y Seguridad Social</w:t>
            </w:r>
          </w:p>
        </w:tc>
      </w:tr>
      <w:tr w:rsidR="00510501" w:rsidRPr="00B978ED" w:rsidTr="007912D3">
        <w:trPr>
          <w:trHeight w:val="315"/>
        </w:trPr>
        <w:tc>
          <w:tcPr>
            <w:tcW w:w="4421" w:type="dxa"/>
            <w:gridSpan w:val="2"/>
            <w:tcBorders>
              <w:top w:val="single" w:sz="4" w:space="0" w:color="auto"/>
              <w:left w:val="single" w:sz="4" w:space="0" w:color="auto"/>
              <w:bottom w:val="single" w:sz="4" w:space="0" w:color="auto"/>
              <w:right w:val="single" w:sz="4" w:space="0" w:color="auto"/>
            </w:tcBorders>
            <w:vAlign w:val="center"/>
          </w:tcPr>
          <w:p w:rsidR="00510501" w:rsidRPr="00B978ED" w:rsidRDefault="00510501" w:rsidP="007912D3">
            <w:pPr>
              <w:jc w:val="both"/>
              <w:rPr>
                <w:rFonts w:ascii="Arial" w:hAnsi="Arial" w:cs="Arial"/>
                <w:b/>
                <w:bCs/>
                <w:color w:val="000000" w:themeColor="text1"/>
                <w:sz w:val="20"/>
                <w:szCs w:val="20"/>
              </w:rPr>
            </w:pPr>
            <w:r w:rsidRPr="00B978ED">
              <w:rPr>
                <w:rFonts w:ascii="Arial" w:hAnsi="Arial" w:cs="Arial"/>
                <w:b/>
                <w:bCs/>
                <w:color w:val="000000" w:themeColor="text1"/>
                <w:sz w:val="20"/>
                <w:szCs w:val="20"/>
              </w:rPr>
              <w:t xml:space="preserve">Actividad: </w:t>
            </w:r>
            <w:r w:rsidRPr="00B978ED">
              <w:rPr>
                <w:rFonts w:ascii="Arial" w:hAnsi="Arial" w:cs="Arial"/>
                <w:bCs/>
                <w:color w:val="000000" w:themeColor="text1"/>
                <w:sz w:val="20"/>
                <w:szCs w:val="20"/>
              </w:rPr>
              <w:t xml:space="preserve"> Dirección Operativa de Salud Pública</w:t>
            </w:r>
          </w:p>
        </w:tc>
        <w:tc>
          <w:tcPr>
            <w:tcW w:w="5867" w:type="dxa"/>
            <w:gridSpan w:val="2"/>
            <w:tcBorders>
              <w:top w:val="single" w:sz="4" w:space="0" w:color="auto"/>
              <w:left w:val="nil"/>
              <w:bottom w:val="single" w:sz="4" w:space="0" w:color="auto"/>
              <w:right w:val="single" w:sz="4" w:space="0" w:color="auto"/>
            </w:tcBorders>
            <w:vAlign w:val="center"/>
          </w:tcPr>
          <w:p w:rsidR="00510501" w:rsidRPr="00B978ED" w:rsidRDefault="00510501" w:rsidP="007912D3">
            <w:pPr>
              <w:rPr>
                <w:rFonts w:ascii="Arial" w:hAnsi="Arial" w:cs="Arial"/>
                <w:b/>
                <w:sz w:val="20"/>
                <w:szCs w:val="20"/>
              </w:rPr>
            </w:pPr>
            <w:r w:rsidRPr="00B978ED">
              <w:rPr>
                <w:rFonts w:ascii="Arial" w:hAnsi="Arial" w:cs="Arial"/>
                <w:b/>
                <w:sz w:val="20"/>
                <w:szCs w:val="20"/>
              </w:rPr>
              <w:t xml:space="preserve">Dimensión: </w:t>
            </w:r>
            <w:r w:rsidRPr="00B978ED">
              <w:rPr>
                <w:rFonts w:ascii="Arial" w:hAnsi="Arial" w:cs="Arial"/>
                <w:sz w:val="20"/>
                <w:szCs w:val="20"/>
              </w:rPr>
              <w:t>Vida Saludable y Condiciones Crónicas No Transmisibles</w:t>
            </w:r>
            <w:r w:rsidRPr="00B978ED">
              <w:rPr>
                <w:rFonts w:ascii="Arial" w:hAnsi="Arial" w:cs="Arial"/>
                <w:b/>
                <w:sz w:val="20"/>
                <w:szCs w:val="20"/>
              </w:rPr>
              <w:t xml:space="preserve"> </w:t>
            </w:r>
          </w:p>
        </w:tc>
      </w:tr>
      <w:tr w:rsidR="00510501" w:rsidRPr="00B978ED" w:rsidTr="007912D3">
        <w:trPr>
          <w:trHeight w:val="705"/>
        </w:trPr>
        <w:tc>
          <w:tcPr>
            <w:tcW w:w="1576" w:type="dxa"/>
            <w:tcBorders>
              <w:top w:val="single" w:sz="4" w:space="0" w:color="auto"/>
              <w:left w:val="single" w:sz="4" w:space="0" w:color="auto"/>
              <w:bottom w:val="single" w:sz="4" w:space="0" w:color="auto"/>
              <w:right w:val="single" w:sz="4" w:space="0" w:color="auto"/>
            </w:tcBorders>
            <w:vAlign w:val="center"/>
          </w:tcPr>
          <w:p w:rsidR="00510501" w:rsidRPr="00B978ED" w:rsidRDefault="00510501" w:rsidP="007912D3">
            <w:pPr>
              <w:jc w:val="both"/>
              <w:rPr>
                <w:rFonts w:ascii="Arial" w:hAnsi="Arial" w:cs="Arial"/>
                <w:b/>
                <w:sz w:val="20"/>
                <w:szCs w:val="20"/>
              </w:rPr>
            </w:pPr>
            <w:r w:rsidRPr="00B978ED">
              <w:rPr>
                <w:rFonts w:ascii="Arial" w:hAnsi="Arial" w:cs="Arial"/>
                <w:b/>
                <w:sz w:val="20"/>
                <w:szCs w:val="20"/>
              </w:rPr>
              <w:t>Número del Contrato:</w:t>
            </w:r>
          </w:p>
        </w:tc>
        <w:tc>
          <w:tcPr>
            <w:tcW w:w="2845" w:type="dxa"/>
            <w:tcBorders>
              <w:top w:val="single" w:sz="4" w:space="0" w:color="auto"/>
              <w:left w:val="nil"/>
              <w:bottom w:val="single" w:sz="4" w:space="0" w:color="auto"/>
              <w:right w:val="single" w:sz="4" w:space="0" w:color="auto"/>
            </w:tcBorders>
            <w:vAlign w:val="center"/>
          </w:tcPr>
          <w:p w:rsidR="00510501" w:rsidRPr="00B978ED" w:rsidRDefault="00510501" w:rsidP="007912D3">
            <w:pPr>
              <w:jc w:val="both"/>
              <w:rPr>
                <w:rFonts w:ascii="Arial" w:hAnsi="Arial" w:cs="Arial"/>
                <w:bCs/>
                <w:color w:val="000000" w:themeColor="text1"/>
                <w:sz w:val="20"/>
                <w:szCs w:val="20"/>
              </w:rPr>
            </w:pPr>
            <w:r>
              <w:rPr>
                <w:rFonts w:ascii="Arial" w:hAnsi="Arial" w:cs="Arial"/>
                <w:bCs/>
                <w:color w:val="000000" w:themeColor="text1"/>
                <w:sz w:val="20"/>
                <w:szCs w:val="20"/>
              </w:rPr>
              <w:t>N° 2216 del 1 de marzo de 2021</w:t>
            </w:r>
          </w:p>
        </w:tc>
        <w:tc>
          <w:tcPr>
            <w:tcW w:w="5867" w:type="dxa"/>
            <w:gridSpan w:val="2"/>
            <w:tcBorders>
              <w:top w:val="single" w:sz="4" w:space="0" w:color="auto"/>
              <w:left w:val="nil"/>
              <w:bottom w:val="single" w:sz="4" w:space="0" w:color="auto"/>
              <w:right w:val="single" w:sz="4" w:space="0" w:color="auto"/>
            </w:tcBorders>
            <w:vAlign w:val="center"/>
          </w:tcPr>
          <w:p w:rsidR="00510501" w:rsidRPr="00B978ED" w:rsidRDefault="00510501" w:rsidP="007912D3">
            <w:pPr>
              <w:rPr>
                <w:rFonts w:ascii="Arial" w:hAnsi="Arial" w:cs="Arial"/>
                <w:b/>
                <w:bCs/>
                <w:i/>
                <w:color w:val="000000" w:themeColor="text1"/>
                <w:sz w:val="20"/>
                <w:szCs w:val="20"/>
              </w:rPr>
            </w:pPr>
            <w:r w:rsidRPr="00B978ED">
              <w:rPr>
                <w:rFonts w:ascii="Arial" w:hAnsi="Arial" w:cs="Arial"/>
                <w:b/>
                <w:sz w:val="20"/>
                <w:szCs w:val="20"/>
              </w:rPr>
              <w:t xml:space="preserve">Programa: </w:t>
            </w:r>
            <w:r>
              <w:rPr>
                <w:rFonts w:ascii="Arial" w:hAnsi="Arial" w:cs="Arial"/>
                <w:sz w:val="20"/>
                <w:szCs w:val="20"/>
              </w:rPr>
              <w:t>MAS SALUD, CON CALIDAD Y EFICIENCIA PARA LA GENTE</w:t>
            </w:r>
            <w:r w:rsidRPr="00B978ED">
              <w:rPr>
                <w:rFonts w:ascii="Arial" w:hAnsi="Arial" w:cs="Arial"/>
                <w:sz w:val="20"/>
                <w:szCs w:val="20"/>
              </w:rPr>
              <w:t xml:space="preserve">. Proyecto Nro. </w:t>
            </w:r>
            <w:r w:rsidR="00EC0A31">
              <w:rPr>
                <w:rFonts w:ascii="Arial" w:hAnsi="Arial" w:cs="Arial"/>
                <w:sz w:val="20"/>
                <w:szCs w:val="20"/>
              </w:rPr>
              <w:t>2020660010054 FORTALECIMIENTO DEL CONTROL DE ENFERMEDADES CRONICAS , NO TRANSMISIBLES Y DEGENERATIVAS, CANCER  DE INTERES EPIDEMIOLOGICO EN EL MUNICIPIO DE PEREIRA</w:t>
            </w:r>
          </w:p>
        </w:tc>
      </w:tr>
      <w:tr w:rsidR="00510501" w:rsidRPr="00B978ED" w:rsidTr="007912D3">
        <w:trPr>
          <w:trHeight w:val="490"/>
        </w:trPr>
        <w:tc>
          <w:tcPr>
            <w:tcW w:w="1576" w:type="dxa"/>
            <w:tcBorders>
              <w:top w:val="nil"/>
              <w:left w:val="single" w:sz="4" w:space="0" w:color="auto"/>
              <w:bottom w:val="single" w:sz="4" w:space="0" w:color="auto"/>
              <w:right w:val="single" w:sz="4" w:space="0" w:color="auto"/>
            </w:tcBorders>
            <w:vAlign w:val="center"/>
          </w:tcPr>
          <w:p w:rsidR="00510501" w:rsidRPr="00B978ED" w:rsidRDefault="00510501" w:rsidP="007912D3">
            <w:pPr>
              <w:rPr>
                <w:rFonts w:ascii="Arial" w:hAnsi="Arial" w:cs="Arial"/>
                <w:b/>
                <w:sz w:val="20"/>
                <w:szCs w:val="20"/>
              </w:rPr>
            </w:pPr>
            <w:r w:rsidRPr="00B978ED">
              <w:rPr>
                <w:rFonts w:ascii="Arial" w:hAnsi="Arial" w:cs="Arial"/>
                <w:b/>
                <w:sz w:val="20"/>
                <w:szCs w:val="20"/>
              </w:rPr>
              <w:t>Periodo al que corresponde el presente informe:</w:t>
            </w:r>
          </w:p>
        </w:tc>
        <w:tc>
          <w:tcPr>
            <w:tcW w:w="2845" w:type="dxa"/>
            <w:tcBorders>
              <w:top w:val="nil"/>
              <w:left w:val="nil"/>
              <w:bottom w:val="single" w:sz="4" w:space="0" w:color="auto"/>
              <w:right w:val="single" w:sz="4" w:space="0" w:color="auto"/>
            </w:tcBorders>
            <w:vAlign w:val="center"/>
          </w:tcPr>
          <w:p w:rsidR="00510501" w:rsidRPr="00B978ED" w:rsidRDefault="00F04297" w:rsidP="007912D3">
            <w:pPr>
              <w:rPr>
                <w:rFonts w:ascii="Arial" w:hAnsi="Arial" w:cs="Arial"/>
                <w:color w:val="000000" w:themeColor="text1"/>
                <w:sz w:val="20"/>
                <w:szCs w:val="20"/>
              </w:rPr>
            </w:pPr>
            <w:r>
              <w:rPr>
                <w:rFonts w:ascii="Arial" w:hAnsi="Arial" w:cs="Arial"/>
                <w:color w:val="000000" w:themeColor="text1"/>
                <w:sz w:val="20"/>
                <w:szCs w:val="20"/>
              </w:rPr>
              <w:t xml:space="preserve">Del 1 de mayo al 31 de mayo </w:t>
            </w:r>
            <w:r w:rsidR="00510501">
              <w:rPr>
                <w:rFonts w:ascii="Arial" w:hAnsi="Arial" w:cs="Arial"/>
                <w:color w:val="000000" w:themeColor="text1"/>
                <w:sz w:val="20"/>
                <w:szCs w:val="20"/>
              </w:rPr>
              <w:t>de 2021</w:t>
            </w:r>
            <w:r w:rsidR="00510501" w:rsidRPr="00B978ED">
              <w:rPr>
                <w:rFonts w:ascii="Arial" w:hAnsi="Arial" w:cs="Arial"/>
                <w:color w:val="000000" w:themeColor="text1"/>
                <w:sz w:val="20"/>
                <w:szCs w:val="20"/>
              </w:rPr>
              <w:t>.</w:t>
            </w:r>
          </w:p>
          <w:p w:rsidR="00510501" w:rsidRPr="00B978ED" w:rsidRDefault="00510501" w:rsidP="007912D3">
            <w:pPr>
              <w:rPr>
                <w:rFonts w:ascii="Arial" w:hAnsi="Arial" w:cs="Arial"/>
                <w:b/>
                <w:color w:val="000000" w:themeColor="text1"/>
                <w:sz w:val="20"/>
                <w:szCs w:val="20"/>
              </w:rPr>
            </w:pPr>
          </w:p>
        </w:tc>
        <w:tc>
          <w:tcPr>
            <w:tcW w:w="1881" w:type="dxa"/>
            <w:tcBorders>
              <w:top w:val="nil"/>
              <w:left w:val="nil"/>
              <w:bottom w:val="single" w:sz="4" w:space="0" w:color="auto"/>
              <w:right w:val="single" w:sz="4" w:space="0" w:color="auto"/>
            </w:tcBorders>
            <w:vAlign w:val="center"/>
          </w:tcPr>
          <w:p w:rsidR="00510501" w:rsidRPr="00B978ED" w:rsidRDefault="00510501" w:rsidP="007912D3">
            <w:pPr>
              <w:rPr>
                <w:rFonts w:ascii="Arial" w:hAnsi="Arial" w:cs="Arial"/>
                <w:b/>
                <w:color w:val="000000" w:themeColor="text1"/>
                <w:sz w:val="20"/>
                <w:szCs w:val="20"/>
              </w:rPr>
            </w:pPr>
            <w:r w:rsidRPr="00B978ED">
              <w:rPr>
                <w:rFonts w:ascii="Arial" w:hAnsi="Arial" w:cs="Arial"/>
                <w:b/>
                <w:color w:val="000000" w:themeColor="text1"/>
                <w:sz w:val="20"/>
                <w:szCs w:val="20"/>
              </w:rPr>
              <w:t>Plazo de Ejecución:</w:t>
            </w:r>
          </w:p>
        </w:tc>
        <w:tc>
          <w:tcPr>
            <w:tcW w:w="3986" w:type="dxa"/>
            <w:tcBorders>
              <w:top w:val="nil"/>
              <w:left w:val="nil"/>
              <w:bottom w:val="single" w:sz="4" w:space="0" w:color="auto"/>
              <w:right w:val="single" w:sz="4" w:space="0" w:color="auto"/>
            </w:tcBorders>
            <w:vAlign w:val="center"/>
          </w:tcPr>
          <w:p w:rsidR="00510501" w:rsidRPr="00B978ED" w:rsidRDefault="00510501" w:rsidP="007912D3">
            <w:pPr>
              <w:rPr>
                <w:rFonts w:ascii="Arial" w:hAnsi="Arial" w:cs="Arial"/>
                <w:color w:val="000000" w:themeColor="text1"/>
                <w:sz w:val="20"/>
                <w:szCs w:val="20"/>
              </w:rPr>
            </w:pPr>
            <w:r w:rsidRPr="00B978ED">
              <w:rPr>
                <w:rFonts w:ascii="Arial" w:hAnsi="Arial" w:cs="Arial"/>
                <w:color w:val="000000" w:themeColor="text1"/>
                <w:sz w:val="20"/>
                <w:szCs w:val="20"/>
                <w:lang w:val="es-ES_tradnl"/>
              </w:rPr>
              <w:t xml:space="preserve">Ocho (8) meses </w:t>
            </w:r>
          </w:p>
        </w:tc>
      </w:tr>
      <w:tr w:rsidR="00510501" w:rsidRPr="00B978ED" w:rsidTr="007912D3">
        <w:trPr>
          <w:trHeight w:val="373"/>
        </w:trPr>
        <w:tc>
          <w:tcPr>
            <w:tcW w:w="1576" w:type="dxa"/>
            <w:tcBorders>
              <w:top w:val="single" w:sz="4" w:space="0" w:color="auto"/>
              <w:left w:val="single" w:sz="4" w:space="0" w:color="auto"/>
              <w:bottom w:val="single" w:sz="4" w:space="0" w:color="auto"/>
              <w:right w:val="single" w:sz="4" w:space="0" w:color="auto"/>
            </w:tcBorders>
            <w:vAlign w:val="center"/>
          </w:tcPr>
          <w:p w:rsidR="00510501" w:rsidRPr="00B978ED" w:rsidRDefault="00510501" w:rsidP="007912D3">
            <w:pPr>
              <w:rPr>
                <w:rFonts w:ascii="Arial" w:hAnsi="Arial" w:cs="Arial"/>
                <w:b/>
                <w:sz w:val="20"/>
                <w:szCs w:val="20"/>
              </w:rPr>
            </w:pPr>
            <w:r w:rsidRPr="00B978ED">
              <w:rPr>
                <w:rFonts w:ascii="Arial" w:hAnsi="Arial" w:cs="Arial"/>
                <w:b/>
                <w:sz w:val="20"/>
                <w:szCs w:val="20"/>
              </w:rPr>
              <w:t>Contratista:</w:t>
            </w:r>
          </w:p>
        </w:tc>
        <w:tc>
          <w:tcPr>
            <w:tcW w:w="2845" w:type="dxa"/>
            <w:tcBorders>
              <w:top w:val="single" w:sz="4" w:space="0" w:color="auto"/>
              <w:left w:val="nil"/>
              <w:bottom w:val="single" w:sz="4" w:space="0" w:color="auto"/>
              <w:right w:val="single" w:sz="4" w:space="0" w:color="auto"/>
            </w:tcBorders>
            <w:vAlign w:val="center"/>
          </w:tcPr>
          <w:p w:rsidR="00510501" w:rsidRPr="00B978ED" w:rsidRDefault="00510501" w:rsidP="007912D3">
            <w:pPr>
              <w:rPr>
                <w:rFonts w:ascii="Arial" w:hAnsi="Arial" w:cs="Arial"/>
                <w:color w:val="000000" w:themeColor="text1"/>
                <w:sz w:val="20"/>
                <w:szCs w:val="20"/>
              </w:rPr>
            </w:pPr>
            <w:r>
              <w:rPr>
                <w:rFonts w:ascii="Arial" w:hAnsi="Arial" w:cs="Arial"/>
                <w:color w:val="000000" w:themeColor="text1"/>
                <w:sz w:val="20"/>
                <w:szCs w:val="20"/>
              </w:rPr>
              <w:t>Sandra Milena Bedoya Valencia</w:t>
            </w:r>
            <w:r w:rsidRPr="00B978ED">
              <w:rPr>
                <w:rFonts w:ascii="Arial" w:hAnsi="Arial" w:cs="Arial"/>
                <w:color w:val="000000" w:themeColor="text1"/>
                <w:sz w:val="20"/>
                <w:szCs w:val="20"/>
              </w:rPr>
              <w:t xml:space="preserve"> </w:t>
            </w:r>
          </w:p>
        </w:tc>
        <w:tc>
          <w:tcPr>
            <w:tcW w:w="1881" w:type="dxa"/>
            <w:tcBorders>
              <w:top w:val="single" w:sz="4" w:space="0" w:color="auto"/>
              <w:left w:val="nil"/>
              <w:bottom w:val="single" w:sz="4" w:space="0" w:color="auto"/>
              <w:right w:val="single" w:sz="4" w:space="0" w:color="auto"/>
            </w:tcBorders>
            <w:vAlign w:val="center"/>
          </w:tcPr>
          <w:p w:rsidR="00510501" w:rsidRPr="00B978ED" w:rsidRDefault="00510501" w:rsidP="007912D3">
            <w:pPr>
              <w:rPr>
                <w:rFonts w:ascii="Arial" w:hAnsi="Arial" w:cs="Arial"/>
                <w:b/>
                <w:color w:val="000000" w:themeColor="text1"/>
                <w:sz w:val="20"/>
                <w:szCs w:val="20"/>
              </w:rPr>
            </w:pPr>
            <w:r w:rsidRPr="00B978ED">
              <w:rPr>
                <w:rFonts w:ascii="Arial" w:hAnsi="Arial" w:cs="Arial"/>
                <w:b/>
                <w:color w:val="000000" w:themeColor="text1"/>
                <w:sz w:val="20"/>
                <w:szCs w:val="20"/>
              </w:rPr>
              <w:t>Supervisor:</w:t>
            </w:r>
          </w:p>
        </w:tc>
        <w:tc>
          <w:tcPr>
            <w:tcW w:w="3986" w:type="dxa"/>
            <w:tcBorders>
              <w:top w:val="single" w:sz="4" w:space="0" w:color="auto"/>
              <w:left w:val="nil"/>
              <w:bottom w:val="single" w:sz="4" w:space="0" w:color="auto"/>
              <w:right w:val="single" w:sz="4" w:space="0" w:color="auto"/>
            </w:tcBorders>
            <w:vAlign w:val="center"/>
          </w:tcPr>
          <w:p w:rsidR="00510501" w:rsidRPr="00B978ED" w:rsidRDefault="00510501" w:rsidP="007912D3">
            <w:pPr>
              <w:rPr>
                <w:rFonts w:ascii="Arial" w:hAnsi="Arial" w:cs="Arial"/>
                <w:color w:val="000000" w:themeColor="text1"/>
                <w:sz w:val="20"/>
                <w:szCs w:val="20"/>
              </w:rPr>
            </w:pPr>
            <w:r w:rsidRPr="007E31A5">
              <w:rPr>
                <w:rFonts w:ascii="Arial" w:hAnsi="Arial" w:cs="Arial"/>
                <w:color w:val="FF0000"/>
                <w:sz w:val="20"/>
                <w:szCs w:val="20"/>
              </w:rPr>
              <w:t>Yamith Fernando García Monsalve</w:t>
            </w:r>
          </w:p>
        </w:tc>
      </w:tr>
      <w:tr w:rsidR="00510501" w:rsidRPr="00B978ED" w:rsidTr="007912D3">
        <w:trPr>
          <w:trHeight w:val="373"/>
        </w:trPr>
        <w:tc>
          <w:tcPr>
            <w:tcW w:w="1576" w:type="dxa"/>
            <w:tcBorders>
              <w:top w:val="single" w:sz="4" w:space="0" w:color="auto"/>
              <w:left w:val="single" w:sz="4" w:space="0" w:color="auto"/>
              <w:bottom w:val="single" w:sz="4" w:space="0" w:color="auto"/>
              <w:right w:val="single" w:sz="4" w:space="0" w:color="auto"/>
            </w:tcBorders>
            <w:vAlign w:val="center"/>
          </w:tcPr>
          <w:p w:rsidR="00510501" w:rsidRPr="00B978ED" w:rsidRDefault="00510501" w:rsidP="007912D3">
            <w:pPr>
              <w:rPr>
                <w:rFonts w:ascii="Arial" w:hAnsi="Arial" w:cs="Arial"/>
                <w:b/>
                <w:sz w:val="20"/>
                <w:szCs w:val="20"/>
              </w:rPr>
            </w:pPr>
            <w:r w:rsidRPr="00B978ED">
              <w:rPr>
                <w:rFonts w:ascii="Arial" w:hAnsi="Arial" w:cs="Arial"/>
                <w:b/>
                <w:sz w:val="20"/>
                <w:szCs w:val="20"/>
              </w:rPr>
              <w:t>Valor Total del Contrato</w:t>
            </w:r>
          </w:p>
        </w:tc>
        <w:tc>
          <w:tcPr>
            <w:tcW w:w="2845" w:type="dxa"/>
            <w:tcBorders>
              <w:top w:val="single" w:sz="4" w:space="0" w:color="auto"/>
              <w:left w:val="nil"/>
              <w:bottom w:val="single" w:sz="4" w:space="0" w:color="auto"/>
              <w:right w:val="single" w:sz="4" w:space="0" w:color="auto"/>
            </w:tcBorders>
            <w:vAlign w:val="center"/>
          </w:tcPr>
          <w:p w:rsidR="00510501" w:rsidRPr="00D52126" w:rsidRDefault="00510501" w:rsidP="007912D3">
            <w:pPr>
              <w:jc w:val="both"/>
              <w:rPr>
                <w:rFonts w:ascii="Arial" w:hAnsi="Arial" w:cs="Arial"/>
                <w:b/>
                <w:sz w:val="20"/>
                <w:szCs w:val="20"/>
              </w:rPr>
            </w:pPr>
            <w:r>
              <w:rPr>
                <w:rFonts w:ascii="Arial" w:hAnsi="Arial" w:cs="Arial"/>
                <w:sz w:val="20"/>
                <w:szCs w:val="20"/>
              </w:rPr>
              <w:t xml:space="preserve">Veintidós millones ochocientos setenta y un mil seiscientos ochenta pesos mc/te </w:t>
            </w:r>
            <w:r>
              <w:rPr>
                <w:rFonts w:ascii="Arial" w:hAnsi="Arial" w:cs="Arial"/>
                <w:color w:val="000000"/>
                <w:sz w:val="20"/>
                <w:szCs w:val="20"/>
              </w:rPr>
              <w:t>($ 22.871.680,00 mc/te</w:t>
            </w:r>
            <w:r w:rsidRPr="00D52126">
              <w:rPr>
                <w:rFonts w:ascii="Arial" w:hAnsi="Arial" w:cs="Arial"/>
                <w:color w:val="000000"/>
                <w:sz w:val="20"/>
                <w:szCs w:val="20"/>
              </w:rPr>
              <w:t>)</w:t>
            </w:r>
          </w:p>
          <w:p w:rsidR="00510501" w:rsidRPr="00B978ED" w:rsidRDefault="00510501" w:rsidP="007912D3">
            <w:pPr>
              <w:jc w:val="both"/>
              <w:rPr>
                <w:rFonts w:ascii="Arial" w:hAnsi="Arial" w:cs="Arial"/>
                <w:b/>
                <w:sz w:val="20"/>
                <w:szCs w:val="20"/>
              </w:rPr>
            </w:pPr>
          </w:p>
          <w:p w:rsidR="00510501" w:rsidRPr="00B978ED" w:rsidRDefault="00510501" w:rsidP="007912D3">
            <w:pPr>
              <w:ind w:left="708"/>
              <w:rPr>
                <w:rFonts w:ascii="Arial" w:hAnsi="Arial" w:cs="Arial"/>
                <w:b/>
                <w:i/>
                <w:color w:val="000000" w:themeColor="text1"/>
                <w:sz w:val="20"/>
                <w:szCs w:val="20"/>
              </w:rPr>
            </w:pPr>
          </w:p>
        </w:tc>
        <w:tc>
          <w:tcPr>
            <w:tcW w:w="1881" w:type="dxa"/>
            <w:tcBorders>
              <w:top w:val="single" w:sz="4" w:space="0" w:color="auto"/>
              <w:left w:val="nil"/>
              <w:bottom w:val="single" w:sz="4" w:space="0" w:color="auto"/>
              <w:right w:val="single" w:sz="4" w:space="0" w:color="auto"/>
            </w:tcBorders>
            <w:vAlign w:val="center"/>
          </w:tcPr>
          <w:p w:rsidR="00510501" w:rsidRPr="00B978ED" w:rsidRDefault="00510501" w:rsidP="007912D3">
            <w:pPr>
              <w:rPr>
                <w:rFonts w:ascii="Arial" w:hAnsi="Arial" w:cs="Arial"/>
                <w:b/>
                <w:color w:val="000000" w:themeColor="text1"/>
                <w:sz w:val="20"/>
                <w:szCs w:val="20"/>
              </w:rPr>
            </w:pPr>
            <w:r w:rsidRPr="00B978ED">
              <w:rPr>
                <w:rFonts w:ascii="Arial" w:hAnsi="Arial" w:cs="Arial"/>
                <w:b/>
                <w:sz w:val="20"/>
                <w:szCs w:val="20"/>
              </w:rPr>
              <w:t>Valor del periodo informado</w:t>
            </w:r>
          </w:p>
        </w:tc>
        <w:tc>
          <w:tcPr>
            <w:tcW w:w="3986" w:type="dxa"/>
            <w:tcBorders>
              <w:top w:val="single" w:sz="4" w:space="0" w:color="auto"/>
              <w:left w:val="nil"/>
              <w:bottom w:val="single" w:sz="4" w:space="0" w:color="auto"/>
              <w:right w:val="single" w:sz="4" w:space="0" w:color="auto"/>
            </w:tcBorders>
            <w:vAlign w:val="center"/>
          </w:tcPr>
          <w:p w:rsidR="00510501" w:rsidRPr="00D52126" w:rsidRDefault="00510501" w:rsidP="007912D3">
            <w:pPr>
              <w:jc w:val="both"/>
              <w:rPr>
                <w:rFonts w:ascii="Arial" w:hAnsi="Arial" w:cs="Arial"/>
                <w:b/>
                <w:sz w:val="20"/>
                <w:szCs w:val="20"/>
              </w:rPr>
            </w:pPr>
            <w:r w:rsidRPr="00D52126">
              <w:rPr>
                <w:rFonts w:ascii="Arial" w:hAnsi="Arial" w:cs="Arial"/>
                <w:sz w:val="20"/>
                <w:szCs w:val="20"/>
              </w:rPr>
              <w:t>Dos millones</w:t>
            </w:r>
            <w:r>
              <w:rPr>
                <w:rFonts w:ascii="Arial" w:hAnsi="Arial" w:cs="Arial"/>
                <w:sz w:val="20"/>
                <w:szCs w:val="20"/>
              </w:rPr>
              <w:t xml:space="preserve"> ochocientos cincuenta y ocho mil novecientos sesenta pesos (2.858.960)</w:t>
            </w:r>
          </w:p>
          <w:p w:rsidR="00510501" w:rsidRPr="00B978ED" w:rsidRDefault="00510501" w:rsidP="007912D3">
            <w:pPr>
              <w:rPr>
                <w:rFonts w:ascii="Arial" w:hAnsi="Arial" w:cs="Arial"/>
                <w:b/>
                <w:i/>
                <w:color w:val="000000" w:themeColor="text1"/>
                <w:sz w:val="20"/>
                <w:szCs w:val="20"/>
              </w:rPr>
            </w:pPr>
          </w:p>
        </w:tc>
      </w:tr>
      <w:tr w:rsidR="00510501" w:rsidRPr="00B978ED" w:rsidTr="007912D3">
        <w:trPr>
          <w:trHeight w:val="373"/>
        </w:trPr>
        <w:tc>
          <w:tcPr>
            <w:tcW w:w="1576" w:type="dxa"/>
            <w:tcBorders>
              <w:top w:val="single" w:sz="4" w:space="0" w:color="auto"/>
              <w:left w:val="single" w:sz="4" w:space="0" w:color="auto"/>
              <w:bottom w:val="single" w:sz="4" w:space="0" w:color="auto"/>
              <w:right w:val="single" w:sz="4" w:space="0" w:color="auto"/>
            </w:tcBorders>
            <w:vAlign w:val="center"/>
          </w:tcPr>
          <w:p w:rsidR="00510501" w:rsidRPr="00B978ED" w:rsidRDefault="00510501" w:rsidP="007912D3">
            <w:pPr>
              <w:rPr>
                <w:rFonts w:ascii="Arial" w:hAnsi="Arial" w:cs="Arial"/>
                <w:b/>
                <w:sz w:val="20"/>
                <w:szCs w:val="20"/>
              </w:rPr>
            </w:pPr>
            <w:r w:rsidRPr="00B978ED">
              <w:rPr>
                <w:rFonts w:ascii="Arial" w:hAnsi="Arial" w:cs="Arial"/>
                <w:b/>
                <w:sz w:val="20"/>
                <w:szCs w:val="20"/>
              </w:rPr>
              <w:t>Informe No.</w:t>
            </w:r>
          </w:p>
        </w:tc>
        <w:tc>
          <w:tcPr>
            <w:tcW w:w="8712" w:type="dxa"/>
            <w:gridSpan w:val="3"/>
            <w:tcBorders>
              <w:top w:val="single" w:sz="4" w:space="0" w:color="auto"/>
              <w:left w:val="nil"/>
              <w:bottom w:val="single" w:sz="4" w:space="0" w:color="auto"/>
              <w:right w:val="single" w:sz="4" w:space="0" w:color="auto"/>
            </w:tcBorders>
            <w:vAlign w:val="center"/>
          </w:tcPr>
          <w:p w:rsidR="00510501" w:rsidRPr="00B978ED" w:rsidRDefault="00F04297" w:rsidP="007912D3">
            <w:pPr>
              <w:rPr>
                <w:rFonts w:ascii="Arial" w:hAnsi="Arial" w:cs="Arial"/>
                <w:b/>
                <w:i/>
                <w:color w:val="000000" w:themeColor="text1"/>
                <w:sz w:val="20"/>
                <w:szCs w:val="20"/>
              </w:rPr>
            </w:pPr>
            <w:r>
              <w:rPr>
                <w:rFonts w:ascii="Arial" w:hAnsi="Arial" w:cs="Arial"/>
                <w:b/>
                <w:i/>
                <w:color w:val="000000" w:themeColor="text1"/>
                <w:sz w:val="20"/>
                <w:szCs w:val="20"/>
              </w:rPr>
              <w:t>3</w:t>
            </w:r>
          </w:p>
        </w:tc>
      </w:tr>
    </w:tbl>
    <w:p w:rsidR="00510501" w:rsidRPr="00B978ED" w:rsidRDefault="00510501" w:rsidP="00510501">
      <w:pPr>
        <w:rPr>
          <w:rFonts w:ascii="Arial" w:hAnsi="Arial" w:cs="Arial"/>
          <w:sz w:val="20"/>
          <w:szCs w:val="20"/>
        </w:rPr>
      </w:pPr>
    </w:p>
    <w:p w:rsidR="00510501" w:rsidRPr="00B978ED" w:rsidRDefault="00510501" w:rsidP="00510501">
      <w:pPr>
        <w:pStyle w:val="Prrafodelista"/>
        <w:numPr>
          <w:ilvl w:val="0"/>
          <w:numId w:val="1"/>
        </w:numPr>
        <w:rPr>
          <w:rFonts w:ascii="Arial" w:hAnsi="Arial" w:cs="Arial"/>
          <w:sz w:val="20"/>
          <w:szCs w:val="20"/>
        </w:rPr>
      </w:pPr>
      <w:r w:rsidRPr="00B978ED">
        <w:rPr>
          <w:rFonts w:ascii="Arial" w:hAnsi="Arial" w:cs="Arial"/>
          <w:b/>
          <w:sz w:val="20"/>
          <w:szCs w:val="20"/>
        </w:rPr>
        <w:t>METAS A LAS QUE CONTRIBUYE EL CONTRATO:</w:t>
      </w:r>
    </w:p>
    <w:p w:rsidR="00510501" w:rsidRPr="00B978ED" w:rsidRDefault="00510501" w:rsidP="00510501">
      <w:pPr>
        <w:rPr>
          <w:rFonts w:ascii="Arial" w:hAnsi="Arial" w:cs="Arial"/>
          <w:sz w:val="20"/>
          <w:szCs w:val="20"/>
        </w:rPr>
      </w:pPr>
    </w:p>
    <w:tbl>
      <w:tblPr>
        <w:tblStyle w:val="Tablaconcuadrcula"/>
        <w:tblW w:w="10344" w:type="dxa"/>
        <w:tblLook w:val="04A0" w:firstRow="1" w:lastRow="0" w:firstColumn="1" w:lastColumn="0" w:noHBand="0" w:noVBand="1"/>
      </w:tblPr>
      <w:tblGrid>
        <w:gridCol w:w="2619"/>
        <w:gridCol w:w="7725"/>
      </w:tblGrid>
      <w:tr w:rsidR="00510501" w:rsidRPr="00B978ED" w:rsidTr="007912D3">
        <w:trPr>
          <w:trHeight w:val="303"/>
        </w:trPr>
        <w:tc>
          <w:tcPr>
            <w:tcW w:w="2619" w:type="dxa"/>
          </w:tcPr>
          <w:p w:rsidR="00510501" w:rsidRPr="00B978ED" w:rsidRDefault="00510501" w:rsidP="007912D3">
            <w:pPr>
              <w:rPr>
                <w:rFonts w:ascii="Arial" w:hAnsi="Arial" w:cs="Arial"/>
                <w:b/>
                <w:sz w:val="20"/>
                <w:szCs w:val="20"/>
              </w:rPr>
            </w:pPr>
            <w:r w:rsidRPr="00B978ED">
              <w:rPr>
                <w:rFonts w:ascii="Arial" w:hAnsi="Arial" w:cs="Arial"/>
                <w:b/>
                <w:sz w:val="20"/>
                <w:szCs w:val="20"/>
              </w:rPr>
              <w:t>Política Pública</w:t>
            </w:r>
          </w:p>
        </w:tc>
        <w:tc>
          <w:tcPr>
            <w:tcW w:w="7725" w:type="dxa"/>
          </w:tcPr>
          <w:p w:rsidR="00510501" w:rsidRPr="00B978ED" w:rsidRDefault="00510501" w:rsidP="007912D3">
            <w:pPr>
              <w:rPr>
                <w:rFonts w:ascii="Arial" w:hAnsi="Arial" w:cs="Arial"/>
                <w:sz w:val="20"/>
                <w:szCs w:val="20"/>
              </w:rPr>
            </w:pPr>
            <w:r w:rsidRPr="00B978ED">
              <w:rPr>
                <w:rFonts w:ascii="Arial" w:hAnsi="Arial" w:cs="Arial"/>
                <w:sz w:val="20"/>
                <w:szCs w:val="20"/>
              </w:rPr>
              <w:t xml:space="preserve">No aplica </w:t>
            </w:r>
          </w:p>
        </w:tc>
      </w:tr>
      <w:tr w:rsidR="00510501" w:rsidRPr="00B978ED" w:rsidTr="007912D3">
        <w:trPr>
          <w:trHeight w:val="303"/>
        </w:trPr>
        <w:tc>
          <w:tcPr>
            <w:tcW w:w="2619" w:type="dxa"/>
          </w:tcPr>
          <w:p w:rsidR="00510501" w:rsidRPr="00B978ED" w:rsidRDefault="00510501" w:rsidP="007912D3">
            <w:pPr>
              <w:rPr>
                <w:rFonts w:ascii="Arial" w:hAnsi="Arial" w:cs="Arial"/>
                <w:b/>
                <w:sz w:val="20"/>
                <w:szCs w:val="20"/>
              </w:rPr>
            </w:pPr>
            <w:r w:rsidRPr="00B978ED">
              <w:rPr>
                <w:rFonts w:ascii="Arial" w:hAnsi="Arial" w:cs="Arial"/>
                <w:b/>
                <w:sz w:val="20"/>
                <w:szCs w:val="20"/>
              </w:rPr>
              <w:t>Plan Desarrollo</w:t>
            </w:r>
          </w:p>
        </w:tc>
        <w:tc>
          <w:tcPr>
            <w:tcW w:w="7725" w:type="dxa"/>
          </w:tcPr>
          <w:p w:rsidR="00510501" w:rsidRPr="00B978ED" w:rsidRDefault="00510501" w:rsidP="007912D3">
            <w:pPr>
              <w:rPr>
                <w:rFonts w:ascii="Arial" w:hAnsi="Arial" w:cs="Arial"/>
                <w:sz w:val="20"/>
                <w:szCs w:val="20"/>
                <w:lang w:val="es-CO" w:eastAsia="es-CO"/>
              </w:rPr>
            </w:pPr>
            <w:r w:rsidRPr="00B978ED">
              <w:rPr>
                <w:rFonts w:ascii="Arial" w:hAnsi="Arial" w:cs="Arial"/>
                <w:color w:val="222222"/>
                <w:sz w:val="20"/>
                <w:szCs w:val="20"/>
                <w:shd w:val="clear" w:color="auto" w:fill="FFFFFF"/>
                <w:lang w:val="es-CO" w:eastAsia="es-CO"/>
              </w:rPr>
              <w:t>-Tasa de mortalidad prematura por enfermedades no transmisibles  cardiovasculares (por 100.000 habitantes de 30 a 60 años)</w:t>
            </w:r>
          </w:p>
          <w:p w:rsidR="00510501" w:rsidRPr="00B978ED" w:rsidRDefault="00510501" w:rsidP="007912D3">
            <w:pPr>
              <w:shd w:val="clear" w:color="auto" w:fill="FFFFFF"/>
              <w:rPr>
                <w:rFonts w:ascii="Arial" w:hAnsi="Arial" w:cs="Arial"/>
                <w:color w:val="222222"/>
                <w:sz w:val="20"/>
                <w:szCs w:val="20"/>
                <w:lang w:val="es-CO" w:eastAsia="es-CO"/>
              </w:rPr>
            </w:pPr>
          </w:p>
          <w:p w:rsidR="00510501" w:rsidRPr="00B978ED" w:rsidRDefault="00510501" w:rsidP="007912D3">
            <w:pPr>
              <w:shd w:val="clear" w:color="auto" w:fill="FFFFFF"/>
              <w:rPr>
                <w:rFonts w:ascii="Arial" w:hAnsi="Arial" w:cs="Arial"/>
                <w:color w:val="222222"/>
                <w:sz w:val="20"/>
                <w:szCs w:val="20"/>
                <w:lang w:val="es-CO" w:eastAsia="es-CO"/>
              </w:rPr>
            </w:pPr>
            <w:r w:rsidRPr="00B978ED">
              <w:rPr>
                <w:rFonts w:ascii="Arial" w:hAnsi="Arial" w:cs="Arial"/>
                <w:color w:val="222222"/>
                <w:sz w:val="20"/>
                <w:szCs w:val="20"/>
                <w:lang w:val="es-CO" w:eastAsia="es-CO"/>
              </w:rPr>
              <w:t>-T</w:t>
            </w:r>
            <w:r w:rsidRPr="00B978ED">
              <w:rPr>
                <w:rFonts w:ascii="Arial" w:hAnsi="Arial" w:cs="Arial"/>
                <w:color w:val="222222"/>
                <w:sz w:val="20"/>
                <w:szCs w:val="20"/>
                <w:shd w:val="clear" w:color="auto" w:fill="FFFFFF"/>
              </w:rPr>
              <w:t>asa de mortalidad prematura por diabetes (por 100.000 habitantes de 30 a 60 años)</w:t>
            </w:r>
          </w:p>
          <w:p w:rsidR="00510501" w:rsidRPr="00B978ED" w:rsidRDefault="00510501" w:rsidP="007912D3">
            <w:pPr>
              <w:rPr>
                <w:rFonts w:ascii="Arial" w:hAnsi="Arial" w:cs="Arial"/>
                <w:sz w:val="20"/>
                <w:szCs w:val="20"/>
              </w:rPr>
            </w:pPr>
          </w:p>
        </w:tc>
      </w:tr>
      <w:tr w:rsidR="00510501" w:rsidRPr="00B978ED" w:rsidTr="007912D3">
        <w:trPr>
          <w:trHeight w:val="303"/>
        </w:trPr>
        <w:tc>
          <w:tcPr>
            <w:tcW w:w="2619" w:type="dxa"/>
          </w:tcPr>
          <w:p w:rsidR="00510501" w:rsidRPr="00B978ED" w:rsidRDefault="00510501" w:rsidP="007912D3">
            <w:pPr>
              <w:rPr>
                <w:rFonts w:ascii="Arial" w:hAnsi="Arial" w:cs="Arial"/>
                <w:b/>
                <w:sz w:val="20"/>
                <w:szCs w:val="20"/>
              </w:rPr>
            </w:pPr>
            <w:r w:rsidRPr="00B978ED">
              <w:rPr>
                <w:rFonts w:ascii="Arial" w:hAnsi="Arial" w:cs="Arial"/>
                <w:b/>
                <w:sz w:val="20"/>
                <w:szCs w:val="20"/>
              </w:rPr>
              <w:t>Plan Territorial de Salud</w:t>
            </w:r>
          </w:p>
        </w:tc>
        <w:tc>
          <w:tcPr>
            <w:tcW w:w="7725" w:type="dxa"/>
          </w:tcPr>
          <w:p w:rsidR="00510501" w:rsidRPr="00B978ED" w:rsidRDefault="00510501" w:rsidP="007912D3">
            <w:pPr>
              <w:shd w:val="clear" w:color="auto" w:fill="FFFFFF"/>
              <w:rPr>
                <w:rFonts w:ascii="Arial" w:hAnsi="Arial" w:cs="Arial"/>
                <w:color w:val="222222"/>
                <w:sz w:val="20"/>
                <w:szCs w:val="20"/>
                <w:lang w:val="es-CO" w:eastAsia="es-CO"/>
              </w:rPr>
            </w:pPr>
            <w:r w:rsidRPr="00B978ED">
              <w:rPr>
                <w:rFonts w:ascii="Arial" w:hAnsi="Arial" w:cs="Arial"/>
                <w:color w:val="222222"/>
                <w:sz w:val="20"/>
                <w:szCs w:val="20"/>
                <w:lang w:val="es-CO" w:eastAsia="es-CO"/>
              </w:rPr>
              <w:t>-Realizar visitas de asistencia técnica 2 veces al año al 100% de las  EAPB  que oferten los servicios y/o programas  HTA, DM, ERC, CA PROSTATA, CA PULMÓN, CA COLON Y RECTO, EPOC, SALUD VISUAL Y AUDITIVA, cesación del consumo de tabaco, para verificar el cumplimiento de la normatividad y gestión.</w:t>
            </w:r>
          </w:p>
          <w:p w:rsidR="00510501" w:rsidRPr="00B978ED" w:rsidRDefault="00510501" w:rsidP="007912D3">
            <w:pPr>
              <w:shd w:val="clear" w:color="auto" w:fill="FFFFFF"/>
              <w:rPr>
                <w:rFonts w:ascii="Arial" w:hAnsi="Arial" w:cs="Arial"/>
                <w:color w:val="222222"/>
                <w:sz w:val="20"/>
                <w:szCs w:val="20"/>
                <w:lang w:val="es-CO" w:eastAsia="es-CO"/>
              </w:rPr>
            </w:pPr>
          </w:p>
          <w:p w:rsidR="00510501" w:rsidRPr="00B978ED" w:rsidRDefault="00510501" w:rsidP="007912D3">
            <w:pPr>
              <w:shd w:val="clear" w:color="auto" w:fill="FFFFFF"/>
              <w:rPr>
                <w:rFonts w:ascii="Arial" w:hAnsi="Arial" w:cs="Arial"/>
                <w:color w:val="222222"/>
                <w:sz w:val="20"/>
                <w:szCs w:val="20"/>
                <w:lang w:val="es-CO" w:eastAsia="es-CO"/>
              </w:rPr>
            </w:pPr>
            <w:r w:rsidRPr="00B978ED">
              <w:rPr>
                <w:rFonts w:ascii="Arial" w:hAnsi="Arial" w:cs="Arial"/>
                <w:color w:val="222222"/>
                <w:sz w:val="20"/>
                <w:szCs w:val="20"/>
                <w:lang w:val="es-CO" w:eastAsia="es-CO"/>
              </w:rPr>
              <w:t>-Realizar visitas de asistencia técnica 2 veces al año al 100% de las  IPS priorizadas que oferten los servicios y/o programas  HTA, DM, ERC, CA PROSTATA, CA PULMÓN, CA COLON Y RECTO, EPOC, SALUD VISUAL Y AUDITIVA, cesación del consumo de tabaco, para verificar el cumplimiento de la normatividad y gestión.</w:t>
            </w:r>
          </w:p>
          <w:p w:rsidR="00510501" w:rsidRPr="00B978ED" w:rsidRDefault="00510501" w:rsidP="007912D3">
            <w:pPr>
              <w:rPr>
                <w:rFonts w:ascii="Arial" w:hAnsi="Arial" w:cs="Arial"/>
                <w:sz w:val="20"/>
                <w:szCs w:val="20"/>
              </w:rPr>
            </w:pPr>
          </w:p>
        </w:tc>
      </w:tr>
      <w:tr w:rsidR="00510501" w:rsidRPr="00B978ED" w:rsidTr="007912D3">
        <w:trPr>
          <w:trHeight w:val="303"/>
        </w:trPr>
        <w:tc>
          <w:tcPr>
            <w:tcW w:w="2619" w:type="dxa"/>
          </w:tcPr>
          <w:p w:rsidR="00510501" w:rsidRPr="00B978ED" w:rsidRDefault="00510501" w:rsidP="007912D3">
            <w:pPr>
              <w:rPr>
                <w:rFonts w:ascii="Arial" w:hAnsi="Arial" w:cs="Arial"/>
                <w:b/>
                <w:sz w:val="20"/>
                <w:szCs w:val="20"/>
              </w:rPr>
            </w:pPr>
            <w:r w:rsidRPr="00B978ED">
              <w:rPr>
                <w:rFonts w:ascii="Arial" w:hAnsi="Arial" w:cs="Arial"/>
                <w:b/>
                <w:sz w:val="20"/>
                <w:szCs w:val="20"/>
              </w:rPr>
              <w:t>Plan de acción municipal (proyectos)</w:t>
            </w:r>
          </w:p>
        </w:tc>
        <w:tc>
          <w:tcPr>
            <w:tcW w:w="7725" w:type="dxa"/>
          </w:tcPr>
          <w:p w:rsidR="00510501" w:rsidRPr="00B978ED" w:rsidRDefault="00510501" w:rsidP="007912D3">
            <w:pPr>
              <w:shd w:val="clear" w:color="auto" w:fill="FFFFFF"/>
              <w:rPr>
                <w:rFonts w:ascii="Arial" w:hAnsi="Arial" w:cs="Arial"/>
                <w:color w:val="222222"/>
                <w:sz w:val="20"/>
                <w:szCs w:val="20"/>
                <w:lang w:val="es-CO" w:eastAsia="es-CO"/>
              </w:rPr>
            </w:pPr>
            <w:r w:rsidRPr="00B978ED">
              <w:rPr>
                <w:rFonts w:ascii="Arial" w:hAnsi="Arial" w:cs="Arial"/>
                <w:color w:val="222222"/>
                <w:sz w:val="20"/>
                <w:szCs w:val="20"/>
                <w:lang w:val="es-CO" w:eastAsia="es-CO"/>
              </w:rPr>
              <w:t>-Realizar visitas de asistencia técnica 2 veces al año al 100% de las  EAPB  que oferten los servicios y/o programas  HTA, DM, ERC, CA PROSTATA, CA PULMÓN, CA COLON Y RECTO, EPOC, SALUD VISUAL Y AUDITIVA, cesación del consumo de tabaco, para verificar el cumplimiento de la normatividad y gestión.</w:t>
            </w:r>
          </w:p>
          <w:p w:rsidR="00510501" w:rsidRPr="00B978ED" w:rsidRDefault="00510501" w:rsidP="007912D3">
            <w:pPr>
              <w:shd w:val="clear" w:color="auto" w:fill="FFFFFF"/>
              <w:rPr>
                <w:rFonts w:ascii="Arial" w:hAnsi="Arial" w:cs="Arial"/>
                <w:color w:val="222222"/>
                <w:sz w:val="20"/>
                <w:szCs w:val="20"/>
                <w:lang w:val="es-CO" w:eastAsia="es-CO"/>
              </w:rPr>
            </w:pPr>
          </w:p>
          <w:p w:rsidR="00510501" w:rsidRPr="00B978ED" w:rsidRDefault="00510501" w:rsidP="007912D3">
            <w:pPr>
              <w:shd w:val="clear" w:color="auto" w:fill="FFFFFF"/>
              <w:rPr>
                <w:rFonts w:ascii="Arial" w:hAnsi="Arial" w:cs="Arial"/>
                <w:color w:val="222222"/>
                <w:sz w:val="20"/>
                <w:szCs w:val="20"/>
                <w:lang w:val="es-CO" w:eastAsia="es-CO"/>
              </w:rPr>
            </w:pPr>
            <w:r w:rsidRPr="00B978ED">
              <w:rPr>
                <w:rFonts w:ascii="Arial" w:hAnsi="Arial" w:cs="Arial"/>
                <w:color w:val="222222"/>
                <w:sz w:val="20"/>
                <w:szCs w:val="20"/>
                <w:lang w:val="es-CO" w:eastAsia="es-CO"/>
              </w:rPr>
              <w:lastRenderedPageBreak/>
              <w:t>-Realizar visitas de asistencia técnica 2 veces al año al 100% de las  IPS priorizadas que oferten los servicios y/o programas  HTA, DM, ERC, CA PROSTATA, CA PULMÓN, CA COLON Y RECTO, EPOC, SALUD VISUAL Y AUDITIVA, cesación del consumo de tabaco, para verificar el cumplimiento de la normatividad y gestión.</w:t>
            </w:r>
          </w:p>
          <w:p w:rsidR="00510501" w:rsidRPr="00B978ED" w:rsidRDefault="00510501" w:rsidP="007912D3">
            <w:pPr>
              <w:rPr>
                <w:rFonts w:ascii="Arial" w:hAnsi="Arial" w:cs="Arial"/>
                <w:sz w:val="20"/>
                <w:szCs w:val="20"/>
              </w:rPr>
            </w:pPr>
          </w:p>
        </w:tc>
      </w:tr>
    </w:tbl>
    <w:p w:rsidR="00510501" w:rsidRPr="00B978ED" w:rsidRDefault="00510501" w:rsidP="00510501">
      <w:pPr>
        <w:rPr>
          <w:rFonts w:ascii="Arial" w:hAnsi="Arial" w:cs="Arial"/>
          <w:sz w:val="20"/>
          <w:szCs w:val="20"/>
        </w:rPr>
      </w:pPr>
    </w:p>
    <w:p w:rsidR="00510501" w:rsidRPr="00B978ED" w:rsidRDefault="00510501" w:rsidP="00510501">
      <w:pPr>
        <w:numPr>
          <w:ilvl w:val="0"/>
          <w:numId w:val="1"/>
        </w:numPr>
        <w:rPr>
          <w:rFonts w:ascii="Arial" w:hAnsi="Arial" w:cs="Arial"/>
          <w:b/>
          <w:sz w:val="20"/>
          <w:szCs w:val="20"/>
        </w:rPr>
      </w:pPr>
      <w:r>
        <w:rPr>
          <w:rFonts w:ascii="Arial" w:hAnsi="Arial" w:cs="Arial"/>
          <w:b/>
          <w:sz w:val="20"/>
          <w:szCs w:val="20"/>
        </w:rPr>
        <w:t>DESCRIPCIÓ</w:t>
      </w:r>
      <w:r w:rsidRPr="00B978ED">
        <w:rPr>
          <w:rFonts w:ascii="Arial" w:hAnsi="Arial" w:cs="Arial"/>
          <w:b/>
          <w:sz w:val="20"/>
          <w:szCs w:val="20"/>
        </w:rPr>
        <w:t>N DE ACTIVIDADES EJECUTADAS:</w:t>
      </w:r>
    </w:p>
    <w:p w:rsidR="00510501" w:rsidRPr="00B978ED" w:rsidRDefault="00510501" w:rsidP="00510501">
      <w:pPr>
        <w:rPr>
          <w:rFonts w:ascii="Arial" w:hAnsi="Arial" w:cs="Arial"/>
          <w:b/>
          <w:sz w:val="20"/>
          <w:szCs w:val="20"/>
        </w:rPr>
      </w:pPr>
    </w:p>
    <w:p w:rsidR="00510501" w:rsidRPr="00B978ED" w:rsidRDefault="00510501" w:rsidP="00510501">
      <w:pPr>
        <w:rPr>
          <w:rFonts w:ascii="Arial" w:hAnsi="Arial" w:cs="Arial"/>
          <w:b/>
          <w:bCs/>
          <w:sz w:val="20"/>
          <w:szCs w:val="20"/>
        </w:rPr>
      </w:pPr>
      <w:r w:rsidRPr="00B978ED">
        <w:rPr>
          <w:rFonts w:ascii="Arial" w:hAnsi="Arial" w:cs="Arial"/>
          <w:b/>
          <w:bCs/>
          <w:sz w:val="20"/>
          <w:szCs w:val="20"/>
        </w:rPr>
        <w:t>ALCANCES DEL CONTRATO</w:t>
      </w:r>
    </w:p>
    <w:p w:rsidR="00510501" w:rsidRPr="00B978ED" w:rsidRDefault="00510501" w:rsidP="00510501">
      <w:pPr>
        <w:rPr>
          <w:rFonts w:ascii="Arial" w:hAnsi="Arial" w:cs="Arial"/>
          <w:b/>
          <w:bCs/>
          <w:sz w:val="20"/>
          <w:szCs w:val="20"/>
        </w:rPr>
      </w:pPr>
    </w:p>
    <w:tbl>
      <w:tblPr>
        <w:tblStyle w:val="Tablaconcuadrcula"/>
        <w:tblW w:w="0" w:type="auto"/>
        <w:tblLook w:val="04A0" w:firstRow="1" w:lastRow="0" w:firstColumn="1" w:lastColumn="0" w:noHBand="0" w:noVBand="1"/>
      </w:tblPr>
      <w:tblGrid>
        <w:gridCol w:w="9912"/>
      </w:tblGrid>
      <w:tr w:rsidR="00510501" w:rsidRPr="00B978ED" w:rsidTr="007912D3">
        <w:trPr>
          <w:trHeight w:val="464"/>
        </w:trPr>
        <w:tc>
          <w:tcPr>
            <w:tcW w:w="10299" w:type="dxa"/>
          </w:tcPr>
          <w:p w:rsidR="00510501" w:rsidRPr="00B978ED" w:rsidRDefault="00510501" w:rsidP="007912D3">
            <w:pPr>
              <w:rPr>
                <w:rFonts w:ascii="Arial" w:hAnsi="Arial" w:cs="Arial"/>
                <w:b/>
                <w:bCs/>
                <w:sz w:val="20"/>
                <w:szCs w:val="20"/>
              </w:rPr>
            </w:pPr>
            <w:bookmarkStart w:id="0" w:name="_Hlk45116031"/>
            <w:r w:rsidRPr="00205596">
              <w:rPr>
                <w:rFonts w:ascii="Arial" w:hAnsi="Arial" w:cs="Arial"/>
                <w:b/>
                <w:bCs/>
                <w:sz w:val="20"/>
                <w:szCs w:val="20"/>
              </w:rPr>
              <w:t xml:space="preserve">ALCANCE 1. </w:t>
            </w:r>
            <w:r w:rsidRPr="00205596">
              <w:rPr>
                <w:rFonts w:ascii="Arial" w:hAnsi="Arial" w:cs="Arial"/>
                <w:b/>
                <w:sz w:val="20"/>
                <w:szCs w:val="20"/>
              </w:rPr>
              <w:t>Realizar visitas de asistencia técnica y/o seguimiento a planes de mejoramiento al 100% de la</w:t>
            </w:r>
            <w:r>
              <w:rPr>
                <w:rFonts w:ascii="Arial" w:hAnsi="Arial" w:cs="Arial"/>
                <w:b/>
                <w:sz w:val="20"/>
                <w:szCs w:val="20"/>
              </w:rPr>
              <w:t xml:space="preserve">s EAPB </w:t>
            </w:r>
            <w:r w:rsidRPr="00205596">
              <w:rPr>
                <w:rFonts w:ascii="Arial" w:hAnsi="Arial" w:cs="Arial"/>
                <w:b/>
                <w:sz w:val="20"/>
                <w:szCs w:val="20"/>
              </w:rPr>
              <w:t xml:space="preserve"> priorizadas por la Secretaria de Salud Pública y Seguridad Social </w:t>
            </w:r>
            <w:r>
              <w:rPr>
                <w:rFonts w:ascii="Arial" w:hAnsi="Arial" w:cs="Arial"/>
                <w:b/>
                <w:sz w:val="20"/>
                <w:szCs w:val="20"/>
              </w:rPr>
              <w:t xml:space="preserve">para dar cumplimiento al seguimiento, acompañamiento e implementación de las atenciones en enfermedades respiratorias crónicas </w:t>
            </w:r>
          </w:p>
        </w:tc>
      </w:tr>
      <w:bookmarkEnd w:id="0"/>
    </w:tbl>
    <w:p w:rsidR="00510501" w:rsidRPr="00B978ED" w:rsidRDefault="00510501" w:rsidP="00510501">
      <w:pPr>
        <w:rPr>
          <w:rFonts w:ascii="Arial" w:hAnsi="Arial" w:cs="Arial"/>
          <w:b/>
          <w:bCs/>
          <w:sz w:val="20"/>
          <w:szCs w:val="20"/>
        </w:rPr>
      </w:pPr>
    </w:p>
    <w:p w:rsidR="00070196" w:rsidRDefault="00510501" w:rsidP="00070196">
      <w:pPr>
        <w:rPr>
          <w:rFonts w:ascii="Arial" w:hAnsi="Arial" w:cs="Arial"/>
          <w:sz w:val="20"/>
          <w:szCs w:val="20"/>
        </w:rPr>
      </w:pPr>
      <w:r>
        <w:rPr>
          <w:rFonts w:ascii="Arial" w:hAnsi="Arial" w:cs="Arial"/>
          <w:b/>
          <w:bCs/>
          <w:sz w:val="20"/>
          <w:szCs w:val="20"/>
        </w:rPr>
        <w:t xml:space="preserve">Actividades ejecutadas: </w:t>
      </w:r>
      <w:r w:rsidRPr="00B978ED">
        <w:rPr>
          <w:rFonts w:ascii="Arial" w:hAnsi="Arial" w:cs="Arial"/>
          <w:sz w:val="20"/>
          <w:szCs w:val="20"/>
        </w:rPr>
        <w:t>P</w:t>
      </w:r>
      <w:r w:rsidR="00455F77">
        <w:rPr>
          <w:rFonts w:ascii="Arial" w:hAnsi="Arial" w:cs="Arial"/>
          <w:sz w:val="20"/>
          <w:szCs w:val="20"/>
        </w:rPr>
        <w:t xml:space="preserve">ara </w:t>
      </w:r>
      <w:r w:rsidR="00070196" w:rsidRPr="00B978ED">
        <w:rPr>
          <w:rFonts w:ascii="Arial" w:hAnsi="Arial" w:cs="Arial"/>
          <w:sz w:val="20"/>
          <w:szCs w:val="20"/>
        </w:rPr>
        <w:t>Para dar respuesta a este alcance</w:t>
      </w:r>
      <w:r w:rsidR="00070196" w:rsidRPr="00B978ED">
        <w:rPr>
          <w:rFonts w:ascii="Arial" w:hAnsi="Arial" w:cs="Arial"/>
          <w:b/>
          <w:sz w:val="20"/>
          <w:szCs w:val="20"/>
        </w:rPr>
        <w:t xml:space="preserve"> </w:t>
      </w:r>
      <w:r w:rsidR="00070196" w:rsidRPr="00B978ED">
        <w:rPr>
          <w:rFonts w:ascii="Arial" w:hAnsi="Arial" w:cs="Arial"/>
          <w:sz w:val="20"/>
          <w:szCs w:val="20"/>
        </w:rPr>
        <w:t>en el periodo informado se realizan las siguientes actividades:</w:t>
      </w:r>
    </w:p>
    <w:p w:rsidR="00070196" w:rsidRDefault="00070196" w:rsidP="00070196">
      <w:pPr>
        <w:rPr>
          <w:rFonts w:ascii="Arial" w:hAnsi="Arial" w:cs="Arial"/>
          <w:sz w:val="20"/>
          <w:szCs w:val="20"/>
        </w:rPr>
      </w:pPr>
    </w:p>
    <w:p w:rsidR="00070196" w:rsidRDefault="00070196" w:rsidP="00070196">
      <w:pPr>
        <w:rPr>
          <w:rFonts w:ascii="Arial" w:hAnsi="Arial" w:cs="Arial"/>
          <w:sz w:val="20"/>
          <w:szCs w:val="20"/>
        </w:rPr>
      </w:pPr>
      <w:r>
        <w:rPr>
          <w:rFonts w:ascii="Arial" w:hAnsi="Arial" w:cs="Arial"/>
          <w:sz w:val="20"/>
          <w:szCs w:val="20"/>
        </w:rPr>
        <w:t xml:space="preserve">1-Se envió fechas de disponibilidades para visitas de asistencia integral a EAPB según la priorización y metas del plan de acción. </w:t>
      </w:r>
    </w:p>
    <w:p w:rsidR="00070196" w:rsidRDefault="00070196" w:rsidP="00070196">
      <w:pPr>
        <w:rPr>
          <w:rFonts w:ascii="Arial" w:hAnsi="Arial" w:cs="Arial"/>
          <w:sz w:val="20"/>
          <w:szCs w:val="20"/>
        </w:rPr>
      </w:pPr>
    </w:p>
    <w:p w:rsidR="00070196" w:rsidRDefault="00070196" w:rsidP="00070196">
      <w:pPr>
        <w:rPr>
          <w:rFonts w:ascii="Arial" w:hAnsi="Arial" w:cs="Arial"/>
          <w:sz w:val="20"/>
          <w:szCs w:val="20"/>
        </w:rPr>
      </w:pPr>
      <w:r>
        <w:rPr>
          <w:rFonts w:ascii="Arial" w:hAnsi="Arial" w:cs="Arial"/>
          <w:noProof/>
          <w:sz w:val="20"/>
          <w:szCs w:val="20"/>
          <w:lang w:val="es-CO" w:eastAsia="es-CO"/>
        </w:rPr>
        <w:drawing>
          <wp:inline distT="0" distB="0" distL="0" distR="0">
            <wp:extent cx="3146425" cy="144002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C2628.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3839" cy="1443417"/>
                    </a:xfrm>
                    <a:prstGeom prst="rect">
                      <a:avLst/>
                    </a:prstGeom>
                  </pic:spPr>
                </pic:pic>
              </a:graphicData>
            </a:graphic>
          </wp:inline>
        </w:drawing>
      </w:r>
    </w:p>
    <w:p w:rsidR="00070196" w:rsidRDefault="00070196" w:rsidP="00070196">
      <w:pPr>
        <w:rPr>
          <w:rFonts w:ascii="Arial" w:hAnsi="Arial" w:cs="Arial"/>
          <w:sz w:val="20"/>
          <w:szCs w:val="20"/>
        </w:rPr>
      </w:pPr>
    </w:p>
    <w:p w:rsidR="00070196" w:rsidRDefault="00070196" w:rsidP="00070196">
      <w:pPr>
        <w:rPr>
          <w:rFonts w:ascii="Arial" w:hAnsi="Arial" w:cs="Arial"/>
          <w:sz w:val="20"/>
          <w:szCs w:val="20"/>
        </w:rPr>
      </w:pPr>
      <w:r>
        <w:rPr>
          <w:rFonts w:ascii="Arial" w:hAnsi="Arial" w:cs="Arial"/>
          <w:sz w:val="20"/>
          <w:szCs w:val="20"/>
        </w:rPr>
        <w:t xml:space="preserve">2-Se está revisando el instrumento Lista de chequeo </w:t>
      </w:r>
      <w:r w:rsidR="000342C6">
        <w:rPr>
          <w:rFonts w:ascii="Arial" w:hAnsi="Arial" w:cs="Arial"/>
          <w:sz w:val="20"/>
          <w:szCs w:val="20"/>
        </w:rPr>
        <w:t>GAUDI que</w:t>
      </w:r>
      <w:r w:rsidR="00B22CFD">
        <w:rPr>
          <w:rFonts w:ascii="Arial" w:hAnsi="Arial" w:cs="Arial"/>
          <w:sz w:val="20"/>
          <w:szCs w:val="20"/>
        </w:rPr>
        <w:t xml:space="preserve"> aplicaran las DLS </w:t>
      </w:r>
      <w:r>
        <w:rPr>
          <w:rFonts w:ascii="Arial" w:hAnsi="Arial" w:cs="Arial"/>
          <w:sz w:val="20"/>
          <w:szCs w:val="20"/>
        </w:rPr>
        <w:t xml:space="preserve">para EAPB </w:t>
      </w:r>
      <w:r w:rsidR="000342C6">
        <w:rPr>
          <w:rFonts w:ascii="Arial" w:hAnsi="Arial" w:cs="Arial"/>
          <w:sz w:val="20"/>
          <w:szCs w:val="20"/>
        </w:rPr>
        <w:t>en cada uno de los componentes en este caso Enfermedades Respiratorias Crónicas con la RUTA de atención y sus 2 eventos específicos, también el grupo de riesgo donde está todo lo relacionado con el programa de cesación de tabaco del MSPS.</w:t>
      </w:r>
    </w:p>
    <w:p w:rsidR="000342C6" w:rsidRDefault="000342C6" w:rsidP="00070196">
      <w:pPr>
        <w:rPr>
          <w:rFonts w:ascii="Arial" w:hAnsi="Arial" w:cs="Arial"/>
          <w:sz w:val="20"/>
          <w:szCs w:val="20"/>
        </w:rPr>
      </w:pPr>
    </w:p>
    <w:p w:rsidR="000342C6" w:rsidRDefault="000342C6" w:rsidP="00070196">
      <w:pPr>
        <w:rPr>
          <w:rFonts w:ascii="Arial" w:hAnsi="Arial" w:cs="Arial"/>
          <w:sz w:val="20"/>
          <w:szCs w:val="20"/>
        </w:rPr>
      </w:pPr>
      <w:r>
        <w:rPr>
          <w:rFonts w:ascii="Arial" w:hAnsi="Arial" w:cs="Arial"/>
          <w:sz w:val="20"/>
          <w:szCs w:val="20"/>
        </w:rPr>
        <w:t xml:space="preserve">3- Se está realizando presentación en Power Point sobre la circular 001 del 9 de enero del 2020 Por la cual se imparten instrucciones sobre el ejercicio de las funciones de Inspección, Vigilancia y Control a nivel territorial, haciendo obligatoria la adopción e implementación de la Guía de Auditoria del informe de Auditoria dentro de los plazos establecidos. </w:t>
      </w:r>
    </w:p>
    <w:p w:rsidR="000342C6" w:rsidRDefault="000342C6" w:rsidP="00070196">
      <w:pPr>
        <w:rPr>
          <w:rFonts w:ascii="Arial" w:hAnsi="Arial" w:cs="Arial"/>
          <w:sz w:val="20"/>
          <w:szCs w:val="20"/>
        </w:rPr>
      </w:pPr>
    </w:p>
    <w:p w:rsidR="000342C6" w:rsidRDefault="000342C6" w:rsidP="00070196">
      <w:pPr>
        <w:rPr>
          <w:rFonts w:ascii="Arial" w:hAnsi="Arial" w:cs="Arial"/>
          <w:sz w:val="20"/>
          <w:szCs w:val="20"/>
        </w:rPr>
      </w:pPr>
      <w:r>
        <w:rPr>
          <w:rFonts w:ascii="Arial" w:hAnsi="Arial" w:cs="Arial"/>
          <w:sz w:val="20"/>
          <w:szCs w:val="20"/>
        </w:rPr>
        <w:t xml:space="preserve">4- </w:t>
      </w:r>
      <w:r w:rsidR="00624F8B">
        <w:rPr>
          <w:rFonts w:ascii="Arial" w:hAnsi="Arial" w:cs="Arial"/>
          <w:sz w:val="20"/>
          <w:szCs w:val="20"/>
        </w:rPr>
        <w:t>Se tienen programadas para el mes de junio las siguientes visitas a EAPB:</w:t>
      </w:r>
    </w:p>
    <w:p w:rsidR="00624F8B" w:rsidRDefault="00624F8B" w:rsidP="00070196">
      <w:pPr>
        <w:rPr>
          <w:rFonts w:ascii="Arial" w:hAnsi="Arial" w:cs="Arial"/>
          <w:sz w:val="20"/>
          <w:szCs w:val="20"/>
        </w:rPr>
      </w:pPr>
    </w:p>
    <w:tbl>
      <w:tblPr>
        <w:tblW w:w="929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8"/>
        <w:gridCol w:w="2302"/>
        <w:gridCol w:w="2304"/>
        <w:gridCol w:w="2303"/>
      </w:tblGrid>
      <w:tr w:rsidR="000342C6" w:rsidRPr="00B978ED" w:rsidTr="00BB2C36">
        <w:trPr>
          <w:trHeight w:val="263"/>
        </w:trPr>
        <w:tc>
          <w:tcPr>
            <w:tcW w:w="9297" w:type="dxa"/>
            <w:gridSpan w:val="4"/>
            <w:vAlign w:val="bottom"/>
          </w:tcPr>
          <w:p w:rsidR="000342C6" w:rsidRPr="00B978ED" w:rsidRDefault="000342C6" w:rsidP="00BB2C36">
            <w:pPr>
              <w:autoSpaceDE w:val="0"/>
              <w:autoSpaceDN w:val="0"/>
              <w:adjustRightInd w:val="0"/>
              <w:spacing w:line="280" w:lineRule="atLeast"/>
              <w:jc w:val="center"/>
              <w:rPr>
                <w:rFonts w:ascii="Arial" w:hAnsi="Arial" w:cs="Arial"/>
                <w:b/>
                <w:bCs/>
                <w:color w:val="000000"/>
                <w:sz w:val="20"/>
                <w:szCs w:val="20"/>
                <w:lang w:eastAsia="es-CO"/>
              </w:rPr>
            </w:pPr>
            <w:r>
              <w:rPr>
                <w:rFonts w:ascii="Arial" w:hAnsi="Arial" w:cs="Arial"/>
                <w:b/>
                <w:bCs/>
                <w:color w:val="000000"/>
                <w:sz w:val="20"/>
                <w:szCs w:val="20"/>
                <w:lang w:eastAsia="es-CO"/>
              </w:rPr>
              <w:t>VISITAS AT A EAPB</w:t>
            </w:r>
            <w:r w:rsidRPr="00B978ED">
              <w:rPr>
                <w:rFonts w:ascii="Arial" w:hAnsi="Arial" w:cs="Arial"/>
                <w:b/>
                <w:bCs/>
                <w:color w:val="000000"/>
                <w:sz w:val="20"/>
                <w:szCs w:val="20"/>
                <w:lang w:eastAsia="es-CO"/>
              </w:rPr>
              <w:t xml:space="preserve"> PROGRAMADAS </w:t>
            </w:r>
          </w:p>
        </w:tc>
      </w:tr>
      <w:tr w:rsidR="000342C6" w:rsidRPr="00B978ED" w:rsidTr="00BB2C36">
        <w:trPr>
          <w:trHeight w:val="263"/>
        </w:trPr>
        <w:tc>
          <w:tcPr>
            <w:tcW w:w="2388" w:type="dxa"/>
            <w:vAlign w:val="bottom"/>
          </w:tcPr>
          <w:p w:rsidR="000342C6" w:rsidRPr="00B978ED" w:rsidRDefault="000342C6" w:rsidP="00BB2C36">
            <w:pPr>
              <w:autoSpaceDE w:val="0"/>
              <w:autoSpaceDN w:val="0"/>
              <w:adjustRightInd w:val="0"/>
              <w:spacing w:line="280" w:lineRule="atLeast"/>
              <w:jc w:val="center"/>
              <w:rPr>
                <w:rFonts w:ascii="Arial" w:hAnsi="Arial" w:cs="Arial"/>
                <w:b/>
                <w:bCs/>
                <w:color w:val="000000"/>
                <w:sz w:val="20"/>
                <w:szCs w:val="20"/>
                <w:lang w:eastAsia="es-CO"/>
              </w:rPr>
            </w:pPr>
            <w:r w:rsidRPr="00B978ED">
              <w:rPr>
                <w:rFonts w:ascii="Arial" w:hAnsi="Arial" w:cs="Arial"/>
                <w:b/>
                <w:bCs/>
                <w:color w:val="000000"/>
                <w:sz w:val="20"/>
                <w:szCs w:val="20"/>
                <w:lang w:eastAsia="es-CO"/>
              </w:rPr>
              <w:t> </w:t>
            </w:r>
          </w:p>
        </w:tc>
        <w:tc>
          <w:tcPr>
            <w:tcW w:w="2302" w:type="dxa"/>
            <w:vAlign w:val="bottom"/>
          </w:tcPr>
          <w:p w:rsidR="000342C6" w:rsidRPr="00B978ED" w:rsidRDefault="000342C6" w:rsidP="00BB2C36">
            <w:pPr>
              <w:autoSpaceDE w:val="0"/>
              <w:autoSpaceDN w:val="0"/>
              <w:adjustRightInd w:val="0"/>
              <w:spacing w:line="280" w:lineRule="atLeast"/>
              <w:jc w:val="center"/>
              <w:rPr>
                <w:rFonts w:ascii="Arial" w:hAnsi="Arial" w:cs="Arial"/>
                <w:b/>
                <w:bCs/>
                <w:color w:val="000000"/>
                <w:sz w:val="20"/>
                <w:szCs w:val="20"/>
                <w:lang w:eastAsia="es-CO"/>
              </w:rPr>
            </w:pPr>
            <w:r w:rsidRPr="00B978ED">
              <w:rPr>
                <w:rFonts w:ascii="Arial" w:hAnsi="Arial" w:cs="Arial"/>
                <w:b/>
                <w:bCs/>
                <w:color w:val="000000"/>
                <w:sz w:val="20"/>
                <w:szCs w:val="20"/>
                <w:lang w:eastAsia="es-CO"/>
              </w:rPr>
              <w:t>INSTITUCIÓN</w:t>
            </w:r>
          </w:p>
        </w:tc>
        <w:tc>
          <w:tcPr>
            <w:tcW w:w="2304" w:type="dxa"/>
            <w:vAlign w:val="bottom"/>
          </w:tcPr>
          <w:p w:rsidR="000342C6" w:rsidRPr="00B978ED" w:rsidRDefault="000342C6" w:rsidP="00BB2C36">
            <w:pPr>
              <w:autoSpaceDE w:val="0"/>
              <w:autoSpaceDN w:val="0"/>
              <w:adjustRightInd w:val="0"/>
              <w:spacing w:line="280" w:lineRule="atLeast"/>
              <w:jc w:val="center"/>
              <w:rPr>
                <w:rFonts w:ascii="Arial" w:hAnsi="Arial" w:cs="Arial"/>
                <w:b/>
                <w:bCs/>
                <w:color w:val="000000"/>
                <w:sz w:val="20"/>
                <w:szCs w:val="20"/>
                <w:lang w:eastAsia="es-CO"/>
              </w:rPr>
            </w:pPr>
            <w:r w:rsidRPr="00B978ED">
              <w:rPr>
                <w:rFonts w:ascii="Arial" w:hAnsi="Arial" w:cs="Arial"/>
                <w:b/>
                <w:bCs/>
                <w:color w:val="000000"/>
                <w:sz w:val="20"/>
                <w:szCs w:val="20"/>
                <w:lang w:eastAsia="es-CO"/>
              </w:rPr>
              <w:t>FECHA DE VISITA</w:t>
            </w:r>
          </w:p>
        </w:tc>
        <w:tc>
          <w:tcPr>
            <w:tcW w:w="2303" w:type="dxa"/>
          </w:tcPr>
          <w:p w:rsidR="000342C6" w:rsidRPr="00B978ED" w:rsidRDefault="000342C6" w:rsidP="00BB2C36">
            <w:pPr>
              <w:autoSpaceDE w:val="0"/>
              <w:autoSpaceDN w:val="0"/>
              <w:adjustRightInd w:val="0"/>
              <w:spacing w:line="280" w:lineRule="atLeast"/>
              <w:jc w:val="center"/>
              <w:rPr>
                <w:rFonts w:ascii="Arial" w:hAnsi="Arial" w:cs="Arial"/>
                <w:b/>
                <w:bCs/>
                <w:color w:val="000000"/>
                <w:sz w:val="20"/>
                <w:szCs w:val="20"/>
                <w:lang w:eastAsia="es-CO"/>
              </w:rPr>
            </w:pPr>
            <w:r w:rsidRPr="00B978ED">
              <w:rPr>
                <w:rFonts w:ascii="Arial" w:hAnsi="Arial" w:cs="Arial"/>
                <w:b/>
                <w:bCs/>
                <w:color w:val="000000"/>
                <w:sz w:val="20"/>
                <w:szCs w:val="20"/>
                <w:lang w:eastAsia="es-CO"/>
              </w:rPr>
              <w:t xml:space="preserve">HORA DE VISITA </w:t>
            </w:r>
          </w:p>
        </w:tc>
      </w:tr>
      <w:tr w:rsidR="000342C6" w:rsidRPr="00B978ED" w:rsidTr="00BB2C36">
        <w:trPr>
          <w:trHeight w:val="274"/>
        </w:trPr>
        <w:tc>
          <w:tcPr>
            <w:tcW w:w="2388" w:type="dxa"/>
            <w:vMerge w:val="restart"/>
            <w:vAlign w:val="center"/>
          </w:tcPr>
          <w:p w:rsidR="000342C6" w:rsidRPr="00B978ED" w:rsidRDefault="00B052AA" w:rsidP="00BB2C36">
            <w:pPr>
              <w:autoSpaceDE w:val="0"/>
              <w:autoSpaceDN w:val="0"/>
              <w:adjustRightInd w:val="0"/>
              <w:spacing w:line="280" w:lineRule="atLeast"/>
              <w:jc w:val="center"/>
              <w:rPr>
                <w:rFonts w:ascii="Arial" w:hAnsi="Arial" w:cs="Arial"/>
                <w:b/>
                <w:bCs/>
                <w:color w:val="000000"/>
                <w:sz w:val="20"/>
                <w:szCs w:val="20"/>
                <w:lang w:eastAsia="es-CO"/>
              </w:rPr>
            </w:pPr>
            <w:r>
              <w:rPr>
                <w:rFonts w:ascii="Arial" w:hAnsi="Arial" w:cs="Arial"/>
                <w:b/>
                <w:bCs/>
                <w:color w:val="000000"/>
                <w:sz w:val="20"/>
                <w:szCs w:val="20"/>
                <w:lang w:eastAsia="es-CO"/>
              </w:rPr>
              <w:t>EAPB</w:t>
            </w:r>
          </w:p>
          <w:p w:rsidR="000342C6" w:rsidRPr="00B978ED" w:rsidRDefault="000342C6" w:rsidP="00BB2C36">
            <w:pPr>
              <w:autoSpaceDE w:val="0"/>
              <w:autoSpaceDN w:val="0"/>
              <w:adjustRightInd w:val="0"/>
              <w:spacing w:line="280" w:lineRule="atLeast"/>
              <w:jc w:val="center"/>
              <w:rPr>
                <w:rFonts w:ascii="Arial" w:hAnsi="Arial" w:cs="Arial"/>
                <w:b/>
                <w:bCs/>
                <w:color w:val="000000"/>
                <w:sz w:val="20"/>
                <w:szCs w:val="20"/>
                <w:lang w:eastAsia="es-CO"/>
              </w:rPr>
            </w:pPr>
          </w:p>
        </w:tc>
        <w:tc>
          <w:tcPr>
            <w:tcW w:w="2302" w:type="dxa"/>
            <w:vAlign w:val="center"/>
          </w:tcPr>
          <w:p w:rsidR="000342C6" w:rsidRPr="00B978ED" w:rsidRDefault="004162FB"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MEDIMAS CONTRIBUTIVO</w:t>
            </w:r>
          </w:p>
        </w:tc>
        <w:tc>
          <w:tcPr>
            <w:tcW w:w="2304" w:type="dxa"/>
            <w:vAlign w:val="center"/>
          </w:tcPr>
          <w:p w:rsidR="000342C6" w:rsidRPr="00B978ED" w:rsidRDefault="004162FB" w:rsidP="004162FB">
            <w:pPr>
              <w:autoSpaceDE w:val="0"/>
              <w:autoSpaceDN w:val="0"/>
              <w:adjustRightInd w:val="0"/>
              <w:spacing w:line="280" w:lineRule="atLeast"/>
              <w:rPr>
                <w:rFonts w:ascii="Arial" w:hAnsi="Arial" w:cs="Arial"/>
                <w:color w:val="000000"/>
                <w:sz w:val="20"/>
                <w:szCs w:val="20"/>
                <w:lang w:eastAsia="es-CO"/>
              </w:rPr>
            </w:pPr>
            <w:r>
              <w:rPr>
                <w:rFonts w:ascii="Arial" w:hAnsi="Arial" w:cs="Arial"/>
                <w:color w:val="000000"/>
                <w:sz w:val="20"/>
                <w:szCs w:val="20"/>
                <w:lang w:eastAsia="es-CO"/>
              </w:rPr>
              <w:t>junio 9 de 2021</w:t>
            </w:r>
          </w:p>
        </w:tc>
        <w:tc>
          <w:tcPr>
            <w:tcW w:w="2303" w:type="dxa"/>
          </w:tcPr>
          <w:p w:rsidR="000342C6" w:rsidRPr="00B978ED" w:rsidRDefault="000342C6"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2:00 p</w:t>
            </w:r>
            <w:r w:rsidRPr="00B978ED">
              <w:rPr>
                <w:rFonts w:ascii="Arial" w:hAnsi="Arial" w:cs="Arial"/>
                <w:color w:val="000000"/>
                <w:sz w:val="20"/>
                <w:szCs w:val="20"/>
                <w:lang w:eastAsia="es-CO"/>
              </w:rPr>
              <w:t>m</w:t>
            </w:r>
          </w:p>
        </w:tc>
      </w:tr>
      <w:tr w:rsidR="000342C6" w:rsidRPr="00B978ED" w:rsidTr="00BB2C36">
        <w:trPr>
          <w:trHeight w:val="263"/>
        </w:trPr>
        <w:tc>
          <w:tcPr>
            <w:tcW w:w="2388" w:type="dxa"/>
            <w:vMerge/>
            <w:vAlign w:val="center"/>
          </w:tcPr>
          <w:p w:rsidR="000342C6" w:rsidRPr="00B978ED" w:rsidRDefault="000342C6" w:rsidP="00BB2C36">
            <w:pPr>
              <w:autoSpaceDE w:val="0"/>
              <w:autoSpaceDN w:val="0"/>
              <w:adjustRightInd w:val="0"/>
              <w:spacing w:line="280" w:lineRule="atLeast"/>
              <w:jc w:val="center"/>
              <w:rPr>
                <w:rFonts w:ascii="Arial" w:hAnsi="Arial" w:cs="Arial"/>
                <w:color w:val="000000"/>
                <w:sz w:val="20"/>
                <w:szCs w:val="20"/>
                <w:lang w:eastAsia="es-CO"/>
              </w:rPr>
            </w:pPr>
          </w:p>
        </w:tc>
        <w:tc>
          <w:tcPr>
            <w:tcW w:w="2302" w:type="dxa"/>
            <w:vAlign w:val="center"/>
          </w:tcPr>
          <w:p w:rsidR="000342C6" w:rsidRPr="00B978ED" w:rsidRDefault="004162FB"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MEDIMAS SUBSIDIADO</w:t>
            </w:r>
          </w:p>
        </w:tc>
        <w:tc>
          <w:tcPr>
            <w:tcW w:w="2304" w:type="dxa"/>
            <w:vAlign w:val="center"/>
          </w:tcPr>
          <w:p w:rsidR="000342C6" w:rsidRPr="00B978ED" w:rsidRDefault="004162FB" w:rsidP="004162FB">
            <w:pPr>
              <w:autoSpaceDE w:val="0"/>
              <w:autoSpaceDN w:val="0"/>
              <w:adjustRightInd w:val="0"/>
              <w:spacing w:line="280" w:lineRule="atLeast"/>
              <w:rPr>
                <w:rFonts w:ascii="Arial" w:hAnsi="Arial" w:cs="Arial"/>
                <w:color w:val="000000"/>
                <w:sz w:val="20"/>
                <w:szCs w:val="20"/>
                <w:lang w:eastAsia="es-CO"/>
              </w:rPr>
            </w:pPr>
            <w:r>
              <w:rPr>
                <w:rFonts w:ascii="Arial" w:hAnsi="Arial" w:cs="Arial"/>
                <w:color w:val="000000"/>
                <w:sz w:val="20"/>
                <w:szCs w:val="20"/>
                <w:lang w:eastAsia="es-CO"/>
              </w:rPr>
              <w:t>junio 9 de 2021</w:t>
            </w:r>
          </w:p>
        </w:tc>
        <w:tc>
          <w:tcPr>
            <w:tcW w:w="2303" w:type="dxa"/>
          </w:tcPr>
          <w:p w:rsidR="000342C6" w:rsidRPr="00B978ED" w:rsidRDefault="000342C6"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2:00 p</w:t>
            </w:r>
            <w:r w:rsidRPr="00B978ED">
              <w:rPr>
                <w:rFonts w:ascii="Arial" w:hAnsi="Arial" w:cs="Arial"/>
                <w:color w:val="000000"/>
                <w:sz w:val="20"/>
                <w:szCs w:val="20"/>
                <w:lang w:eastAsia="es-CO"/>
              </w:rPr>
              <w:t>m</w:t>
            </w:r>
          </w:p>
        </w:tc>
      </w:tr>
      <w:tr w:rsidR="000342C6" w:rsidTr="00BB2C36">
        <w:trPr>
          <w:trHeight w:val="263"/>
        </w:trPr>
        <w:tc>
          <w:tcPr>
            <w:tcW w:w="2388" w:type="dxa"/>
            <w:vAlign w:val="center"/>
          </w:tcPr>
          <w:p w:rsidR="000342C6" w:rsidRPr="00A50538" w:rsidRDefault="00B052AA" w:rsidP="00BB2C36">
            <w:pPr>
              <w:autoSpaceDE w:val="0"/>
              <w:autoSpaceDN w:val="0"/>
              <w:adjustRightInd w:val="0"/>
              <w:spacing w:line="280" w:lineRule="atLeast"/>
              <w:jc w:val="center"/>
              <w:rPr>
                <w:rFonts w:ascii="Arial" w:hAnsi="Arial" w:cs="Arial"/>
                <w:b/>
                <w:color w:val="000000"/>
                <w:sz w:val="20"/>
                <w:szCs w:val="20"/>
                <w:lang w:eastAsia="es-CO"/>
              </w:rPr>
            </w:pPr>
            <w:r>
              <w:rPr>
                <w:rFonts w:ascii="Arial" w:hAnsi="Arial" w:cs="Arial"/>
                <w:b/>
                <w:color w:val="000000"/>
                <w:sz w:val="20"/>
                <w:szCs w:val="20"/>
                <w:lang w:eastAsia="es-CO"/>
              </w:rPr>
              <w:t>EAPB</w:t>
            </w:r>
          </w:p>
        </w:tc>
        <w:tc>
          <w:tcPr>
            <w:tcW w:w="2302" w:type="dxa"/>
            <w:vAlign w:val="center"/>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 xml:space="preserve">NUEVA EPS </w:t>
            </w:r>
          </w:p>
        </w:tc>
        <w:tc>
          <w:tcPr>
            <w:tcW w:w="2304" w:type="dxa"/>
            <w:vAlign w:val="center"/>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16 de junio</w:t>
            </w:r>
            <w:r w:rsidR="000342C6">
              <w:rPr>
                <w:rFonts w:ascii="Arial" w:hAnsi="Arial" w:cs="Arial"/>
                <w:color w:val="000000"/>
                <w:sz w:val="20"/>
                <w:szCs w:val="20"/>
                <w:lang w:eastAsia="es-CO"/>
              </w:rPr>
              <w:t xml:space="preserve"> de 2021</w:t>
            </w:r>
          </w:p>
        </w:tc>
        <w:tc>
          <w:tcPr>
            <w:tcW w:w="2303" w:type="dxa"/>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8:30 a</w:t>
            </w:r>
            <w:r w:rsidR="000342C6">
              <w:rPr>
                <w:rFonts w:ascii="Arial" w:hAnsi="Arial" w:cs="Arial"/>
                <w:color w:val="000000"/>
                <w:sz w:val="20"/>
                <w:szCs w:val="20"/>
                <w:lang w:eastAsia="es-CO"/>
              </w:rPr>
              <w:t>m</w:t>
            </w:r>
          </w:p>
        </w:tc>
      </w:tr>
      <w:tr w:rsidR="000342C6" w:rsidTr="00BB2C36">
        <w:trPr>
          <w:trHeight w:val="263"/>
        </w:trPr>
        <w:tc>
          <w:tcPr>
            <w:tcW w:w="2388" w:type="dxa"/>
            <w:vAlign w:val="center"/>
          </w:tcPr>
          <w:p w:rsidR="000342C6" w:rsidRPr="00A50538" w:rsidRDefault="00B052AA" w:rsidP="00BB2C36">
            <w:pPr>
              <w:autoSpaceDE w:val="0"/>
              <w:autoSpaceDN w:val="0"/>
              <w:adjustRightInd w:val="0"/>
              <w:spacing w:line="280" w:lineRule="atLeast"/>
              <w:jc w:val="center"/>
              <w:rPr>
                <w:rFonts w:ascii="Arial" w:hAnsi="Arial" w:cs="Arial"/>
                <w:b/>
                <w:color w:val="000000"/>
                <w:sz w:val="20"/>
                <w:szCs w:val="20"/>
                <w:lang w:eastAsia="es-CO"/>
              </w:rPr>
            </w:pPr>
            <w:r>
              <w:rPr>
                <w:rFonts w:ascii="Arial" w:hAnsi="Arial" w:cs="Arial"/>
                <w:b/>
                <w:color w:val="000000"/>
                <w:sz w:val="20"/>
                <w:szCs w:val="20"/>
                <w:lang w:eastAsia="es-CO"/>
              </w:rPr>
              <w:t>EAPB</w:t>
            </w:r>
          </w:p>
        </w:tc>
        <w:tc>
          <w:tcPr>
            <w:tcW w:w="2302" w:type="dxa"/>
            <w:vAlign w:val="center"/>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 xml:space="preserve">SALUD TOTAL </w:t>
            </w:r>
          </w:p>
        </w:tc>
        <w:tc>
          <w:tcPr>
            <w:tcW w:w="2304" w:type="dxa"/>
            <w:vAlign w:val="center"/>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16 de junio</w:t>
            </w:r>
            <w:r w:rsidR="000342C6">
              <w:rPr>
                <w:rFonts w:ascii="Arial" w:hAnsi="Arial" w:cs="Arial"/>
                <w:color w:val="000000"/>
                <w:sz w:val="20"/>
                <w:szCs w:val="20"/>
                <w:lang w:eastAsia="es-CO"/>
              </w:rPr>
              <w:t xml:space="preserve"> de 2021</w:t>
            </w:r>
          </w:p>
        </w:tc>
        <w:tc>
          <w:tcPr>
            <w:tcW w:w="2303" w:type="dxa"/>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2:3</w:t>
            </w:r>
            <w:r w:rsidR="000342C6">
              <w:rPr>
                <w:rFonts w:ascii="Arial" w:hAnsi="Arial" w:cs="Arial"/>
                <w:color w:val="000000"/>
                <w:sz w:val="20"/>
                <w:szCs w:val="20"/>
                <w:lang w:eastAsia="es-CO"/>
              </w:rPr>
              <w:t>0 pm</w:t>
            </w:r>
          </w:p>
        </w:tc>
      </w:tr>
      <w:tr w:rsidR="000342C6" w:rsidTr="00BB2C36">
        <w:trPr>
          <w:trHeight w:val="263"/>
        </w:trPr>
        <w:tc>
          <w:tcPr>
            <w:tcW w:w="2388" w:type="dxa"/>
            <w:vAlign w:val="center"/>
          </w:tcPr>
          <w:p w:rsidR="000342C6" w:rsidRPr="00A50538" w:rsidRDefault="00B052AA" w:rsidP="00BB2C36">
            <w:pPr>
              <w:autoSpaceDE w:val="0"/>
              <w:autoSpaceDN w:val="0"/>
              <w:adjustRightInd w:val="0"/>
              <w:spacing w:line="280" w:lineRule="atLeast"/>
              <w:jc w:val="center"/>
              <w:rPr>
                <w:rFonts w:ascii="Arial" w:hAnsi="Arial" w:cs="Arial"/>
                <w:b/>
                <w:color w:val="000000"/>
                <w:sz w:val="20"/>
                <w:szCs w:val="20"/>
                <w:lang w:eastAsia="es-CO"/>
              </w:rPr>
            </w:pPr>
            <w:r>
              <w:rPr>
                <w:rFonts w:ascii="Arial" w:hAnsi="Arial" w:cs="Arial"/>
                <w:b/>
                <w:color w:val="000000"/>
                <w:sz w:val="20"/>
                <w:szCs w:val="20"/>
                <w:lang w:eastAsia="es-CO"/>
              </w:rPr>
              <w:t>EAPB</w:t>
            </w:r>
          </w:p>
        </w:tc>
        <w:tc>
          <w:tcPr>
            <w:tcW w:w="2302" w:type="dxa"/>
            <w:vAlign w:val="center"/>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 xml:space="preserve">ASMETSALUD </w:t>
            </w:r>
          </w:p>
        </w:tc>
        <w:tc>
          <w:tcPr>
            <w:tcW w:w="2304" w:type="dxa"/>
            <w:vAlign w:val="center"/>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17</w:t>
            </w:r>
            <w:r w:rsidR="000342C6">
              <w:rPr>
                <w:rFonts w:ascii="Arial" w:hAnsi="Arial" w:cs="Arial"/>
                <w:color w:val="000000"/>
                <w:sz w:val="20"/>
                <w:szCs w:val="20"/>
                <w:lang w:eastAsia="es-CO"/>
              </w:rPr>
              <w:t xml:space="preserve"> de </w:t>
            </w:r>
            <w:r>
              <w:rPr>
                <w:rFonts w:ascii="Arial" w:hAnsi="Arial" w:cs="Arial"/>
                <w:color w:val="000000"/>
                <w:sz w:val="20"/>
                <w:szCs w:val="20"/>
                <w:lang w:eastAsia="es-CO"/>
              </w:rPr>
              <w:t>junio</w:t>
            </w:r>
            <w:r w:rsidR="000342C6">
              <w:rPr>
                <w:rFonts w:ascii="Arial" w:hAnsi="Arial" w:cs="Arial"/>
                <w:color w:val="000000"/>
                <w:sz w:val="20"/>
                <w:szCs w:val="20"/>
                <w:lang w:eastAsia="es-CO"/>
              </w:rPr>
              <w:t xml:space="preserve"> de 2021</w:t>
            </w:r>
          </w:p>
        </w:tc>
        <w:tc>
          <w:tcPr>
            <w:tcW w:w="2303" w:type="dxa"/>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2:3</w:t>
            </w:r>
            <w:r w:rsidR="000342C6">
              <w:rPr>
                <w:rFonts w:ascii="Arial" w:hAnsi="Arial" w:cs="Arial"/>
                <w:color w:val="000000"/>
                <w:sz w:val="20"/>
                <w:szCs w:val="20"/>
                <w:lang w:eastAsia="es-CO"/>
              </w:rPr>
              <w:t>0 pm</w:t>
            </w:r>
          </w:p>
        </w:tc>
      </w:tr>
      <w:tr w:rsidR="000342C6" w:rsidTr="00BB2C36">
        <w:trPr>
          <w:trHeight w:val="263"/>
        </w:trPr>
        <w:tc>
          <w:tcPr>
            <w:tcW w:w="2388" w:type="dxa"/>
            <w:vAlign w:val="center"/>
          </w:tcPr>
          <w:p w:rsidR="000342C6" w:rsidRPr="00A50538" w:rsidRDefault="00B052AA" w:rsidP="00BB2C36">
            <w:pPr>
              <w:autoSpaceDE w:val="0"/>
              <w:autoSpaceDN w:val="0"/>
              <w:adjustRightInd w:val="0"/>
              <w:spacing w:line="280" w:lineRule="atLeast"/>
              <w:jc w:val="center"/>
              <w:rPr>
                <w:rFonts w:ascii="Arial" w:hAnsi="Arial" w:cs="Arial"/>
                <w:b/>
                <w:color w:val="000000"/>
                <w:sz w:val="20"/>
                <w:szCs w:val="20"/>
                <w:lang w:eastAsia="es-CO"/>
              </w:rPr>
            </w:pPr>
            <w:r>
              <w:rPr>
                <w:rFonts w:ascii="Arial" w:hAnsi="Arial" w:cs="Arial"/>
                <w:b/>
                <w:color w:val="000000"/>
                <w:sz w:val="20"/>
                <w:szCs w:val="20"/>
                <w:lang w:eastAsia="es-CO"/>
              </w:rPr>
              <w:t>EAPB</w:t>
            </w:r>
          </w:p>
        </w:tc>
        <w:tc>
          <w:tcPr>
            <w:tcW w:w="2302" w:type="dxa"/>
            <w:vAlign w:val="center"/>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 xml:space="preserve">SANITAS </w:t>
            </w:r>
          </w:p>
        </w:tc>
        <w:tc>
          <w:tcPr>
            <w:tcW w:w="2304" w:type="dxa"/>
            <w:vAlign w:val="center"/>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21 de junio</w:t>
            </w:r>
            <w:r w:rsidR="000342C6">
              <w:rPr>
                <w:rFonts w:ascii="Arial" w:hAnsi="Arial" w:cs="Arial"/>
                <w:color w:val="000000"/>
                <w:sz w:val="20"/>
                <w:szCs w:val="20"/>
                <w:lang w:eastAsia="es-CO"/>
              </w:rPr>
              <w:t xml:space="preserve"> de 2021</w:t>
            </w:r>
          </w:p>
        </w:tc>
        <w:tc>
          <w:tcPr>
            <w:tcW w:w="2303" w:type="dxa"/>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2:3</w:t>
            </w:r>
            <w:r w:rsidR="000342C6">
              <w:rPr>
                <w:rFonts w:ascii="Arial" w:hAnsi="Arial" w:cs="Arial"/>
                <w:color w:val="000000"/>
                <w:sz w:val="20"/>
                <w:szCs w:val="20"/>
                <w:lang w:eastAsia="es-CO"/>
              </w:rPr>
              <w:t>0 pm</w:t>
            </w:r>
          </w:p>
        </w:tc>
      </w:tr>
      <w:tr w:rsidR="000342C6" w:rsidTr="00BB2C36">
        <w:trPr>
          <w:trHeight w:val="263"/>
        </w:trPr>
        <w:tc>
          <w:tcPr>
            <w:tcW w:w="2388" w:type="dxa"/>
            <w:vAlign w:val="center"/>
          </w:tcPr>
          <w:p w:rsidR="000342C6" w:rsidRPr="00A50538" w:rsidRDefault="00B052AA" w:rsidP="00BB2C36">
            <w:pPr>
              <w:autoSpaceDE w:val="0"/>
              <w:autoSpaceDN w:val="0"/>
              <w:adjustRightInd w:val="0"/>
              <w:spacing w:line="280" w:lineRule="atLeast"/>
              <w:jc w:val="center"/>
              <w:rPr>
                <w:rFonts w:ascii="Arial" w:hAnsi="Arial" w:cs="Arial"/>
                <w:b/>
                <w:color w:val="000000"/>
                <w:sz w:val="20"/>
                <w:szCs w:val="20"/>
                <w:lang w:eastAsia="es-CO"/>
              </w:rPr>
            </w:pPr>
            <w:r>
              <w:rPr>
                <w:rFonts w:ascii="Arial" w:hAnsi="Arial" w:cs="Arial"/>
                <w:b/>
                <w:color w:val="000000"/>
                <w:sz w:val="20"/>
                <w:szCs w:val="20"/>
                <w:lang w:eastAsia="es-CO"/>
              </w:rPr>
              <w:t>EAPB</w:t>
            </w:r>
          </w:p>
        </w:tc>
        <w:tc>
          <w:tcPr>
            <w:tcW w:w="2302" w:type="dxa"/>
            <w:vAlign w:val="center"/>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SURA</w:t>
            </w:r>
          </w:p>
        </w:tc>
        <w:tc>
          <w:tcPr>
            <w:tcW w:w="2304" w:type="dxa"/>
            <w:vAlign w:val="center"/>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23 de junio</w:t>
            </w:r>
            <w:r w:rsidR="000342C6">
              <w:rPr>
                <w:rFonts w:ascii="Arial" w:hAnsi="Arial" w:cs="Arial"/>
                <w:color w:val="000000"/>
                <w:sz w:val="20"/>
                <w:szCs w:val="20"/>
                <w:lang w:eastAsia="es-CO"/>
              </w:rPr>
              <w:t xml:space="preserve"> de 2021</w:t>
            </w:r>
          </w:p>
        </w:tc>
        <w:tc>
          <w:tcPr>
            <w:tcW w:w="2303" w:type="dxa"/>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2:3</w:t>
            </w:r>
            <w:r w:rsidR="000342C6">
              <w:rPr>
                <w:rFonts w:ascii="Arial" w:hAnsi="Arial" w:cs="Arial"/>
                <w:color w:val="000000"/>
                <w:sz w:val="20"/>
                <w:szCs w:val="20"/>
                <w:lang w:eastAsia="es-CO"/>
              </w:rPr>
              <w:t>0 pm</w:t>
            </w:r>
          </w:p>
        </w:tc>
      </w:tr>
      <w:tr w:rsidR="000342C6" w:rsidTr="00BB2C36">
        <w:trPr>
          <w:trHeight w:val="263"/>
        </w:trPr>
        <w:tc>
          <w:tcPr>
            <w:tcW w:w="2388" w:type="dxa"/>
            <w:vAlign w:val="center"/>
          </w:tcPr>
          <w:p w:rsidR="000342C6" w:rsidRPr="00A50538" w:rsidRDefault="00B052AA" w:rsidP="00BB2C36">
            <w:pPr>
              <w:autoSpaceDE w:val="0"/>
              <w:autoSpaceDN w:val="0"/>
              <w:adjustRightInd w:val="0"/>
              <w:spacing w:line="280" w:lineRule="atLeast"/>
              <w:jc w:val="center"/>
              <w:rPr>
                <w:rFonts w:ascii="Arial" w:hAnsi="Arial" w:cs="Arial"/>
                <w:b/>
                <w:color w:val="000000"/>
                <w:sz w:val="20"/>
                <w:szCs w:val="20"/>
                <w:lang w:eastAsia="es-CO"/>
              </w:rPr>
            </w:pPr>
            <w:r>
              <w:rPr>
                <w:rFonts w:ascii="Arial" w:hAnsi="Arial" w:cs="Arial"/>
                <w:b/>
                <w:color w:val="000000"/>
                <w:sz w:val="20"/>
                <w:szCs w:val="20"/>
                <w:lang w:eastAsia="es-CO"/>
              </w:rPr>
              <w:t>EAPB</w:t>
            </w:r>
          </w:p>
        </w:tc>
        <w:tc>
          <w:tcPr>
            <w:tcW w:w="2302" w:type="dxa"/>
            <w:vAlign w:val="center"/>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 xml:space="preserve">PIJAOS SALUD </w:t>
            </w:r>
          </w:p>
        </w:tc>
        <w:tc>
          <w:tcPr>
            <w:tcW w:w="2304" w:type="dxa"/>
            <w:vAlign w:val="center"/>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28 de junio</w:t>
            </w:r>
            <w:r w:rsidR="000342C6">
              <w:rPr>
                <w:rFonts w:ascii="Arial" w:hAnsi="Arial" w:cs="Arial"/>
                <w:color w:val="000000"/>
                <w:sz w:val="20"/>
                <w:szCs w:val="20"/>
                <w:lang w:eastAsia="es-CO"/>
              </w:rPr>
              <w:t xml:space="preserve"> de 2021</w:t>
            </w:r>
          </w:p>
        </w:tc>
        <w:tc>
          <w:tcPr>
            <w:tcW w:w="2303" w:type="dxa"/>
          </w:tcPr>
          <w:p w:rsidR="000342C6"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2:3</w:t>
            </w:r>
            <w:r w:rsidR="000342C6">
              <w:rPr>
                <w:rFonts w:ascii="Arial" w:hAnsi="Arial" w:cs="Arial"/>
                <w:color w:val="000000"/>
                <w:sz w:val="20"/>
                <w:szCs w:val="20"/>
                <w:lang w:eastAsia="es-CO"/>
              </w:rPr>
              <w:t>0 pm</w:t>
            </w:r>
          </w:p>
        </w:tc>
      </w:tr>
      <w:tr w:rsidR="004A7F48" w:rsidTr="00BB2C36">
        <w:trPr>
          <w:trHeight w:val="263"/>
        </w:trPr>
        <w:tc>
          <w:tcPr>
            <w:tcW w:w="2388" w:type="dxa"/>
            <w:vAlign w:val="center"/>
          </w:tcPr>
          <w:p w:rsidR="004A7F48" w:rsidRDefault="004A7F48" w:rsidP="00BB2C36">
            <w:pPr>
              <w:autoSpaceDE w:val="0"/>
              <w:autoSpaceDN w:val="0"/>
              <w:adjustRightInd w:val="0"/>
              <w:spacing w:line="280" w:lineRule="atLeast"/>
              <w:jc w:val="center"/>
              <w:rPr>
                <w:rFonts w:ascii="Arial" w:hAnsi="Arial" w:cs="Arial"/>
                <w:b/>
                <w:color w:val="000000"/>
                <w:sz w:val="20"/>
                <w:szCs w:val="20"/>
                <w:lang w:eastAsia="es-CO"/>
              </w:rPr>
            </w:pPr>
            <w:r>
              <w:rPr>
                <w:rFonts w:ascii="Arial" w:hAnsi="Arial" w:cs="Arial"/>
                <w:b/>
                <w:color w:val="000000"/>
                <w:sz w:val="20"/>
                <w:szCs w:val="20"/>
                <w:lang w:eastAsia="es-CO"/>
              </w:rPr>
              <w:t>EAPB</w:t>
            </w:r>
          </w:p>
        </w:tc>
        <w:tc>
          <w:tcPr>
            <w:tcW w:w="2302" w:type="dxa"/>
            <w:vAlign w:val="center"/>
          </w:tcPr>
          <w:p w:rsidR="004A7F48"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SOS</w:t>
            </w:r>
          </w:p>
        </w:tc>
        <w:tc>
          <w:tcPr>
            <w:tcW w:w="2304" w:type="dxa"/>
            <w:vAlign w:val="center"/>
          </w:tcPr>
          <w:p w:rsidR="004A7F48"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30 de junio de 2021</w:t>
            </w:r>
          </w:p>
        </w:tc>
        <w:tc>
          <w:tcPr>
            <w:tcW w:w="2303" w:type="dxa"/>
          </w:tcPr>
          <w:p w:rsidR="004A7F48" w:rsidRDefault="004A7F48" w:rsidP="00BB2C36">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2:30 pm</w:t>
            </w:r>
          </w:p>
        </w:tc>
      </w:tr>
    </w:tbl>
    <w:p w:rsidR="00070196" w:rsidRPr="00B978ED" w:rsidRDefault="00070196" w:rsidP="00070196">
      <w:pPr>
        <w:rPr>
          <w:rFonts w:ascii="Arial" w:hAnsi="Arial" w:cs="Arial"/>
          <w:sz w:val="20"/>
          <w:szCs w:val="20"/>
        </w:rPr>
      </w:pPr>
    </w:p>
    <w:p w:rsidR="00510501" w:rsidRDefault="00510501" w:rsidP="00070196">
      <w:pPr>
        <w:rPr>
          <w:rFonts w:ascii="Arial" w:hAnsi="Arial" w:cs="Arial"/>
          <w:b/>
          <w:sz w:val="20"/>
          <w:szCs w:val="20"/>
        </w:rPr>
      </w:pPr>
    </w:p>
    <w:p w:rsidR="00510501" w:rsidRPr="00B978ED" w:rsidRDefault="00510501" w:rsidP="00510501">
      <w:pPr>
        <w:jc w:val="both"/>
        <w:rPr>
          <w:rFonts w:ascii="Arial" w:hAnsi="Arial" w:cs="Arial"/>
          <w:sz w:val="20"/>
          <w:szCs w:val="20"/>
        </w:rPr>
      </w:pPr>
      <w:r w:rsidRPr="00B978ED">
        <w:rPr>
          <w:rFonts w:ascii="Arial" w:hAnsi="Arial" w:cs="Arial"/>
          <w:b/>
          <w:sz w:val="20"/>
          <w:szCs w:val="20"/>
        </w:rPr>
        <w:t>SOPORTES:</w:t>
      </w:r>
      <w:r>
        <w:rPr>
          <w:rFonts w:ascii="Arial" w:hAnsi="Arial" w:cs="Arial"/>
          <w:sz w:val="20"/>
          <w:szCs w:val="20"/>
        </w:rPr>
        <w:t xml:space="preserve"> </w:t>
      </w:r>
      <w:r w:rsidRPr="00B978ED">
        <w:rPr>
          <w:rFonts w:ascii="Arial" w:hAnsi="Arial" w:cs="Arial"/>
          <w:b/>
          <w:sz w:val="20"/>
          <w:szCs w:val="20"/>
        </w:rPr>
        <w:t>SOPORTES:</w:t>
      </w:r>
      <w:r>
        <w:rPr>
          <w:rFonts w:ascii="Arial" w:hAnsi="Arial" w:cs="Arial"/>
          <w:sz w:val="20"/>
          <w:szCs w:val="20"/>
        </w:rPr>
        <w:t xml:space="preserve"> </w:t>
      </w:r>
      <w:r w:rsidR="007E31A5" w:rsidRPr="007E31A5">
        <w:rPr>
          <w:rFonts w:ascii="Arial" w:hAnsi="Arial" w:cs="Arial"/>
          <w:color w:val="FF0000"/>
          <w:sz w:val="20"/>
          <w:szCs w:val="20"/>
        </w:rPr>
        <w:t xml:space="preserve">colocar los soportes de la presentación y el formato GAUDI </w:t>
      </w:r>
    </w:p>
    <w:p w:rsidR="00510501" w:rsidRPr="00B978ED" w:rsidRDefault="00510501" w:rsidP="00510501">
      <w:pPr>
        <w:jc w:val="both"/>
        <w:rPr>
          <w:rFonts w:ascii="Arial" w:hAnsi="Arial" w:cs="Arial"/>
          <w:sz w:val="20"/>
          <w:szCs w:val="20"/>
        </w:rPr>
      </w:pPr>
    </w:p>
    <w:p w:rsidR="00510501" w:rsidRDefault="00510501" w:rsidP="00510501">
      <w:pPr>
        <w:pBdr>
          <w:top w:val="single" w:sz="4" w:space="1" w:color="auto"/>
          <w:left w:val="single" w:sz="4" w:space="4" w:color="auto"/>
          <w:bottom w:val="single" w:sz="4" w:space="1" w:color="auto"/>
          <w:right w:val="single" w:sz="4" w:space="0" w:color="auto"/>
        </w:pBdr>
        <w:ind w:left="142" w:right="116"/>
        <w:rPr>
          <w:rFonts w:ascii="Arial" w:hAnsi="Arial" w:cs="Arial"/>
          <w:b/>
          <w:sz w:val="20"/>
          <w:szCs w:val="20"/>
        </w:rPr>
      </w:pPr>
      <w:r w:rsidRPr="00B978ED">
        <w:rPr>
          <w:rFonts w:ascii="Arial" w:hAnsi="Arial" w:cs="Arial"/>
          <w:b/>
          <w:bCs/>
          <w:sz w:val="20"/>
          <w:szCs w:val="20"/>
        </w:rPr>
        <w:t xml:space="preserve">ALCANCE 2. </w:t>
      </w:r>
      <w:r>
        <w:rPr>
          <w:rFonts w:ascii="Arial" w:hAnsi="Arial" w:cs="Arial"/>
          <w:b/>
          <w:sz w:val="20"/>
          <w:szCs w:val="20"/>
        </w:rPr>
        <w:t>Contribuir con visitas de Asistencia Técnica y/o seguimiento a planes de mejoramiento al 100% de las IPS públicas y privadas, priorizadas por la Secretaria de Salud Pública y Seguridad Social para dar cumplimiento al seguimiento, acompañamiento e implementación de las atenciones en enfermedades respiratorias crónicas.</w:t>
      </w:r>
    </w:p>
    <w:p w:rsidR="00510501" w:rsidRPr="00B978ED" w:rsidRDefault="00510501" w:rsidP="00510501">
      <w:pPr>
        <w:pBdr>
          <w:top w:val="single" w:sz="4" w:space="1" w:color="auto"/>
          <w:left w:val="single" w:sz="4" w:space="4" w:color="auto"/>
          <w:bottom w:val="single" w:sz="4" w:space="1" w:color="auto"/>
          <w:right w:val="single" w:sz="4" w:space="0" w:color="auto"/>
        </w:pBdr>
        <w:ind w:left="142" w:right="116"/>
        <w:rPr>
          <w:rFonts w:ascii="Arial" w:hAnsi="Arial" w:cs="Arial"/>
          <w:b/>
          <w:bCs/>
          <w:sz w:val="20"/>
          <w:szCs w:val="20"/>
        </w:rPr>
      </w:pPr>
    </w:p>
    <w:p w:rsidR="00510501" w:rsidRDefault="00510501" w:rsidP="00510501">
      <w:pPr>
        <w:rPr>
          <w:rFonts w:ascii="Arial" w:hAnsi="Arial" w:cs="Arial"/>
          <w:b/>
          <w:bCs/>
          <w:sz w:val="20"/>
          <w:szCs w:val="20"/>
        </w:rPr>
      </w:pPr>
    </w:p>
    <w:p w:rsidR="00510501" w:rsidRPr="00B978ED" w:rsidRDefault="00510501" w:rsidP="00510501">
      <w:pPr>
        <w:rPr>
          <w:rFonts w:ascii="Arial" w:hAnsi="Arial" w:cs="Arial"/>
          <w:sz w:val="20"/>
          <w:szCs w:val="20"/>
        </w:rPr>
      </w:pPr>
      <w:r w:rsidRPr="00B978ED">
        <w:rPr>
          <w:rFonts w:ascii="Arial" w:hAnsi="Arial" w:cs="Arial"/>
          <w:b/>
          <w:bCs/>
          <w:sz w:val="20"/>
          <w:szCs w:val="20"/>
        </w:rPr>
        <w:t xml:space="preserve">Actividades ejecutadas: </w:t>
      </w:r>
      <w:r w:rsidRPr="00B978ED">
        <w:rPr>
          <w:rFonts w:ascii="Arial" w:hAnsi="Arial" w:cs="Arial"/>
          <w:sz w:val="20"/>
          <w:szCs w:val="20"/>
        </w:rPr>
        <w:t>Para dar respuesta a este alcance</w:t>
      </w:r>
      <w:r w:rsidRPr="00B978ED">
        <w:rPr>
          <w:rFonts w:ascii="Arial" w:hAnsi="Arial" w:cs="Arial"/>
          <w:b/>
          <w:sz w:val="20"/>
          <w:szCs w:val="20"/>
        </w:rPr>
        <w:t xml:space="preserve"> </w:t>
      </w:r>
      <w:r w:rsidRPr="00B978ED">
        <w:rPr>
          <w:rFonts w:ascii="Arial" w:hAnsi="Arial" w:cs="Arial"/>
          <w:sz w:val="20"/>
          <w:szCs w:val="20"/>
        </w:rPr>
        <w:t>en el periodo informado se realizan las siguientes actividades:</w:t>
      </w:r>
    </w:p>
    <w:p w:rsidR="00510501" w:rsidRDefault="00510501" w:rsidP="00C237A2">
      <w:pPr>
        <w:jc w:val="both"/>
        <w:rPr>
          <w:rFonts w:ascii="Arial" w:hAnsi="Arial" w:cs="Arial"/>
          <w:sz w:val="20"/>
          <w:szCs w:val="20"/>
        </w:rPr>
      </w:pPr>
    </w:p>
    <w:p w:rsidR="00510501" w:rsidRDefault="00510501" w:rsidP="00510501">
      <w:pPr>
        <w:jc w:val="both"/>
        <w:rPr>
          <w:rFonts w:ascii="Arial" w:hAnsi="Arial" w:cs="Arial"/>
          <w:sz w:val="20"/>
          <w:szCs w:val="20"/>
        </w:rPr>
      </w:pPr>
    </w:p>
    <w:p w:rsidR="00510501" w:rsidRDefault="007177A4" w:rsidP="00510501">
      <w:pPr>
        <w:jc w:val="both"/>
        <w:rPr>
          <w:rFonts w:ascii="Arial" w:hAnsi="Arial" w:cs="Arial"/>
          <w:sz w:val="20"/>
          <w:szCs w:val="20"/>
        </w:rPr>
      </w:pPr>
      <w:r>
        <w:rPr>
          <w:rFonts w:ascii="Arial" w:hAnsi="Arial" w:cs="Arial"/>
          <w:sz w:val="20"/>
          <w:szCs w:val="20"/>
        </w:rPr>
        <w:t>6- El día 4</w:t>
      </w:r>
      <w:r w:rsidR="00F4203F">
        <w:rPr>
          <w:rFonts w:ascii="Arial" w:hAnsi="Arial" w:cs="Arial"/>
          <w:sz w:val="20"/>
          <w:szCs w:val="20"/>
        </w:rPr>
        <w:t xml:space="preserve"> de mayo</w:t>
      </w:r>
      <w:r w:rsidR="00510501">
        <w:rPr>
          <w:rFonts w:ascii="Arial" w:hAnsi="Arial" w:cs="Arial"/>
          <w:sz w:val="20"/>
          <w:szCs w:val="20"/>
        </w:rPr>
        <w:t xml:space="preserve"> a las 2:00 p.m. se realizó visita </w:t>
      </w:r>
      <w:r w:rsidR="00D84C2D">
        <w:rPr>
          <w:rFonts w:ascii="Arial" w:hAnsi="Arial" w:cs="Arial"/>
          <w:sz w:val="20"/>
          <w:szCs w:val="20"/>
        </w:rPr>
        <w:t>de asi</w:t>
      </w:r>
      <w:r>
        <w:rPr>
          <w:rFonts w:ascii="Arial" w:hAnsi="Arial" w:cs="Arial"/>
          <w:sz w:val="20"/>
          <w:szCs w:val="20"/>
        </w:rPr>
        <w:t>stencia técnica a la IPS Maraya</w:t>
      </w:r>
      <w:r w:rsidR="00510501">
        <w:rPr>
          <w:rFonts w:ascii="Arial" w:hAnsi="Arial" w:cs="Arial"/>
          <w:sz w:val="20"/>
          <w:szCs w:val="20"/>
        </w:rPr>
        <w:t xml:space="preserve"> para realizar seguimiento a plan de mejoramiento 2019, </w:t>
      </w:r>
      <w:r w:rsidR="00F4203F">
        <w:rPr>
          <w:rFonts w:ascii="Arial" w:hAnsi="Arial" w:cs="Arial"/>
          <w:sz w:val="20"/>
          <w:szCs w:val="20"/>
        </w:rPr>
        <w:t xml:space="preserve"> con un porcentaje de cumplimiento de </w:t>
      </w:r>
      <w:r w:rsidR="00F4203F" w:rsidRPr="00F4203F">
        <w:rPr>
          <w:rFonts w:ascii="Arial" w:hAnsi="Arial" w:cs="Arial"/>
          <w:sz w:val="20"/>
          <w:szCs w:val="20"/>
          <w:highlight w:val="darkGreen"/>
        </w:rPr>
        <w:t>100%</w:t>
      </w:r>
      <w:r w:rsidR="00F4203F">
        <w:rPr>
          <w:rFonts w:ascii="Arial" w:hAnsi="Arial" w:cs="Arial"/>
          <w:sz w:val="20"/>
          <w:szCs w:val="20"/>
        </w:rPr>
        <w:t xml:space="preserve"> , </w:t>
      </w:r>
      <w:r w:rsidR="00510501">
        <w:rPr>
          <w:rFonts w:ascii="Arial" w:hAnsi="Arial" w:cs="Arial"/>
          <w:sz w:val="20"/>
          <w:szCs w:val="20"/>
        </w:rPr>
        <w:t xml:space="preserve">auditoria de historias clínicas seleccionando de manera aleatoria 10 historias clínicas, 5 de la base de datos de los usuarios con diagnóstico de EPOC y 5 de la base de datos de los usuarios con diagnóstico de Asma según el lineamiento técnico de la Ruta de Enfermedades Respiratorias de acuerdo a los 2 eventos priorizados por esta. También se socializaron los HITOS de la Ruta en cada uno de sus 2 eventos específicos ASMA y EPOC, las intervenciones a realizar y los indicadores. Una vez revisadas las HC la IPS obtuvo </w:t>
      </w:r>
      <w:r w:rsidR="00CE27CE">
        <w:rPr>
          <w:rFonts w:ascii="Arial" w:hAnsi="Arial" w:cs="Arial"/>
          <w:sz w:val="20"/>
          <w:szCs w:val="20"/>
        </w:rPr>
        <w:t>un porcentaje de cumplimiento para</w:t>
      </w:r>
      <w:r w:rsidR="00510501">
        <w:rPr>
          <w:rFonts w:ascii="Arial" w:hAnsi="Arial" w:cs="Arial"/>
          <w:sz w:val="20"/>
          <w:szCs w:val="20"/>
        </w:rPr>
        <w:t xml:space="preserve"> </w:t>
      </w:r>
      <w:r w:rsidR="00D6798E">
        <w:rPr>
          <w:rFonts w:ascii="Arial" w:hAnsi="Arial" w:cs="Arial"/>
          <w:sz w:val="20"/>
          <w:szCs w:val="20"/>
        </w:rPr>
        <w:t xml:space="preserve">EPOC </w:t>
      </w:r>
      <w:r w:rsidRPr="007177A4">
        <w:rPr>
          <w:rFonts w:ascii="Arial" w:hAnsi="Arial" w:cs="Arial"/>
          <w:sz w:val="20"/>
          <w:szCs w:val="20"/>
          <w:highlight w:val="red"/>
        </w:rPr>
        <w:t>52</w:t>
      </w:r>
      <w:r w:rsidR="00D6798E" w:rsidRPr="007177A4">
        <w:rPr>
          <w:rFonts w:ascii="Arial" w:hAnsi="Arial" w:cs="Arial"/>
          <w:sz w:val="20"/>
          <w:szCs w:val="20"/>
          <w:highlight w:val="red"/>
        </w:rPr>
        <w:t>%</w:t>
      </w:r>
      <w:r w:rsidR="00D6798E">
        <w:rPr>
          <w:rFonts w:ascii="Arial" w:hAnsi="Arial" w:cs="Arial"/>
          <w:sz w:val="20"/>
          <w:szCs w:val="20"/>
        </w:rPr>
        <w:t xml:space="preserve"> ASMA </w:t>
      </w:r>
      <w:r>
        <w:rPr>
          <w:rFonts w:ascii="Arial" w:hAnsi="Arial" w:cs="Arial"/>
          <w:sz w:val="20"/>
          <w:szCs w:val="20"/>
          <w:highlight w:val="red"/>
        </w:rPr>
        <w:t>59</w:t>
      </w:r>
      <w:r w:rsidR="00D6798E" w:rsidRPr="005A4A59">
        <w:rPr>
          <w:rFonts w:ascii="Arial" w:hAnsi="Arial" w:cs="Arial"/>
          <w:sz w:val="20"/>
          <w:szCs w:val="20"/>
          <w:highlight w:val="red"/>
        </w:rPr>
        <w:t>%</w:t>
      </w:r>
    </w:p>
    <w:p w:rsidR="00510501" w:rsidRDefault="00510501" w:rsidP="00510501">
      <w:pPr>
        <w:jc w:val="both"/>
        <w:rPr>
          <w:rFonts w:ascii="Arial" w:hAnsi="Arial" w:cs="Arial"/>
          <w:sz w:val="20"/>
          <w:szCs w:val="20"/>
        </w:rPr>
      </w:pPr>
    </w:p>
    <w:p w:rsidR="007177A4" w:rsidRDefault="007177A4" w:rsidP="007177A4">
      <w:pPr>
        <w:jc w:val="both"/>
        <w:rPr>
          <w:rFonts w:ascii="Arial" w:hAnsi="Arial" w:cs="Arial"/>
          <w:sz w:val="20"/>
          <w:szCs w:val="20"/>
        </w:rPr>
      </w:pPr>
      <w:r>
        <w:rPr>
          <w:rFonts w:ascii="Arial" w:hAnsi="Arial" w:cs="Arial"/>
          <w:sz w:val="20"/>
          <w:szCs w:val="20"/>
        </w:rPr>
        <w:t xml:space="preserve">7- El día 5  de mayo a las 2:00 p.m. se realizó visita de asistencia técnica a la IPS Respirar para realizar seguimiento a plan de mejoramiento 2019,  con un porcentaje de cumplimiento de </w:t>
      </w:r>
      <w:r w:rsidRPr="00F4203F">
        <w:rPr>
          <w:rFonts w:ascii="Arial" w:hAnsi="Arial" w:cs="Arial"/>
          <w:sz w:val="20"/>
          <w:szCs w:val="20"/>
          <w:highlight w:val="darkGreen"/>
        </w:rPr>
        <w:t>100%</w:t>
      </w:r>
      <w:r>
        <w:rPr>
          <w:rFonts w:ascii="Arial" w:hAnsi="Arial" w:cs="Arial"/>
          <w:sz w:val="20"/>
          <w:szCs w:val="20"/>
        </w:rPr>
        <w:t xml:space="preserve"> , auditoria de historias clínicas seleccionando de manera aleatoria 10 historias clínicas, 5 de la base de datos de los usuarios con diagnóstico de EPOC y 5 de la base de datos de los usuarios con diagnóstico de Asma según el lineamiento técnico de la Ruta de Enfermedades Respiratorias de acuerdo a los 2 eventos priorizados por esta. También se socializaron los HITOS de la Ruta en cada uno de sus 2 eventos específicos ASMA y EPOC, las intervenciones a realizar y los indicadores. Una vez revisadas las HC la IPS obtuvo un porcentaje de cumplimiento para EPOC </w:t>
      </w:r>
      <w:r w:rsidRPr="007177A4">
        <w:rPr>
          <w:rFonts w:ascii="Arial" w:hAnsi="Arial" w:cs="Arial"/>
          <w:sz w:val="20"/>
          <w:szCs w:val="20"/>
          <w:highlight w:val="darkGreen"/>
        </w:rPr>
        <w:t>100%</w:t>
      </w:r>
      <w:r>
        <w:rPr>
          <w:rFonts w:ascii="Arial" w:hAnsi="Arial" w:cs="Arial"/>
          <w:sz w:val="20"/>
          <w:szCs w:val="20"/>
        </w:rPr>
        <w:t xml:space="preserve"> ASMA </w:t>
      </w:r>
      <w:r w:rsidRPr="007177A4">
        <w:rPr>
          <w:rFonts w:ascii="Arial" w:hAnsi="Arial" w:cs="Arial"/>
          <w:sz w:val="20"/>
          <w:szCs w:val="20"/>
          <w:highlight w:val="yellow"/>
        </w:rPr>
        <w:t>82%</w:t>
      </w:r>
    </w:p>
    <w:p w:rsidR="00510501" w:rsidRDefault="00510501" w:rsidP="00510501">
      <w:pPr>
        <w:jc w:val="both"/>
        <w:rPr>
          <w:rFonts w:ascii="Arial" w:hAnsi="Arial" w:cs="Arial"/>
          <w:sz w:val="20"/>
          <w:szCs w:val="20"/>
        </w:rPr>
      </w:pPr>
    </w:p>
    <w:p w:rsidR="007177A4" w:rsidRDefault="00510501" w:rsidP="007177A4">
      <w:pPr>
        <w:jc w:val="both"/>
        <w:rPr>
          <w:rFonts w:ascii="Arial" w:hAnsi="Arial" w:cs="Arial"/>
          <w:sz w:val="20"/>
          <w:szCs w:val="20"/>
        </w:rPr>
      </w:pPr>
      <w:r>
        <w:rPr>
          <w:rFonts w:ascii="Arial" w:hAnsi="Arial" w:cs="Arial"/>
          <w:sz w:val="20"/>
          <w:szCs w:val="20"/>
        </w:rPr>
        <w:t>8-</w:t>
      </w:r>
      <w:r w:rsidRPr="000E1875">
        <w:rPr>
          <w:rFonts w:ascii="Arial" w:hAnsi="Arial" w:cs="Arial"/>
          <w:sz w:val="20"/>
          <w:szCs w:val="20"/>
        </w:rPr>
        <w:t xml:space="preserve"> </w:t>
      </w:r>
      <w:r w:rsidR="00CE27CE">
        <w:rPr>
          <w:rFonts w:ascii="Arial" w:hAnsi="Arial" w:cs="Arial"/>
          <w:sz w:val="20"/>
          <w:szCs w:val="20"/>
        </w:rPr>
        <w:t xml:space="preserve">El día </w:t>
      </w:r>
      <w:r w:rsidR="007177A4">
        <w:rPr>
          <w:rFonts w:ascii="Arial" w:hAnsi="Arial" w:cs="Arial"/>
          <w:sz w:val="20"/>
          <w:szCs w:val="20"/>
        </w:rPr>
        <w:t xml:space="preserve">6  de mayo a las 10:00 a.m. se realizó visita de asistencia técnica a la IPS Respiremos para realizar seguimiento a plan de mejoramiento 2019,  con un porcentaje de cumplimiento de </w:t>
      </w:r>
      <w:r w:rsidR="007177A4" w:rsidRPr="00F4203F">
        <w:rPr>
          <w:rFonts w:ascii="Arial" w:hAnsi="Arial" w:cs="Arial"/>
          <w:sz w:val="20"/>
          <w:szCs w:val="20"/>
          <w:highlight w:val="darkGreen"/>
        </w:rPr>
        <w:t>100%</w:t>
      </w:r>
      <w:r w:rsidR="007177A4">
        <w:rPr>
          <w:rFonts w:ascii="Arial" w:hAnsi="Arial" w:cs="Arial"/>
          <w:sz w:val="20"/>
          <w:szCs w:val="20"/>
        </w:rPr>
        <w:t xml:space="preserve"> , auditoria de historias clínicas seleccionando de manera aleatoria 10 historias clínicas, 5 de la base de datos de los usuarios con diagnóstico de EPOC y 5 de la base de datos de los usuarios con diagnóstico de Asma según el lineamiento técnico de la Ruta de Enfermedades Respiratorias de acuerdo a los 2 eventos priorizados por esta. También se socializaron los HITOS de la Ruta en cada uno de sus 2 eventos específicos ASMA y EPOC, las intervenciones a realizar y los indicadores. Una vez revisadas las HC la IPS obtuvo un porcentaje de cumplimiento para EPOC </w:t>
      </w:r>
      <w:r w:rsidR="007177A4" w:rsidRPr="007177A4">
        <w:rPr>
          <w:rFonts w:ascii="Arial" w:hAnsi="Arial" w:cs="Arial"/>
          <w:sz w:val="20"/>
          <w:szCs w:val="20"/>
          <w:highlight w:val="darkGreen"/>
        </w:rPr>
        <w:t>99%</w:t>
      </w:r>
      <w:r w:rsidR="007177A4">
        <w:rPr>
          <w:rFonts w:ascii="Arial" w:hAnsi="Arial" w:cs="Arial"/>
          <w:sz w:val="20"/>
          <w:szCs w:val="20"/>
        </w:rPr>
        <w:t xml:space="preserve"> ASMA </w:t>
      </w:r>
      <w:r w:rsidR="007177A4" w:rsidRPr="007177A4">
        <w:rPr>
          <w:rFonts w:ascii="Arial" w:hAnsi="Arial" w:cs="Arial"/>
          <w:sz w:val="20"/>
          <w:szCs w:val="20"/>
          <w:highlight w:val="red"/>
        </w:rPr>
        <w:t>79%</w:t>
      </w:r>
    </w:p>
    <w:p w:rsidR="00510501" w:rsidRDefault="00510501" w:rsidP="00510501">
      <w:pPr>
        <w:jc w:val="both"/>
        <w:rPr>
          <w:rFonts w:ascii="Arial" w:hAnsi="Arial" w:cs="Arial"/>
          <w:sz w:val="20"/>
          <w:szCs w:val="20"/>
        </w:rPr>
      </w:pPr>
    </w:p>
    <w:p w:rsidR="007177A4" w:rsidRDefault="00510501" w:rsidP="007177A4">
      <w:pPr>
        <w:jc w:val="both"/>
        <w:rPr>
          <w:rFonts w:ascii="Arial" w:hAnsi="Arial" w:cs="Arial"/>
          <w:sz w:val="20"/>
          <w:szCs w:val="20"/>
        </w:rPr>
      </w:pPr>
      <w:r>
        <w:rPr>
          <w:rFonts w:ascii="Arial" w:hAnsi="Arial" w:cs="Arial"/>
          <w:sz w:val="20"/>
          <w:szCs w:val="20"/>
        </w:rPr>
        <w:t>9-</w:t>
      </w:r>
      <w:r w:rsidRPr="005032D4">
        <w:rPr>
          <w:rFonts w:ascii="Arial" w:hAnsi="Arial" w:cs="Arial"/>
          <w:sz w:val="20"/>
          <w:szCs w:val="20"/>
        </w:rPr>
        <w:t xml:space="preserve"> </w:t>
      </w:r>
      <w:r w:rsidR="006924AC">
        <w:rPr>
          <w:rFonts w:ascii="Arial" w:hAnsi="Arial" w:cs="Arial"/>
          <w:sz w:val="20"/>
          <w:szCs w:val="20"/>
        </w:rPr>
        <w:t xml:space="preserve">El día </w:t>
      </w:r>
      <w:r w:rsidR="007177A4">
        <w:rPr>
          <w:rFonts w:ascii="Arial" w:hAnsi="Arial" w:cs="Arial"/>
          <w:sz w:val="20"/>
          <w:szCs w:val="20"/>
        </w:rPr>
        <w:t xml:space="preserve">7  de mayo a las 2:00 p.m. se realizó visita de asistencia técnica a la IPS UPREC para realizar seguimiento a plan de mejoramiento 2019,  con un porcentaje de cumplimiento de </w:t>
      </w:r>
      <w:r w:rsidR="007177A4" w:rsidRPr="00F4203F">
        <w:rPr>
          <w:rFonts w:ascii="Arial" w:hAnsi="Arial" w:cs="Arial"/>
          <w:sz w:val="20"/>
          <w:szCs w:val="20"/>
          <w:highlight w:val="darkGreen"/>
        </w:rPr>
        <w:t>100%</w:t>
      </w:r>
      <w:r w:rsidR="007177A4">
        <w:rPr>
          <w:rFonts w:ascii="Arial" w:hAnsi="Arial" w:cs="Arial"/>
          <w:sz w:val="20"/>
          <w:szCs w:val="20"/>
        </w:rPr>
        <w:t xml:space="preserve"> , auditoria de historias clínicas seleccionando de manera aleatoria 10 historias clínicas, 5 de la base de datos de los usuarios con diagnóstico de EPOC y 5 de la base de datos de los usuarios con diagnóstico de Asma según el lineamiento técnico de la Ruta de Enfermedades Respiratorias de acuerdo a los 2 eventos priorizados por esta. También se socializaron los HITOS de la Ruta en cada uno de sus 2 eventos específicos ASMA y EPOC, las intervenciones a realizar y los indicadores. Una vez revisadas las HC la IPS obtuvo un porcentaje de cumplimiento para EPOC </w:t>
      </w:r>
      <w:r w:rsidR="007177A4" w:rsidRPr="005A4A59">
        <w:rPr>
          <w:rFonts w:ascii="Arial" w:hAnsi="Arial" w:cs="Arial"/>
          <w:sz w:val="20"/>
          <w:szCs w:val="20"/>
          <w:highlight w:val="yellow"/>
        </w:rPr>
        <w:t>84%</w:t>
      </w:r>
      <w:r w:rsidR="007177A4">
        <w:rPr>
          <w:rFonts w:ascii="Arial" w:hAnsi="Arial" w:cs="Arial"/>
          <w:sz w:val="20"/>
          <w:szCs w:val="20"/>
        </w:rPr>
        <w:t xml:space="preserve"> ASMA </w:t>
      </w:r>
      <w:r w:rsidR="007177A4" w:rsidRPr="005A4A59">
        <w:rPr>
          <w:rFonts w:ascii="Arial" w:hAnsi="Arial" w:cs="Arial"/>
          <w:sz w:val="20"/>
          <w:szCs w:val="20"/>
          <w:highlight w:val="red"/>
        </w:rPr>
        <w:t>68%</w:t>
      </w:r>
    </w:p>
    <w:p w:rsidR="007177A4" w:rsidRDefault="007177A4" w:rsidP="00510501">
      <w:pPr>
        <w:jc w:val="both"/>
        <w:rPr>
          <w:rFonts w:ascii="Arial" w:hAnsi="Arial" w:cs="Arial"/>
          <w:sz w:val="20"/>
          <w:szCs w:val="20"/>
        </w:rPr>
      </w:pPr>
    </w:p>
    <w:p w:rsidR="00510501" w:rsidRDefault="00510501" w:rsidP="00510501">
      <w:pPr>
        <w:jc w:val="both"/>
        <w:rPr>
          <w:rFonts w:ascii="Arial" w:hAnsi="Arial" w:cs="Arial"/>
          <w:sz w:val="20"/>
          <w:szCs w:val="20"/>
        </w:rPr>
      </w:pPr>
      <w:r>
        <w:rPr>
          <w:rFonts w:ascii="Arial" w:hAnsi="Arial" w:cs="Arial"/>
          <w:sz w:val="20"/>
          <w:szCs w:val="20"/>
        </w:rPr>
        <w:t>10-</w:t>
      </w:r>
      <w:r w:rsidRPr="005032D4">
        <w:rPr>
          <w:rFonts w:ascii="Arial" w:hAnsi="Arial" w:cs="Arial"/>
          <w:sz w:val="20"/>
          <w:szCs w:val="20"/>
        </w:rPr>
        <w:t xml:space="preserve"> </w:t>
      </w:r>
      <w:r w:rsidR="007177A4">
        <w:rPr>
          <w:rFonts w:ascii="Arial" w:hAnsi="Arial" w:cs="Arial"/>
          <w:sz w:val="20"/>
          <w:szCs w:val="20"/>
        </w:rPr>
        <w:t>El día 10 de mayo</w:t>
      </w:r>
      <w:r>
        <w:rPr>
          <w:rFonts w:ascii="Arial" w:hAnsi="Arial" w:cs="Arial"/>
          <w:sz w:val="20"/>
          <w:szCs w:val="20"/>
        </w:rPr>
        <w:t xml:space="preserve"> a las 2:00 p.m. se realizó visita de asistenc</w:t>
      </w:r>
      <w:r w:rsidR="006924AC">
        <w:rPr>
          <w:rFonts w:ascii="Arial" w:hAnsi="Arial" w:cs="Arial"/>
          <w:sz w:val="20"/>
          <w:szCs w:val="20"/>
        </w:rPr>
        <w:t>ia técni</w:t>
      </w:r>
      <w:r w:rsidR="007177A4">
        <w:rPr>
          <w:rFonts w:ascii="Arial" w:hAnsi="Arial" w:cs="Arial"/>
          <w:sz w:val="20"/>
          <w:szCs w:val="20"/>
        </w:rPr>
        <w:t xml:space="preserve">ca al Centro de Salud Boston </w:t>
      </w:r>
      <w:r w:rsidR="006924AC">
        <w:rPr>
          <w:rFonts w:ascii="Arial" w:hAnsi="Arial" w:cs="Arial"/>
          <w:sz w:val="20"/>
          <w:szCs w:val="20"/>
        </w:rPr>
        <w:t xml:space="preserve"> de la E.S.E Salud Pereira </w:t>
      </w:r>
      <w:r>
        <w:rPr>
          <w:rFonts w:ascii="Arial" w:hAnsi="Arial" w:cs="Arial"/>
          <w:sz w:val="20"/>
          <w:szCs w:val="20"/>
        </w:rPr>
        <w:t xml:space="preserve"> para realizar seguimiento a plan de mejoramiento</w:t>
      </w:r>
      <w:r w:rsidR="007177A4">
        <w:rPr>
          <w:rFonts w:ascii="Arial" w:hAnsi="Arial" w:cs="Arial"/>
          <w:sz w:val="20"/>
          <w:szCs w:val="20"/>
        </w:rPr>
        <w:t xml:space="preserve"> 2019 con un porcentaje de </w:t>
      </w:r>
      <w:r w:rsidR="007177A4" w:rsidRPr="007177A4">
        <w:rPr>
          <w:rFonts w:ascii="Arial" w:hAnsi="Arial" w:cs="Arial"/>
          <w:sz w:val="20"/>
          <w:szCs w:val="20"/>
          <w:highlight w:val="red"/>
        </w:rPr>
        <w:t>0%</w:t>
      </w:r>
      <w:r w:rsidR="007177A4">
        <w:rPr>
          <w:rFonts w:ascii="Arial" w:hAnsi="Arial" w:cs="Arial"/>
          <w:sz w:val="20"/>
          <w:szCs w:val="20"/>
        </w:rPr>
        <w:t xml:space="preserve"> </w:t>
      </w:r>
      <w:r>
        <w:rPr>
          <w:rFonts w:ascii="Arial" w:hAnsi="Arial" w:cs="Arial"/>
          <w:sz w:val="20"/>
          <w:szCs w:val="20"/>
        </w:rPr>
        <w:t>, auditoria de historias clínicas seleccionando de manera aleatoria 10 historias clínicas, 5 de la base de datos de los usuarios con diagnóstico de EPOC y 5 de la base de datos de los usuarios con diagnóstico de Asma según el lineamiento técnico de la Ruta de Enfermedades Respiratorias de acuerdo a los 2 eventos priorizados por esta. También se socializaron los HITOS de la Ruta en cada uno de sus 2 eventos específicos ASMA y EPOC, las intervenciones a realizar y los indicadores. Una vez revisadas las HC la IPS obtuvo u</w:t>
      </w:r>
      <w:r w:rsidR="006924AC">
        <w:rPr>
          <w:rFonts w:ascii="Arial" w:hAnsi="Arial" w:cs="Arial"/>
          <w:sz w:val="20"/>
          <w:szCs w:val="20"/>
        </w:rPr>
        <w:t xml:space="preserve">n porcentaje de cumplimiento para EPOC </w:t>
      </w:r>
      <w:r w:rsidR="007177A4">
        <w:rPr>
          <w:rFonts w:ascii="Arial" w:hAnsi="Arial" w:cs="Arial"/>
          <w:sz w:val="20"/>
          <w:szCs w:val="20"/>
          <w:highlight w:val="yellow"/>
        </w:rPr>
        <w:t>82</w:t>
      </w:r>
      <w:r w:rsidR="006924AC" w:rsidRPr="006924AC">
        <w:rPr>
          <w:rFonts w:ascii="Arial" w:hAnsi="Arial" w:cs="Arial"/>
          <w:sz w:val="20"/>
          <w:szCs w:val="20"/>
          <w:highlight w:val="yellow"/>
        </w:rPr>
        <w:t>%</w:t>
      </w:r>
      <w:r w:rsidR="006924AC">
        <w:rPr>
          <w:rFonts w:ascii="Arial" w:hAnsi="Arial" w:cs="Arial"/>
          <w:sz w:val="20"/>
          <w:szCs w:val="20"/>
        </w:rPr>
        <w:t xml:space="preserve"> ASMA </w:t>
      </w:r>
      <w:r w:rsidR="007177A4">
        <w:rPr>
          <w:rFonts w:ascii="Arial" w:hAnsi="Arial" w:cs="Arial"/>
          <w:sz w:val="20"/>
          <w:szCs w:val="20"/>
          <w:highlight w:val="yellow"/>
        </w:rPr>
        <w:t>79</w:t>
      </w:r>
      <w:r w:rsidR="006924AC" w:rsidRPr="006924AC">
        <w:rPr>
          <w:rFonts w:ascii="Arial" w:hAnsi="Arial" w:cs="Arial"/>
          <w:sz w:val="20"/>
          <w:szCs w:val="20"/>
          <w:highlight w:val="yellow"/>
        </w:rPr>
        <w:t>%</w:t>
      </w:r>
    </w:p>
    <w:p w:rsidR="006924AC" w:rsidRDefault="006924AC" w:rsidP="00510501">
      <w:pPr>
        <w:jc w:val="both"/>
        <w:rPr>
          <w:rFonts w:ascii="Arial" w:hAnsi="Arial" w:cs="Arial"/>
          <w:sz w:val="20"/>
          <w:szCs w:val="20"/>
        </w:rPr>
      </w:pPr>
    </w:p>
    <w:p w:rsidR="006924AC" w:rsidRDefault="006924AC" w:rsidP="006924AC">
      <w:pPr>
        <w:jc w:val="both"/>
        <w:rPr>
          <w:rFonts w:ascii="Arial" w:hAnsi="Arial" w:cs="Arial"/>
          <w:sz w:val="20"/>
          <w:szCs w:val="20"/>
        </w:rPr>
      </w:pPr>
      <w:r>
        <w:rPr>
          <w:rFonts w:ascii="Arial" w:hAnsi="Arial" w:cs="Arial"/>
          <w:sz w:val="20"/>
          <w:szCs w:val="20"/>
        </w:rPr>
        <w:t>11-</w:t>
      </w:r>
      <w:r w:rsidRPr="006924AC">
        <w:rPr>
          <w:rFonts w:ascii="Arial" w:hAnsi="Arial" w:cs="Arial"/>
          <w:sz w:val="20"/>
          <w:szCs w:val="20"/>
        </w:rPr>
        <w:t xml:space="preserve"> </w:t>
      </w:r>
      <w:r w:rsidR="000B1A07">
        <w:rPr>
          <w:rFonts w:ascii="Arial" w:hAnsi="Arial" w:cs="Arial"/>
          <w:sz w:val="20"/>
          <w:szCs w:val="20"/>
        </w:rPr>
        <w:t>El día 12 de mayo</w:t>
      </w:r>
      <w:r>
        <w:rPr>
          <w:rFonts w:ascii="Arial" w:hAnsi="Arial" w:cs="Arial"/>
          <w:sz w:val="20"/>
          <w:szCs w:val="20"/>
        </w:rPr>
        <w:t xml:space="preserve"> a las 2:00 p.m. se realizó visita de asistenc</w:t>
      </w:r>
      <w:r w:rsidR="000B1A07">
        <w:rPr>
          <w:rFonts w:ascii="Arial" w:hAnsi="Arial" w:cs="Arial"/>
          <w:sz w:val="20"/>
          <w:szCs w:val="20"/>
        </w:rPr>
        <w:t xml:space="preserve">ia técnica a la IPS de atención </w:t>
      </w:r>
      <w:r w:rsidR="00DF23FC">
        <w:rPr>
          <w:rFonts w:ascii="Arial" w:hAnsi="Arial" w:cs="Arial"/>
          <w:sz w:val="20"/>
          <w:szCs w:val="20"/>
        </w:rPr>
        <w:t>domiciliaria</w:t>
      </w:r>
      <w:r w:rsidR="000B1A07">
        <w:rPr>
          <w:rFonts w:ascii="Arial" w:hAnsi="Arial" w:cs="Arial"/>
          <w:sz w:val="20"/>
          <w:szCs w:val="20"/>
        </w:rPr>
        <w:t xml:space="preserve"> H y L</w:t>
      </w:r>
      <w:r>
        <w:rPr>
          <w:rFonts w:ascii="Arial" w:hAnsi="Arial" w:cs="Arial"/>
          <w:sz w:val="20"/>
          <w:szCs w:val="20"/>
        </w:rPr>
        <w:t xml:space="preserve">  para realizar seguimiento a plan de mejoramiento 2019</w:t>
      </w:r>
      <w:r w:rsidR="00DF23FC">
        <w:rPr>
          <w:rFonts w:ascii="Arial" w:hAnsi="Arial" w:cs="Arial"/>
          <w:sz w:val="20"/>
          <w:szCs w:val="20"/>
        </w:rPr>
        <w:t xml:space="preserve"> con un porcentaje de cumplimiento de </w:t>
      </w:r>
      <w:r w:rsidR="00DF23FC" w:rsidRPr="00051E19">
        <w:rPr>
          <w:rFonts w:ascii="Arial" w:hAnsi="Arial" w:cs="Arial"/>
          <w:sz w:val="20"/>
          <w:szCs w:val="20"/>
          <w:highlight w:val="darkGreen"/>
        </w:rPr>
        <w:t>100%</w:t>
      </w:r>
      <w:r>
        <w:rPr>
          <w:rFonts w:ascii="Arial" w:hAnsi="Arial" w:cs="Arial"/>
          <w:sz w:val="20"/>
          <w:szCs w:val="20"/>
        </w:rPr>
        <w:t>, auditoria de historias clínicas sele</w:t>
      </w:r>
      <w:r w:rsidR="00B00B3E">
        <w:rPr>
          <w:rFonts w:ascii="Arial" w:hAnsi="Arial" w:cs="Arial"/>
          <w:sz w:val="20"/>
          <w:szCs w:val="20"/>
        </w:rPr>
        <w:t xml:space="preserve">ccionando de manera aleatoria 5 historias clínicas, </w:t>
      </w:r>
      <w:r>
        <w:rPr>
          <w:rFonts w:ascii="Arial" w:hAnsi="Arial" w:cs="Arial"/>
          <w:sz w:val="20"/>
          <w:szCs w:val="20"/>
        </w:rPr>
        <w:t xml:space="preserve">de la base de datos de los usuarios con diagnóstico de EPOC según el lineamiento técnico de la Ruta de Enfermedades Respiratorias de acuerdo a los </w:t>
      </w:r>
      <w:r w:rsidR="00B00B3E">
        <w:rPr>
          <w:rFonts w:ascii="Arial" w:hAnsi="Arial" w:cs="Arial"/>
          <w:sz w:val="20"/>
          <w:szCs w:val="20"/>
        </w:rPr>
        <w:t>2 eventos priorizados  en este caso se reviso solo EPOC ya que en momento no cuentan con pacientes con diagnóstico de ASMA .</w:t>
      </w:r>
      <w:r>
        <w:rPr>
          <w:rFonts w:ascii="Arial" w:hAnsi="Arial" w:cs="Arial"/>
          <w:sz w:val="20"/>
          <w:szCs w:val="20"/>
        </w:rPr>
        <w:t xml:space="preserve">También se socializaron los HITOS de la Ruta en cada uno de sus 2 eventos específicos ASMA y EPOC, las intervenciones a realizar y los indicadores. Una vez revisadas las HC la IPS obtuvo un porcentaje de cumplimiento para EPOC </w:t>
      </w:r>
      <w:r w:rsidR="00B00B3E" w:rsidRPr="00B00B3E">
        <w:rPr>
          <w:rFonts w:ascii="Arial" w:hAnsi="Arial" w:cs="Arial"/>
          <w:sz w:val="20"/>
          <w:szCs w:val="20"/>
          <w:highlight w:val="darkGreen"/>
        </w:rPr>
        <w:t>98</w:t>
      </w:r>
      <w:r w:rsidRPr="00B00B3E">
        <w:rPr>
          <w:rFonts w:ascii="Arial" w:hAnsi="Arial" w:cs="Arial"/>
          <w:sz w:val="20"/>
          <w:szCs w:val="20"/>
          <w:highlight w:val="darkGreen"/>
        </w:rPr>
        <w:t>%</w:t>
      </w:r>
      <w:r>
        <w:rPr>
          <w:rFonts w:ascii="Arial" w:hAnsi="Arial" w:cs="Arial"/>
          <w:sz w:val="20"/>
          <w:szCs w:val="20"/>
        </w:rPr>
        <w:t xml:space="preserve"> </w:t>
      </w:r>
    </w:p>
    <w:p w:rsidR="009F7108" w:rsidRDefault="009F7108" w:rsidP="006924AC">
      <w:pPr>
        <w:jc w:val="both"/>
        <w:rPr>
          <w:rFonts w:ascii="Arial" w:hAnsi="Arial" w:cs="Arial"/>
          <w:sz w:val="20"/>
          <w:szCs w:val="20"/>
        </w:rPr>
      </w:pPr>
    </w:p>
    <w:p w:rsidR="00051E19" w:rsidRDefault="00051E19" w:rsidP="00051E19">
      <w:pPr>
        <w:jc w:val="both"/>
        <w:rPr>
          <w:rFonts w:ascii="Arial" w:hAnsi="Arial" w:cs="Arial"/>
          <w:sz w:val="20"/>
          <w:szCs w:val="20"/>
        </w:rPr>
      </w:pPr>
      <w:r>
        <w:rPr>
          <w:rFonts w:ascii="Arial" w:hAnsi="Arial" w:cs="Arial"/>
          <w:sz w:val="20"/>
          <w:szCs w:val="20"/>
        </w:rPr>
        <w:t>12- El día 19 de mayo</w:t>
      </w:r>
      <w:r w:rsidR="009F7108">
        <w:rPr>
          <w:rFonts w:ascii="Arial" w:hAnsi="Arial" w:cs="Arial"/>
          <w:sz w:val="20"/>
          <w:szCs w:val="20"/>
        </w:rPr>
        <w:t xml:space="preserve"> a las 2:00 p.m. </w:t>
      </w:r>
      <w:r>
        <w:rPr>
          <w:rFonts w:ascii="Arial" w:hAnsi="Arial" w:cs="Arial"/>
          <w:sz w:val="20"/>
          <w:szCs w:val="20"/>
        </w:rPr>
        <w:t xml:space="preserve">se realizó visita de asistencia técnica a la IPS de atención domiciliaria SALUD TOTAL PAD  para realizar seguimiento a plan de mejoramiento 2019 con un porcentaje de cumplimiento de </w:t>
      </w:r>
      <w:r w:rsidRPr="00051E19">
        <w:rPr>
          <w:rFonts w:ascii="Arial" w:hAnsi="Arial" w:cs="Arial"/>
          <w:sz w:val="20"/>
          <w:szCs w:val="20"/>
          <w:highlight w:val="darkGreen"/>
        </w:rPr>
        <w:t>100%</w:t>
      </w:r>
      <w:r>
        <w:rPr>
          <w:rFonts w:ascii="Arial" w:hAnsi="Arial" w:cs="Arial"/>
          <w:sz w:val="20"/>
          <w:szCs w:val="20"/>
        </w:rPr>
        <w:t xml:space="preserve">, auditoria de historias clínicas seleccionando de manera aleatoria 5 historias clínicas, de la base de datos de los usuarios con diagnóstico de EPOC según el lineamiento técnico de la Ruta de Enfermedades Respiratorias de acuerdo a los 2 eventos priorizados  en este caso se revisó solo EPOC ya que en momento no cuentan con pacientes con diagnóstico de ASMA .También se socializaron los HITOS de la Ruta en cada uno de sus 2 eventos específicos ASMA y EPOC, las intervenciones a realizar y los indicadores. Una vez revisadas las HC la IPS obtuvo un porcentaje de cumplimiento para EPOC </w:t>
      </w:r>
      <w:r w:rsidRPr="00B00B3E">
        <w:rPr>
          <w:rFonts w:ascii="Arial" w:hAnsi="Arial" w:cs="Arial"/>
          <w:sz w:val="20"/>
          <w:szCs w:val="20"/>
          <w:highlight w:val="darkGreen"/>
        </w:rPr>
        <w:t>98%</w:t>
      </w:r>
      <w:r>
        <w:rPr>
          <w:rFonts w:ascii="Arial" w:hAnsi="Arial" w:cs="Arial"/>
          <w:sz w:val="20"/>
          <w:szCs w:val="20"/>
        </w:rPr>
        <w:t xml:space="preserve"> </w:t>
      </w:r>
    </w:p>
    <w:p w:rsidR="00051E19" w:rsidRDefault="00051E19" w:rsidP="00051E19">
      <w:pPr>
        <w:jc w:val="both"/>
        <w:rPr>
          <w:rFonts w:ascii="Arial" w:hAnsi="Arial" w:cs="Arial"/>
          <w:sz w:val="20"/>
          <w:szCs w:val="20"/>
        </w:rPr>
      </w:pPr>
    </w:p>
    <w:p w:rsidR="009F7108" w:rsidRDefault="009F7108" w:rsidP="009F7108">
      <w:pPr>
        <w:jc w:val="both"/>
        <w:rPr>
          <w:rFonts w:ascii="Arial" w:hAnsi="Arial" w:cs="Arial"/>
          <w:sz w:val="20"/>
          <w:szCs w:val="20"/>
        </w:rPr>
      </w:pPr>
    </w:p>
    <w:p w:rsidR="00CA67B3" w:rsidRDefault="00CA67B3" w:rsidP="00CA67B3">
      <w:pPr>
        <w:jc w:val="both"/>
        <w:rPr>
          <w:rFonts w:ascii="Arial" w:hAnsi="Arial" w:cs="Arial"/>
          <w:sz w:val="20"/>
          <w:szCs w:val="20"/>
        </w:rPr>
      </w:pPr>
      <w:r>
        <w:rPr>
          <w:rFonts w:ascii="Arial" w:hAnsi="Arial" w:cs="Arial"/>
          <w:sz w:val="20"/>
          <w:szCs w:val="20"/>
        </w:rPr>
        <w:t xml:space="preserve">13- El día 18 de mayo </w:t>
      </w:r>
      <w:r w:rsidR="009F7108">
        <w:rPr>
          <w:rFonts w:ascii="Arial" w:hAnsi="Arial" w:cs="Arial"/>
          <w:sz w:val="20"/>
          <w:szCs w:val="20"/>
        </w:rPr>
        <w:t xml:space="preserve">a las 2:00 p.m. </w:t>
      </w:r>
      <w:r>
        <w:rPr>
          <w:rFonts w:ascii="Arial" w:hAnsi="Arial" w:cs="Arial"/>
          <w:sz w:val="20"/>
          <w:szCs w:val="20"/>
        </w:rPr>
        <w:t xml:space="preserve">se realizó visita de asistencia técnica al Centro de Salud Casa del Abuelo  de la E.S.E Salud Pereira  para realizar seguimiento a plan de mejoramiento 2019 con un porcentaje de </w:t>
      </w:r>
      <w:r w:rsidRPr="007177A4">
        <w:rPr>
          <w:rFonts w:ascii="Arial" w:hAnsi="Arial" w:cs="Arial"/>
          <w:sz w:val="20"/>
          <w:szCs w:val="20"/>
          <w:highlight w:val="red"/>
        </w:rPr>
        <w:t>0%</w:t>
      </w:r>
      <w:r>
        <w:rPr>
          <w:rFonts w:ascii="Arial" w:hAnsi="Arial" w:cs="Arial"/>
          <w:sz w:val="20"/>
          <w:szCs w:val="20"/>
        </w:rPr>
        <w:t xml:space="preserve"> , auditoria de historias clínicas seleccionando de manera aleatoria 10 historias clínicas, 5 de la base de datos de los usuarios con diagnóstico de EPOC y 5 de la base de datos de los usuarios con diagnóstico de Asma según el lineamiento técnico de la Ruta de Enfermedades Respiratorias de acuerdo a los 2 eventos priorizados por esta. También se socializaron los HITOS de la Ruta en cada uno de sus 2 eventos específicos ASMA y EPOC, las intervenciones a realizar y los indicadores. Una vez revisadas las HC la IPS obtuvo un porcentaje de cumplimiento para EPOC </w:t>
      </w:r>
      <w:r>
        <w:rPr>
          <w:rFonts w:ascii="Arial" w:hAnsi="Arial" w:cs="Arial"/>
          <w:sz w:val="20"/>
          <w:szCs w:val="20"/>
          <w:highlight w:val="yellow"/>
        </w:rPr>
        <w:t>75</w:t>
      </w:r>
      <w:r w:rsidRPr="006924AC">
        <w:rPr>
          <w:rFonts w:ascii="Arial" w:hAnsi="Arial" w:cs="Arial"/>
          <w:sz w:val="20"/>
          <w:szCs w:val="20"/>
          <w:highlight w:val="yellow"/>
        </w:rPr>
        <w:t>%</w:t>
      </w:r>
      <w:r>
        <w:rPr>
          <w:rFonts w:ascii="Arial" w:hAnsi="Arial" w:cs="Arial"/>
          <w:sz w:val="20"/>
          <w:szCs w:val="20"/>
        </w:rPr>
        <w:t xml:space="preserve"> ASMA </w:t>
      </w:r>
      <w:r>
        <w:rPr>
          <w:rFonts w:ascii="Arial" w:hAnsi="Arial" w:cs="Arial"/>
          <w:sz w:val="20"/>
          <w:szCs w:val="20"/>
          <w:highlight w:val="yellow"/>
        </w:rPr>
        <w:t>74</w:t>
      </w:r>
      <w:r w:rsidRPr="006924AC">
        <w:rPr>
          <w:rFonts w:ascii="Arial" w:hAnsi="Arial" w:cs="Arial"/>
          <w:sz w:val="20"/>
          <w:szCs w:val="20"/>
          <w:highlight w:val="yellow"/>
        </w:rPr>
        <w:t>%</w:t>
      </w:r>
    </w:p>
    <w:p w:rsidR="00CE5B87" w:rsidRDefault="00CE5B87" w:rsidP="00CA67B3">
      <w:pPr>
        <w:jc w:val="both"/>
        <w:rPr>
          <w:rFonts w:ascii="Arial" w:hAnsi="Arial" w:cs="Arial"/>
          <w:sz w:val="20"/>
          <w:szCs w:val="20"/>
        </w:rPr>
      </w:pPr>
    </w:p>
    <w:p w:rsidR="00CE5B87" w:rsidRDefault="00CE5B87" w:rsidP="00CA67B3">
      <w:pPr>
        <w:jc w:val="both"/>
        <w:rPr>
          <w:rFonts w:ascii="Arial" w:hAnsi="Arial" w:cs="Arial"/>
          <w:sz w:val="20"/>
          <w:szCs w:val="20"/>
        </w:rPr>
      </w:pPr>
    </w:p>
    <w:p w:rsidR="00CE5B87" w:rsidRDefault="00CE5B87" w:rsidP="00CE5B87">
      <w:pPr>
        <w:jc w:val="both"/>
        <w:rPr>
          <w:rFonts w:ascii="Arial" w:hAnsi="Arial" w:cs="Arial"/>
          <w:sz w:val="20"/>
          <w:szCs w:val="20"/>
        </w:rPr>
      </w:pPr>
      <w:r>
        <w:rPr>
          <w:rFonts w:ascii="Arial" w:hAnsi="Arial" w:cs="Arial"/>
          <w:sz w:val="20"/>
          <w:szCs w:val="20"/>
        </w:rPr>
        <w:t xml:space="preserve">14- El día 20 de mayo a las 2:00 p.m. se realizó visita de asistencia técnica a la IPS San Sebastián para realizar seguimiento a plan de mejoramiento 2019 con un porcentaje de </w:t>
      </w:r>
      <w:r>
        <w:rPr>
          <w:rFonts w:ascii="Arial" w:hAnsi="Arial" w:cs="Arial"/>
          <w:sz w:val="20"/>
          <w:szCs w:val="20"/>
          <w:highlight w:val="darkGreen"/>
        </w:rPr>
        <w:t>100</w:t>
      </w:r>
      <w:r w:rsidRPr="00CE5B87">
        <w:rPr>
          <w:rFonts w:ascii="Arial" w:hAnsi="Arial" w:cs="Arial"/>
          <w:sz w:val="20"/>
          <w:szCs w:val="20"/>
          <w:highlight w:val="darkGreen"/>
        </w:rPr>
        <w:t>%</w:t>
      </w:r>
      <w:r>
        <w:rPr>
          <w:rFonts w:ascii="Arial" w:hAnsi="Arial" w:cs="Arial"/>
          <w:sz w:val="20"/>
          <w:szCs w:val="20"/>
        </w:rPr>
        <w:t xml:space="preserve"> , auditoria de historias clínicas seleccionando de manera aleatoria 10 historias clínicas, 5 de la base de datos de los usuarios con diagnóstico de EPOC y 5 de la base de datos de los usuarios con diagnóstico de Asma según el lineamiento técnico de la Ruta de Enfermedades Respiratorias de acuerdo a los 2 eventos priorizados por esta. También se socializaron los HITOS de la Ruta en cada uno de sus 2 eventos específicos ASMA y EPOC, las intervenciones a realizar y los indicadores. Una vez revisadas las HC la IPS obtuvo un porcentaje de cumplimiento para EPOC </w:t>
      </w:r>
      <w:r>
        <w:rPr>
          <w:rFonts w:ascii="Arial" w:hAnsi="Arial" w:cs="Arial"/>
          <w:sz w:val="20"/>
          <w:szCs w:val="20"/>
          <w:highlight w:val="yellow"/>
        </w:rPr>
        <w:t>86</w:t>
      </w:r>
      <w:r w:rsidRPr="006924AC">
        <w:rPr>
          <w:rFonts w:ascii="Arial" w:hAnsi="Arial" w:cs="Arial"/>
          <w:sz w:val="20"/>
          <w:szCs w:val="20"/>
          <w:highlight w:val="yellow"/>
        </w:rPr>
        <w:t>%</w:t>
      </w:r>
      <w:r>
        <w:rPr>
          <w:rFonts w:ascii="Arial" w:hAnsi="Arial" w:cs="Arial"/>
          <w:sz w:val="20"/>
          <w:szCs w:val="20"/>
        </w:rPr>
        <w:t xml:space="preserve"> ASMA </w:t>
      </w:r>
      <w:r w:rsidRPr="00CE5B87">
        <w:rPr>
          <w:rFonts w:ascii="Arial" w:hAnsi="Arial" w:cs="Arial"/>
          <w:sz w:val="20"/>
          <w:szCs w:val="20"/>
          <w:highlight w:val="red"/>
        </w:rPr>
        <w:t>68%</w:t>
      </w:r>
    </w:p>
    <w:p w:rsidR="00CE5B87" w:rsidRDefault="00CE5B87" w:rsidP="00CA67B3">
      <w:pPr>
        <w:jc w:val="both"/>
        <w:rPr>
          <w:rFonts w:ascii="Arial" w:hAnsi="Arial" w:cs="Arial"/>
          <w:sz w:val="20"/>
          <w:szCs w:val="20"/>
        </w:rPr>
      </w:pPr>
    </w:p>
    <w:p w:rsidR="00A62EC4" w:rsidRDefault="00A62EC4" w:rsidP="009F7108">
      <w:pPr>
        <w:jc w:val="both"/>
        <w:rPr>
          <w:rFonts w:ascii="Arial" w:hAnsi="Arial" w:cs="Arial"/>
          <w:sz w:val="20"/>
          <w:szCs w:val="20"/>
        </w:rPr>
      </w:pPr>
    </w:p>
    <w:p w:rsidR="00731ECD" w:rsidRPr="004E6ACB" w:rsidRDefault="00547B6B" w:rsidP="00731ECD">
      <w:pPr>
        <w:jc w:val="both"/>
        <w:rPr>
          <w:rFonts w:ascii="Arial" w:hAnsi="Arial" w:cs="Arial"/>
          <w:sz w:val="20"/>
          <w:szCs w:val="20"/>
        </w:rPr>
      </w:pPr>
      <w:r>
        <w:rPr>
          <w:rFonts w:ascii="Arial" w:hAnsi="Arial" w:cs="Arial"/>
          <w:sz w:val="20"/>
          <w:szCs w:val="20"/>
        </w:rPr>
        <w:t>15</w:t>
      </w:r>
      <w:r w:rsidR="00CA67B3">
        <w:rPr>
          <w:rFonts w:ascii="Arial" w:hAnsi="Arial" w:cs="Arial"/>
          <w:sz w:val="20"/>
          <w:szCs w:val="20"/>
        </w:rPr>
        <w:t xml:space="preserve">- </w:t>
      </w:r>
      <w:r w:rsidR="00A62EC4">
        <w:rPr>
          <w:rFonts w:ascii="Arial" w:hAnsi="Arial" w:cs="Arial"/>
          <w:sz w:val="20"/>
          <w:szCs w:val="20"/>
        </w:rPr>
        <w:t xml:space="preserve"> </w:t>
      </w:r>
      <w:r w:rsidR="00731ECD">
        <w:rPr>
          <w:rFonts w:ascii="Arial" w:hAnsi="Arial" w:cs="Arial"/>
          <w:sz w:val="20"/>
          <w:szCs w:val="20"/>
        </w:rPr>
        <w:t>El día 21</w:t>
      </w:r>
      <w:r w:rsidR="00CA67B3">
        <w:rPr>
          <w:rFonts w:ascii="Arial" w:hAnsi="Arial" w:cs="Arial"/>
          <w:sz w:val="20"/>
          <w:szCs w:val="20"/>
        </w:rPr>
        <w:t xml:space="preserve"> de mayo a las 2:00 p.m. </w:t>
      </w:r>
      <w:r w:rsidR="00731ECD">
        <w:rPr>
          <w:rFonts w:ascii="Arial" w:hAnsi="Arial" w:cs="Arial"/>
          <w:sz w:val="20"/>
          <w:szCs w:val="20"/>
        </w:rPr>
        <w:t xml:space="preserve">se realizó visita de asistencia técnica a la IPS de atención domiciliaria CUIDARTE  para realizar seguimiento a plan de mejoramiento 2019 con un porcentaje de cumplimiento de </w:t>
      </w:r>
      <w:r w:rsidR="00731ECD" w:rsidRPr="00051E19">
        <w:rPr>
          <w:rFonts w:ascii="Arial" w:hAnsi="Arial" w:cs="Arial"/>
          <w:sz w:val="20"/>
          <w:szCs w:val="20"/>
          <w:highlight w:val="darkGreen"/>
        </w:rPr>
        <w:t>100%</w:t>
      </w:r>
      <w:r w:rsidR="00731ECD">
        <w:rPr>
          <w:rFonts w:ascii="Arial" w:hAnsi="Arial" w:cs="Arial"/>
          <w:sz w:val="20"/>
          <w:szCs w:val="20"/>
        </w:rPr>
        <w:t xml:space="preserve">, auditoria de historias clínicas seleccionando de manera aleatoria 5 historias clínicas, de la base de datos de los usuarios con diagnóstico de EPOC según el lineamiento técnico de la Ruta de Enfermedades Respiratorias de acuerdo a los 2 eventos priorizados  en este caso se revisó solo EPOC ya que en momento no cuentan con pacientes con diagnóstico de ASMA .También se socializaron los HITOS de la Ruta en cada uno de sus 2 eventos específicos ASMA y EPOC, las intervenciones a realizar y los indicadores. Una vez revisadas las HC la IPS obtuvo un porcentaje de cumplimiento para EPOC </w:t>
      </w:r>
      <w:r w:rsidR="00731ECD" w:rsidRPr="00B00B3E">
        <w:rPr>
          <w:rFonts w:ascii="Arial" w:hAnsi="Arial" w:cs="Arial"/>
          <w:sz w:val="20"/>
          <w:szCs w:val="20"/>
          <w:highlight w:val="darkGreen"/>
        </w:rPr>
        <w:t>98%</w:t>
      </w:r>
    </w:p>
    <w:p w:rsidR="00CA67B3" w:rsidRDefault="00CA67B3" w:rsidP="00CA67B3">
      <w:pPr>
        <w:jc w:val="both"/>
        <w:rPr>
          <w:rFonts w:ascii="Arial" w:hAnsi="Arial" w:cs="Arial"/>
          <w:sz w:val="20"/>
          <w:szCs w:val="20"/>
        </w:rPr>
      </w:pPr>
    </w:p>
    <w:p w:rsidR="00A62EC4" w:rsidRDefault="00A62EC4" w:rsidP="009F7108">
      <w:pPr>
        <w:jc w:val="both"/>
        <w:rPr>
          <w:rFonts w:ascii="Arial" w:hAnsi="Arial" w:cs="Arial"/>
          <w:sz w:val="20"/>
          <w:szCs w:val="20"/>
        </w:rPr>
      </w:pPr>
    </w:p>
    <w:p w:rsidR="00A62EC4" w:rsidRDefault="00A62EC4" w:rsidP="009F7108">
      <w:pPr>
        <w:jc w:val="both"/>
        <w:rPr>
          <w:rFonts w:ascii="Arial" w:hAnsi="Arial" w:cs="Arial"/>
          <w:sz w:val="20"/>
          <w:szCs w:val="20"/>
        </w:rPr>
      </w:pPr>
    </w:p>
    <w:p w:rsidR="00731ECD" w:rsidRDefault="00547B6B" w:rsidP="00731ECD">
      <w:pPr>
        <w:jc w:val="both"/>
        <w:rPr>
          <w:rFonts w:ascii="Arial" w:hAnsi="Arial" w:cs="Arial"/>
          <w:sz w:val="20"/>
          <w:szCs w:val="20"/>
        </w:rPr>
      </w:pPr>
      <w:r>
        <w:rPr>
          <w:rFonts w:ascii="Arial" w:hAnsi="Arial" w:cs="Arial"/>
          <w:sz w:val="20"/>
          <w:szCs w:val="20"/>
        </w:rPr>
        <w:t>16</w:t>
      </w:r>
      <w:r w:rsidR="00A62EC4">
        <w:rPr>
          <w:rFonts w:ascii="Arial" w:hAnsi="Arial" w:cs="Arial"/>
          <w:sz w:val="20"/>
          <w:szCs w:val="20"/>
        </w:rPr>
        <w:t xml:space="preserve">- </w:t>
      </w:r>
      <w:r w:rsidR="007A4C93">
        <w:rPr>
          <w:rFonts w:ascii="Arial" w:hAnsi="Arial" w:cs="Arial"/>
          <w:sz w:val="20"/>
          <w:szCs w:val="20"/>
        </w:rPr>
        <w:t xml:space="preserve">El día </w:t>
      </w:r>
      <w:r w:rsidR="00731ECD">
        <w:rPr>
          <w:rFonts w:ascii="Arial" w:hAnsi="Arial" w:cs="Arial"/>
          <w:sz w:val="20"/>
          <w:szCs w:val="20"/>
        </w:rPr>
        <w:t xml:space="preserve">24 de mayo a las 2:00 p.m. se realizó visita de asistencia técnica al Centro de Salud Santa Teresita   de la E.S.E Salud Pereira  para realizar seguimiento a plan de mejoramiento 2019 con un porcentaje de </w:t>
      </w:r>
      <w:r w:rsidR="00731ECD" w:rsidRPr="007177A4">
        <w:rPr>
          <w:rFonts w:ascii="Arial" w:hAnsi="Arial" w:cs="Arial"/>
          <w:sz w:val="20"/>
          <w:szCs w:val="20"/>
          <w:highlight w:val="red"/>
        </w:rPr>
        <w:t>0%</w:t>
      </w:r>
      <w:r w:rsidR="00731ECD">
        <w:rPr>
          <w:rFonts w:ascii="Arial" w:hAnsi="Arial" w:cs="Arial"/>
          <w:sz w:val="20"/>
          <w:szCs w:val="20"/>
        </w:rPr>
        <w:t xml:space="preserve"> , auditoria de historias clínicas seleccionando de manera aleatoria 10 historias clínicas, 5 de la base de datos de los usuarios con diagnóstico de EPOC y 5 de la base de datos de los usuarios con diagnóstico de Asma según el lineamiento técnico de la Ruta de Enfermedades Respiratorias de acuerdo a los 2 eventos priorizados por esta. También se socializaron los HITOS de la Ruta en cada uno de sus 2 eventos específicos ASMA y EPOC, las intervenciones a realizar y los indicadores. Una vez revisadas las HC la IPS obtuvo un porcentaje de cumplimiento para EPOC </w:t>
      </w:r>
      <w:r w:rsidR="00CE5B87">
        <w:rPr>
          <w:rFonts w:ascii="Arial" w:hAnsi="Arial" w:cs="Arial"/>
          <w:sz w:val="20"/>
          <w:szCs w:val="20"/>
          <w:highlight w:val="yellow"/>
        </w:rPr>
        <w:t>78</w:t>
      </w:r>
      <w:r w:rsidR="00731ECD" w:rsidRPr="006924AC">
        <w:rPr>
          <w:rFonts w:ascii="Arial" w:hAnsi="Arial" w:cs="Arial"/>
          <w:sz w:val="20"/>
          <w:szCs w:val="20"/>
          <w:highlight w:val="yellow"/>
        </w:rPr>
        <w:t>%</w:t>
      </w:r>
      <w:r w:rsidR="00731ECD">
        <w:rPr>
          <w:rFonts w:ascii="Arial" w:hAnsi="Arial" w:cs="Arial"/>
          <w:sz w:val="20"/>
          <w:szCs w:val="20"/>
        </w:rPr>
        <w:t xml:space="preserve"> ASMA </w:t>
      </w:r>
      <w:r w:rsidR="00CE5B87" w:rsidRPr="00CE5B87">
        <w:rPr>
          <w:rFonts w:ascii="Arial" w:hAnsi="Arial" w:cs="Arial"/>
          <w:sz w:val="20"/>
          <w:szCs w:val="20"/>
          <w:highlight w:val="red"/>
        </w:rPr>
        <w:t>68</w:t>
      </w:r>
      <w:r w:rsidR="00731ECD" w:rsidRPr="00CE5B87">
        <w:rPr>
          <w:rFonts w:ascii="Arial" w:hAnsi="Arial" w:cs="Arial"/>
          <w:sz w:val="20"/>
          <w:szCs w:val="20"/>
          <w:highlight w:val="red"/>
        </w:rPr>
        <w:t>%</w:t>
      </w:r>
    </w:p>
    <w:p w:rsidR="007A4C93" w:rsidRDefault="007A4C93" w:rsidP="00731ECD">
      <w:pPr>
        <w:jc w:val="both"/>
        <w:rPr>
          <w:rFonts w:ascii="Arial" w:hAnsi="Arial" w:cs="Arial"/>
          <w:sz w:val="20"/>
          <w:szCs w:val="20"/>
        </w:rPr>
      </w:pPr>
    </w:p>
    <w:p w:rsidR="00547B6B" w:rsidRDefault="00547B6B" w:rsidP="00731ECD">
      <w:pPr>
        <w:jc w:val="both"/>
        <w:rPr>
          <w:rFonts w:ascii="Arial" w:hAnsi="Arial" w:cs="Arial"/>
          <w:sz w:val="20"/>
          <w:szCs w:val="20"/>
        </w:rPr>
      </w:pPr>
    </w:p>
    <w:p w:rsidR="007A4C93" w:rsidRDefault="00547B6B" w:rsidP="007A4C93">
      <w:pPr>
        <w:jc w:val="both"/>
        <w:rPr>
          <w:rFonts w:ascii="Arial" w:hAnsi="Arial" w:cs="Arial"/>
          <w:sz w:val="20"/>
          <w:szCs w:val="20"/>
        </w:rPr>
      </w:pPr>
      <w:r>
        <w:rPr>
          <w:rFonts w:ascii="Arial" w:hAnsi="Arial" w:cs="Arial"/>
          <w:sz w:val="20"/>
          <w:szCs w:val="20"/>
        </w:rPr>
        <w:t>17-</w:t>
      </w:r>
      <w:r w:rsidR="007A4C93">
        <w:rPr>
          <w:rFonts w:ascii="Arial" w:hAnsi="Arial" w:cs="Arial"/>
          <w:sz w:val="20"/>
          <w:szCs w:val="20"/>
        </w:rPr>
        <w:t xml:space="preserve"> El día 26 de mayo a las 2:00 p.m. se realizó visita de asistencia técnica al Centro de Salud San Nicolás    de la E.S.E Salud Pereira  para realizar seguimiento a plan de mejoramiento 2019 con un porcentaje de </w:t>
      </w:r>
      <w:r w:rsidR="007A4C93" w:rsidRPr="007177A4">
        <w:rPr>
          <w:rFonts w:ascii="Arial" w:hAnsi="Arial" w:cs="Arial"/>
          <w:sz w:val="20"/>
          <w:szCs w:val="20"/>
          <w:highlight w:val="red"/>
        </w:rPr>
        <w:t>0%</w:t>
      </w:r>
      <w:r w:rsidR="007A4C93">
        <w:rPr>
          <w:rFonts w:ascii="Arial" w:hAnsi="Arial" w:cs="Arial"/>
          <w:sz w:val="20"/>
          <w:szCs w:val="20"/>
        </w:rPr>
        <w:t xml:space="preserve"> , auditoria de historias clínicas seleccionando de manera aleatoria 10 historias clínicas, 5 de la base de datos de los usuarios con diagnóstico de EPOC y 5 de la base de datos de los usuarios con diagnóstico de Asma según el lineamiento técnico de la Ruta de Enfermedades Respiratorias de acuerdo a los 2 eventos priorizados por esta. También se socializaron los HITOS de la Ruta en cada uno de sus 2 eventos específicos ASMA y EPOC, las intervenciones a realizar y los indicadores. Una vez revisadas las HC la IPS obtuvo un porcentaje de cumplimiento para EPOC </w:t>
      </w:r>
      <w:r w:rsidR="00A74306">
        <w:rPr>
          <w:rFonts w:ascii="Arial" w:hAnsi="Arial" w:cs="Arial"/>
          <w:sz w:val="20"/>
          <w:szCs w:val="20"/>
          <w:highlight w:val="yellow"/>
        </w:rPr>
        <w:t>71</w:t>
      </w:r>
      <w:r w:rsidR="007A4C93" w:rsidRPr="006924AC">
        <w:rPr>
          <w:rFonts w:ascii="Arial" w:hAnsi="Arial" w:cs="Arial"/>
          <w:sz w:val="20"/>
          <w:szCs w:val="20"/>
          <w:highlight w:val="yellow"/>
        </w:rPr>
        <w:t>%</w:t>
      </w:r>
      <w:r w:rsidR="007A4C93">
        <w:rPr>
          <w:rFonts w:ascii="Arial" w:hAnsi="Arial" w:cs="Arial"/>
          <w:sz w:val="20"/>
          <w:szCs w:val="20"/>
        </w:rPr>
        <w:t xml:space="preserve"> ASMA </w:t>
      </w:r>
      <w:r w:rsidR="007A4C93" w:rsidRPr="00CE5B87">
        <w:rPr>
          <w:rFonts w:ascii="Arial" w:hAnsi="Arial" w:cs="Arial"/>
          <w:sz w:val="20"/>
          <w:szCs w:val="20"/>
          <w:highlight w:val="red"/>
        </w:rPr>
        <w:t>68%</w:t>
      </w:r>
    </w:p>
    <w:p w:rsidR="00A74306" w:rsidRDefault="00A74306" w:rsidP="007A4C93">
      <w:pPr>
        <w:jc w:val="both"/>
        <w:rPr>
          <w:rFonts w:ascii="Arial" w:hAnsi="Arial" w:cs="Arial"/>
          <w:sz w:val="20"/>
          <w:szCs w:val="20"/>
        </w:rPr>
      </w:pPr>
    </w:p>
    <w:p w:rsidR="00A74306" w:rsidRDefault="00A74306" w:rsidP="007A4C93">
      <w:pPr>
        <w:jc w:val="both"/>
        <w:rPr>
          <w:rFonts w:ascii="Arial" w:hAnsi="Arial" w:cs="Arial"/>
          <w:sz w:val="20"/>
          <w:szCs w:val="20"/>
        </w:rPr>
      </w:pPr>
      <w:r>
        <w:rPr>
          <w:rFonts w:ascii="Arial" w:hAnsi="Arial" w:cs="Arial"/>
          <w:sz w:val="20"/>
          <w:szCs w:val="20"/>
        </w:rPr>
        <w:t xml:space="preserve">18- El día 26 de mayo a las 2:00 p.m. se realizó visita de asistencia técnica al Centro de Salud San Camilo    de la E.S.E Salud Pereira  para realizar seguimiento a plan de mejoramiento 2019 con un porcentaje de </w:t>
      </w:r>
      <w:r w:rsidRPr="007177A4">
        <w:rPr>
          <w:rFonts w:ascii="Arial" w:hAnsi="Arial" w:cs="Arial"/>
          <w:sz w:val="20"/>
          <w:szCs w:val="20"/>
          <w:highlight w:val="red"/>
        </w:rPr>
        <w:t>0%</w:t>
      </w:r>
      <w:r>
        <w:rPr>
          <w:rFonts w:ascii="Arial" w:hAnsi="Arial" w:cs="Arial"/>
          <w:sz w:val="20"/>
          <w:szCs w:val="20"/>
        </w:rPr>
        <w:t xml:space="preserve"> , auditoria de historias clínicas seleccionando de manera aleatoria 10 historias clínicas, 5 de la base de datos de los usuarios con diagnóstico de EPOC y 5 de la base de datos de los usuarios con diagnóstico de Asma según el lineamiento técnico de la Ruta de Enfermedades Respiratorias de acuerdo a los 2 eventos priorizados por esta. También se socializaron los HITOS de la Ruta en cada uno de sus 2 eventos específicos ASMA y EPOC, las intervenciones a realizar y los indicadores. Una vez revisadas las HC la IPS obtuvo un porcentaje de cumplimiento para EPOC </w:t>
      </w:r>
      <w:r w:rsidRPr="00A74306">
        <w:rPr>
          <w:rFonts w:ascii="Arial" w:hAnsi="Arial" w:cs="Arial"/>
          <w:sz w:val="20"/>
          <w:szCs w:val="20"/>
          <w:highlight w:val="red"/>
        </w:rPr>
        <w:t>60%</w:t>
      </w:r>
      <w:r>
        <w:rPr>
          <w:rFonts w:ascii="Arial" w:hAnsi="Arial" w:cs="Arial"/>
          <w:sz w:val="20"/>
          <w:szCs w:val="20"/>
        </w:rPr>
        <w:t xml:space="preserve"> ASMA </w:t>
      </w:r>
      <w:r w:rsidRPr="00CE5B87">
        <w:rPr>
          <w:rFonts w:ascii="Arial" w:hAnsi="Arial" w:cs="Arial"/>
          <w:sz w:val="20"/>
          <w:szCs w:val="20"/>
          <w:highlight w:val="red"/>
        </w:rPr>
        <w:t>6</w:t>
      </w:r>
      <w:r>
        <w:rPr>
          <w:rFonts w:ascii="Arial" w:hAnsi="Arial" w:cs="Arial"/>
          <w:sz w:val="20"/>
          <w:szCs w:val="20"/>
          <w:highlight w:val="red"/>
        </w:rPr>
        <w:t>6</w:t>
      </w:r>
      <w:r w:rsidRPr="00CE5B87">
        <w:rPr>
          <w:rFonts w:ascii="Arial" w:hAnsi="Arial" w:cs="Arial"/>
          <w:sz w:val="20"/>
          <w:szCs w:val="20"/>
          <w:highlight w:val="red"/>
        </w:rPr>
        <w:t>%</w:t>
      </w:r>
    </w:p>
    <w:p w:rsidR="002B7D6F" w:rsidRDefault="002B7D6F" w:rsidP="007A4C93">
      <w:pPr>
        <w:jc w:val="both"/>
        <w:rPr>
          <w:rFonts w:ascii="Arial" w:hAnsi="Arial" w:cs="Arial"/>
          <w:sz w:val="20"/>
          <w:szCs w:val="20"/>
        </w:rPr>
      </w:pPr>
    </w:p>
    <w:p w:rsidR="002B7D6F" w:rsidRDefault="002B7D6F" w:rsidP="007A4C93">
      <w:pPr>
        <w:jc w:val="both"/>
        <w:rPr>
          <w:rFonts w:ascii="Arial" w:hAnsi="Arial" w:cs="Arial"/>
          <w:sz w:val="20"/>
          <w:szCs w:val="20"/>
        </w:rPr>
      </w:pPr>
    </w:p>
    <w:p w:rsidR="002B7D6F" w:rsidRDefault="002B7D6F" w:rsidP="007A4C93">
      <w:pPr>
        <w:jc w:val="both"/>
        <w:rPr>
          <w:rFonts w:ascii="Arial" w:hAnsi="Arial" w:cs="Arial"/>
          <w:sz w:val="20"/>
          <w:szCs w:val="20"/>
        </w:rPr>
      </w:pPr>
    </w:p>
    <w:p w:rsidR="002B7D6F" w:rsidRDefault="002B7D6F" w:rsidP="007A4C93">
      <w:pPr>
        <w:jc w:val="both"/>
        <w:rPr>
          <w:rFonts w:ascii="Arial" w:hAnsi="Arial" w:cs="Arial"/>
          <w:sz w:val="20"/>
          <w:szCs w:val="20"/>
        </w:rPr>
      </w:pPr>
    </w:p>
    <w:p w:rsidR="002B7D6F" w:rsidRDefault="002B7D6F" w:rsidP="007A4C93">
      <w:pPr>
        <w:jc w:val="both"/>
        <w:rPr>
          <w:rFonts w:ascii="Arial" w:hAnsi="Arial" w:cs="Arial"/>
          <w:sz w:val="20"/>
          <w:szCs w:val="20"/>
        </w:rPr>
      </w:pPr>
      <w:r>
        <w:rPr>
          <w:rFonts w:ascii="Arial" w:hAnsi="Arial" w:cs="Arial"/>
          <w:sz w:val="20"/>
          <w:szCs w:val="20"/>
        </w:rPr>
        <w:t>19- Se realizaron las siguientes visitas a IPS:</w:t>
      </w:r>
    </w:p>
    <w:p w:rsidR="00547B6B" w:rsidRDefault="00547B6B" w:rsidP="00731ECD">
      <w:pPr>
        <w:jc w:val="both"/>
        <w:rPr>
          <w:rFonts w:ascii="Arial" w:hAnsi="Arial" w:cs="Arial"/>
          <w:sz w:val="20"/>
          <w:szCs w:val="20"/>
        </w:rPr>
      </w:pPr>
    </w:p>
    <w:p w:rsidR="00510501" w:rsidRDefault="00510501" w:rsidP="00510501">
      <w:pPr>
        <w:jc w:val="both"/>
        <w:rPr>
          <w:rFonts w:ascii="Arial" w:hAnsi="Arial" w:cs="Arial"/>
          <w:sz w:val="20"/>
          <w:szCs w:val="20"/>
        </w:rPr>
      </w:pPr>
    </w:p>
    <w:p w:rsidR="00510501" w:rsidRPr="00B978ED" w:rsidRDefault="00510501" w:rsidP="00510501">
      <w:pPr>
        <w:jc w:val="both"/>
        <w:rPr>
          <w:rFonts w:ascii="Arial" w:hAnsi="Arial" w:cs="Arial"/>
          <w:sz w:val="20"/>
          <w:szCs w:val="20"/>
        </w:rPr>
      </w:pPr>
    </w:p>
    <w:p w:rsidR="00510501" w:rsidRPr="00B978ED" w:rsidRDefault="00510501" w:rsidP="00510501">
      <w:pPr>
        <w:jc w:val="both"/>
        <w:rPr>
          <w:rFonts w:ascii="Arial" w:hAnsi="Arial" w:cs="Arial"/>
          <w:sz w:val="20"/>
          <w:szCs w:val="20"/>
        </w:rPr>
      </w:pPr>
    </w:p>
    <w:tbl>
      <w:tblPr>
        <w:tblW w:w="1009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1"/>
        <w:gridCol w:w="2977"/>
        <w:gridCol w:w="2410"/>
        <w:gridCol w:w="2410"/>
      </w:tblGrid>
      <w:tr w:rsidR="00510501" w:rsidRPr="00B978ED" w:rsidTr="007912D3">
        <w:tc>
          <w:tcPr>
            <w:tcW w:w="7688" w:type="dxa"/>
            <w:gridSpan w:val="3"/>
            <w:vAlign w:val="bottom"/>
          </w:tcPr>
          <w:p w:rsidR="00510501" w:rsidRPr="00B978ED" w:rsidRDefault="00510501" w:rsidP="007912D3">
            <w:pPr>
              <w:autoSpaceDE w:val="0"/>
              <w:autoSpaceDN w:val="0"/>
              <w:adjustRightInd w:val="0"/>
              <w:spacing w:line="280" w:lineRule="atLeast"/>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VISITAS DE ATI </w:t>
            </w:r>
            <w:r w:rsidRPr="00B978ED">
              <w:rPr>
                <w:rFonts w:ascii="Arial" w:hAnsi="Arial" w:cs="Arial"/>
                <w:b/>
                <w:bCs/>
                <w:color w:val="000000"/>
                <w:sz w:val="20"/>
                <w:szCs w:val="20"/>
                <w:lang w:eastAsia="es-CO"/>
              </w:rPr>
              <w:t xml:space="preserve"> REALIZADAS </w:t>
            </w:r>
            <w:r>
              <w:rPr>
                <w:rFonts w:ascii="Arial" w:hAnsi="Arial" w:cs="Arial"/>
                <w:b/>
                <w:bCs/>
                <w:color w:val="000000"/>
                <w:sz w:val="20"/>
                <w:szCs w:val="20"/>
                <w:lang w:eastAsia="es-CO"/>
              </w:rPr>
              <w:t>A IPS</w:t>
            </w:r>
          </w:p>
        </w:tc>
        <w:tc>
          <w:tcPr>
            <w:tcW w:w="2410" w:type="dxa"/>
          </w:tcPr>
          <w:p w:rsidR="00510501" w:rsidRPr="00B978ED" w:rsidRDefault="00510501" w:rsidP="007912D3">
            <w:pPr>
              <w:autoSpaceDE w:val="0"/>
              <w:autoSpaceDN w:val="0"/>
              <w:adjustRightInd w:val="0"/>
              <w:spacing w:line="280" w:lineRule="atLeast"/>
              <w:jc w:val="center"/>
              <w:rPr>
                <w:rFonts w:ascii="Arial" w:hAnsi="Arial" w:cs="Arial"/>
                <w:b/>
                <w:bCs/>
                <w:color w:val="000000"/>
                <w:sz w:val="20"/>
                <w:szCs w:val="20"/>
                <w:lang w:eastAsia="es-CO"/>
              </w:rPr>
            </w:pPr>
          </w:p>
        </w:tc>
      </w:tr>
      <w:tr w:rsidR="00510501" w:rsidRPr="00B978ED" w:rsidTr="007912D3">
        <w:tc>
          <w:tcPr>
            <w:tcW w:w="2301" w:type="dxa"/>
            <w:vAlign w:val="bottom"/>
          </w:tcPr>
          <w:p w:rsidR="00510501" w:rsidRPr="00B978ED" w:rsidRDefault="00510501" w:rsidP="007912D3">
            <w:pPr>
              <w:autoSpaceDE w:val="0"/>
              <w:autoSpaceDN w:val="0"/>
              <w:adjustRightInd w:val="0"/>
              <w:spacing w:line="280" w:lineRule="atLeast"/>
              <w:jc w:val="center"/>
              <w:rPr>
                <w:rFonts w:ascii="Arial" w:hAnsi="Arial" w:cs="Arial"/>
                <w:b/>
                <w:bCs/>
                <w:color w:val="000000"/>
                <w:sz w:val="20"/>
                <w:szCs w:val="20"/>
                <w:lang w:eastAsia="es-CO"/>
              </w:rPr>
            </w:pPr>
            <w:r w:rsidRPr="00B978ED">
              <w:rPr>
                <w:rFonts w:ascii="Arial" w:hAnsi="Arial" w:cs="Arial"/>
                <w:b/>
                <w:bCs/>
                <w:color w:val="000000"/>
                <w:sz w:val="20"/>
                <w:szCs w:val="20"/>
                <w:lang w:eastAsia="es-CO"/>
              </w:rPr>
              <w:t> </w:t>
            </w:r>
          </w:p>
        </w:tc>
        <w:tc>
          <w:tcPr>
            <w:tcW w:w="2977" w:type="dxa"/>
            <w:vAlign w:val="bottom"/>
          </w:tcPr>
          <w:p w:rsidR="00510501" w:rsidRPr="00B978ED" w:rsidRDefault="00510501" w:rsidP="007912D3">
            <w:pPr>
              <w:autoSpaceDE w:val="0"/>
              <w:autoSpaceDN w:val="0"/>
              <w:adjustRightInd w:val="0"/>
              <w:spacing w:line="280" w:lineRule="atLeast"/>
              <w:jc w:val="center"/>
              <w:rPr>
                <w:rFonts w:ascii="Arial" w:hAnsi="Arial" w:cs="Arial"/>
                <w:b/>
                <w:bCs/>
                <w:color w:val="000000"/>
                <w:sz w:val="20"/>
                <w:szCs w:val="20"/>
                <w:lang w:eastAsia="es-CO"/>
              </w:rPr>
            </w:pPr>
            <w:r w:rsidRPr="00B978ED">
              <w:rPr>
                <w:rFonts w:ascii="Arial" w:hAnsi="Arial" w:cs="Arial"/>
                <w:b/>
                <w:bCs/>
                <w:color w:val="000000"/>
                <w:sz w:val="20"/>
                <w:szCs w:val="20"/>
                <w:lang w:eastAsia="es-CO"/>
              </w:rPr>
              <w:t>INSTITUCIÓN</w:t>
            </w:r>
          </w:p>
        </w:tc>
        <w:tc>
          <w:tcPr>
            <w:tcW w:w="2410" w:type="dxa"/>
            <w:vAlign w:val="bottom"/>
          </w:tcPr>
          <w:p w:rsidR="00510501" w:rsidRPr="00B978ED" w:rsidRDefault="00510501" w:rsidP="007912D3">
            <w:pPr>
              <w:autoSpaceDE w:val="0"/>
              <w:autoSpaceDN w:val="0"/>
              <w:adjustRightInd w:val="0"/>
              <w:spacing w:line="280" w:lineRule="atLeast"/>
              <w:jc w:val="center"/>
              <w:rPr>
                <w:rFonts w:ascii="Arial" w:hAnsi="Arial" w:cs="Arial"/>
                <w:b/>
                <w:bCs/>
                <w:color w:val="000000"/>
                <w:sz w:val="20"/>
                <w:szCs w:val="20"/>
                <w:lang w:eastAsia="es-CO"/>
              </w:rPr>
            </w:pPr>
            <w:r w:rsidRPr="00B978ED">
              <w:rPr>
                <w:rFonts w:ascii="Arial" w:hAnsi="Arial" w:cs="Arial"/>
                <w:b/>
                <w:bCs/>
                <w:color w:val="000000"/>
                <w:sz w:val="20"/>
                <w:szCs w:val="20"/>
                <w:lang w:eastAsia="es-CO"/>
              </w:rPr>
              <w:t>FECHA DE VISITA</w:t>
            </w:r>
          </w:p>
        </w:tc>
        <w:tc>
          <w:tcPr>
            <w:tcW w:w="2410" w:type="dxa"/>
          </w:tcPr>
          <w:p w:rsidR="00510501" w:rsidRPr="00B978ED" w:rsidRDefault="00510501" w:rsidP="007912D3">
            <w:pPr>
              <w:autoSpaceDE w:val="0"/>
              <w:autoSpaceDN w:val="0"/>
              <w:adjustRightInd w:val="0"/>
              <w:spacing w:line="280" w:lineRule="atLeast"/>
              <w:jc w:val="center"/>
              <w:rPr>
                <w:rFonts w:ascii="Arial" w:hAnsi="Arial" w:cs="Arial"/>
                <w:b/>
                <w:bCs/>
                <w:color w:val="000000"/>
                <w:sz w:val="20"/>
                <w:szCs w:val="20"/>
                <w:lang w:eastAsia="es-CO"/>
              </w:rPr>
            </w:pPr>
            <w:r>
              <w:rPr>
                <w:rFonts w:ascii="Arial" w:hAnsi="Arial" w:cs="Arial"/>
                <w:b/>
                <w:bCs/>
                <w:color w:val="000000"/>
                <w:sz w:val="20"/>
                <w:szCs w:val="20"/>
                <w:lang w:eastAsia="es-CO"/>
              </w:rPr>
              <w:t xml:space="preserve">HORA DE VISITA </w:t>
            </w:r>
          </w:p>
        </w:tc>
      </w:tr>
      <w:tr w:rsidR="00510501" w:rsidRPr="00B978ED" w:rsidTr="007912D3">
        <w:tc>
          <w:tcPr>
            <w:tcW w:w="2301" w:type="dxa"/>
            <w:vMerge w:val="restart"/>
            <w:vAlign w:val="center"/>
          </w:tcPr>
          <w:p w:rsidR="00510501" w:rsidRPr="00B978ED" w:rsidRDefault="00510501" w:rsidP="007912D3">
            <w:pPr>
              <w:autoSpaceDE w:val="0"/>
              <w:autoSpaceDN w:val="0"/>
              <w:adjustRightInd w:val="0"/>
              <w:spacing w:line="280" w:lineRule="atLeast"/>
              <w:jc w:val="center"/>
              <w:rPr>
                <w:rFonts w:ascii="Arial" w:hAnsi="Arial" w:cs="Arial"/>
                <w:b/>
                <w:bCs/>
                <w:color w:val="000000"/>
                <w:sz w:val="20"/>
                <w:szCs w:val="20"/>
                <w:lang w:eastAsia="es-CO"/>
              </w:rPr>
            </w:pPr>
            <w:r>
              <w:rPr>
                <w:rFonts w:ascii="Arial" w:hAnsi="Arial" w:cs="Arial"/>
                <w:b/>
                <w:bCs/>
                <w:color w:val="000000"/>
                <w:sz w:val="20"/>
                <w:szCs w:val="20"/>
                <w:lang w:eastAsia="es-CO"/>
              </w:rPr>
              <w:t>IPS</w:t>
            </w:r>
          </w:p>
          <w:p w:rsidR="00510501" w:rsidRPr="00B978ED" w:rsidRDefault="00510501" w:rsidP="007912D3">
            <w:pPr>
              <w:autoSpaceDE w:val="0"/>
              <w:autoSpaceDN w:val="0"/>
              <w:adjustRightInd w:val="0"/>
              <w:spacing w:line="280" w:lineRule="atLeast"/>
              <w:jc w:val="center"/>
              <w:rPr>
                <w:rFonts w:ascii="Arial" w:hAnsi="Arial" w:cs="Arial"/>
                <w:b/>
                <w:bCs/>
                <w:color w:val="000000"/>
                <w:sz w:val="20"/>
                <w:szCs w:val="20"/>
                <w:lang w:eastAsia="es-CO"/>
              </w:rPr>
            </w:pPr>
          </w:p>
        </w:tc>
        <w:tc>
          <w:tcPr>
            <w:tcW w:w="2977" w:type="dxa"/>
            <w:vAlign w:val="center"/>
          </w:tcPr>
          <w:p w:rsidR="00510501" w:rsidRPr="00B978ED" w:rsidRDefault="00B502DE" w:rsidP="007912D3">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MARAYA</w:t>
            </w:r>
          </w:p>
        </w:tc>
        <w:tc>
          <w:tcPr>
            <w:tcW w:w="2410" w:type="dxa"/>
            <w:vAlign w:val="center"/>
          </w:tcPr>
          <w:p w:rsidR="00510501" w:rsidRPr="00B978ED" w:rsidRDefault="00B502DE" w:rsidP="00A62EC4">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4 de mayo</w:t>
            </w:r>
            <w:r w:rsidR="00A62EC4">
              <w:rPr>
                <w:rFonts w:ascii="Arial" w:hAnsi="Arial" w:cs="Arial"/>
                <w:color w:val="000000"/>
                <w:sz w:val="20"/>
                <w:szCs w:val="20"/>
                <w:lang w:eastAsia="es-CO"/>
              </w:rPr>
              <w:t xml:space="preserve"> 2021</w:t>
            </w:r>
          </w:p>
        </w:tc>
        <w:tc>
          <w:tcPr>
            <w:tcW w:w="2410" w:type="dxa"/>
          </w:tcPr>
          <w:p w:rsidR="00510501" w:rsidRPr="00B978ED" w:rsidRDefault="00510501" w:rsidP="00A62EC4">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2:00 pm</w:t>
            </w:r>
          </w:p>
        </w:tc>
      </w:tr>
      <w:tr w:rsidR="00510501" w:rsidRPr="00B978ED" w:rsidTr="007912D3">
        <w:tc>
          <w:tcPr>
            <w:tcW w:w="2301" w:type="dxa"/>
            <w:vMerge/>
            <w:vAlign w:val="center"/>
          </w:tcPr>
          <w:p w:rsidR="00510501" w:rsidRPr="00B978ED" w:rsidRDefault="00510501" w:rsidP="007912D3">
            <w:pPr>
              <w:autoSpaceDE w:val="0"/>
              <w:autoSpaceDN w:val="0"/>
              <w:adjustRightInd w:val="0"/>
              <w:spacing w:line="280" w:lineRule="atLeast"/>
              <w:jc w:val="center"/>
              <w:rPr>
                <w:rFonts w:ascii="Arial" w:hAnsi="Arial" w:cs="Arial"/>
                <w:color w:val="000000"/>
                <w:sz w:val="20"/>
                <w:szCs w:val="20"/>
                <w:lang w:eastAsia="es-CO"/>
              </w:rPr>
            </w:pPr>
          </w:p>
        </w:tc>
        <w:tc>
          <w:tcPr>
            <w:tcW w:w="2977" w:type="dxa"/>
            <w:vAlign w:val="center"/>
          </w:tcPr>
          <w:p w:rsidR="00510501" w:rsidRPr="00B978ED" w:rsidRDefault="002B7D6F" w:rsidP="007912D3">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UPREC</w:t>
            </w:r>
          </w:p>
        </w:tc>
        <w:tc>
          <w:tcPr>
            <w:tcW w:w="2410" w:type="dxa"/>
            <w:vAlign w:val="center"/>
          </w:tcPr>
          <w:p w:rsidR="00510501" w:rsidRPr="00B978ED" w:rsidRDefault="00B502DE" w:rsidP="00A62EC4">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7 de mayo</w:t>
            </w:r>
            <w:r w:rsidR="00A62EC4">
              <w:rPr>
                <w:rFonts w:ascii="Arial" w:hAnsi="Arial" w:cs="Arial"/>
                <w:color w:val="000000"/>
                <w:sz w:val="20"/>
                <w:szCs w:val="20"/>
                <w:lang w:eastAsia="es-CO"/>
              </w:rPr>
              <w:t xml:space="preserve"> 2021</w:t>
            </w:r>
          </w:p>
        </w:tc>
        <w:tc>
          <w:tcPr>
            <w:tcW w:w="2410" w:type="dxa"/>
          </w:tcPr>
          <w:p w:rsidR="00510501" w:rsidRPr="00B978ED" w:rsidRDefault="00510501" w:rsidP="00A62EC4">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2:00 pm</w:t>
            </w:r>
          </w:p>
        </w:tc>
      </w:tr>
      <w:tr w:rsidR="002B7D6F" w:rsidRPr="00B978ED" w:rsidTr="007912D3">
        <w:tc>
          <w:tcPr>
            <w:tcW w:w="2301" w:type="dxa"/>
            <w:vMerge/>
            <w:vAlign w:val="center"/>
          </w:tcPr>
          <w:p w:rsidR="002B7D6F" w:rsidRPr="00B978ED" w:rsidRDefault="002B7D6F" w:rsidP="007912D3">
            <w:pPr>
              <w:autoSpaceDE w:val="0"/>
              <w:autoSpaceDN w:val="0"/>
              <w:adjustRightInd w:val="0"/>
              <w:spacing w:line="280" w:lineRule="atLeast"/>
              <w:jc w:val="center"/>
              <w:rPr>
                <w:rFonts w:ascii="Arial" w:hAnsi="Arial" w:cs="Arial"/>
                <w:color w:val="000000"/>
                <w:sz w:val="20"/>
                <w:szCs w:val="20"/>
                <w:lang w:eastAsia="es-CO"/>
              </w:rPr>
            </w:pPr>
          </w:p>
        </w:tc>
        <w:tc>
          <w:tcPr>
            <w:tcW w:w="2977" w:type="dxa"/>
            <w:vAlign w:val="center"/>
          </w:tcPr>
          <w:p w:rsidR="002B7D6F" w:rsidRDefault="002B7D6F" w:rsidP="007912D3">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RESPIRAR</w:t>
            </w:r>
          </w:p>
        </w:tc>
        <w:tc>
          <w:tcPr>
            <w:tcW w:w="2410" w:type="dxa"/>
            <w:vAlign w:val="center"/>
          </w:tcPr>
          <w:p w:rsidR="002B7D6F" w:rsidRDefault="002B7D6F" w:rsidP="00A62EC4">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5 de mayo 2021</w:t>
            </w:r>
          </w:p>
        </w:tc>
        <w:tc>
          <w:tcPr>
            <w:tcW w:w="2410" w:type="dxa"/>
          </w:tcPr>
          <w:p w:rsidR="002B7D6F" w:rsidRDefault="002B7D6F" w:rsidP="00A62EC4">
            <w:pPr>
              <w:autoSpaceDE w:val="0"/>
              <w:autoSpaceDN w:val="0"/>
              <w:adjustRightInd w:val="0"/>
              <w:spacing w:line="280" w:lineRule="atLeast"/>
              <w:jc w:val="center"/>
              <w:rPr>
                <w:rFonts w:ascii="Arial" w:hAnsi="Arial" w:cs="Arial"/>
                <w:color w:val="000000"/>
                <w:sz w:val="20"/>
                <w:szCs w:val="20"/>
                <w:lang w:eastAsia="es-CO"/>
              </w:rPr>
            </w:pPr>
          </w:p>
        </w:tc>
      </w:tr>
      <w:tr w:rsidR="00510501" w:rsidRPr="00B978ED" w:rsidTr="007912D3">
        <w:trPr>
          <w:trHeight w:val="495"/>
        </w:trPr>
        <w:tc>
          <w:tcPr>
            <w:tcW w:w="2301" w:type="dxa"/>
            <w:vMerge/>
            <w:vAlign w:val="center"/>
          </w:tcPr>
          <w:p w:rsidR="00510501" w:rsidRPr="00B978ED" w:rsidRDefault="00510501" w:rsidP="007912D3">
            <w:pPr>
              <w:autoSpaceDE w:val="0"/>
              <w:autoSpaceDN w:val="0"/>
              <w:adjustRightInd w:val="0"/>
              <w:spacing w:line="280" w:lineRule="atLeast"/>
              <w:jc w:val="center"/>
              <w:rPr>
                <w:rFonts w:ascii="Arial" w:hAnsi="Arial" w:cs="Arial"/>
                <w:color w:val="000000"/>
                <w:sz w:val="20"/>
                <w:szCs w:val="20"/>
                <w:lang w:eastAsia="es-CO"/>
              </w:rPr>
            </w:pPr>
          </w:p>
        </w:tc>
        <w:tc>
          <w:tcPr>
            <w:tcW w:w="2977" w:type="dxa"/>
            <w:vAlign w:val="center"/>
          </w:tcPr>
          <w:p w:rsidR="00510501" w:rsidRPr="00B978ED" w:rsidRDefault="002B7D6F" w:rsidP="00A62EC4">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RESPIREMOS</w:t>
            </w:r>
          </w:p>
        </w:tc>
        <w:tc>
          <w:tcPr>
            <w:tcW w:w="2410" w:type="dxa"/>
            <w:vAlign w:val="center"/>
          </w:tcPr>
          <w:p w:rsidR="00510501" w:rsidRPr="00435F69" w:rsidRDefault="002B7D6F" w:rsidP="00A62EC4">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6 de mayo</w:t>
            </w:r>
            <w:r w:rsidR="00A62EC4">
              <w:rPr>
                <w:rFonts w:ascii="Arial" w:hAnsi="Arial" w:cs="Arial"/>
                <w:color w:val="000000"/>
                <w:sz w:val="20"/>
                <w:szCs w:val="20"/>
                <w:lang w:eastAsia="es-CO"/>
              </w:rPr>
              <w:t xml:space="preserve"> 2021</w:t>
            </w:r>
          </w:p>
        </w:tc>
        <w:tc>
          <w:tcPr>
            <w:tcW w:w="2410" w:type="dxa"/>
          </w:tcPr>
          <w:p w:rsidR="00510501" w:rsidRPr="00FB2A88" w:rsidRDefault="00510501" w:rsidP="00A62EC4">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9:00 am</w:t>
            </w:r>
          </w:p>
        </w:tc>
      </w:tr>
      <w:tr w:rsidR="00510501" w:rsidRPr="00B978ED" w:rsidTr="007912D3">
        <w:trPr>
          <w:trHeight w:val="495"/>
        </w:trPr>
        <w:tc>
          <w:tcPr>
            <w:tcW w:w="2301" w:type="dxa"/>
            <w:vAlign w:val="center"/>
          </w:tcPr>
          <w:p w:rsidR="00510501" w:rsidRPr="00E0505B" w:rsidRDefault="00510501" w:rsidP="007912D3">
            <w:pPr>
              <w:autoSpaceDE w:val="0"/>
              <w:autoSpaceDN w:val="0"/>
              <w:adjustRightInd w:val="0"/>
              <w:spacing w:line="280" w:lineRule="atLeast"/>
              <w:jc w:val="center"/>
              <w:rPr>
                <w:rFonts w:ascii="Arial" w:hAnsi="Arial" w:cs="Arial"/>
                <w:b/>
                <w:color w:val="000000"/>
                <w:sz w:val="20"/>
                <w:szCs w:val="20"/>
                <w:lang w:eastAsia="es-CO"/>
              </w:rPr>
            </w:pPr>
            <w:r w:rsidRPr="00E0505B">
              <w:rPr>
                <w:rFonts w:ascii="Arial" w:hAnsi="Arial" w:cs="Arial"/>
                <w:b/>
                <w:color w:val="000000"/>
                <w:sz w:val="20"/>
                <w:szCs w:val="20"/>
                <w:lang w:eastAsia="es-CO"/>
              </w:rPr>
              <w:t>IPS</w:t>
            </w:r>
          </w:p>
        </w:tc>
        <w:tc>
          <w:tcPr>
            <w:tcW w:w="2977" w:type="dxa"/>
            <w:vAlign w:val="center"/>
          </w:tcPr>
          <w:p w:rsidR="00510501" w:rsidRPr="00B978ED" w:rsidRDefault="002B7D6F" w:rsidP="00A62EC4">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BOSTON</w:t>
            </w:r>
          </w:p>
        </w:tc>
        <w:tc>
          <w:tcPr>
            <w:tcW w:w="2410" w:type="dxa"/>
            <w:vAlign w:val="center"/>
          </w:tcPr>
          <w:p w:rsidR="00510501" w:rsidRDefault="002B7D6F" w:rsidP="00A62EC4">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10 de mayo</w:t>
            </w:r>
            <w:r w:rsidR="00A62EC4">
              <w:rPr>
                <w:rFonts w:ascii="Arial" w:hAnsi="Arial" w:cs="Arial"/>
                <w:color w:val="000000"/>
                <w:sz w:val="20"/>
                <w:szCs w:val="20"/>
                <w:lang w:eastAsia="es-CO"/>
              </w:rPr>
              <w:t xml:space="preserve"> 2021</w:t>
            </w:r>
          </w:p>
        </w:tc>
        <w:tc>
          <w:tcPr>
            <w:tcW w:w="2410" w:type="dxa"/>
          </w:tcPr>
          <w:p w:rsidR="00510501" w:rsidRDefault="00510501" w:rsidP="00A62EC4">
            <w:pPr>
              <w:autoSpaceDE w:val="0"/>
              <w:autoSpaceDN w:val="0"/>
              <w:adjustRightInd w:val="0"/>
              <w:spacing w:line="280" w:lineRule="atLeast"/>
              <w:jc w:val="center"/>
              <w:rPr>
                <w:rFonts w:ascii="Arial" w:hAnsi="Arial" w:cs="Arial"/>
                <w:color w:val="000000"/>
                <w:sz w:val="20"/>
                <w:szCs w:val="20"/>
                <w:lang w:eastAsia="es-CO"/>
              </w:rPr>
            </w:pPr>
            <w:r>
              <w:rPr>
                <w:rFonts w:ascii="Arial" w:hAnsi="Arial" w:cs="Arial"/>
                <w:color w:val="000000"/>
                <w:sz w:val="20"/>
                <w:szCs w:val="20"/>
                <w:lang w:eastAsia="es-CO"/>
              </w:rPr>
              <w:t>2:00 pm</w:t>
            </w:r>
          </w:p>
        </w:tc>
      </w:tr>
      <w:tr w:rsidR="00510501" w:rsidRPr="006A332D" w:rsidTr="007912D3">
        <w:trPr>
          <w:trHeight w:val="495"/>
        </w:trPr>
        <w:tc>
          <w:tcPr>
            <w:tcW w:w="2301" w:type="dxa"/>
            <w:vAlign w:val="center"/>
          </w:tcPr>
          <w:p w:rsidR="00510501" w:rsidRPr="00E0505B" w:rsidRDefault="00510501" w:rsidP="007912D3">
            <w:pPr>
              <w:autoSpaceDE w:val="0"/>
              <w:autoSpaceDN w:val="0"/>
              <w:adjustRightInd w:val="0"/>
              <w:spacing w:line="280" w:lineRule="atLeast"/>
              <w:jc w:val="center"/>
              <w:rPr>
                <w:rFonts w:ascii="Arial" w:hAnsi="Arial" w:cs="Arial"/>
                <w:b/>
                <w:color w:val="000000"/>
                <w:sz w:val="20"/>
                <w:szCs w:val="20"/>
                <w:lang w:eastAsia="es-CO"/>
              </w:rPr>
            </w:pPr>
            <w:r w:rsidRPr="00E0505B">
              <w:rPr>
                <w:rFonts w:ascii="Arial" w:hAnsi="Arial" w:cs="Arial"/>
                <w:b/>
                <w:color w:val="000000"/>
                <w:sz w:val="20"/>
                <w:szCs w:val="20"/>
                <w:lang w:eastAsia="es-CO"/>
              </w:rPr>
              <w:t>IPS</w:t>
            </w:r>
          </w:p>
        </w:tc>
        <w:tc>
          <w:tcPr>
            <w:tcW w:w="2977" w:type="dxa"/>
            <w:vAlign w:val="center"/>
          </w:tcPr>
          <w:p w:rsidR="00510501" w:rsidRPr="00EE197F" w:rsidRDefault="002B7D6F" w:rsidP="007912D3">
            <w:pPr>
              <w:autoSpaceDE w:val="0"/>
              <w:autoSpaceDN w:val="0"/>
              <w:adjustRightInd w:val="0"/>
              <w:spacing w:line="280" w:lineRule="atLeast"/>
              <w:jc w:val="center"/>
              <w:rPr>
                <w:rFonts w:ascii="Arial" w:hAnsi="Arial" w:cs="Arial"/>
                <w:color w:val="000000"/>
                <w:sz w:val="20"/>
                <w:szCs w:val="20"/>
                <w:lang w:val="es-MX" w:eastAsia="es-CO"/>
              </w:rPr>
            </w:pPr>
            <w:r>
              <w:rPr>
                <w:rFonts w:ascii="Arial" w:hAnsi="Arial" w:cs="Arial"/>
                <w:color w:val="000000"/>
                <w:sz w:val="20"/>
                <w:szCs w:val="20"/>
                <w:lang w:val="es-MX" w:eastAsia="es-CO"/>
              </w:rPr>
              <w:t>H y L</w:t>
            </w:r>
          </w:p>
        </w:tc>
        <w:tc>
          <w:tcPr>
            <w:tcW w:w="2410" w:type="dxa"/>
            <w:vAlign w:val="center"/>
          </w:tcPr>
          <w:p w:rsidR="00510501" w:rsidRPr="006A332D" w:rsidRDefault="00EC2EE7" w:rsidP="00A62EC4">
            <w:pPr>
              <w:autoSpaceDE w:val="0"/>
              <w:autoSpaceDN w:val="0"/>
              <w:adjustRightInd w:val="0"/>
              <w:spacing w:line="280" w:lineRule="atLeast"/>
              <w:jc w:val="center"/>
              <w:rPr>
                <w:rFonts w:ascii="Arial" w:hAnsi="Arial" w:cs="Arial"/>
                <w:color w:val="000000"/>
                <w:sz w:val="20"/>
                <w:szCs w:val="20"/>
                <w:lang w:val="en-US" w:eastAsia="es-CO"/>
              </w:rPr>
            </w:pPr>
            <w:r>
              <w:rPr>
                <w:rFonts w:ascii="Arial" w:hAnsi="Arial" w:cs="Arial"/>
                <w:color w:val="000000"/>
                <w:sz w:val="20"/>
                <w:szCs w:val="20"/>
                <w:lang w:val="en-US" w:eastAsia="es-CO"/>
              </w:rPr>
              <w:t>12 de mayo</w:t>
            </w:r>
            <w:r w:rsidR="00A62EC4">
              <w:rPr>
                <w:rFonts w:ascii="Arial" w:hAnsi="Arial" w:cs="Arial"/>
                <w:color w:val="000000"/>
                <w:sz w:val="20"/>
                <w:szCs w:val="20"/>
                <w:lang w:val="en-US" w:eastAsia="es-CO"/>
              </w:rPr>
              <w:t xml:space="preserve"> 2021</w:t>
            </w:r>
          </w:p>
        </w:tc>
        <w:tc>
          <w:tcPr>
            <w:tcW w:w="2410" w:type="dxa"/>
          </w:tcPr>
          <w:p w:rsidR="00510501" w:rsidRPr="006A332D" w:rsidRDefault="00A62EC4" w:rsidP="00A62EC4">
            <w:pPr>
              <w:autoSpaceDE w:val="0"/>
              <w:autoSpaceDN w:val="0"/>
              <w:adjustRightInd w:val="0"/>
              <w:spacing w:line="280" w:lineRule="atLeast"/>
              <w:jc w:val="center"/>
              <w:rPr>
                <w:rFonts w:ascii="Arial" w:hAnsi="Arial" w:cs="Arial"/>
                <w:color w:val="000000"/>
                <w:sz w:val="20"/>
                <w:szCs w:val="20"/>
                <w:lang w:val="en-US" w:eastAsia="es-CO"/>
              </w:rPr>
            </w:pPr>
            <w:r>
              <w:rPr>
                <w:rFonts w:ascii="Arial" w:hAnsi="Arial" w:cs="Arial"/>
                <w:color w:val="000000"/>
                <w:sz w:val="20"/>
                <w:szCs w:val="20"/>
                <w:lang w:val="en-US" w:eastAsia="es-CO"/>
              </w:rPr>
              <w:t>2:00 p</w:t>
            </w:r>
            <w:r w:rsidR="00510501">
              <w:rPr>
                <w:rFonts w:ascii="Arial" w:hAnsi="Arial" w:cs="Arial"/>
                <w:color w:val="000000"/>
                <w:sz w:val="20"/>
                <w:szCs w:val="20"/>
                <w:lang w:val="en-US" w:eastAsia="es-CO"/>
              </w:rPr>
              <w:t>m</w:t>
            </w:r>
          </w:p>
        </w:tc>
      </w:tr>
      <w:tr w:rsidR="00A62EC4" w:rsidRPr="006A332D" w:rsidTr="007912D3">
        <w:trPr>
          <w:trHeight w:val="495"/>
        </w:trPr>
        <w:tc>
          <w:tcPr>
            <w:tcW w:w="2301" w:type="dxa"/>
            <w:vAlign w:val="center"/>
          </w:tcPr>
          <w:p w:rsidR="00A62EC4" w:rsidRDefault="00A62EC4" w:rsidP="007912D3">
            <w:pPr>
              <w:autoSpaceDE w:val="0"/>
              <w:autoSpaceDN w:val="0"/>
              <w:adjustRightInd w:val="0"/>
              <w:spacing w:line="280" w:lineRule="atLeast"/>
              <w:jc w:val="center"/>
              <w:rPr>
                <w:rFonts w:ascii="Arial" w:hAnsi="Arial" w:cs="Arial"/>
                <w:b/>
                <w:color w:val="000000"/>
                <w:sz w:val="20"/>
                <w:szCs w:val="20"/>
                <w:lang w:eastAsia="es-CO"/>
              </w:rPr>
            </w:pPr>
            <w:r>
              <w:rPr>
                <w:rFonts w:ascii="Arial" w:hAnsi="Arial" w:cs="Arial"/>
                <w:b/>
                <w:color w:val="000000"/>
                <w:sz w:val="20"/>
                <w:szCs w:val="20"/>
                <w:lang w:eastAsia="es-CO"/>
              </w:rPr>
              <w:t xml:space="preserve">IPS </w:t>
            </w:r>
          </w:p>
        </w:tc>
        <w:tc>
          <w:tcPr>
            <w:tcW w:w="2977" w:type="dxa"/>
            <w:vAlign w:val="center"/>
          </w:tcPr>
          <w:p w:rsidR="00A62EC4" w:rsidRDefault="002B7D6F" w:rsidP="007912D3">
            <w:pPr>
              <w:autoSpaceDE w:val="0"/>
              <w:autoSpaceDN w:val="0"/>
              <w:adjustRightInd w:val="0"/>
              <w:spacing w:line="280" w:lineRule="atLeast"/>
              <w:jc w:val="center"/>
              <w:rPr>
                <w:rFonts w:ascii="Arial" w:hAnsi="Arial" w:cs="Arial"/>
                <w:color w:val="000000"/>
                <w:sz w:val="20"/>
                <w:szCs w:val="20"/>
                <w:lang w:val="es-MX" w:eastAsia="es-CO"/>
              </w:rPr>
            </w:pPr>
            <w:r>
              <w:rPr>
                <w:rFonts w:ascii="Arial" w:hAnsi="Arial" w:cs="Arial"/>
                <w:color w:val="000000"/>
                <w:sz w:val="20"/>
                <w:szCs w:val="20"/>
                <w:lang w:val="es-MX" w:eastAsia="es-CO"/>
              </w:rPr>
              <w:t>SALUD TOTAL PAD</w:t>
            </w:r>
          </w:p>
        </w:tc>
        <w:tc>
          <w:tcPr>
            <w:tcW w:w="2410" w:type="dxa"/>
            <w:vAlign w:val="center"/>
          </w:tcPr>
          <w:p w:rsidR="00A62EC4" w:rsidRPr="006A332D" w:rsidRDefault="00EC2EE7" w:rsidP="00A62EC4">
            <w:pPr>
              <w:autoSpaceDE w:val="0"/>
              <w:autoSpaceDN w:val="0"/>
              <w:adjustRightInd w:val="0"/>
              <w:spacing w:line="280" w:lineRule="atLeast"/>
              <w:jc w:val="center"/>
              <w:rPr>
                <w:rFonts w:ascii="Arial" w:hAnsi="Arial" w:cs="Arial"/>
                <w:color w:val="000000"/>
                <w:sz w:val="20"/>
                <w:szCs w:val="20"/>
                <w:lang w:val="en-US" w:eastAsia="es-CO"/>
              </w:rPr>
            </w:pPr>
            <w:r>
              <w:rPr>
                <w:rFonts w:ascii="Arial" w:hAnsi="Arial" w:cs="Arial"/>
                <w:color w:val="000000"/>
                <w:sz w:val="20"/>
                <w:szCs w:val="20"/>
                <w:lang w:val="en-US" w:eastAsia="es-CO"/>
              </w:rPr>
              <w:t xml:space="preserve">19 de mayo </w:t>
            </w:r>
            <w:r w:rsidR="00A62EC4">
              <w:rPr>
                <w:rFonts w:ascii="Arial" w:hAnsi="Arial" w:cs="Arial"/>
                <w:color w:val="000000"/>
                <w:sz w:val="20"/>
                <w:szCs w:val="20"/>
                <w:lang w:val="en-US" w:eastAsia="es-CO"/>
              </w:rPr>
              <w:t>2021</w:t>
            </w:r>
          </w:p>
        </w:tc>
        <w:tc>
          <w:tcPr>
            <w:tcW w:w="2410" w:type="dxa"/>
          </w:tcPr>
          <w:p w:rsidR="00A62EC4" w:rsidRDefault="00A62EC4" w:rsidP="00A62EC4">
            <w:pPr>
              <w:autoSpaceDE w:val="0"/>
              <w:autoSpaceDN w:val="0"/>
              <w:adjustRightInd w:val="0"/>
              <w:spacing w:line="280" w:lineRule="atLeast"/>
              <w:jc w:val="center"/>
              <w:rPr>
                <w:rFonts w:ascii="Arial" w:hAnsi="Arial" w:cs="Arial"/>
                <w:color w:val="000000"/>
                <w:sz w:val="20"/>
                <w:szCs w:val="20"/>
                <w:lang w:val="en-US" w:eastAsia="es-CO"/>
              </w:rPr>
            </w:pPr>
            <w:r>
              <w:rPr>
                <w:rFonts w:ascii="Arial" w:hAnsi="Arial" w:cs="Arial"/>
                <w:color w:val="000000"/>
                <w:sz w:val="20"/>
                <w:szCs w:val="20"/>
                <w:lang w:val="en-US" w:eastAsia="es-CO"/>
              </w:rPr>
              <w:t>2:00 pm</w:t>
            </w:r>
          </w:p>
        </w:tc>
      </w:tr>
      <w:tr w:rsidR="00A62EC4" w:rsidRPr="006A332D" w:rsidTr="007912D3">
        <w:trPr>
          <w:trHeight w:val="495"/>
        </w:trPr>
        <w:tc>
          <w:tcPr>
            <w:tcW w:w="2301" w:type="dxa"/>
            <w:vAlign w:val="center"/>
          </w:tcPr>
          <w:p w:rsidR="00A62EC4" w:rsidRDefault="00A62EC4" w:rsidP="007912D3">
            <w:pPr>
              <w:autoSpaceDE w:val="0"/>
              <w:autoSpaceDN w:val="0"/>
              <w:adjustRightInd w:val="0"/>
              <w:spacing w:line="280" w:lineRule="atLeast"/>
              <w:jc w:val="center"/>
              <w:rPr>
                <w:rFonts w:ascii="Arial" w:hAnsi="Arial" w:cs="Arial"/>
                <w:b/>
                <w:color w:val="000000"/>
                <w:sz w:val="20"/>
                <w:szCs w:val="20"/>
                <w:lang w:eastAsia="es-CO"/>
              </w:rPr>
            </w:pPr>
            <w:r>
              <w:rPr>
                <w:rFonts w:ascii="Arial" w:hAnsi="Arial" w:cs="Arial"/>
                <w:b/>
                <w:color w:val="000000"/>
                <w:sz w:val="20"/>
                <w:szCs w:val="20"/>
                <w:lang w:eastAsia="es-CO"/>
              </w:rPr>
              <w:t xml:space="preserve">IPS </w:t>
            </w:r>
          </w:p>
        </w:tc>
        <w:tc>
          <w:tcPr>
            <w:tcW w:w="2977" w:type="dxa"/>
            <w:vAlign w:val="center"/>
          </w:tcPr>
          <w:p w:rsidR="00A62EC4" w:rsidRDefault="002B7D6F" w:rsidP="007912D3">
            <w:pPr>
              <w:autoSpaceDE w:val="0"/>
              <w:autoSpaceDN w:val="0"/>
              <w:adjustRightInd w:val="0"/>
              <w:spacing w:line="280" w:lineRule="atLeast"/>
              <w:jc w:val="center"/>
              <w:rPr>
                <w:rFonts w:ascii="Arial" w:hAnsi="Arial" w:cs="Arial"/>
                <w:color w:val="000000"/>
                <w:sz w:val="20"/>
                <w:szCs w:val="20"/>
                <w:lang w:val="es-MX" w:eastAsia="es-CO"/>
              </w:rPr>
            </w:pPr>
            <w:r>
              <w:rPr>
                <w:rFonts w:ascii="Arial" w:hAnsi="Arial" w:cs="Arial"/>
                <w:color w:val="000000"/>
                <w:sz w:val="20"/>
                <w:szCs w:val="20"/>
                <w:lang w:val="es-MX" w:eastAsia="es-CO"/>
              </w:rPr>
              <w:t xml:space="preserve">SAN SEBASTIAN </w:t>
            </w:r>
          </w:p>
        </w:tc>
        <w:tc>
          <w:tcPr>
            <w:tcW w:w="2410" w:type="dxa"/>
            <w:vAlign w:val="center"/>
          </w:tcPr>
          <w:p w:rsidR="00A62EC4" w:rsidRPr="006A332D" w:rsidRDefault="002B7D6F" w:rsidP="00A62EC4">
            <w:pPr>
              <w:autoSpaceDE w:val="0"/>
              <w:autoSpaceDN w:val="0"/>
              <w:adjustRightInd w:val="0"/>
              <w:spacing w:line="280" w:lineRule="atLeast"/>
              <w:jc w:val="center"/>
              <w:rPr>
                <w:rFonts w:ascii="Arial" w:hAnsi="Arial" w:cs="Arial"/>
                <w:color w:val="000000"/>
                <w:sz w:val="20"/>
                <w:szCs w:val="20"/>
                <w:lang w:val="en-US" w:eastAsia="es-CO"/>
              </w:rPr>
            </w:pPr>
            <w:r>
              <w:rPr>
                <w:rFonts w:ascii="Arial" w:hAnsi="Arial" w:cs="Arial"/>
                <w:color w:val="000000"/>
                <w:sz w:val="20"/>
                <w:szCs w:val="20"/>
                <w:lang w:val="en-US" w:eastAsia="es-CO"/>
              </w:rPr>
              <w:t>20 de mayo</w:t>
            </w:r>
            <w:r w:rsidR="00A62EC4">
              <w:rPr>
                <w:rFonts w:ascii="Arial" w:hAnsi="Arial" w:cs="Arial"/>
                <w:color w:val="000000"/>
                <w:sz w:val="20"/>
                <w:szCs w:val="20"/>
                <w:lang w:val="en-US" w:eastAsia="es-CO"/>
              </w:rPr>
              <w:t xml:space="preserve"> 2021</w:t>
            </w:r>
          </w:p>
        </w:tc>
        <w:tc>
          <w:tcPr>
            <w:tcW w:w="2410" w:type="dxa"/>
          </w:tcPr>
          <w:p w:rsidR="00A62EC4" w:rsidRDefault="00A62EC4" w:rsidP="00A62EC4">
            <w:pPr>
              <w:autoSpaceDE w:val="0"/>
              <w:autoSpaceDN w:val="0"/>
              <w:adjustRightInd w:val="0"/>
              <w:spacing w:line="280" w:lineRule="atLeast"/>
              <w:jc w:val="center"/>
              <w:rPr>
                <w:rFonts w:ascii="Arial" w:hAnsi="Arial" w:cs="Arial"/>
                <w:color w:val="000000"/>
                <w:sz w:val="20"/>
                <w:szCs w:val="20"/>
                <w:lang w:val="en-US" w:eastAsia="es-CO"/>
              </w:rPr>
            </w:pPr>
            <w:r>
              <w:rPr>
                <w:rFonts w:ascii="Arial" w:hAnsi="Arial" w:cs="Arial"/>
                <w:color w:val="000000"/>
                <w:sz w:val="20"/>
                <w:szCs w:val="20"/>
                <w:lang w:val="en-US" w:eastAsia="es-CO"/>
              </w:rPr>
              <w:t>2:00 pm</w:t>
            </w:r>
          </w:p>
        </w:tc>
      </w:tr>
      <w:tr w:rsidR="00A62EC4" w:rsidRPr="006A332D" w:rsidTr="007912D3">
        <w:trPr>
          <w:trHeight w:val="495"/>
        </w:trPr>
        <w:tc>
          <w:tcPr>
            <w:tcW w:w="2301" w:type="dxa"/>
            <w:vAlign w:val="center"/>
          </w:tcPr>
          <w:p w:rsidR="00A62EC4" w:rsidRDefault="00A62EC4" w:rsidP="007912D3">
            <w:pPr>
              <w:autoSpaceDE w:val="0"/>
              <w:autoSpaceDN w:val="0"/>
              <w:adjustRightInd w:val="0"/>
              <w:spacing w:line="280" w:lineRule="atLeast"/>
              <w:jc w:val="center"/>
              <w:rPr>
                <w:rFonts w:ascii="Arial" w:hAnsi="Arial" w:cs="Arial"/>
                <w:b/>
                <w:color w:val="000000"/>
                <w:sz w:val="20"/>
                <w:szCs w:val="20"/>
                <w:lang w:eastAsia="es-CO"/>
              </w:rPr>
            </w:pPr>
            <w:r>
              <w:rPr>
                <w:rFonts w:ascii="Arial" w:hAnsi="Arial" w:cs="Arial"/>
                <w:b/>
                <w:color w:val="000000"/>
                <w:sz w:val="20"/>
                <w:szCs w:val="20"/>
                <w:lang w:eastAsia="es-CO"/>
              </w:rPr>
              <w:t xml:space="preserve">IPS </w:t>
            </w:r>
          </w:p>
        </w:tc>
        <w:tc>
          <w:tcPr>
            <w:tcW w:w="2977" w:type="dxa"/>
            <w:vAlign w:val="center"/>
          </w:tcPr>
          <w:p w:rsidR="00A62EC4" w:rsidRDefault="002B7D6F" w:rsidP="007912D3">
            <w:pPr>
              <w:autoSpaceDE w:val="0"/>
              <w:autoSpaceDN w:val="0"/>
              <w:adjustRightInd w:val="0"/>
              <w:spacing w:line="280" w:lineRule="atLeast"/>
              <w:jc w:val="center"/>
              <w:rPr>
                <w:rFonts w:ascii="Arial" w:hAnsi="Arial" w:cs="Arial"/>
                <w:color w:val="000000"/>
                <w:sz w:val="20"/>
                <w:szCs w:val="20"/>
                <w:lang w:val="es-MX" w:eastAsia="es-CO"/>
              </w:rPr>
            </w:pPr>
            <w:r>
              <w:rPr>
                <w:rFonts w:ascii="Arial" w:hAnsi="Arial" w:cs="Arial"/>
                <w:color w:val="000000"/>
                <w:sz w:val="20"/>
                <w:szCs w:val="20"/>
                <w:lang w:val="es-MX" w:eastAsia="es-CO"/>
              </w:rPr>
              <w:t>CUIDARTE</w:t>
            </w:r>
          </w:p>
        </w:tc>
        <w:tc>
          <w:tcPr>
            <w:tcW w:w="2410" w:type="dxa"/>
            <w:vAlign w:val="center"/>
          </w:tcPr>
          <w:p w:rsidR="00A62EC4" w:rsidRPr="006A332D" w:rsidRDefault="002B7D6F" w:rsidP="00A62EC4">
            <w:pPr>
              <w:autoSpaceDE w:val="0"/>
              <w:autoSpaceDN w:val="0"/>
              <w:adjustRightInd w:val="0"/>
              <w:spacing w:line="280" w:lineRule="atLeast"/>
              <w:jc w:val="center"/>
              <w:rPr>
                <w:rFonts w:ascii="Arial" w:hAnsi="Arial" w:cs="Arial"/>
                <w:color w:val="000000"/>
                <w:sz w:val="20"/>
                <w:szCs w:val="20"/>
                <w:lang w:val="en-US" w:eastAsia="es-CO"/>
              </w:rPr>
            </w:pPr>
            <w:r>
              <w:rPr>
                <w:rFonts w:ascii="Arial" w:hAnsi="Arial" w:cs="Arial"/>
                <w:color w:val="000000"/>
                <w:sz w:val="20"/>
                <w:szCs w:val="20"/>
                <w:lang w:val="en-US" w:eastAsia="es-CO"/>
              </w:rPr>
              <w:t>21 de mayo</w:t>
            </w:r>
            <w:r w:rsidR="00B53941">
              <w:rPr>
                <w:rFonts w:ascii="Arial" w:hAnsi="Arial" w:cs="Arial"/>
                <w:color w:val="000000"/>
                <w:sz w:val="20"/>
                <w:szCs w:val="20"/>
                <w:lang w:val="en-US" w:eastAsia="es-CO"/>
              </w:rPr>
              <w:t xml:space="preserve"> 2021</w:t>
            </w:r>
          </w:p>
        </w:tc>
        <w:tc>
          <w:tcPr>
            <w:tcW w:w="2410" w:type="dxa"/>
          </w:tcPr>
          <w:p w:rsidR="00A62EC4" w:rsidRDefault="00B53941" w:rsidP="00A62EC4">
            <w:pPr>
              <w:autoSpaceDE w:val="0"/>
              <w:autoSpaceDN w:val="0"/>
              <w:adjustRightInd w:val="0"/>
              <w:spacing w:line="280" w:lineRule="atLeast"/>
              <w:jc w:val="center"/>
              <w:rPr>
                <w:rFonts w:ascii="Arial" w:hAnsi="Arial" w:cs="Arial"/>
                <w:color w:val="000000"/>
                <w:sz w:val="20"/>
                <w:szCs w:val="20"/>
                <w:lang w:val="en-US" w:eastAsia="es-CO"/>
              </w:rPr>
            </w:pPr>
            <w:r>
              <w:rPr>
                <w:rFonts w:ascii="Arial" w:hAnsi="Arial" w:cs="Arial"/>
                <w:color w:val="000000"/>
                <w:sz w:val="20"/>
                <w:szCs w:val="20"/>
                <w:lang w:val="en-US" w:eastAsia="es-CO"/>
              </w:rPr>
              <w:t>2:00 pm</w:t>
            </w:r>
          </w:p>
        </w:tc>
      </w:tr>
      <w:tr w:rsidR="00A62EC4" w:rsidRPr="006A332D" w:rsidTr="007912D3">
        <w:trPr>
          <w:trHeight w:val="495"/>
        </w:trPr>
        <w:tc>
          <w:tcPr>
            <w:tcW w:w="2301" w:type="dxa"/>
            <w:vAlign w:val="center"/>
          </w:tcPr>
          <w:p w:rsidR="00A62EC4" w:rsidRDefault="00A62EC4" w:rsidP="007912D3">
            <w:pPr>
              <w:autoSpaceDE w:val="0"/>
              <w:autoSpaceDN w:val="0"/>
              <w:adjustRightInd w:val="0"/>
              <w:spacing w:line="280" w:lineRule="atLeast"/>
              <w:jc w:val="center"/>
              <w:rPr>
                <w:rFonts w:ascii="Arial" w:hAnsi="Arial" w:cs="Arial"/>
                <w:b/>
                <w:color w:val="000000"/>
                <w:sz w:val="20"/>
                <w:szCs w:val="20"/>
                <w:lang w:eastAsia="es-CO"/>
              </w:rPr>
            </w:pPr>
            <w:r>
              <w:rPr>
                <w:rFonts w:ascii="Arial" w:hAnsi="Arial" w:cs="Arial"/>
                <w:b/>
                <w:color w:val="000000"/>
                <w:sz w:val="20"/>
                <w:szCs w:val="20"/>
                <w:lang w:eastAsia="es-CO"/>
              </w:rPr>
              <w:t xml:space="preserve">IPS </w:t>
            </w:r>
          </w:p>
        </w:tc>
        <w:tc>
          <w:tcPr>
            <w:tcW w:w="2977" w:type="dxa"/>
            <w:vAlign w:val="center"/>
          </w:tcPr>
          <w:p w:rsidR="00A62EC4" w:rsidRDefault="002B7D6F" w:rsidP="007912D3">
            <w:pPr>
              <w:autoSpaceDE w:val="0"/>
              <w:autoSpaceDN w:val="0"/>
              <w:adjustRightInd w:val="0"/>
              <w:spacing w:line="280" w:lineRule="atLeast"/>
              <w:jc w:val="center"/>
              <w:rPr>
                <w:rFonts w:ascii="Arial" w:hAnsi="Arial" w:cs="Arial"/>
                <w:color w:val="000000"/>
                <w:sz w:val="20"/>
                <w:szCs w:val="20"/>
                <w:lang w:val="es-MX" w:eastAsia="es-CO"/>
              </w:rPr>
            </w:pPr>
            <w:r>
              <w:rPr>
                <w:rFonts w:ascii="Arial" w:hAnsi="Arial" w:cs="Arial"/>
                <w:color w:val="000000"/>
                <w:sz w:val="20"/>
                <w:szCs w:val="20"/>
                <w:lang w:val="es-MX" w:eastAsia="es-CO"/>
              </w:rPr>
              <w:t>SANTA TERESITA</w:t>
            </w:r>
          </w:p>
        </w:tc>
        <w:tc>
          <w:tcPr>
            <w:tcW w:w="2410" w:type="dxa"/>
            <w:vAlign w:val="center"/>
          </w:tcPr>
          <w:p w:rsidR="00A62EC4" w:rsidRPr="006A332D" w:rsidRDefault="002B7D6F" w:rsidP="00A62EC4">
            <w:pPr>
              <w:autoSpaceDE w:val="0"/>
              <w:autoSpaceDN w:val="0"/>
              <w:adjustRightInd w:val="0"/>
              <w:spacing w:line="280" w:lineRule="atLeast"/>
              <w:jc w:val="center"/>
              <w:rPr>
                <w:rFonts w:ascii="Arial" w:hAnsi="Arial" w:cs="Arial"/>
                <w:color w:val="000000"/>
                <w:sz w:val="20"/>
                <w:szCs w:val="20"/>
                <w:lang w:val="en-US" w:eastAsia="es-CO"/>
              </w:rPr>
            </w:pPr>
            <w:r>
              <w:rPr>
                <w:rFonts w:ascii="Arial" w:hAnsi="Arial" w:cs="Arial"/>
                <w:color w:val="000000"/>
                <w:sz w:val="20"/>
                <w:szCs w:val="20"/>
                <w:lang w:val="en-US" w:eastAsia="es-CO"/>
              </w:rPr>
              <w:t>24 de mayo</w:t>
            </w:r>
            <w:r w:rsidR="00B53941">
              <w:rPr>
                <w:rFonts w:ascii="Arial" w:hAnsi="Arial" w:cs="Arial"/>
                <w:color w:val="000000"/>
                <w:sz w:val="20"/>
                <w:szCs w:val="20"/>
                <w:lang w:val="en-US" w:eastAsia="es-CO"/>
              </w:rPr>
              <w:t xml:space="preserve"> 2021</w:t>
            </w:r>
          </w:p>
        </w:tc>
        <w:tc>
          <w:tcPr>
            <w:tcW w:w="2410" w:type="dxa"/>
          </w:tcPr>
          <w:p w:rsidR="00A62EC4" w:rsidRDefault="00B53941" w:rsidP="00A62EC4">
            <w:pPr>
              <w:autoSpaceDE w:val="0"/>
              <w:autoSpaceDN w:val="0"/>
              <w:adjustRightInd w:val="0"/>
              <w:spacing w:line="280" w:lineRule="atLeast"/>
              <w:jc w:val="center"/>
              <w:rPr>
                <w:rFonts w:ascii="Arial" w:hAnsi="Arial" w:cs="Arial"/>
                <w:color w:val="000000"/>
                <w:sz w:val="20"/>
                <w:szCs w:val="20"/>
                <w:lang w:val="en-US" w:eastAsia="es-CO"/>
              </w:rPr>
            </w:pPr>
            <w:r>
              <w:rPr>
                <w:rFonts w:ascii="Arial" w:hAnsi="Arial" w:cs="Arial"/>
                <w:color w:val="000000"/>
                <w:sz w:val="20"/>
                <w:szCs w:val="20"/>
                <w:lang w:val="en-US" w:eastAsia="es-CO"/>
              </w:rPr>
              <w:t>2:00 pm</w:t>
            </w:r>
          </w:p>
        </w:tc>
      </w:tr>
      <w:tr w:rsidR="00A62EC4" w:rsidRPr="006A332D" w:rsidTr="007912D3">
        <w:trPr>
          <w:trHeight w:val="495"/>
        </w:trPr>
        <w:tc>
          <w:tcPr>
            <w:tcW w:w="2301" w:type="dxa"/>
            <w:vAlign w:val="center"/>
          </w:tcPr>
          <w:p w:rsidR="00A62EC4" w:rsidRDefault="00A62EC4" w:rsidP="007912D3">
            <w:pPr>
              <w:autoSpaceDE w:val="0"/>
              <w:autoSpaceDN w:val="0"/>
              <w:adjustRightInd w:val="0"/>
              <w:spacing w:line="280" w:lineRule="atLeast"/>
              <w:jc w:val="center"/>
              <w:rPr>
                <w:rFonts w:ascii="Arial" w:hAnsi="Arial" w:cs="Arial"/>
                <w:b/>
                <w:color w:val="000000"/>
                <w:sz w:val="20"/>
                <w:szCs w:val="20"/>
                <w:lang w:eastAsia="es-CO"/>
              </w:rPr>
            </w:pPr>
            <w:r>
              <w:rPr>
                <w:rFonts w:ascii="Arial" w:hAnsi="Arial" w:cs="Arial"/>
                <w:b/>
                <w:color w:val="000000"/>
                <w:sz w:val="20"/>
                <w:szCs w:val="20"/>
                <w:lang w:eastAsia="es-CO"/>
              </w:rPr>
              <w:t xml:space="preserve">IPS </w:t>
            </w:r>
          </w:p>
        </w:tc>
        <w:tc>
          <w:tcPr>
            <w:tcW w:w="2977" w:type="dxa"/>
            <w:vAlign w:val="center"/>
          </w:tcPr>
          <w:p w:rsidR="00A62EC4" w:rsidRDefault="002B7D6F" w:rsidP="007912D3">
            <w:pPr>
              <w:autoSpaceDE w:val="0"/>
              <w:autoSpaceDN w:val="0"/>
              <w:adjustRightInd w:val="0"/>
              <w:spacing w:line="280" w:lineRule="atLeast"/>
              <w:jc w:val="center"/>
              <w:rPr>
                <w:rFonts w:ascii="Arial" w:hAnsi="Arial" w:cs="Arial"/>
                <w:color w:val="000000"/>
                <w:sz w:val="20"/>
                <w:szCs w:val="20"/>
                <w:lang w:val="es-MX" w:eastAsia="es-CO"/>
              </w:rPr>
            </w:pPr>
            <w:r>
              <w:rPr>
                <w:rFonts w:ascii="Arial" w:hAnsi="Arial" w:cs="Arial"/>
                <w:color w:val="000000"/>
                <w:sz w:val="20"/>
                <w:szCs w:val="20"/>
                <w:lang w:val="es-MX" w:eastAsia="es-CO"/>
              </w:rPr>
              <w:t>SAN NICOLAS</w:t>
            </w:r>
          </w:p>
        </w:tc>
        <w:tc>
          <w:tcPr>
            <w:tcW w:w="2410" w:type="dxa"/>
            <w:vAlign w:val="center"/>
          </w:tcPr>
          <w:p w:rsidR="00A62EC4" w:rsidRPr="006A332D" w:rsidRDefault="002B7D6F" w:rsidP="00A62EC4">
            <w:pPr>
              <w:autoSpaceDE w:val="0"/>
              <w:autoSpaceDN w:val="0"/>
              <w:adjustRightInd w:val="0"/>
              <w:spacing w:line="280" w:lineRule="atLeast"/>
              <w:jc w:val="center"/>
              <w:rPr>
                <w:rFonts w:ascii="Arial" w:hAnsi="Arial" w:cs="Arial"/>
                <w:color w:val="000000"/>
                <w:sz w:val="20"/>
                <w:szCs w:val="20"/>
                <w:lang w:val="en-US" w:eastAsia="es-CO"/>
              </w:rPr>
            </w:pPr>
            <w:r>
              <w:rPr>
                <w:rFonts w:ascii="Arial" w:hAnsi="Arial" w:cs="Arial"/>
                <w:color w:val="000000"/>
                <w:sz w:val="20"/>
                <w:szCs w:val="20"/>
                <w:lang w:val="en-US" w:eastAsia="es-CO"/>
              </w:rPr>
              <w:t xml:space="preserve">26 de mayo </w:t>
            </w:r>
            <w:r w:rsidR="00B53941">
              <w:rPr>
                <w:rFonts w:ascii="Arial" w:hAnsi="Arial" w:cs="Arial"/>
                <w:color w:val="000000"/>
                <w:sz w:val="20"/>
                <w:szCs w:val="20"/>
                <w:lang w:val="en-US" w:eastAsia="es-CO"/>
              </w:rPr>
              <w:t>2021</w:t>
            </w:r>
          </w:p>
        </w:tc>
        <w:tc>
          <w:tcPr>
            <w:tcW w:w="2410" w:type="dxa"/>
          </w:tcPr>
          <w:p w:rsidR="00A62EC4" w:rsidRDefault="00B53941" w:rsidP="00A62EC4">
            <w:pPr>
              <w:autoSpaceDE w:val="0"/>
              <w:autoSpaceDN w:val="0"/>
              <w:adjustRightInd w:val="0"/>
              <w:spacing w:line="280" w:lineRule="atLeast"/>
              <w:jc w:val="center"/>
              <w:rPr>
                <w:rFonts w:ascii="Arial" w:hAnsi="Arial" w:cs="Arial"/>
                <w:color w:val="000000"/>
                <w:sz w:val="20"/>
                <w:szCs w:val="20"/>
                <w:lang w:val="en-US" w:eastAsia="es-CO"/>
              </w:rPr>
            </w:pPr>
            <w:r>
              <w:rPr>
                <w:rFonts w:ascii="Arial" w:hAnsi="Arial" w:cs="Arial"/>
                <w:color w:val="000000"/>
                <w:sz w:val="20"/>
                <w:szCs w:val="20"/>
                <w:lang w:val="en-US" w:eastAsia="es-CO"/>
              </w:rPr>
              <w:t>2:00 pm</w:t>
            </w:r>
          </w:p>
        </w:tc>
      </w:tr>
      <w:tr w:rsidR="002B7D6F" w:rsidRPr="006A332D" w:rsidTr="007912D3">
        <w:trPr>
          <w:trHeight w:val="495"/>
        </w:trPr>
        <w:tc>
          <w:tcPr>
            <w:tcW w:w="2301" w:type="dxa"/>
            <w:vAlign w:val="center"/>
          </w:tcPr>
          <w:p w:rsidR="002B7D6F" w:rsidRDefault="002B7D6F" w:rsidP="007912D3">
            <w:pPr>
              <w:autoSpaceDE w:val="0"/>
              <w:autoSpaceDN w:val="0"/>
              <w:adjustRightInd w:val="0"/>
              <w:spacing w:line="280" w:lineRule="atLeast"/>
              <w:jc w:val="center"/>
              <w:rPr>
                <w:rFonts w:ascii="Arial" w:hAnsi="Arial" w:cs="Arial"/>
                <w:b/>
                <w:color w:val="000000"/>
                <w:sz w:val="20"/>
                <w:szCs w:val="20"/>
                <w:lang w:eastAsia="es-CO"/>
              </w:rPr>
            </w:pPr>
            <w:r>
              <w:rPr>
                <w:rFonts w:ascii="Arial" w:hAnsi="Arial" w:cs="Arial"/>
                <w:b/>
                <w:color w:val="000000"/>
                <w:sz w:val="20"/>
                <w:szCs w:val="20"/>
                <w:lang w:eastAsia="es-CO"/>
              </w:rPr>
              <w:t xml:space="preserve">IPS </w:t>
            </w:r>
          </w:p>
        </w:tc>
        <w:tc>
          <w:tcPr>
            <w:tcW w:w="2977" w:type="dxa"/>
            <w:vAlign w:val="center"/>
          </w:tcPr>
          <w:p w:rsidR="002B7D6F" w:rsidRDefault="002B7D6F" w:rsidP="007912D3">
            <w:pPr>
              <w:autoSpaceDE w:val="0"/>
              <w:autoSpaceDN w:val="0"/>
              <w:adjustRightInd w:val="0"/>
              <w:spacing w:line="280" w:lineRule="atLeast"/>
              <w:jc w:val="center"/>
              <w:rPr>
                <w:rFonts w:ascii="Arial" w:hAnsi="Arial" w:cs="Arial"/>
                <w:color w:val="000000"/>
                <w:sz w:val="20"/>
                <w:szCs w:val="20"/>
                <w:lang w:val="es-MX" w:eastAsia="es-CO"/>
              </w:rPr>
            </w:pPr>
            <w:r>
              <w:rPr>
                <w:rFonts w:ascii="Arial" w:hAnsi="Arial" w:cs="Arial"/>
                <w:color w:val="000000"/>
                <w:sz w:val="20"/>
                <w:szCs w:val="20"/>
                <w:lang w:val="es-MX" w:eastAsia="es-CO"/>
              </w:rPr>
              <w:t xml:space="preserve">SAN CAMILO </w:t>
            </w:r>
          </w:p>
        </w:tc>
        <w:tc>
          <w:tcPr>
            <w:tcW w:w="2410" w:type="dxa"/>
            <w:vAlign w:val="center"/>
          </w:tcPr>
          <w:p w:rsidR="002B7D6F" w:rsidRDefault="002B7D6F" w:rsidP="00A62EC4">
            <w:pPr>
              <w:autoSpaceDE w:val="0"/>
              <w:autoSpaceDN w:val="0"/>
              <w:adjustRightInd w:val="0"/>
              <w:spacing w:line="280" w:lineRule="atLeast"/>
              <w:jc w:val="center"/>
              <w:rPr>
                <w:rFonts w:ascii="Arial" w:hAnsi="Arial" w:cs="Arial"/>
                <w:color w:val="000000"/>
                <w:sz w:val="20"/>
                <w:szCs w:val="20"/>
                <w:lang w:val="en-US" w:eastAsia="es-CO"/>
              </w:rPr>
            </w:pPr>
            <w:r>
              <w:rPr>
                <w:rFonts w:ascii="Arial" w:hAnsi="Arial" w:cs="Arial"/>
                <w:color w:val="000000"/>
                <w:sz w:val="20"/>
                <w:szCs w:val="20"/>
                <w:lang w:val="en-US" w:eastAsia="es-CO"/>
              </w:rPr>
              <w:t>28 de mayo 2021</w:t>
            </w:r>
          </w:p>
        </w:tc>
        <w:tc>
          <w:tcPr>
            <w:tcW w:w="2410" w:type="dxa"/>
          </w:tcPr>
          <w:p w:rsidR="002B7D6F" w:rsidRDefault="002B7D6F" w:rsidP="00A62EC4">
            <w:pPr>
              <w:autoSpaceDE w:val="0"/>
              <w:autoSpaceDN w:val="0"/>
              <w:adjustRightInd w:val="0"/>
              <w:spacing w:line="280" w:lineRule="atLeast"/>
              <w:jc w:val="center"/>
              <w:rPr>
                <w:rFonts w:ascii="Arial" w:hAnsi="Arial" w:cs="Arial"/>
                <w:color w:val="000000"/>
                <w:sz w:val="20"/>
                <w:szCs w:val="20"/>
                <w:lang w:val="en-US" w:eastAsia="es-CO"/>
              </w:rPr>
            </w:pPr>
            <w:r>
              <w:rPr>
                <w:rFonts w:ascii="Arial" w:hAnsi="Arial" w:cs="Arial"/>
                <w:color w:val="000000"/>
                <w:sz w:val="20"/>
                <w:szCs w:val="20"/>
                <w:lang w:val="en-US" w:eastAsia="es-CO"/>
              </w:rPr>
              <w:t>2:00 pm</w:t>
            </w:r>
          </w:p>
        </w:tc>
      </w:tr>
    </w:tbl>
    <w:p w:rsidR="00510501" w:rsidRDefault="00510501" w:rsidP="00510501">
      <w:pPr>
        <w:jc w:val="both"/>
        <w:rPr>
          <w:rFonts w:ascii="Arial" w:hAnsi="Arial" w:cs="Arial"/>
          <w:sz w:val="20"/>
          <w:szCs w:val="20"/>
        </w:rPr>
      </w:pPr>
    </w:p>
    <w:p w:rsidR="00510501" w:rsidRDefault="00510501" w:rsidP="00510501">
      <w:pPr>
        <w:jc w:val="both"/>
        <w:rPr>
          <w:rFonts w:ascii="Arial" w:hAnsi="Arial" w:cs="Arial"/>
          <w:sz w:val="20"/>
          <w:szCs w:val="20"/>
        </w:rPr>
      </w:pPr>
    </w:p>
    <w:p w:rsidR="00510501" w:rsidRPr="00F16C3B" w:rsidRDefault="00A23D67" w:rsidP="00F16C3B">
      <w:pPr>
        <w:jc w:val="both"/>
        <w:rPr>
          <w:rFonts w:ascii="Arial" w:hAnsi="Arial" w:cs="Arial"/>
          <w:sz w:val="20"/>
          <w:szCs w:val="20"/>
        </w:rPr>
      </w:pPr>
      <w:r>
        <w:rPr>
          <w:rFonts w:ascii="Arial" w:hAnsi="Arial" w:cs="Arial"/>
          <w:sz w:val="20"/>
          <w:szCs w:val="20"/>
        </w:rPr>
        <w:t>20- Se realizó el envío del informe mensual de IPS del periodo 1 de abril al 30 de abril de 2021</w:t>
      </w:r>
      <w:r w:rsidR="002C42B7">
        <w:rPr>
          <w:rFonts w:ascii="Arial" w:hAnsi="Arial" w:cs="Arial"/>
          <w:sz w:val="20"/>
          <w:szCs w:val="20"/>
        </w:rPr>
        <w:t xml:space="preserve"> los primeros 5 días del mes de </w:t>
      </w:r>
      <w:r w:rsidR="00B939F1">
        <w:rPr>
          <w:rFonts w:ascii="Arial" w:hAnsi="Arial" w:cs="Arial"/>
          <w:sz w:val="20"/>
          <w:szCs w:val="20"/>
        </w:rPr>
        <w:t>mayo.</w:t>
      </w:r>
      <w:r w:rsidR="00510501">
        <w:rPr>
          <w:rFonts w:ascii="Arial" w:hAnsi="Arial" w:cs="Arial"/>
          <w:sz w:val="20"/>
          <w:szCs w:val="20"/>
        </w:rPr>
        <w:t xml:space="preserve">                                                           </w:t>
      </w:r>
      <w:r w:rsidR="00F16C3B">
        <w:rPr>
          <w:rFonts w:ascii="Arial" w:hAnsi="Arial" w:cs="Arial"/>
          <w:sz w:val="20"/>
          <w:szCs w:val="20"/>
        </w:rPr>
        <w:t xml:space="preserve">                               </w:t>
      </w:r>
    </w:p>
    <w:p w:rsidR="00510501" w:rsidRDefault="00510501" w:rsidP="00510501">
      <w:pPr>
        <w:rPr>
          <w:rFonts w:ascii="Arial" w:hAnsi="Arial" w:cs="Arial"/>
          <w:b/>
          <w:sz w:val="20"/>
          <w:szCs w:val="20"/>
        </w:rPr>
      </w:pPr>
    </w:p>
    <w:p w:rsidR="00510501" w:rsidRDefault="00510501" w:rsidP="00510501">
      <w:pPr>
        <w:rPr>
          <w:rFonts w:ascii="Arial" w:hAnsi="Arial" w:cs="Arial"/>
          <w:sz w:val="20"/>
          <w:szCs w:val="20"/>
        </w:rPr>
      </w:pPr>
      <w:r w:rsidRPr="00B978ED">
        <w:rPr>
          <w:rFonts w:ascii="Arial" w:hAnsi="Arial" w:cs="Arial"/>
          <w:b/>
          <w:sz w:val="20"/>
          <w:szCs w:val="20"/>
        </w:rPr>
        <w:t>SOPORTES:</w:t>
      </w:r>
      <w:r w:rsidR="00F16C3B">
        <w:rPr>
          <w:rFonts w:ascii="Arial" w:hAnsi="Arial" w:cs="Arial"/>
          <w:sz w:val="20"/>
          <w:szCs w:val="20"/>
        </w:rPr>
        <w:t xml:space="preserve"> CD/ carpeta informe 3</w:t>
      </w:r>
      <w:r w:rsidRPr="00B978ED">
        <w:rPr>
          <w:rFonts w:ascii="Arial" w:hAnsi="Arial" w:cs="Arial"/>
          <w:sz w:val="20"/>
          <w:szCs w:val="20"/>
        </w:rPr>
        <w:t xml:space="preserve">/, carpeta de alcance 2/ </w:t>
      </w:r>
      <w:r w:rsidR="008C5ED2">
        <w:rPr>
          <w:rFonts w:ascii="Arial" w:hAnsi="Arial" w:cs="Arial"/>
          <w:sz w:val="20"/>
          <w:szCs w:val="20"/>
        </w:rPr>
        <w:t>S</w:t>
      </w:r>
      <w:r w:rsidR="00F16C3B">
        <w:rPr>
          <w:rFonts w:ascii="Arial" w:hAnsi="Arial" w:cs="Arial"/>
          <w:sz w:val="20"/>
          <w:szCs w:val="20"/>
        </w:rPr>
        <w:t>ubcarpeta/ Actas visitas IPS/ 13</w:t>
      </w:r>
      <w:r>
        <w:rPr>
          <w:rFonts w:ascii="Arial" w:hAnsi="Arial" w:cs="Arial"/>
          <w:sz w:val="20"/>
          <w:szCs w:val="20"/>
        </w:rPr>
        <w:t xml:space="preserve"> Actas en PDF / Sub</w:t>
      </w:r>
      <w:r w:rsidR="008C5ED2">
        <w:rPr>
          <w:rFonts w:ascii="Arial" w:hAnsi="Arial" w:cs="Arial"/>
          <w:sz w:val="20"/>
          <w:szCs w:val="20"/>
        </w:rPr>
        <w:t>c</w:t>
      </w:r>
      <w:r w:rsidR="00F16C3B">
        <w:rPr>
          <w:rFonts w:ascii="Arial" w:hAnsi="Arial" w:cs="Arial"/>
          <w:sz w:val="20"/>
          <w:szCs w:val="20"/>
        </w:rPr>
        <w:t>arpeta / LCH Auditoria de HC/ 13</w:t>
      </w:r>
      <w:r>
        <w:rPr>
          <w:rFonts w:ascii="Arial" w:hAnsi="Arial" w:cs="Arial"/>
          <w:sz w:val="20"/>
          <w:szCs w:val="20"/>
        </w:rPr>
        <w:t xml:space="preserve"> listas de chequeo / Subcarpeta/ Seguimiento </w:t>
      </w:r>
      <w:r w:rsidR="00FF6E53">
        <w:rPr>
          <w:rFonts w:ascii="Arial" w:hAnsi="Arial" w:cs="Arial"/>
          <w:sz w:val="20"/>
          <w:szCs w:val="20"/>
        </w:rPr>
        <w:t>a planes de mejoramiento 2019/ 3</w:t>
      </w:r>
      <w:r w:rsidR="008C5ED2">
        <w:rPr>
          <w:rFonts w:ascii="Arial" w:hAnsi="Arial" w:cs="Arial"/>
          <w:sz w:val="20"/>
          <w:szCs w:val="20"/>
        </w:rPr>
        <w:t xml:space="preserve"> documento</w:t>
      </w:r>
      <w:r w:rsidR="00F16C3B">
        <w:rPr>
          <w:rFonts w:ascii="Arial" w:hAnsi="Arial" w:cs="Arial"/>
          <w:sz w:val="20"/>
          <w:szCs w:val="20"/>
        </w:rPr>
        <w:t>s</w:t>
      </w:r>
      <w:r w:rsidR="008C5ED2">
        <w:rPr>
          <w:rFonts w:ascii="Arial" w:hAnsi="Arial" w:cs="Arial"/>
          <w:sz w:val="20"/>
          <w:szCs w:val="20"/>
        </w:rPr>
        <w:t xml:space="preserve"> en </w:t>
      </w:r>
      <w:r w:rsidR="00A05E93">
        <w:rPr>
          <w:rFonts w:ascii="Arial" w:hAnsi="Arial" w:cs="Arial"/>
          <w:sz w:val="20"/>
          <w:szCs w:val="20"/>
        </w:rPr>
        <w:t>Excel. / Subcarpeta / Presentación HITOS/ 1 presentación en Power Point</w:t>
      </w:r>
      <w:r w:rsidR="00FF6E53">
        <w:rPr>
          <w:rFonts w:ascii="Arial" w:hAnsi="Arial" w:cs="Arial"/>
          <w:sz w:val="20"/>
          <w:szCs w:val="20"/>
        </w:rPr>
        <w:t>/ Informe</w:t>
      </w:r>
      <w:r w:rsidR="002C42B7">
        <w:rPr>
          <w:rFonts w:ascii="Arial" w:hAnsi="Arial" w:cs="Arial"/>
          <w:sz w:val="20"/>
          <w:szCs w:val="20"/>
        </w:rPr>
        <w:t xml:space="preserve"> mensual IPS / 1 documento en Word</w:t>
      </w:r>
    </w:p>
    <w:p w:rsidR="00510501" w:rsidRDefault="00510501" w:rsidP="00510501">
      <w:pPr>
        <w:rPr>
          <w:rFonts w:ascii="Arial" w:hAnsi="Arial" w:cs="Arial"/>
          <w:sz w:val="20"/>
          <w:szCs w:val="20"/>
        </w:rPr>
      </w:pPr>
    </w:p>
    <w:p w:rsidR="00510501" w:rsidRDefault="00510501" w:rsidP="00510501">
      <w:pPr>
        <w:rPr>
          <w:rFonts w:ascii="Arial" w:hAnsi="Arial" w:cs="Arial"/>
          <w:sz w:val="20"/>
          <w:szCs w:val="20"/>
        </w:rPr>
      </w:pPr>
    </w:p>
    <w:p w:rsidR="00510501" w:rsidRDefault="00FF6E53" w:rsidP="00510501">
      <w:pPr>
        <w:rPr>
          <w:rFonts w:ascii="Arial" w:hAnsi="Arial" w:cs="Arial"/>
          <w:sz w:val="20"/>
          <w:szCs w:val="20"/>
        </w:rPr>
      </w:pPr>
      <w:r>
        <w:rPr>
          <w:noProof/>
          <w:lang w:val="es-CO" w:eastAsia="es-CO"/>
        </w:rPr>
        <w:drawing>
          <wp:inline distT="0" distB="0" distL="0" distR="0" wp14:anchorId="476E4A63" wp14:editId="0A9BD59F">
            <wp:extent cx="3270430" cy="1838586"/>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74789" cy="1841036"/>
                    </a:xfrm>
                    <a:prstGeom prst="rect">
                      <a:avLst/>
                    </a:prstGeom>
                  </pic:spPr>
                </pic:pic>
              </a:graphicData>
            </a:graphic>
          </wp:inline>
        </w:drawing>
      </w:r>
    </w:p>
    <w:p w:rsidR="00510501" w:rsidRDefault="00510501" w:rsidP="00510501">
      <w:pPr>
        <w:rPr>
          <w:rFonts w:ascii="Arial" w:hAnsi="Arial" w:cs="Arial"/>
          <w:sz w:val="20"/>
          <w:szCs w:val="20"/>
        </w:rPr>
      </w:pPr>
    </w:p>
    <w:p w:rsidR="00FF6E53" w:rsidRDefault="00FF6E53" w:rsidP="00510501">
      <w:pPr>
        <w:rPr>
          <w:rFonts w:ascii="Arial" w:hAnsi="Arial" w:cs="Arial"/>
          <w:sz w:val="20"/>
          <w:szCs w:val="20"/>
        </w:rPr>
      </w:pPr>
    </w:p>
    <w:p w:rsidR="00FF6E53" w:rsidRDefault="00FF6E53" w:rsidP="00510501">
      <w:pPr>
        <w:rPr>
          <w:rFonts w:ascii="Arial" w:hAnsi="Arial" w:cs="Arial"/>
          <w:sz w:val="20"/>
          <w:szCs w:val="20"/>
        </w:rPr>
      </w:pPr>
    </w:p>
    <w:p w:rsidR="00FF6E53" w:rsidRDefault="00FF6E53" w:rsidP="00510501">
      <w:pPr>
        <w:rPr>
          <w:rFonts w:ascii="Arial" w:hAnsi="Arial" w:cs="Arial"/>
          <w:sz w:val="20"/>
          <w:szCs w:val="20"/>
        </w:rPr>
      </w:pPr>
      <w:r>
        <w:rPr>
          <w:noProof/>
          <w:lang w:val="es-CO" w:eastAsia="es-CO"/>
        </w:rPr>
        <w:drawing>
          <wp:inline distT="0" distB="0" distL="0" distR="0" wp14:anchorId="7362683B" wp14:editId="12D0ECAC">
            <wp:extent cx="3539398" cy="1989797"/>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5431" cy="1993189"/>
                    </a:xfrm>
                    <a:prstGeom prst="rect">
                      <a:avLst/>
                    </a:prstGeom>
                  </pic:spPr>
                </pic:pic>
              </a:graphicData>
            </a:graphic>
          </wp:inline>
        </w:drawing>
      </w:r>
    </w:p>
    <w:p w:rsidR="00FF6E53" w:rsidRDefault="00FF6E53" w:rsidP="00510501">
      <w:pPr>
        <w:rPr>
          <w:rFonts w:ascii="Arial" w:hAnsi="Arial" w:cs="Arial"/>
          <w:sz w:val="20"/>
          <w:szCs w:val="20"/>
        </w:rPr>
      </w:pPr>
    </w:p>
    <w:p w:rsidR="00FF6E53" w:rsidRDefault="00FF6E53" w:rsidP="00510501">
      <w:pPr>
        <w:rPr>
          <w:rFonts w:ascii="Arial" w:hAnsi="Arial" w:cs="Arial"/>
          <w:sz w:val="20"/>
          <w:szCs w:val="20"/>
        </w:rPr>
      </w:pPr>
    </w:p>
    <w:p w:rsidR="00FF6E53" w:rsidRDefault="00FF6E53" w:rsidP="00510501">
      <w:pPr>
        <w:rPr>
          <w:rFonts w:ascii="Arial" w:hAnsi="Arial" w:cs="Arial"/>
          <w:sz w:val="20"/>
          <w:szCs w:val="20"/>
        </w:rPr>
      </w:pPr>
    </w:p>
    <w:p w:rsidR="00FF6E53" w:rsidRDefault="00FF6E53" w:rsidP="00510501">
      <w:pPr>
        <w:rPr>
          <w:rFonts w:ascii="Arial" w:hAnsi="Arial" w:cs="Arial"/>
          <w:sz w:val="20"/>
          <w:szCs w:val="20"/>
        </w:rPr>
      </w:pPr>
      <w:r>
        <w:rPr>
          <w:noProof/>
          <w:lang w:val="es-CO" w:eastAsia="es-CO"/>
        </w:rPr>
        <w:drawing>
          <wp:inline distT="0" distB="0" distL="0" distR="0" wp14:anchorId="45F9367E" wp14:editId="284D6959">
            <wp:extent cx="3485486" cy="1959487"/>
            <wp:effectExtent l="0" t="0" r="127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1713" cy="1968609"/>
                    </a:xfrm>
                    <a:prstGeom prst="rect">
                      <a:avLst/>
                    </a:prstGeom>
                  </pic:spPr>
                </pic:pic>
              </a:graphicData>
            </a:graphic>
          </wp:inline>
        </w:drawing>
      </w:r>
    </w:p>
    <w:p w:rsidR="00FF6E53" w:rsidRDefault="00FF6E53" w:rsidP="00510501">
      <w:pPr>
        <w:rPr>
          <w:rFonts w:ascii="Arial" w:hAnsi="Arial" w:cs="Arial"/>
          <w:sz w:val="20"/>
          <w:szCs w:val="20"/>
        </w:rPr>
      </w:pPr>
    </w:p>
    <w:p w:rsidR="00FF6E53" w:rsidRDefault="00FF6E53" w:rsidP="00510501">
      <w:pPr>
        <w:rPr>
          <w:rFonts w:ascii="Arial" w:hAnsi="Arial" w:cs="Arial"/>
          <w:sz w:val="20"/>
          <w:szCs w:val="20"/>
        </w:rPr>
      </w:pPr>
    </w:p>
    <w:p w:rsidR="00FF6E53" w:rsidRDefault="00FF6E53" w:rsidP="00510501">
      <w:pPr>
        <w:rPr>
          <w:rFonts w:ascii="Arial" w:hAnsi="Arial" w:cs="Arial"/>
          <w:sz w:val="20"/>
          <w:szCs w:val="20"/>
        </w:rPr>
      </w:pPr>
      <w:r>
        <w:rPr>
          <w:noProof/>
          <w:lang w:val="es-CO" w:eastAsia="es-CO"/>
        </w:rPr>
        <w:drawing>
          <wp:inline distT="0" distB="0" distL="0" distR="0" wp14:anchorId="14F1E436" wp14:editId="3D775A4C">
            <wp:extent cx="3440659" cy="1934287"/>
            <wp:effectExtent l="0" t="0" r="762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8096" cy="1938468"/>
                    </a:xfrm>
                    <a:prstGeom prst="rect">
                      <a:avLst/>
                    </a:prstGeom>
                  </pic:spPr>
                </pic:pic>
              </a:graphicData>
            </a:graphic>
          </wp:inline>
        </w:drawing>
      </w:r>
    </w:p>
    <w:p w:rsidR="00510501" w:rsidRDefault="00510501" w:rsidP="00510501">
      <w:pPr>
        <w:rPr>
          <w:rFonts w:ascii="Arial" w:hAnsi="Arial" w:cs="Arial"/>
          <w:sz w:val="20"/>
          <w:szCs w:val="20"/>
        </w:rPr>
      </w:pPr>
    </w:p>
    <w:p w:rsidR="00510501" w:rsidRDefault="00510501" w:rsidP="00510501">
      <w:pPr>
        <w:rPr>
          <w:rFonts w:ascii="Arial" w:hAnsi="Arial" w:cs="Arial"/>
          <w:sz w:val="20"/>
          <w:szCs w:val="20"/>
        </w:rPr>
      </w:pPr>
    </w:p>
    <w:p w:rsidR="00510501" w:rsidRDefault="00510501" w:rsidP="00510501">
      <w:pPr>
        <w:rPr>
          <w:rFonts w:ascii="Arial" w:hAnsi="Arial" w:cs="Arial"/>
          <w:sz w:val="20"/>
          <w:szCs w:val="20"/>
        </w:rPr>
      </w:pPr>
    </w:p>
    <w:p w:rsidR="00510501" w:rsidRDefault="00510501" w:rsidP="00510501">
      <w:pPr>
        <w:rPr>
          <w:rFonts w:ascii="Arial" w:hAnsi="Arial" w:cs="Arial"/>
          <w:sz w:val="20"/>
          <w:szCs w:val="20"/>
        </w:rPr>
      </w:pPr>
    </w:p>
    <w:p w:rsidR="00510501" w:rsidRDefault="00510501" w:rsidP="00510501">
      <w:pPr>
        <w:rPr>
          <w:rFonts w:ascii="Arial" w:hAnsi="Arial" w:cs="Arial"/>
          <w:sz w:val="20"/>
          <w:szCs w:val="20"/>
        </w:rPr>
      </w:pPr>
    </w:p>
    <w:p w:rsidR="00510501" w:rsidRPr="00B978ED" w:rsidRDefault="00510501" w:rsidP="00510501">
      <w:pPr>
        <w:rPr>
          <w:rFonts w:ascii="Arial" w:hAnsi="Arial" w:cs="Arial"/>
          <w:sz w:val="20"/>
          <w:szCs w:val="20"/>
        </w:rPr>
      </w:pPr>
    </w:p>
    <w:p w:rsidR="00510501" w:rsidRPr="00B978ED" w:rsidRDefault="00510501" w:rsidP="00510501">
      <w:pPr>
        <w:rPr>
          <w:rFonts w:ascii="Arial" w:hAnsi="Arial" w:cs="Arial"/>
          <w:b/>
          <w:bCs/>
          <w:sz w:val="20"/>
          <w:szCs w:val="20"/>
        </w:rPr>
      </w:pPr>
    </w:p>
    <w:p w:rsidR="00510501" w:rsidRPr="002E4DE8" w:rsidRDefault="00510501" w:rsidP="00510501">
      <w:pPr>
        <w:pBdr>
          <w:top w:val="single" w:sz="4" w:space="1" w:color="auto"/>
          <w:left w:val="single" w:sz="4" w:space="4" w:color="auto"/>
          <w:bottom w:val="single" w:sz="4" w:space="1" w:color="auto"/>
          <w:right w:val="single" w:sz="4" w:space="0" w:color="auto"/>
        </w:pBdr>
        <w:ind w:left="142" w:right="116"/>
        <w:rPr>
          <w:rFonts w:ascii="Arial" w:hAnsi="Arial" w:cs="Arial"/>
          <w:b/>
          <w:bCs/>
          <w:sz w:val="20"/>
          <w:szCs w:val="20"/>
        </w:rPr>
      </w:pPr>
      <w:r w:rsidRPr="00B978ED">
        <w:rPr>
          <w:rFonts w:ascii="Arial" w:hAnsi="Arial" w:cs="Arial"/>
          <w:b/>
          <w:bCs/>
          <w:sz w:val="20"/>
          <w:szCs w:val="20"/>
        </w:rPr>
        <w:t xml:space="preserve">ALCANCE 3. </w:t>
      </w:r>
      <w:r w:rsidRPr="002E4DE8">
        <w:rPr>
          <w:rFonts w:ascii="Arial" w:hAnsi="Arial" w:cs="Arial"/>
          <w:b/>
          <w:sz w:val="20"/>
          <w:szCs w:val="20"/>
        </w:rPr>
        <w:t>Apoyar la realización de acciones de gestión y articulación con los diferentes actores del SGSSS</w:t>
      </w:r>
      <w:r>
        <w:rPr>
          <w:rFonts w:ascii="Arial" w:hAnsi="Arial" w:cs="Arial"/>
          <w:b/>
          <w:sz w:val="20"/>
          <w:szCs w:val="20"/>
        </w:rPr>
        <w:t xml:space="preserve"> </w:t>
      </w:r>
      <w:r w:rsidRPr="002E4DE8">
        <w:rPr>
          <w:rFonts w:ascii="Arial" w:hAnsi="Arial" w:cs="Arial"/>
          <w:b/>
          <w:sz w:val="20"/>
          <w:szCs w:val="20"/>
        </w:rPr>
        <w:t>(Secretaria de Salud Departamental, IPS, EAPB, academia y otros</w:t>
      </w:r>
      <w:proofErr w:type="gramStart"/>
      <w:r w:rsidRPr="002E4DE8">
        <w:rPr>
          <w:rFonts w:ascii="Arial" w:hAnsi="Arial" w:cs="Arial"/>
          <w:b/>
          <w:sz w:val="20"/>
          <w:szCs w:val="20"/>
        </w:rPr>
        <w:t xml:space="preserve">) </w:t>
      </w:r>
      <w:r>
        <w:rPr>
          <w:rFonts w:ascii="Arial" w:hAnsi="Arial" w:cs="Arial"/>
          <w:b/>
          <w:sz w:val="20"/>
          <w:szCs w:val="20"/>
        </w:rPr>
        <w:t>.</w:t>
      </w:r>
      <w:proofErr w:type="gramEnd"/>
    </w:p>
    <w:p w:rsidR="00510501" w:rsidRPr="00B978ED" w:rsidRDefault="00510501" w:rsidP="00510501">
      <w:pPr>
        <w:rPr>
          <w:rFonts w:ascii="Arial" w:hAnsi="Arial" w:cs="Arial"/>
          <w:b/>
          <w:bCs/>
          <w:sz w:val="20"/>
          <w:szCs w:val="20"/>
        </w:rPr>
      </w:pPr>
    </w:p>
    <w:p w:rsidR="00510501" w:rsidRPr="00B978ED" w:rsidRDefault="00510501" w:rsidP="00510501">
      <w:pPr>
        <w:rPr>
          <w:rFonts w:ascii="Arial" w:hAnsi="Arial" w:cs="Arial"/>
          <w:b/>
          <w:bCs/>
          <w:sz w:val="20"/>
          <w:szCs w:val="20"/>
        </w:rPr>
      </w:pPr>
    </w:p>
    <w:p w:rsidR="00510501" w:rsidRPr="00B978ED" w:rsidRDefault="00510501" w:rsidP="00510501">
      <w:pPr>
        <w:rPr>
          <w:rFonts w:ascii="Arial" w:hAnsi="Arial" w:cs="Arial"/>
          <w:sz w:val="20"/>
          <w:szCs w:val="20"/>
        </w:rPr>
      </w:pPr>
      <w:r w:rsidRPr="00B978ED">
        <w:rPr>
          <w:rFonts w:ascii="Arial" w:hAnsi="Arial" w:cs="Arial"/>
          <w:b/>
          <w:bCs/>
          <w:sz w:val="20"/>
          <w:szCs w:val="20"/>
        </w:rPr>
        <w:t xml:space="preserve">Actividades ejecutadas: </w:t>
      </w:r>
      <w:r w:rsidRPr="00B978ED">
        <w:rPr>
          <w:rFonts w:ascii="Arial" w:hAnsi="Arial" w:cs="Arial"/>
          <w:sz w:val="20"/>
          <w:szCs w:val="20"/>
        </w:rPr>
        <w:t>Para dar respuesta a este alcance</w:t>
      </w:r>
      <w:r w:rsidRPr="00B978ED">
        <w:rPr>
          <w:rFonts w:ascii="Arial" w:hAnsi="Arial" w:cs="Arial"/>
          <w:b/>
          <w:sz w:val="20"/>
          <w:szCs w:val="20"/>
        </w:rPr>
        <w:t xml:space="preserve"> </w:t>
      </w:r>
      <w:r w:rsidRPr="00B978ED">
        <w:rPr>
          <w:rFonts w:ascii="Arial" w:hAnsi="Arial" w:cs="Arial"/>
          <w:sz w:val="20"/>
          <w:szCs w:val="20"/>
        </w:rPr>
        <w:t>en el periodo informado se realizan las siguientes actividades:</w:t>
      </w:r>
    </w:p>
    <w:p w:rsidR="00510501" w:rsidRPr="00B978ED" w:rsidRDefault="00510501" w:rsidP="00510501">
      <w:pPr>
        <w:rPr>
          <w:rFonts w:ascii="Arial" w:hAnsi="Arial" w:cs="Arial"/>
          <w:sz w:val="20"/>
          <w:szCs w:val="20"/>
        </w:rPr>
      </w:pPr>
    </w:p>
    <w:p w:rsidR="00512FFF" w:rsidRDefault="00510501" w:rsidP="00594776">
      <w:pPr>
        <w:jc w:val="both"/>
        <w:rPr>
          <w:rFonts w:ascii="Arial" w:hAnsi="Arial" w:cs="Arial"/>
          <w:sz w:val="20"/>
          <w:szCs w:val="20"/>
        </w:rPr>
      </w:pPr>
      <w:r w:rsidRPr="00B978ED">
        <w:rPr>
          <w:rFonts w:ascii="Arial" w:hAnsi="Arial" w:cs="Arial"/>
          <w:sz w:val="20"/>
          <w:szCs w:val="20"/>
        </w:rPr>
        <w:t>1.</w:t>
      </w:r>
      <w:r w:rsidR="008C5ED2">
        <w:rPr>
          <w:rFonts w:ascii="Arial" w:hAnsi="Arial" w:cs="Arial"/>
          <w:sz w:val="20"/>
          <w:szCs w:val="20"/>
        </w:rPr>
        <w:t xml:space="preserve">El día </w:t>
      </w:r>
      <w:r w:rsidR="00594776">
        <w:rPr>
          <w:rFonts w:ascii="Arial" w:hAnsi="Arial" w:cs="Arial"/>
          <w:sz w:val="20"/>
          <w:szCs w:val="20"/>
        </w:rPr>
        <w:t xml:space="preserve">22 de mayo se participó de manera virtual en el </w:t>
      </w:r>
      <w:r w:rsidR="00594776" w:rsidRPr="00594776">
        <w:rPr>
          <w:rFonts w:ascii="Arial" w:hAnsi="Arial" w:cs="Arial"/>
          <w:b/>
          <w:sz w:val="20"/>
          <w:szCs w:val="20"/>
        </w:rPr>
        <w:t>SIMPOSIO INTERNACIONAL</w:t>
      </w:r>
      <w:r w:rsidR="00594776">
        <w:rPr>
          <w:rFonts w:ascii="Arial" w:hAnsi="Arial" w:cs="Arial"/>
          <w:sz w:val="20"/>
          <w:szCs w:val="20"/>
        </w:rPr>
        <w:t xml:space="preserve"> </w:t>
      </w:r>
      <w:r w:rsidR="00594776" w:rsidRPr="007A6B48">
        <w:rPr>
          <w:rFonts w:ascii="Arial" w:hAnsi="Arial" w:cs="Arial"/>
          <w:b/>
          <w:sz w:val="20"/>
          <w:szCs w:val="20"/>
        </w:rPr>
        <w:t>SOBRE</w:t>
      </w:r>
      <w:r w:rsidR="00594776">
        <w:rPr>
          <w:rFonts w:ascii="Arial" w:hAnsi="Arial" w:cs="Arial"/>
          <w:sz w:val="20"/>
          <w:szCs w:val="20"/>
        </w:rPr>
        <w:t xml:space="preserve"> </w:t>
      </w:r>
      <w:r w:rsidR="00594776" w:rsidRPr="007A6B48">
        <w:rPr>
          <w:rFonts w:ascii="Arial" w:hAnsi="Arial" w:cs="Arial"/>
          <w:b/>
          <w:sz w:val="20"/>
          <w:szCs w:val="20"/>
        </w:rPr>
        <w:t>EPOC Y DAA</w:t>
      </w:r>
      <w:r w:rsidR="00594776">
        <w:rPr>
          <w:rFonts w:ascii="Arial" w:hAnsi="Arial" w:cs="Arial"/>
          <w:sz w:val="20"/>
          <w:szCs w:val="20"/>
        </w:rPr>
        <w:t xml:space="preserve"> organizado por Megalabs de 8:00 am a 12:00 pm.</w:t>
      </w:r>
    </w:p>
    <w:p w:rsidR="00594776" w:rsidRDefault="00594776" w:rsidP="00594776">
      <w:pPr>
        <w:jc w:val="both"/>
        <w:rPr>
          <w:rFonts w:ascii="Arial" w:hAnsi="Arial" w:cs="Arial"/>
          <w:sz w:val="20"/>
          <w:szCs w:val="20"/>
        </w:rPr>
      </w:pPr>
    </w:p>
    <w:p w:rsidR="00594776" w:rsidRDefault="00594776" w:rsidP="00594776">
      <w:pPr>
        <w:jc w:val="both"/>
        <w:rPr>
          <w:rFonts w:ascii="Arial" w:hAnsi="Arial" w:cs="Arial"/>
          <w:sz w:val="20"/>
          <w:szCs w:val="20"/>
        </w:rPr>
      </w:pPr>
    </w:p>
    <w:p w:rsidR="00510501" w:rsidRDefault="007A6B48" w:rsidP="00074941">
      <w:pPr>
        <w:jc w:val="both"/>
        <w:rPr>
          <w:rFonts w:ascii="Arial" w:hAnsi="Arial" w:cs="Arial"/>
          <w:sz w:val="20"/>
          <w:szCs w:val="20"/>
        </w:rPr>
      </w:pPr>
      <w:r>
        <w:rPr>
          <w:rFonts w:ascii="Arial" w:hAnsi="Arial" w:cs="Arial"/>
          <w:noProof/>
          <w:sz w:val="20"/>
          <w:szCs w:val="20"/>
          <w:lang w:val="es-CO" w:eastAsia="es-CO"/>
        </w:rPr>
        <w:drawing>
          <wp:inline distT="0" distB="0" distL="0" distR="0">
            <wp:extent cx="2480697" cy="243522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185877.tmp"/>
                    <pic:cNvPicPr/>
                  </pic:nvPicPr>
                  <pic:blipFill>
                    <a:blip r:embed="rId13">
                      <a:extLst>
                        <a:ext uri="{28A0092B-C50C-407E-A947-70E740481C1C}">
                          <a14:useLocalDpi xmlns:a14="http://schemas.microsoft.com/office/drawing/2010/main" val="0"/>
                        </a:ext>
                      </a:extLst>
                    </a:blip>
                    <a:stretch>
                      <a:fillRect/>
                    </a:stretch>
                  </pic:blipFill>
                  <pic:spPr>
                    <a:xfrm>
                      <a:off x="0" y="0"/>
                      <a:ext cx="2483816" cy="2438287"/>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lang w:val="es-CO" w:eastAsia="es-CO"/>
        </w:rPr>
        <w:drawing>
          <wp:inline distT="0" distB="0" distL="0" distR="0">
            <wp:extent cx="2596342" cy="25909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18200E.tmp"/>
                    <pic:cNvPicPr/>
                  </pic:nvPicPr>
                  <pic:blipFill>
                    <a:blip r:embed="rId14">
                      <a:extLst>
                        <a:ext uri="{28A0092B-C50C-407E-A947-70E740481C1C}">
                          <a14:useLocalDpi xmlns:a14="http://schemas.microsoft.com/office/drawing/2010/main" val="0"/>
                        </a:ext>
                      </a:extLst>
                    </a:blip>
                    <a:stretch>
                      <a:fillRect/>
                    </a:stretch>
                  </pic:blipFill>
                  <pic:spPr>
                    <a:xfrm>
                      <a:off x="0" y="0"/>
                      <a:ext cx="2605280" cy="2599896"/>
                    </a:xfrm>
                    <a:prstGeom prst="rect">
                      <a:avLst/>
                    </a:prstGeom>
                  </pic:spPr>
                </pic:pic>
              </a:graphicData>
            </a:graphic>
          </wp:inline>
        </w:drawing>
      </w:r>
    </w:p>
    <w:p w:rsidR="00074941" w:rsidRDefault="00074941" w:rsidP="00074941">
      <w:pPr>
        <w:jc w:val="both"/>
        <w:rPr>
          <w:rFonts w:ascii="Arial" w:hAnsi="Arial" w:cs="Arial"/>
          <w:sz w:val="20"/>
          <w:szCs w:val="20"/>
        </w:rPr>
      </w:pPr>
    </w:p>
    <w:p w:rsidR="00074941" w:rsidRDefault="00074941" w:rsidP="00074941">
      <w:pPr>
        <w:jc w:val="both"/>
        <w:rPr>
          <w:rFonts w:ascii="Arial" w:hAnsi="Arial" w:cs="Arial"/>
          <w:sz w:val="20"/>
          <w:szCs w:val="20"/>
        </w:rPr>
      </w:pPr>
    </w:p>
    <w:p w:rsidR="00074941" w:rsidRPr="00074941" w:rsidRDefault="00074941" w:rsidP="00074941">
      <w:pPr>
        <w:jc w:val="both"/>
        <w:rPr>
          <w:rFonts w:ascii="Arial" w:hAnsi="Arial" w:cs="Arial"/>
          <w:sz w:val="20"/>
          <w:szCs w:val="20"/>
        </w:rPr>
      </w:pPr>
    </w:p>
    <w:p w:rsidR="00510501" w:rsidRPr="00F03045" w:rsidRDefault="00510501" w:rsidP="005C0C49">
      <w:pPr>
        <w:jc w:val="both"/>
        <w:rPr>
          <w:rFonts w:ascii="Arial" w:hAnsi="Arial" w:cs="Arial"/>
          <w:sz w:val="20"/>
          <w:szCs w:val="20"/>
        </w:rPr>
      </w:pPr>
      <w:r w:rsidRPr="00B978ED">
        <w:rPr>
          <w:rFonts w:ascii="Arial" w:hAnsi="Arial" w:cs="Arial"/>
          <w:b/>
          <w:color w:val="000000"/>
          <w:sz w:val="20"/>
          <w:szCs w:val="20"/>
          <w:lang w:val="es-CO" w:eastAsia="es-CO"/>
        </w:rPr>
        <w:t xml:space="preserve">SOPORTES: </w:t>
      </w:r>
      <w:r w:rsidR="00FF6E53">
        <w:rPr>
          <w:rFonts w:ascii="Arial" w:hAnsi="Arial" w:cs="Arial"/>
          <w:sz w:val="20"/>
          <w:szCs w:val="20"/>
        </w:rPr>
        <w:t>NA</w:t>
      </w:r>
    </w:p>
    <w:p w:rsidR="00510501" w:rsidRPr="00B978ED" w:rsidRDefault="00510501" w:rsidP="00510501">
      <w:pPr>
        <w:rPr>
          <w:rFonts w:ascii="Arial" w:hAnsi="Arial" w:cs="Arial"/>
          <w:b/>
          <w:sz w:val="20"/>
          <w:szCs w:val="20"/>
        </w:rPr>
      </w:pPr>
    </w:p>
    <w:p w:rsidR="00510501" w:rsidRPr="00B978ED" w:rsidRDefault="00510501" w:rsidP="00510501">
      <w:pPr>
        <w:rPr>
          <w:rFonts w:ascii="Arial" w:hAnsi="Arial" w:cs="Arial"/>
          <w:b/>
          <w:sz w:val="20"/>
          <w:szCs w:val="20"/>
        </w:rPr>
      </w:pPr>
    </w:p>
    <w:p w:rsidR="00510501" w:rsidRPr="00B978ED" w:rsidRDefault="00510501" w:rsidP="00510501">
      <w:pPr>
        <w:pBdr>
          <w:top w:val="single" w:sz="4" w:space="1" w:color="auto"/>
          <w:left w:val="single" w:sz="4" w:space="4" w:color="auto"/>
          <w:bottom w:val="single" w:sz="4" w:space="1" w:color="auto"/>
          <w:right w:val="single" w:sz="4" w:space="0" w:color="auto"/>
        </w:pBdr>
        <w:ind w:left="142" w:right="116"/>
        <w:rPr>
          <w:rFonts w:ascii="Arial" w:hAnsi="Arial" w:cs="Arial"/>
          <w:b/>
          <w:bCs/>
          <w:sz w:val="20"/>
          <w:szCs w:val="20"/>
        </w:rPr>
      </w:pPr>
      <w:r w:rsidRPr="00B978ED">
        <w:rPr>
          <w:rFonts w:ascii="Arial" w:hAnsi="Arial" w:cs="Arial"/>
          <w:b/>
          <w:bCs/>
          <w:sz w:val="20"/>
          <w:szCs w:val="20"/>
        </w:rPr>
        <w:t xml:space="preserve">ALCANCE 4. </w:t>
      </w:r>
      <w:r w:rsidRPr="00B978ED">
        <w:rPr>
          <w:rFonts w:ascii="Arial" w:hAnsi="Arial" w:cs="Arial"/>
          <w:b/>
          <w:color w:val="000000"/>
          <w:sz w:val="20"/>
          <w:szCs w:val="20"/>
          <w:lang w:val="es-ES_tradnl"/>
        </w:rPr>
        <w:t>Apoyar los requerimientos técnicos, operativos y administrativos como actualización del estado de salud</w:t>
      </w:r>
      <w:r>
        <w:rPr>
          <w:rFonts w:ascii="Arial" w:hAnsi="Arial" w:cs="Arial"/>
          <w:b/>
          <w:color w:val="000000"/>
          <w:sz w:val="20"/>
          <w:szCs w:val="20"/>
          <w:lang w:val="es-ES_tradnl"/>
        </w:rPr>
        <w:t xml:space="preserve"> de enfermedades respiratorias crónicas,</w:t>
      </w:r>
      <w:r w:rsidRPr="00B978ED">
        <w:rPr>
          <w:rFonts w:ascii="Arial" w:hAnsi="Arial" w:cs="Arial"/>
          <w:b/>
          <w:color w:val="000000"/>
          <w:sz w:val="20"/>
          <w:szCs w:val="20"/>
          <w:lang w:val="es-ES_tradnl"/>
        </w:rPr>
        <w:t xml:space="preserve"> </w:t>
      </w:r>
      <w:r>
        <w:rPr>
          <w:rFonts w:ascii="Arial" w:hAnsi="Arial" w:cs="Arial"/>
          <w:b/>
          <w:color w:val="000000"/>
          <w:sz w:val="20"/>
          <w:szCs w:val="20"/>
          <w:lang w:val="es-ES_tradnl"/>
        </w:rPr>
        <w:t xml:space="preserve">informes de gestión, e ingreso de las actividades realizadas en el sistema establecido por la secretaria de salud y los demás que le sean requeridos dentro de la línea de trabajo de enfermedades respiratorias crónicas. </w:t>
      </w:r>
    </w:p>
    <w:p w:rsidR="00510501" w:rsidRPr="00B978ED" w:rsidRDefault="00510501" w:rsidP="00510501">
      <w:pPr>
        <w:rPr>
          <w:rFonts w:ascii="Arial" w:hAnsi="Arial" w:cs="Arial"/>
          <w:b/>
          <w:sz w:val="20"/>
          <w:szCs w:val="20"/>
        </w:rPr>
      </w:pPr>
    </w:p>
    <w:p w:rsidR="00510501" w:rsidRDefault="00510501" w:rsidP="002146CB">
      <w:pPr>
        <w:rPr>
          <w:rFonts w:ascii="Arial" w:hAnsi="Arial" w:cs="Arial"/>
          <w:sz w:val="20"/>
          <w:szCs w:val="20"/>
        </w:rPr>
      </w:pPr>
      <w:r w:rsidRPr="00B978ED">
        <w:rPr>
          <w:rFonts w:ascii="Arial" w:hAnsi="Arial" w:cs="Arial"/>
          <w:b/>
          <w:bCs/>
          <w:sz w:val="20"/>
          <w:szCs w:val="20"/>
        </w:rPr>
        <w:t xml:space="preserve">Actividades ejecutadas: </w:t>
      </w:r>
      <w:r w:rsidRPr="00B978ED">
        <w:rPr>
          <w:rFonts w:ascii="Arial" w:hAnsi="Arial" w:cs="Arial"/>
          <w:sz w:val="20"/>
          <w:szCs w:val="20"/>
        </w:rPr>
        <w:t>Para dar respuesta a este alcance</w:t>
      </w:r>
      <w:r w:rsidRPr="00B978ED">
        <w:rPr>
          <w:rFonts w:ascii="Arial" w:hAnsi="Arial" w:cs="Arial"/>
          <w:b/>
          <w:sz w:val="20"/>
          <w:szCs w:val="20"/>
        </w:rPr>
        <w:t xml:space="preserve"> </w:t>
      </w:r>
      <w:r w:rsidRPr="00B978ED">
        <w:rPr>
          <w:rFonts w:ascii="Arial" w:hAnsi="Arial" w:cs="Arial"/>
          <w:sz w:val="20"/>
          <w:szCs w:val="20"/>
        </w:rPr>
        <w:t>en el periodo informado se realizan las siguientes actividades.</w:t>
      </w:r>
    </w:p>
    <w:p w:rsidR="00510501" w:rsidRPr="00B978ED" w:rsidRDefault="00510501" w:rsidP="00510501">
      <w:pPr>
        <w:rPr>
          <w:rFonts w:ascii="Arial" w:hAnsi="Arial" w:cs="Arial"/>
          <w:sz w:val="20"/>
          <w:szCs w:val="20"/>
        </w:rPr>
      </w:pPr>
    </w:p>
    <w:p w:rsidR="00510501" w:rsidRPr="00B978ED" w:rsidRDefault="00510501" w:rsidP="00510501">
      <w:pPr>
        <w:jc w:val="both"/>
        <w:rPr>
          <w:rFonts w:ascii="Arial" w:hAnsi="Arial" w:cs="Arial"/>
          <w:b/>
          <w:sz w:val="20"/>
          <w:szCs w:val="20"/>
        </w:rPr>
      </w:pPr>
    </w:p>
    <w:p w:rsidR="00510501" w:rsidRDefault="00510501" w:rsidP="00510501">
      <w:pPr>
        <w:pStyle w:val="Prrafodelista"/>
        <w:numPr>
          <w:ilvl w:val="0"/>
          <w:numId w:val="47"/>
        </w:numPr>
        <w:ind w:left="142" w:hanging="142"/>
        <w:rPr>
          <w:rFonts w:ascii="Arial" w:hAnsi="Arial" w:cs="Arial"/>
          <w:sz w:val="20"/>
          <w:szCs w:val="20"/>
        </w:rPr>
      </w:pPr>
      <w:r w:rsidRPr="003556E4">
        <w:rPr>
          <w:rFonts w:ascii="Arial" w:hAnsi="Arial" w:cs="Arial"/>
          <w:sz w:val="20"/>
          <w:szCs w:val="20"/>
        </w:rPr>
        <w:t>Se realizó envío del cronograma semanal a la líder de asistencia técnica con copia al coordinador de la dimensión vida saludable y condiciones, no trasmisibles</w:t>
      </w:r>
      <w:r w:rsidR="005F76B2">
        <w:rPr>
          <w:rFonts w:ascii="Arial" w:hAnsi="Arial" w:cs="Arial"/>
          <w:sz w:val="20"/>
          <w:szCs w:val="20"/>
        </w:rPr>
        <w:t xml:space="preserve"> y a la coordinadora de Enfermedades </w:t>
      </w:r>
      <w:r w:rsidR="00FF6E53">
        <w:rPr>
          <w:rFonts w:ascii="Arial" w:hAnsi="Arial" w:cs="Arial"/>
          <w:sz w:val="20"/>
          <w:szCs w:val="20"/>
        </w:rPr>
        <w:t>Respiratorias.</w:t>
      </w:r>
    </w:p>
    <w:p w:rsidR="00510501" w:rsidRDefault="00510501" w:rsidP="00510501">
      <w:pPr>
        <w:pStyle w:val="Prrafodelista"/>
        <w:ind w:left="142"/>
        <w:rPr>
          <w:rFonts w:ascii="Arial" w:hAnsi="Arial" w:cs="Arial"/>
          <w:sz w:val="20"/>
          <w:szCs w:val="20"/>
        </w:rPr>
      </w:pPr>
    </w:p>
    <w:p w:rsidR="00510501" w:rsidRDefault="00A37F9C" w:rsidP="00510501">
      <w:pPr>
        <w:pStyle w:val="Prrafodelista"/>
        <w:ind w:left="142"/>
        <w:rPr>
          <w:rFonts w:ascii="Arial" w:hAnsi="Arial" w:cs="Arial"/>
          <w:sz w:val="20"/>
          <w:szCs w:val="20"/>
        </w:rPr>
      </w:pPr>
      <w:r>
        <w:rPr>
          <w:rFonts w:ascii="Arial" w:hAnsi="Arial" w:cs="Arial"/>
          <w:sz w:val="20"/>
          <w:szCs w:val="20"/>
        </w:rPr>
        <w:t>Del 3 al 7 de mayo</w:t>
      </w:r>
    </w:p>
    <w:p w:rsidR="00510501" w:rsidRDefault="00A37F9C" w:rsidP="00510501">
      <w:pPr>
        <w:pStyle w:val="Prrafodelista"/>
        <w:ind w:left="142"/>
        <w:rPr>
          <w:rFonts w:ascii="Arial" w:hAnsi="Arial" w:cs="Arial"/>
          <w:sz w:val="20"/>
          <w:szCs w:val="20"/>
        </w:rPr>
      </w:pPr>
      <w:r>
        <w:rPr>
          <w:rFonts w:ascii="Arial" w:hAnsi="Arial" w:cs="Arial"/>
          <w:sz w:val="20"/>
          <w:szCs w:val="20"/>
        </w:rPr>
        <w:t>Del 10 al 14 de mayo</w:t>
      </w:r>
    </w:p>
    <w:p w:rsidR="00510501" w:rsidRDefault="00A37F9C" w:rsidP="00510501">
      <w:pPr>
        <w:pStyle w:val="Prrafodelista"/>
        <w:ind w:left="142"/>
        <w:rPr>
          <w:rFonts w:ascii="Arial" w:hAnsi="Arial" w:cs="Arial"/>
          <w:sz w:val="20"/>
          <w:szCs w:val="20"/>
        </w:rPr>
      </w:pPr>
      <w:r>
        <w:rPr>
          <w:rFonts w:ascii="Arial" w:hAnsi="Arial" w:cs="Arial"/>
          <w:sz w:val="20"/>
          <w:szCs w:val="20"/>
        </w:rPr>
        <w:t>Del 18 al 21 de mayo</w:t>
      </w:r>
    </w:p>
    <w:p w:rsidR="00510501" w:rsidRPr="008C237E" w:rsidRDefault="00A37F9C" w:rsidP="00510501">
      <w:pPr>
        <w:pStyle w:val="Prrafodelista"/>
        <w:ind w:left="142"/>
        <w:rPr>
          <w:rFonts w:ascii="Arial" w:hAnsi="Arial" w:cs="Arial"/>
          <w:sz w:val="20"/>
          <w:szCs w:val="20"/>
        </w:rPr>
      </w:pPr>
      <w:r>
        <w:rPr>
          <w:rFonts w:ascii="Arial" w:hAnsi="Arial" w:cs="Arial"/>
          <w:sz w:val="20"/>
          <w:szCs w:val="20"/>
        </w:rPr>
        <w:t>Del 24 al 28 de mayo</w:t>
      </w:r>
    </w:p>
    <w:p w:rsidR="00510501" w:rsidRPr="00B978ED" w:rsidRDefault="00510501" w:rsidP="00510501">
      <w:pPr>
        <w:rPr>
          <w:rFonts w:ascii="Arial" w:hAnsi="Arial" w:cs="Arial"/>
          <w:sz w:val="20"/>
          <w:szCs w:val="20"/>
        </w:rPr>
      </w:pPr>
    </w:p>
    <w:p w:rsidR="00510501" w:rsidRPr="004A0E9C" w:rsidRDefault="00510501" w:rsidP="00510501">
      <w:pPr>
        <w:ind w:left="11"/>
        <w:jc w:val="both"/>
        <w:rPr>
          <w:noProof/>
          <w:lang w:val="es-MX" w:eastAsia="en-US"/>
        </w:rPr>
      </w:pPr>
    </w:p>
    <w:p w:rsidR="00510501" w:rsidRDefault="006D70F5" w:rsidP="00510501">
      <w:pPr>
        <w:ind w:left="11"/>
        <w:jc w:val="both"/>
        <w:rPr>
          <w:noProof/>
          <w:lang w:val="en-US" w:eastAsia="en-US"/>
        </w:rPr>
      </w:pPr>
      <w:r>
        <w:rPr>
          <w:noProof/>
          <w:lang w:val="es-CO" w:eastAsia="es-CO"/>
        </w:rPr>
        <w:drawing>
          <wp:inline distT="0" distB="0" distL="0" distR="0" wp14:anchorId="1EA710ED" wp14:editId="2AA87B30">
            <wp:extent cx="2747010" cy="15443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8700" cy="1550899"/>
                    </a:xfrm>
                    <a:prstGeom prst="rect">
                      <a:avLst/>
                    </a:prstGeom>
                  </pic:spPr>
                </pic:pic>
              </a:graphicData>
            </a:graphic>
          </wp:inline>
        </w:drawing>
      </w:r>
    </w:p>
    <w:p w:rsidR="00510501" w:rsidRDefault="00510501" w:rsidP="00510501">
      <w:pPr>
        <w:ind w:left="11"/>
        <w:jc w:val="both"/>
        <w:rPr>
          <w:noProof/>
          <w:lang w:val="en-US" w:eastAsia="en-US"/>
        </w:rPr>
      </w:pPr>
    </w:p>
    <w:p w:rsidR="00510501" w:rsidRPr="00B978ED" w:rsidRDefault="00510501" w:rsidP="00510501">
      <w:pPr>
        <w:ind w:left="11"/>
        <w:jc w:val="both"/>
        <w:rPr>
          <w:rStyle w:val="A0"/>
          <w:rFonts w:ascii="Arial" w:hAnsi="Arial" w:cs="Arial"/>
          <w:sz w:val="20"/>
          <w:szCs w:val="20"/>
        </w:rPr>
      </w:pPr>
    </w:p>
    <w:p w:rsidR="00510501" w:rsidRPr="00B978ED" w:rsidRDefault="00510501" w:rsidP="00510501">
      <w:pPr>
        <w:pStyle w:val="Prrafodelista"/>
        <w:ind w:left="1080"/>
        <w:rPr>
          <w:rFonts w:ascii="Arial" w:hAnsi="Arial" w:cs="Arial"/>
          <w:color w:val="000000"/>
          <w:sz w:val="20"/>
          <w:szCs w:val="20"/>
        </w:rPr>
      </w:pPr>
    </w:p>
    <w:p w:rsidR="00510501" w:rsidRPr="00B978ED" w:rsidRDefault="00510501" w:rsidP="00510501">
      <w:pPr>
        <w:ind w:left="11"/>
        <w:jc w:val="both"/>
        <w:rPr>
          <w:rFonts w:ascii="Arial" w:hAnsi="Arial" w:cs="Arial"/>
          <w:color w:val="000000"/>
          <w:sz w:val="20"/>
          <w:szCs w:val="20"/>
        </w:rPr>
      </w:pPr>
      <w:r w:rsidRPr="00B978ED">
        <w:rPr>
          <w:rFonts w:ascii="Arial" w:hAnsi="Arial" w:cs="Arial"/>
          <w:b/>
          <w:color w:val="000000"/>
          <w:sz w:val="20"/>
          <w:szCs w:val="20"/>
        </w:rPr>
        <w:t>SOPORTES:</w:t>
      </w:r>
      <w:r w:rsidRPr="00B978ED">
        <w:rPr>
          <w:rFonts w:ascii="Arial" w:hAnsi="Arial" w:cs="Arial"/>
          <w:color w:val="000000"/>
          <w:sz w:val="20"/>
          <w:szCs w:val="20"/>
        </w:rPr>
        <w:t xml:space="preserve"> </w:t>
      </w:r>
      <w:r w:rsidR="005F76B2">
        <w:rPr>
          <w:rFonts w:ascii="Arial" w:hAnsi="Arial" w:cs="Arial"/>
          <w:sz w:val="20"/>
          <w:szCs w:val="20"/>
        </w:rPr>
        <w:t>CD/ carpeta informe 3</w:t>
      </w:r>
      <w:r w:rsidRPr="00B978ED">
        <w:rPr>
          <w:rFonts w:ascii="Arial" w:hAnsi="Arial" w:cs="Arial"/>
          <w:sz w:val="20"/>
          <w:szCs w:val="20"/>
        </w:rPr>
        <w:t xml:space="preserve">/, carpeta de alcance 4/ Subcarpeta </w:t>
      </w:r>
      <w:r>
        <w:rPr>
          <w:rFonts w:ascii="Arial" w:hAnsi="Arial" w:cs="Arial"/>
          <w:sz w:val="20"/>
          <w:szCs w:val="20"/>
        </w:rPr>
        <w:t>/ 1 cronograma e</w:t>
      </w:r>
      <w:r w:rsidR="005F76B2">
        <w:rPr>
          <w:rFonts w:ascii="Arial" w:hAnsi="Arial" w:cs="Arial"/>
          <w:sz w:val="20"/>
          <w:szCs w:val="20"/>
        </w:rPr>
        <w:t>n Excel con corte del 3 de mayo al 31 de mayo</w:t>
      </w:r>
      <w:r>
        <w:rPr>
          <w:rFonts w:ascii="Arial" w:hAnsi="Arial" w:cs="Arial"/>
          <w:sz w:val="20"/>
          <w:szCs w:val="20"/>
        </w:rPr>
        <w:t xml:space="preserve"> de 2021.</w:t>
      </w:r>
    </w:p>
    <w:p w:rsidR="00510501" w:rsidRPr="00B978ED" w:rsidRDefault="00510501" w:rsidP="00510501">
      <w:pPr>
        <w:jc w:val="both"/>
        <w:rPr>
          <w:rFonts w:ascii="Arial" w:hAnsi="Arial" w:cs="Arial"/>
          <w:color w:val="000000"/>
          <w:sz w:val="20"/>
          <w:szCs w:val="20"/>
        </w:rPr>
      </w:pPr>
    </w:p>
    <w:p w:rsidR="00510501" w:rsidRPr="00B978ED" w:rsidRDefault="00510501" w:rsidP="00510501">
      <w:pPr>
        <w:ind w:left="-349"/>
        <w:jc w:val="both"/>
        <w:rPr>
          <w:rStyle w:val="A0"/>
          <w:rFonts w:ascii="Arial" w:hAnsi="Arial" w:cs="Arial"/>
          <w:b/>
          <w:sz w:val="20"/>
          <w:szCs w:val="20"/>
        </w:rPr>
      </w:pPr>
    </w:p>
    <w:p w:rsidR="00510501" w:rsidRDefault="00510501" w:rsidP="00510501">
      <w:pPr>
        <w:pStyle w:val="Prrafodelista"/>
        <w:numPr>
          <w:ilvl w:val="0"/>
          <w:numId w:val="47"/>
        </w:numPr>
        <w:ind w:left="142" w:hanging="142"/>
        <w:jc w:val="both"/>
        <w:rPr>
          <w:rStyle w:val="A0"/>
          <w:rFonts w:ascii="Arial" w:hAnsi="Arial" w:cs="Arial"/>
          <w:sz w:val="20"/>
          <w:szCs w:val="20"/>
        </w:rPr>
      </w:pPr>
      <w:r w:rsidRPr="008C237E">
        <w:rPr>
          <w:rStyle w:val="A0"/>
          <w:rFonts w:ascii="Arial" w:hAnsi="Arial" w:cs="Arial"/>
          <w:sz w:val="20"/>
          <w:szCs w:val="20"/>
        </w:rPr>
        <w:t>Se realiza el registro en el SPP de las visit</w:t>
      </w:r>
      <w:r w:rsidR="005F76B2">
        <w:rPr>
          <w:rStyle w:val="A0"/>
          <w:rFonts w:ascii="Arial" w:hAnsi="Arial" w:cs="Arial"/>
          <w:sz w:val="20"/>
          <w:szCs w:val="20"/>
        </w:rPr>
        <w:t xml:space="preserve">as realizadas para este periodo 1 de mayo al 31 de mayo y un SPP acumulado del 1 de marzo al 31 de </w:t>
      </w:r>
      <w:r w:rsidR="002E6850">
        <w:rPr>
          <w:rStyle w:val="A0"/>
          <w:rFonts w:ascii="Arial" w:hAnsi="Arial" w:cs="Arial"/>
          <w:sz w:val="20"/>
          <w:szCs w:val="20"/>
        </w:rPr>
        <w:t>mayo.</w:t>
      </w:r>
    </w:p>
    <w:p w:rsidR="009163C9" w:rsidRPr="008C237E" w:rsidRDefault="009163C9" w:rsidP="009163C9">
      <w:pPr>
        <w:pStyle w:val="Prrafodelista"/>
        <w:ind w:left="142"/>
        <w:jc w:val="both"/>
        <w:rPr>
          <w:rStyle w:val="A0"/>
          <w:rFonts w:ascii="Arial" w:hAnsi="Arial" w:cs="Arial"/>
          <w:sz w:val="20"/>
          <w:szCs w:val="20"/>
        </w:rPr>
      </w:pPr>
    </w:p>
    <w:p w:rsidR="00510501" w:rsidRDefault="00510501" w:rsidP="00510501">
      <w:pPr>
        <w:jc w:val="both"/>
        <w:rPr>
          <w:rStyle w:val="A0"/>
          <w:rFonts w:ascii="Arial" w:hAnsi="Arial" w:cs="Arial"/>
          <w:sz w:val="20"/>
          <w:szCs w:val="20"/>
        </w:rPr>
      </w:pPr>
    </w:p>
    <w:p w:rsidR="00510501" w:rsidRDefault="006D70F5" w:rsidP="00510501">
      <w:pPr>
        <w:jc w:val="both"/>
        <w:rPr>
          <w:rStyle w:val="A0"/>
          <w:rFonts w:ascii="Arial" w:hAnsi="Arial" w:cs="Arial"/>
          <w:sz w:val="20"/>
          <w:szCs w:val="20"/>
        </w:rPr>
      </w:pPr>
      <w:r>
        <w:rPr>
          <w:noProof/>
          <w:lang w:val="es-CO" w:eastAsia="es-CO"/>
        </w:rPr>
        <w:drawing>
          <wp:inline distT="0" distB="0" distL="0" distR="0" wp14:anchorId="777FBD01" wp14:editId="7A82D2BF">
            <wp:extent cx="2747010" cy="154432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8700" cy="1550899"/>
                    </a:xfrm>
                    <a:prstGeom prst="rect">
                      <a:avLst/>
                    </a:prstGeom>
                  </pic:spPr>
                </pic:pic>
              </a:graphicData>
            </a:graphic>
          </wp:inline>
        </w:drawing>
      </w:r>
    </w:p>
    <w:p w:rsidR="00510501" w:rsidRDefault="00510501" w:rsidP="00510501">
      <w:pPr>
        <w:jc w:val="both"/>
        <w:rPr>
          <w:rStyle w:val="A0"/>
          <w:rFonts w:ascii="Arial" w:hAnsi="Arial" w:cs="Arial"/>
          <w:sz w:val="20"/>
          <w:szCs w:val="20"/>
        </w:rPr>
      </w:pPr>
    </w:p>
    <w:p w:rsidR="009163C9" w:rsidRPr="008C237E" w:rsidRDefault="009163C9" w:rsidP="00510501">
      <w:pPr>
        <w:jc w:val="both"/>
        <w:rPr>
          <w:rStyle w:val="A0"/>
          <w:rFonts w:ascii="Arial" w:hAnsi="Arial" w:cs="Arial"/>
          <w:sz w:val="20"/>
          <w:szCs w:val="20"/>
        </w:rPr>
      </w:pPr>
    </w:p>
    <w:p w:rsidR="00510501" w:rsidRPr="00B978ED" w:rsidRDefault="00510501" w:rsidP="00510501">
      <w:pPr>
        <w:pStyle w:val="Prrafodelista"/>
        <w:ind w:left="-349"/>
        <w:jc w:val="both"/>
        <w:rPr>
          <w:rStyle w:val="A0"/>
          <w:rFonts w:ascii="Arial" w:hAnsi="Arial" w:cs="Arial"/>
          <w:sz w:val="20"/>
          <w:szCs w:val="20"/>
        </w:rPr>
      </w:pPr>
    </w:p>
    <w:p w:rsidR="00510501" w:rsidRDefault="00510501" w:rsidP="00510501">
      <w:pPr>
        <w:pStyle w:val="Prrafodelista"/>
        <w:ind w:left="0"/>
        <w:jc w:val="both"/>
        <w:rPr>
          <w:rFonts w:ascii="Arial" w:hAnsi="Arial" w:cs="Arial"/>
          <w:color w:val="000000"/>
          <w:sz w:val="20"/>
          <w:szCs w:val="20"/>
        </w:rPr>
      </w:pPr>
      <w:r w:rsidRPr="00B978ED">
        <w:rPr>
          <w:rStyle w:val="A0"/>
          <w:rFonts w:ascii="Arial" w:hAnsi="Arial" w:cs="Arial"/>
          <w:b/>
          <w:sz w:val="20"/>
          <w:szCs w:val="20"/>
        </w:rPr>
        <w:t>SOPORTES:</w:t>
      </w:r>
      <w:r w:rsidRPr="00B978ED">
        <w:rPr>
          <w:rStyle w:val="A0"/>
          <w:rFonts w:ascii="Arial" w:hAnsi="Arial" w:cs="Arial"/>
          <w:sz w:val="20"/>
          <w:szCs w:val="20"/>
        </w:rPr>
        <w:t xml:space="preserve"> </w:t>
      </w:r>
      <w:r w:rsidR="00145C20">
        <w:rPr>
          <w:rFonts w:ascii="Arial" w:hAnsi="Arial" w:cs="Arial"/>
          <w:sz w:val="20"/>
          <w:szCs w:val="20"/>
        </w:rPr>
        <w:t>CD/ carpeta informe 3</w:t>
      </w:r>
      <w:r w:rsidRPr="00B978ED">
        <w:rPr>
          <w:rFonts w:ascii="Arial" w:hAnsi="Arial" w:cs="Arial"/>
          <w:sz w:val="20"/>
          <w:szCs w:val="20"/>
        </w:rPr>
        <w:t>/, carpeta de alcance 4/</w:t>
      </w:r>
      <w:r w:rsidR="00145C20">
        <w:rPr>
          <w:rFonts w:ascii="Arial" w:hAnsi="Arial" w:cs="Arial"/>
          <w:sz w:val="20"/>
          <w:szCs w:val="20"/>
        </w:rPr>
        <w:t xml:space="preserve"> 2</w:t>
      </w:r>
      <w:r>
        <w:rPr>
          <w:rFonts w:ascii="Arial" w:hAnsi="Arial" w:cs="Arial"/>
          <w:sz w:val="20"/>
          <w:szCs w:val="20"/>
        </w:rPr>
        <w:t xml:space="preserve"> docu</w:t>
      </w:r>
      <w:r w:rsidR="00145C20">
        <w:rPr>
          <w:rFonts w:ascii="Arial" w:hAnsi="Arial" w:cs="Arial"/>
          <w:sz w:val="20"/>
          <w:szCs w:val="20"/>
        </w:rPr>
        <w:t>mentos en PDF SPP del 1 de mayo al 31 de mayo</w:t>
      </w:r>
      <w:r w:rsidR="00B833C8">
        <w:rPr>
          <w:rFonts w:ascii="Arial" w:hAnsi="Arial" w:cs="Arial"/>
          <w:sz w:val="20"/>
          <w:szCs w:val="20"/>
        </w:rPr>
        <w:t xml:space="preserve"> </w:t>
      </w:r>
      <w:r>
        <w:rPr>
          <w:rFonts w:ascii="Arial" w:hAnsi="Arial" w:cs="Arial"/>
          <w:sz w:val="20"/>
          <w:szCs w:val="20"/>
        </w:rPr>
        <w:t>de 2021</w:t>
      </w:r>
      <w:r w:rsidR="00145C20">
        <w:rPr>
          <w:rStyle w:val="A0"/>
          <w:rFonts w:ascii="Arial" w:hAnsi="Arial" w:cs="Arial"/>
          <w:sz w:val="20"/>
          <w:szCs w:val="20"/>
        </w:rPr>
        <w:t xml:space="preserve"> y un PDF SPP Acumulado del 1 de marzo al 31 de mayo de 2021</w:t>
      </w:r>
    </w:p>
    <w:p w:rsidR="00510501" w:rsidRDefault="00510501" w:rsidP="00510501">
      <w:pPr>
        <w:pStyle w:val="Prrafodelista"/>
        <w:ind w:left="0"/>
        <w:jc w:val="both"/>
        <w:rPr>
          <w:rFonts w:ascii="Arial" w:hAnsi="Arial" w:cs="Arial"/>
          <w:color w:val="000000"/>
          <w:sz w:val="20"/>
          <w:szCs w:val="20"/>
        </w:rPr>
      </w:pPr>
    </w:p>
    <w:p w:rsidR="00510501" w:rsidRDefault="00510501" w:rsidP="00510501">
      <w:pPr>
        <w:pStyle w:val="Prrafodelista"/>
        <w:ind w:left="0"/>
        <w:jc w:val="both"/>
        <w:rPr>
          <w:rFonts w:ascii="Arial" w:hAnsi="Arial" w:cs="Arial"/>
          <w:color w:val="000000"/>
          <w:sz w:val="20"/>
          <w:szCs w:val="20"/>
        </w:rPr>
      </w:pPr>
    </w:p>
    <w:p w:rsidR="00510501" w:rsidRDefault="00510501" w:rsidP="00510501">
      <w:pPr>
        <w:pStyle w:val="Prrafodelista"/>
        <w:ind w:left="0"/>
        <w:jc w:val="both"/>
        <w:rPr>
          <w:rFonts w:ascii="Arial" w:hAnsi="Arial" w:cs="Arial"/>
          <w:color w:val="000000"/>
          <w:sz w:val="20"/>
          <w:szCs w:val="20"/>
        </w:rPr>
      </w:pPr>
    </w:p>
    <w:p w:rsidR="00510501" w:rsidRDefault="00510501" w:rsidP="00510501">
      <w:pPr>
        <w:pStyle w:val="Prrafodelista"/>
        <w:numPr>
          <w:ilvl w:val="0"/>
          <w:numId w:val="47"/>
        </w:numPr>
        <w:ind w:left="0" w:firstLine="0"/>
        <w:jc w:val="both"/>
        <w:rPr>
          <w:rStyle w:val="A0"/>
          <w:rFonts w:ascii="Arial" w:hAnsi="Arial" w:cs="Arial"/>
          <w:sz w:val="20"/>
          <w:szCs w:val="20"/>
        </w:rPr>
      </w:pPr>
      <w:r>
        <w:rPr>
          <w:rStyle w:val="A0"/>
          <w:rFonts w:ascii="Arial" w:hAnsi="Arial" w:cs="Arial"/>
          <w:sz w:val="20"/>
          <w:szCs w:val="20"/>
        </w:rPr>
        <w:t xml:space="preserve">Se realizó Análisis de situación de salud en la línea de Enfermedades Respiratorias Crónicas </w:t>
      </w:r>
      <w:r w:rsidR="00237927">
        <w:rPr>
          <w:rStyle w:val="A0"/>
          <w:rFonts w:ascii="Arial" w:hAnsi="Arial" w:cs="Arial"/>
          <w:sz w:val="20"/>
          <w:szCs w:val="20"/>
        </w:rPr>
        <w:t>del primer trimestre 1 de enero al 30 de marzo de 2021.</w:t>
      </w:r>
      <w:r w:rsidR="007E31A5">
        <w:rPr>
          <w:rStyle w:val="A0"/>
          <w:rFonts w:ascii="Arial" w:hAnsi="Arial" w:cs="Arial"/>
          <w:sz w:val="20"/>
          <w:szCs w:val="20"/>
        </w:rPr>
        <w:t xml:space="preserve"> </w:t>
      </w:r>
      <w:r w:rsidR="007E31A5" w:rsidRPr="007E31A5">
        <w:rPr>
          <w:rStyle w:val="A0"/>
          <w:rFonts w:ascii="Arial" w:hAnsi="Arial" w:cs="Arial"/>
          <w:color w:val="FF0000"/>
          <w:sz w:val="20"/>
          <w:szCs w:val="20"/>
        </w:rPr>
        <w:t xml:space="preserve">ESTE DOCUMENTO NO LO HE RECIBIDO </w:t>
      </w:r>
    </w:p>
    <w:p w:rsidR="006D70F5" w:rsidRDefault="006D70F5" w:rsidP="006D70F5">
      <w:pPr>
        <w:jc w:val="both"/>
        <w:rPr>
          <w:rStyle w:val="A0"/>
          <w:rFonts w:ascii="Arial" w:hAnsi="Arial" w:cs="Arial"/>
          <w:sz w:val="20"/>
          <w:szCs w:val="20"/>
        </w:rPr>
      </w:pPr>
    </w:p>
    <w:p w:rsidR="006D70F5" w:rsidRPr="006D70F5" w:rsidRDefault="006D70F5" w:rsidP="006D70F5">
      <w:pPr>
        <w:jc w:val="both"/>
        <w:rPr>
          <w:rStyle w:val="A0"/>
          <w:rFonts w:ascii="Arial" w:hAnsi="Arial" w:cs="Arial"/>
          <w:sz w:val="20"/>
          <w:szCs w:val="20"/>
        </w:rPr>
      </w:pPr>
    </w:p>
    <w:p w:rsidR="00510501" w:rsidRDefault="006D70F5" w:rsidP="00510501">
      <w:pPr>
        <w:pStyle w:val="Prrafodelista"/>
        <w:ind w:left="0"/>
        <w:jc w:val="both"/>
        <w:rPr>
          <w:rStyle w:val="A0"/>
          <w:rFonts w:ascii="Arial" w:hAnsi="Arial" w:cs="Arial"/>
          <w:sz w:val="20"/>
          <w:szCs w:val="20"/>
        </w:rPr>
      </w:pPr>
      <w:r>
        <w:rPr>
          <w:noProof/>
          <w:lang w:val="es-CO" w:eastAsia="es-CO"/>
        </w:rPr>
        <w:drawing>
          <wp:inline distT="0" distB="0" distL="0" distR="0" wp14:anchorId="125F5FC7" wp14:editId="6FEA11D5">
            <wp:extent cx="2747010" cy="154432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8700" cy="1550899"/>
                    </a:xfrm>
                    <a:prstGeom prst="rect">
                      <a:avLst/>
                    </a:prstGeom>
                  </pic:spPr>
                </pic:pic>
              </a:graphicData>
            </a:graphic>
          </wp:inline>
        </w:drawing>
      </w:r>
    </w:p>
    <w:p w:rsidR="006D70F5" w:rsidRDefault="006D70F5" w:rsidP="00510501">
      <w:pPr>
        <w:pStyle w:val="Prrafodelista"/>
        <w:ind w:left="0"/>
        <w:jc w:val="both"/>
        <w:rPr>
          <w:rStyle w:val="A0"/>
          <w:rFonts w:ascii="Arial" w:hAnsi="Arial" w:cs="Arial"/>
          <w:sz w:val="20"/>
          <w:szCs w:val="20"/>
        </w:rPr>
      </w:pPr>
    </w:p>
    <w:p w:rsidR="006D70F5" w:rsidRDefault="006D70F5" w:rsidP="00510501">
      <w:pPr>
        <w:pStyle w:val="Prrafodelista"/>
        <w:ind w:left="0"/>
        <w:jc w:val="both"/>
        <w:rPr>
          <w:rStyle w:val="A0"/>
          <w:rFonts w:ascii="Arial" w:hAnsi="Arial" w:cs="Arial"/>
          <w:sz w:val="20"/>
          <w:szCs w:val="20"/>
        </w:rPr>
      </w:pPr>
    </w:p>
    <w:p w:rsidR="00510501" w:rsidRDefault="00510501" w:rsidP="00510501">
      <w:pPr>
        <w:pStyle w:val="Prrafodelista"/>
        <w:ind w:left="0"/>
        <w:jc w:val="both"/>
        <w:rPr>
          <w:rStyle w:val="A0"/>
          <w:rFonts w:ascii="Arial" w:hAnsi="Arial" w:cs="Arial"/>
          <w:sz w:val="20"/>
          <w:szCs w:val="20"/>
        </w:rPr>
      </w:pPr>
    </w:p>
    <w:p w:rsidR="00510501" w:rsidRDefault="00510501" w:rsidP="00510501">
      <w:pPr>
        <w:pStyle w:val="Prrafodelista"/>
        <w:ind w:left="0"/>
        <w:jc w:val="both"/>
        <w:rPr>
          <w:rStyle w:val="A0"/>
          <w:rFonts w:ascii="Arial" w:hAnsi="Arial" w:cs="Arial"/>
          <w:sz w:val="20"/>
          <w:szCs w:val="20"/>
        </w:rPr>
      </w:pPr>
      <w:r w:rsidRPr="00B978ED">
        <w:rPr>
          <w:rStyle w:val="A0"/>
          <w:rFonts w:ascii="Arial" w:hAnsi="Arial" w:cs="Arial"/>
          <w:b/>
          <w:sz w:val="20"/>
          <w:szCs w:val="20"/>
        </w:rPr>
        <w:t>SOPORTES:</w:t>
      </w:r>
      <w:r w:rsidRPr="00B978ED">
        <w:rPr>
          <w:rStyle w:val="A0"/>
          <w:rFonts w:ascii="Arial" w:hAnsi="Arial" w:cs="Arial"/>
          <w:sz w:val="20"/>
          <w:szCs w:val="20"/>
        </w:rPr>
        <w:t xml:space="preserve"> </w:t>
      </w:r>
      <w:r>
        <w:rPr>
          <w:rFonts w:ascii="Arial" w:hAnsi="Arial" w:cs="Arial"/>
          <w:sz w:val="20"/>
          <w:szCs w:val="20"/>
        </w:rPr>
        <w:t xml:space="preserve">CD/ </w:t>
      </w:r>
      <w:r w:rsidR="00237927">
        <w:rPr>
          <w:rFonts w:ascii="Arial" w:hAnsi="Arial" w:cs="Arial"/>
          <w:sz w:val="20"/>
          <w:szCs w:val="20"/>
        </w:rPr>
        <w:t>carpeta informe 3</w:t>
      </w:r>
      <w:r w:rsidRPr="00B978ED">
        <w:rPr>
          <w:rFonts w:ascii="Arial" w:hAnsi="Arial" w:cs="Arial"/>
          <w:sz w:val="20"/>
          <w:szCs w:val="20"/>
        </w:rPr>
        <w:t>/, carpeta de alcance 4/</w:t>
      </w:r>
      <w:r>
        <w:rPr>
          <w:rFonts w:ascii="Arial" w:hAnsi="Arial" w:cs="Arial"/>
          <w:sz w:val="20"/>
          <w:szCs w:val="20"/>
        </w:rPr>
        <w:t xml:space="preserve"> 1 documento en Word Análisis situación de Salud Enfermedades Respiratorias Crónicas </w:t>
      </w:r>
    </w:p>
    <w:p w:rsidR="00510501" w:rsidRDefault="00510501" w:rsidP="00510501">
      <w:pPr>
        <w:pStyle w:val="Prrafodelista"/>
        <w:ind w:left="0"/>
        <w:jc w:val="both"/>
        <w:rPr>
          <w:rStyle w:val="A0"/>
          <w:rFonts w:ascii="Arial" w:hAnsi="Arial" w:cs="Arial"/>
          <w:sz w:val="20"/>
          <w:szCs w:val="20"/>
        </w:rPr>
      </w:pPr>
    </w:p>
    <w:p w:rsidR="009163C9" w:rsidRPr="007E31A5" w:rsidRDefault="007E31A5" w:rsidP="00510501">
      <w:pPr>
        <w:pStyle w:val="Prrafodelista"/>
        <w:ind w:left="0"/>
        <w:jc w:val="both"/>
        <w:rPr>
          <w:rStyle w:val="A0"/>
          <w:rFonts w:ascii="Arial" w:hAnsi="Arial" w:cs="Arial"/>
          <w:color w:val="FF0000"/>
          <w:sz w:val="20"/>
          <w:szCs w:val="20"/>
        </w:rPr>
      </w:pPr>
      <w:r w:rsidRPr="007E31A5">
        <w:rPr>
          <w:rStyle w:val="A0"/>
          <w:rFonts w:ascii="Arial" w:hAnsi="Arial" w:cs="Arial"/>
          <w:color w:val="FF0000"/>
          <w:sz w:val="20"/>
          <w:szCs w:val="20"/>
        </w:rPr>
        <w:t xml:space="preserve">Falta incluir la revisión  gestión del SAIA </w:t>
      </w:r>
    </w:p>
    <w:p w:rsidR="009163C9" w:rsidRPr="007E31A5" w:rsidRDefault="009163C9" w:rsidP="00510501">
      <w:pPr>
        <w:pStyle w:val="Prrafodelista"/>
        <w:ind w:left="0"/>
        <w:jc w:val="both"/>
        <w:rPr>
          <w:rStyle w:val="A0"/>
          <w:rFonts w:ascii="Arial" w:hAnsi="Arial" w:cs="Arial"/>
          <w:color w:val="FF0000"/>
          <w:sz w:val="20"/>
          <w:szCs w:val="20"/>
        </w:rPr>
      </w:pPr>
    </w:p>
    <w:p w:rsidR="00510501" w:rsidRDefault="00510501" w:rsidP="00510501">
      <w:pPr>
        <w:pStyle w:val="Prrafodelista"/>
        <w:ind w:left="0"/>
        <w:jc w:val="both"/>
        <w:rPr>
          <w:rStyle w:val="A0"/>
          <w:rFonts w:ascii="Arial" w:hAnsi="Arial" w:cs="Arial"/>
          <w:sz w:val="20"/>
          <w:szCs w:val="20"/>
        </w:rPr>
      </w:pPr>
    </w:p>
    <w:p w:rsidR="00510501" w:rsidRPr="007513C1" w:rsidRDefault="00510501" w:rsidP="00510501">
      <w:pPr>
        <w:pBdr>
          <w:top w:val="single" w:sz="4" w:space="1" w:color="auto"/>
          <w:left w:val="single" w:sz="4" w:space="4" w:color="auto"/>
          <w:bottom w:val="single" w:sz="4" w:space="1" w:color="auto"/>
          <w:right w:val="single" w:sz="4" w:space="0" w:color="auto"/>
        </w:pBdr>
        <w:ind w:left="142" w:right="116"/>
        <w:rPr>
          <w:rFonts w:ascii="Arial" w:hAnsi="Arial" w:cs="Arial"/>
          <w:b/>
          <w:bCs/>
          <w:sz w:val="20"/>
          <w:szCs w:val="20"/>
        </w:rPr>
      </w:pPr>
      <w:r w:rsidRPr="007513C1">
        <w:rPr>
          <w:rFonts w:ascii="Arial" w:hAnsi="Arial" w:cs="Arial"/>
          <w:b/>
          <w:bCs/>
          <w:sz w:val="20"/>
          <w:szCs w:val="20"/>
        </w:rPr>
        <w:t xml:space="preserve">ALCANCE 5. </w:t>
      </w:r>
      <w:r w:rsidRPr="007513C1">
        <w:rPr>
          <w:rFonts w:ascii="Arial" w:eastAsia="Arial" w:hAnsi="Arial" w:cs="Arial"/>
          <w:b/>
          <w:color w:val="000000"/>
          <w:sz w:val="20"/>
          <w:szCs w:val="20"/>
        </w:rPr>
        <w:t>Participar y responder a los requerimientos de reuniones en general, comités, capacitaciones, evaluaciones donde sea convocado.</w:t>
      </w:r>
    </w:p>
    <w:p w:rsidR="00510501" w:rsidRPr="00B978ED" w:rsidRDefault="00510501" w:rsidP="00510501">
      <w:pPr>
        <w:rPr>
          <w:rFonts w:ascii="Arial" w:hAnsi="Arial" w:cs="Arial"/>
          <w:b/>
          <w:sz w:val="20"/>
          <w:szCs w:val="20"/>
        </w:rPr>
      </w:pPr>
    </w:p>
    <w:p w:rsidR="00510501" w:rsidRPr="00B978ED" w:rsidRDefault="00510501" w:rsidP="00510501">
      <w:pPr>
        <w:rPr>
          <w:rFonts w:ascii="Arial" w:hAnsi="Arial" w:cs="Arial"/>
          <w:sz w:val="20"/>
          <w:szCs w:val="20"/>
        </w:rPr>
      </w:pPr>
      <w:r w:rsidRPr="00B978ED">
        <w:rPr>
          <w:rFonts w:ascii="Arial" w:hAnsi="Arial" w:cs="Arial"/>
          <w:b/>
          <w:bCs/>
          <w:sz w:val="20"/>
          <w:szCs w:val="20"/>
        </w:rPr>
        <w:t xml:space="preserve">Actividades ejecutadas: </w:t>
      </w:r>
      <w:r w:rsidRPr="00B978ED">
        <w:rPr>
          <w:rFonts w:ascii="Arial" w:hAnsi="Arial" w:cs="Arial"/>
          <w:sz w:val="20"/>
          <w:szCs w:val="20"/>
        </w:rPr>
        <w:t>Para dar respuesta a este alcance</w:t>
      </w:r>
      <w:r w:rsidRPr="00B978ED">
        <w:rPr>
          <w:rFonts w:ascii="Arial" w:hAnsi="Arial" w:cs="Arial"/>
          <w:b/>
          <w:sz w:val="20"/>
          <w:szCs w:val="20"/>
        </w:rPr>
        <w:t xml:space="preserve"> </w:t>
      </w:r>
      <w:r w:rsidRPr="00B978ED">
        <w:rPr>
          <w:rFonts w:ascii="Arial" w:hAnsi="Arial" w:cs="Arial"/>
          <w:sz w:val="20"/>
          <w:szCs w:val="20"/>
        </w:rPr>
        <w:t>en el periodo informado se realizan las siguientes actividades.</w:t>
      </w:r>
    </w:p>
    <w:p w:rsidR="00510501" w:rsidRDefault="00510501" w:rsidP="00510501">
      <w:pPr>
        <w:pStyle w:val="Prrafodelista"/>
        <w:ind w:left="0"/>
        <w:jc w:val="both"/>
        <w:rPr>
          <w:rFonts w:ascii="Arial" w:hAnsi="Arial" w:cs="Arial"/>
          <w:color w:val="000000"/>
          <w:sz w:val="20"/>
          <w:szCs w:val="20"/>
        </w:rPr>
      </w:pPr>
    </w:p>
    <w:p w:rsidR="00510501" w:rsidRPr="00B978ED" w:rsidRDefault="00510501" w:rsidP="00510501">
      <w:pPr>
        <w:pStyle w:val="Prrafodelista"/>
        <w:ind w:left="0"/>
        <w:jc w:val="both"/>
        <w:rPr>
          <w:rFonts w:ascii="Arial" w:hAnsi="Arial" w:cs="Arial"/>
          <w:color w:val="000000"/>
          <w:sz w:val="20"/>
          <w:szCs w:val="20"/>
        </w:rPr>
      </w:pPr>
    </w:p>
    <w:tbl>
      <w:tblPr>
        <w:tblpPr w:leftFromText="180" w:rightFromText="180" w:vertAnchor="text" w:horzAnchor="margin"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3260"/>
        <w:gridCol w:w="4536"/>
      </w:tblGrid>
      <w:tr w:rsidR="00510501" w:rsidRPr="002D5BE8" w:rsidTr="007912D3">
        <w:tc>
          <w:tcPr>
            <w:tcW w:w="1810" w:type="dxa"/>
            <w:shd w:val="clear" w:color="auto" w:fill="auto"/>
          </w:tcPr>
          <w:p w:rsidR="00510501" w:rsidRPr="00274C3B" w:rsidRDefault="00510501" w:rsidP="007912D3">
            <w:pPr>
              <w:jc w:val="both"/>
              <w:rPr>
                <w:rFonts w:ascii="Arial" w:eastAsia="Calibri" w:hAnsi="Arial" w:cs="Arial"/>
                <w:sz w:val="20"/>
                <w:szCs w:val="20"/>
              </w:rPr>
            </w:pPr>
            <w:r w:rsidRPr="00274C3B">
              <w:rPr>
                <w:rFonts w:ascii="Arial" w:eastAsia="Calibri" w:hAnsi="Arial" w:cs="Arial"/>
                <w:sz w:val="20"/>
                <w:szCs w:val="20"/>
              </w:rPr>
              <w:t>FECHA</w:t>
            </w:r>
          </w:p>
        </w:tc>
        <w:tc>
          <w:tcPr>
            <w:tcW w:w="3260" w:type="dxa"/>
            <w:shd w:val="clear" w:color="auto" w:fill="auto"/>
          </w:tcPr>
          <w:p w:rsidR="00510501" w:rsidRPr="00274C3B" w:rsidRDefault="00510501" w:rsidP="007912D3">
            <w:pPr>
              <w:jc w:val="both"/>
              <w:rPr>
                <w:rFonts w:ascii="Arial" w:eastAsia="Calibri" w:hAnsi="Arial" w:cs="Arial"/>
                <w:sz w:val="20"/>
                <w:szCs w:val="20"/>
              </w:rPr>
            </w:pPr>
            <w:r w:rsidRPr="00274C3B">
              <w:rPr>
                <w:rFonts w:ascii="Arial" w:eastAsia="Calibri" w:hAnsi="Arial" w:cs="Arial"/>
                <w:sz w:val="20"/>
                <w:szCs w:val="20"/>
              </w:rPr>
              <w:t>ACTIVIDAD</w:t>
            </w:r>
          </w:p>
        </w:tc>
        <w:tc>
          <w:tcPr>
            <w:tcW w:w="4536" w:type="dxa"/>
            <w:shd w:val="clear" w:color="auto" w:fill="auto"/>
          </w:tcPr>
          <w:p w:rsidR="00510501" w:rsidRPr="00274C3B" w:rsidRDefault="00510501" w:rsidP="007912D3">
            <w:pPr>
              <w:jc w:val="both"/>
              <w:rPr>
                <w:rFonts w:ascii="Arial" w:eastAsia="Calibri" w:hAnsi="Arial" w:cs="Arial"/>
                <w:sz w:val="20"/>
                <w:szCs w:val="20"/>
              </w:rPr>
            </w:pPr>
            <w:r w:rsidRPr="00274C3B">
              <w:rPr>
                <w:rFonts w:ascii="Arial" w:eastAsia="Calibri" w:hAnsi="Arial" w:cs="Arial"/>
                <w:sz w:val="20"/>
                <w:szCs w:val="20"/>
              </w:rPr>
              <w:t>OBSERVACIÓN</w:t>
            </w:r>
          </w:p>
        </w:tc>
      </w:tr>
      <w:tr w:rsidR="00510501" w:rsidRPr="002D5BE8" w:rsidTr="007912D3">
        <w:tc>
          <w:tcPr>
            <w:tcW w:w="1810" w:type="dxa"/>
            <w:shd w:val="clear" w:color="auto" w:fill="auto"/>
          </w:tcPr>
          <w:p w:rsidR="00510501" w:rsidRPr="00274C3B" w:rsidRDefault="00284463" w:rsidP="007912D3">
            <w:pPr>
              <w:jc w:val="both"/>
              <w:rPr>
                <w:rFonts w:ascii="Arial" w:eastAsia="Calibri" w:hAnsi="Arial" w:cs="Arial"/>
                <w:sz w:val="20"/>
                <w:szCs w:val="20"/>
              </w:rPr>
            </w:pPr>
            <w:r>
              <w:rPr>
                <w:rFonts w:ascii="Arial" w:eastAsia="Calibri" w:hAnsi="Arial" w:cs="Arial"/>
                <w:sz w:val="20"/>
                <w:szCs w:val="20"/>
              </w:rPr>
              <w:t>03/05</w:t>
            </w:r>
            <w:r w:rsidR="00510501">
              <w:rPr>
                <w:rFonts w:ascii="Arial" w:eastAsia="Calibri" w:hAnsi="Arial" w:cs="Arial"/>
                <w:sz w:val="20"/>
                <w:szCs w:val="20"/>
              </w:rPr>
              <w:t>/2021</w:t>
            </w:r>
          </w:p>
        </w:tc>
        <w:tc>
          <w:tcPr>
            <w:tcW w:w="3260" w:type="dxa"/>
            <w:shd w:val="clear" w:color="auto" w:fill="auto"/>
          </w:tcPr>
          <w:p w:rsidR="00510501" w:rsidRPr="00274C3B" w:rsidRDefault="00284463" w:rsidP="007912D3">
            <w:pPr>
              <w:jc w:val="both"/>
              <w:rPr>
                <w:rFonts w:ascii="Arial" w:eastAsia="Calibri" w:hAnsi="Arial" w:cs="Arial"/>
                <w:sz w:val="20"/>
                <w:szCs w:val="20"/>
              </w:rPr>
            </w:pPr>
            <w:r>
              <w:rPr>
                <w:rFonts w:ascii="Arial" w:eastAsia="Calibri" w:hAnsi="Arial" w:cs="Arial"/>
                <w:sz w:val="20"/>
                <w:szCs w:val="20"/>
              </w:rPr>
              <w:t>Reunión de equipo  ATI</w:t>
            </w:r>
          </w:p>
        </w:tc>
        <w:tc>
          <w:tcPr>
            <w:tcW w:w="4536" w:type="dxa"/>
            <w:shd w:val="clear" w:color="auto" w:fill="auto"/>
          </w:tcPr>
          <w:p w:rsidR="00510501" w:rsidRPr="00274C3B" w:rsidRDefault="00284463" w:rsidP="007912D3">
            <w:pPr>
              <w:jc w:val="both"/>
              <w:rPr>
                <w:rFonts w:ascii="Arial" w:eastAsia="Calibri" w:hAnsi="Arial" w:cs="Arial"/>
                <w:sz w:val="20"/>
                <w:szCs w:val="20"/>
              </w:rPr>
            </w:pPr>
            <w:r>
              <w:rPr>
                <w:rFonts w:ascii="Arial" w:eastAsia="Calibri" w:hAnsi="Arial" w:cs="Arial"/>
                <w:sz w:val="20"/>
                <w:szCs w:val="20"/>
              </w:rPr>
              <w:t>Capacitación Resolución 4505 de 2012- Proyecto de Ley 010 reforma a la salud- Planeación visitas EAPB- Información general- Explicación Ruta GPC- Compromisos</w:t>
            </w:r>
          </w:p>
        </w:tc>
      </w:tr>
      <w:tr w:rsidR="00510501" w:rsidRPr="002D5BE8" w:rsidTr="007912D3">
        <w:tc>
          <w:tcPr>
            <w:tcW w:w="1810" w:type="dxa"/>
            <w:shd w:val="clear" w:color="auto" w:fill="auto"/>
          </w:tcPr>
          <w:p w:rsidR="00510501" w:rsidRPr="00274C3B" w:rsidRDefault="004C1BB0" w:rsidP="007912D3">
            <w:pPr>
              <w:jc w:val="both"/>
              <w:rPr>
                <w:rFonts w:ascii="Arial" w:eastAsia="Calibri" w:hAnsi="Arial" w:cs="Arial"/>
                <w:sz w:val="20"/>
                <w:szCs w:val="20"/>
              </w:rPr>
            </w:pPr>
            <w:r>
              <w:rPr>
                <w:rFonts w:ascii="Arial" w:eastAsia="Calibri" w:hAnsi="Arial" w:cs="Arial"/>
                <w:sz w:val="20"/>
                <w:szCs w:val="20"/>
              </w:rPr>
              <w:t>10/05</w:t>
            </w:r>
            <w:r w:rsidR="00510501">
              <w:rPr>
                <w:rFonts w:ascii="Arial" w:eastAsia="Calibri" w:hAnsi="Arial" w:cs="Arial"/>
                <w:sz w:val="20"/>
                <w:szCs w:val="20"/>
              </w:rPr>
              <w:t>/2021</w:t>
            </w:r>
          </w:p>
        </w:tc>
        <w:tc>
          <w:tcPr>
            <w:tcW w:w="3260" w:type="dxa"/>
            <w:shd w:val="clear" w:color="auto" w:fill="auto"/>
          </w:tcPr>
          <w:p w:rsidR="00510501" w:rsidRPr="00274C3B" w:rsidRDefault="00510501" w:rsidP="007912D3">
            <w:pPr>
              <w:jc w:val="both"/>
              <w:rPr>
                <w:rFonts w:ascii="Arial" w:eastAsia="Calibri" w:hAnsi="Arial" w:cs="Arial"/>
                <w:sz w:val="20"/>
                <w:szCs w:val="20"/>
              </w:rPr>
            </w:pPr>
            <w:r>
              <w:rPr>
                <w:rFonts w:ascii="Arial" w:eastAsia="Calibri" w:hAnsi="Arial" w:cs="Arial"/>
                <w:sz w:val="20"/>
                <w:szCs w:val="20"/>
              </w:rPr>
              <w:t>Reunión de equipo  ATI</w:t>
            </w:r>
          </w:p>
        </w:tc>
        <w:tc>
          <w:tcPr>
            <w:tcW w:w="4536" w:type="dxa"/>
            <w:shd w:val="clear" w:color="auto" w:fill="auto"/>
          </w:tcPr>
          <w:p w:rsidR="00510501" w:rsidRPr="00274C3B" w:rsidRDefault="004C1BB0" w:rsidP="007912D3">
            <w:pPr>
              <w:jc w:val="both"/>
              <w:rPr>
                <w:rFonts w:ascii="Arial" w:eastAsia="Calibri" w:hAnsi="Arial" w:cs="Arial"/>
                <w:sz w:val="20"/>
                <w:szCs w:val="20"/>
              </w:rPr>
            </w:pPr>
            <w:r>
              <w:rPr>
                <w:rFonts w:ascii="Arial" w:eastAsia="Calibri" w:hAnsi="Arial" w:cs="Arial"/>
                <w:sz w:val="20"/>
                <w:szCs w:val="20"/>
              </w:rPr>
              <w:t xml:space="preserve">Reflexión grupal- Presentación de nuevas referentes –Cambios de visita ATI- Avisos generales- Presentación hitos salud mental- Continuación explicación de herramientas grupos 2 y 3. </w:t>
            </w:r>
          </w:p>
        </w:tc>
      </w:tr>
      <w:tr w:rsidR="00510501" w:rsidRPr="002D5BE8" w:rsidTr="007912D3">
        <w:tc>
          <w:tcPr>
            <w:tcW w:w="1810" w:type="dxa"/>
            <w:shd w:val="clear" w:color="auto" w:fill="auto"/>
          </w:tcPr>
          <w:p w:rsidR="00510501" w:rsidRPr="00274C3B" w:rsidRDefault="004C1BB0" w:rsidP="007912D3">
            <w:pPr>
              <w:jc w:val="both"/>
              <w:rPr>
                <w:rFonts w:ascii="Arial" w:eastAsia="Calibri" w:hAnsi="Arial" w:cs="Arial"/>
                <w:sz w:val="20"/>
                <w:szCs w:val="20"/>
              </w:rPr>
            </w:pPr>
            <w:r>
              <w:rPr>
                <w:rFonts w:ascii="Arial" w:eastAsia="Calibri" w:hAnsi="Arial" w:cs="Arial"/>
                <w:sz w:val="20"/>
                <w:szCs w:val="20"/>
              </w:rPr>
              <w:t>24/05/21</w:t>
            </w:r>
          </w:p>
        </w:tc>
        <w:tc>
          <w:tcPr>
            <w:tcW w:w="3260" w:type="dxa"/>
            <w:shd w:val="clear" w:color="auto" w:fill="auto"/>
          </w:tcPr>
          <w:p w:rsidR="00510501" w:rsidRPr="00274C3B" w:rsidRDefault="004C1BB0" w:rsidP="007912D3">
            <w:pPr>
              <w:jc w:val="both"/>
              <w:rPr>
                <w:rFonts w:ascii="Arial" w:eastAsia="Calibri" w:hAnsi="Arial" w:cs="Arial"/>
                <w:sz w:val="20"/>
                <w:szCs w:val="20"/>
              </w:rPr>
            </w:pPr>
            <w:r>
              <w:rPr>
                <w:rFonts w:ascii="Arial" w:eastAsia="Calibri" w:hAnsi="Arial" w:cs="Arial"/>
                <w:sz w:val="20"/>
                <w:szCs w:val="20"/>
              </w:rPr>
              <w:t>Reunión de equipo  ATI</w:t>
            </w:r>
          </w:p>
        </w:tc>
        <w:tc>
          <w:tcPr>
            <w:tcW w:w="4536" w:type="dxa"/>
            <w:shd w:val="clear" w:color="auto" w:fill="auto"/>
          </w:tcPr>
          <w:p w:rsidR="00510501" w:rsidRPr="00274C3B" w:rsidRDefault="004C2343" w:rsidP="007912D3">
            <w:pPr>
              <w:jc w:val="both"/>
              <w:rPr>
                <w:rFonts w:ascii="Arial" w:eastAsia="Calibri" w:hAnsi="Arial" w:cs="Arial"/>
                <w:sz w:val="20"/>
                <w:szCs w:val="20"/>
              </w:rPr>
            </w:pPr>
            <w:r>
              <w:rPr>
                <w:rFonts w:ascii="Arial" w:eastAsia="Calibri" w:hAnsi="Arial" w:cs="Arial"/>
                <w:sz w:val="20"/>
                <w:szCs w:val="20"/>
              </w:rPr>
              <w:t>Se realiza entrega de soportes y se envía por correo electrónico a la líder de ATI y al apoyo logístico.</w:t>
            </w:r>
          </w:p>
        </w:tc>
      </w:tr>
      <w:tr w:rsidR="00510501" w:rsidRPr="002D5BE8" w:rsidTr="007912D3">
        <w:tc>
          <w:tcPr>
            <w:tcW w:w="1810" w:type="dxa"/>
            <w:shd w:val="clear" w:color="auto" w:fill="auto"/>
          </w:tcPr>
          <w:p w:rsidR="00510501" w:rsidRPr="00274C3B" w:rsidRDefault="004C1BB0" w:rsidP="007912D3">
            <w:pPr>
              <w:jc w:val="both"/>
              <w:rPr>
                <w:rFonts w:ascii="Arial" w:eastAsia="Calibri" w:hAnsi="Arial" w:cs="Arial"/>
                <w:sz w:val="20"/>
                <w:szCs w:val="20"/>
              </w:rPr>
            </w:pPr>
            <w:r>
              <w:rPr>
                <w:rFonts w:ascii="Arial" w:eastAsia="Calibri" w:hAnsi="Arial" w:cs="Arial"/>
                <w:sz w:val="20"/>
                <w:szCs w:val="20"/>
              </w:rPr>
              <w:t>31/05/21</w:t>
            </w:r>
          </w:p>
        </w:tc>
        <w:tc>
          <w:tcPr>
            <w:tcW w:w="3260" w:type="dxa"/>
            <w:shd w:val="clear" w:color="auto" w:fill="auto"/>
          </w:tcPr>
          <w:p w:rsidR="00510501" w:rsidRPr="00274C3B" w:rsidRDefault="004C1BB0" w:rsidP="007912D3">
            <w:pPr>
              <w:jc w:val="both"/>
              <w:rPr>
                <w:rFonts w:ascii="Arial" w:eastAsia="Calibri" w:hAnsi="Arial" w:cs="Arial"/>
                <w:sz w:val="20"/>
                <w:szCs w:val="20"/>
              </w:rPr>
            </w:pPr>
            <w:r>
              <w:rPr>
                <w:rFonts w:ascii="Arial" w:eastAsia="Calibri" w:hAnsi="Arial" w:cs="Arial"/>
                <w:sz w:val="20"/>
                <w:szCs w:val="20"/>
              </w:rPr>
              <w:t xml:space="preserve">Reunión de equipo ATI </w:t>
            </w:r>
          </w:p>
        </w:tc>
        <w:tc>
          <w:tcPr>
            <w:tcW w:w="4536" w:type="dxa"/>
            <w:shd w:val="clear" w:color="auto" w:fill="auto"/>
          </w:tcPr>
          <w:p w:rsidR="00510501" w:rsidRPr="00274C3B" w:rsidRDefault="004C1BB0" w:rsidP="007912D3">
            <w:pPr>
              <w:jc w:val="both"/>
              <w:rPr>
                <w:rFonts w:ascii="Arial" w:eastAsia="Calibri" w:hAnsi="Arial" w:cs="Arial"/>
                <w:sz w:val="20"/>
                <w:szCs w:val="20"/>
              </w:rPr>
            </w:pPr>
            <w:r w:rsidRPr="007E31A5">
              <w:rPr>
                <w:rFonts w:ascii="Arial" w:eastAsia="Calibri" w:hAnsi="Arial" w:cs="Arial"/>
                <w:color w:val="FF0000"/>
                <w:sz w:val="20"/>
                <w:szCs w:val="20"/>
              </w:rPr>
              <w:t xml:space="preserve">Se proyecta reunión todavía no hay acta al momento e envío de informe  </w:t>
            </w:r>
            <w:r w:rsidR="007E31A5">
              <w:rPr>
                <w:rFonts w:ascii="Arial" w:eastAsia="Calibri" w:hAnsi="Arial" w:cs="Arial"/>
                <w:color w:val="FF0000"/>
                <w:sz w:val="20"/>
                <w:szCs w:val="20"/>
              </w:rPr>
              <w:t xml:space="preserve">COMPLETAR CON LOS TEMAS DE HOY MIENTRAS LAURA LES HACE LLEGAR EL ACTA </w:t>
            </w:r>
          </w:p>
        </w:tc>
      </w:tr>
    </w:tbl>
    <w:p w:rsidR="00510501" w:rsidRDefault="00510501" w:rsidP="004C538B">
      <w:pPr>
        <w:pStyle w:val="Piedepgina"/>
        <w:jc w:val="both"/>
        <w:rPr>
          <w:rFonts w:ascii="Arial" w:hAnsi="Arial" w:cs="Arial"/>
          <w:b/>
        </w:rPr>
      </w:pPr>
    </w:p>
    <w:p w:rsidR="00510501" w:rsidRPr="007E31A5" w:rsidRDefault="007E31A5" w:rsidP="00510501">
      <w:pPr>
        <w:pStyle w:val="Piedepgina"/>
        <w:ind w:left="-709" w:firstLine="851"/>
        <w:jc w:val="both"/>
        <w:rPr>
          <w:rFonts w:ascii="Arial" w:hAnsi="Arial" w:cs="Arial"/>
          <w:b/>
          <w:color w:val="FF0000"/>
        </w:rPr>
      </w:pPr>
      <w:bookmarkStart w:id="1" w:name="_GoBack"/>
      <w:r w:rsidRPr="007E31A5">
        <w:rPr>
          <w:rFonts w:ascii="Arial" w:hAnsi="Arial" w:cs="Arial"/>
          <w:b/>
          <w:color w:val="FF0000"/>
        </w:rPr>
        <w:t>EN ESTE INFORME NO REUNIONES DE RECEPCION DE SOPORTES</w:t>
      </w:r>
    </w:p>
    <w:bookmarkEnd w:id="1"/>
    <w:p w:rsidR="00510501" w:rsidRDefault="000C2B58" w:rsidP="00510501">
      <w:pPr>
        <w:rPr>
          <w:rFonts w:ascii="Arial" w:hAnsi="Arial" w:cs="Arial"/>
          <w:b/>
          <w:sz w:val="20"/>
          <w:szCs w:val="20"/>
        </w:rPr>
      </w:pPr>
      <w:r>
        <w:rPr>
          <w:noProof/>
          <w:lang w:val="es-CO" w:eastAsia="es-CO"/>
        </w:rPr>
        <w:drawing>
          <wp:inline distT="0" distB="0" distL="0" distR="0" wp14:anchorId="3CACC07A" wp14:editId="7D8481CF">
            <wp:extent cx="3442178" cy="1935141"/>
            <wp:effectExtent l="0" t="0" r="635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3139" cy="1941303"/>
                    </a:xfrm>
                    <a:prstGeom prst="rect">
                      <a:avLst/>
                    </a:prstGeom>
                  </pic:spPr>
                </pic:pic>
              </a:graphicData>
            </a:graphic>
          </wp:inline>
        </w:drawing>
      </w:r>
    </w:p>
    <w:p w:rsidR="004C538B" w:rsidRDefault="004C538B" w:rsidP="00510501">
      <w:pPr>
        <w:rPr>
          <w:rFonts w:ascii="Arial" w:hAnsi="Arial" w:cs="Arial"/>
          <w:b/>
          <w:sz w:val="20"/>
          <w:szCs w:val="20"/>
        </w:rPr>
      </w:pPr>
    </w:p>
    <w:p w:rsidR="00510501" w:rsidRDefault="00510501" w:rsidP="00510501">
      <w:pPr>
        <w:rPr>
          <w:rFonts w:ascii="Arial" w:hAnsi="Arial" w:cs="Arial"/>
          <w:b/>
          <w:sz w:val="20"/>
          <w:szCs w:val="20"/>
        </w:rPr>
      </w:pPr>
    </w:p>
    <w:p w:rsidR="00510501" w:rsidRPr="00B978ED" w:rsidRDefault="00510501" w:rsidP="00510501">
      <w:pPr>
        <w:rPr>
          <w:rFonts w:ascii="Arial" w:hAnsi="Arial" w:cs="Arial"/>
          <w:b/>
          <w:sz w:val="20"/>
          <w:szCs w:val="20"/>
        </w:rPr>
      </w:pPr>
    </w:p>
    <w:p w:rsidR="00510501" w:rsidRPr="00B978ED" w:rsidRDefault="00510501" w:rsidP="00510501">
      <w:pPr>
        <w:jc w:val="both"/>
        <w:rPr>
          <w:rFonts w:ascii="Arial" w:eastAsia="Arial" w:hAnsi="Arial" w:cs="Arial"/>
          <w:b/>
          <w:color w:val="000000"/>
          <w:sz w:val="20"/>
          <w:szCs w:val="20"/>
        </w:rPr>
      </w:pPr>
    </w:p>
    <w:p w:rsidR="00510501" w:rsidRPr="00B978ED" w:rsidRDefault="00510501" w:rsidP="00510501">
      <w:pPr>
        <w:rPr>
          <w:rFonts w:ascii="Arial" w:hAnsi="Arial" w:cs="Arial"/>
          <w:b/>
          <w:sz w:val="20"/>
          <w:szCs w:val="20"/>
        </w:rPr>
      </w:pPr>
      <w:r w:rsidRPr="00B978ED">
        <w:rPr>
          <w:rFonts w:ascii="Arial" w:hAnsi="Arial" w:cs="Arial"/>
          <w:b/>
          <w:sz w:val="20"/>
          <w:szCs w:val="20"/>
        </w:rPr>
        <w:t xml:space="preserve">SOPORTES: </w:t>
      </w:r>
      <w:r w:rsidR="00960E4A">
        <w:rPr>
          <w:rFonts w:ascii="Arial" w:hAnsi="Arial" w:cs="Arial"/>
          <w:sz w:val="20"/>
          <w:szCs w:val="20"/>
        </w:rPr>
        <w:t>CD/ carpeta informe 3</w:t>
      </w:r>
      <w:r w:rsidRPr="00B978ED">
        <w:rPr>
          <w:rFonts w:ascii="Arial" w:hAnsi="Arial" w:cs="Arial"/>
          <w:sz w:val="20"/>
          <w:szCs w:val="20"/>
        </w:rPr>
        <w:t>/, carpeta de alcance 5/</w:t>
      </w:r>
      <w:r>
        <w:rPr>
          <w:rFonts w:ascii="Arial" w:hAnsi="Arial" w:cs="Arial"/>
          <w:sz w:val="20"/>
          <w:szCs w:val="20"/>
        </w:rPr>
        <w:t xml:space="preserve"> Subca</w:t>
      </w:r>
      <w:r w:rsidR="00960E4A">
        <w:rPr>
          <w:rFonts w:ascii="Arial" w:hAnsi="Arial" w:cs="Arial"/>
          <w:sz w:val="20"/>
          <w:szCs w:val="20"/>
        </w:rPr>
        <w:t xml:space="preserve">rpeta/ Reuniones de equipo AT/ 3 actas en PDF. </w:t>
      </w:r>
    </w:p>
    <w:p w:rsidR="00510501" w:rsidRPr="005B106A" w:rsidRDefault="00510501" w:rsidP="00510501">
      <w:pPr>
        <w:jc w:val="both"/>
        <w:rPr>
          <w:rFonts w:ascii="Arial" w:hAnsi="Arial" w:cs="Arial"/>
          <w:sz w:val="20"/>
          <w:szCs w:val="20"/>
        </w:rPr>
      </w:pPr>
    </w:p>
    <w:p w:rsidR="00510501" w:rsidRPr="005B106A" w:rsidRDefault="00510501" w:rsidP="00510501">
      <w:pPr>
        <w:pBdr>
          <w:top w:val="single" w:sz="4" w:space="1" w:color="auto"/>
          <w:left w:val="single" w:sz="4" w:space="4" w:color="auto"/>
          <w:bottom w:val="single" w:sz="4" w:space="1" w:color="auto"/>
          <w:right w:val="single" w:sz="4" w:space="0" w:color="auto"/>
        </w:pBdr>
        <w:ind w:left="142" w:right="116"/>
        <w:rPr>
          <w:rFonts w:ascii="Arial" w:hAnsi="Arial" w:cs="Arial"/>
          <w:b/>
          <w:bCs/>
          <w:sz w:val="20"/>
          <w:szCs w:val="20"/>
        </w:rPr>
      </w:pPr>
      <w:r w:rsidRPr="005B106A">
        <w:rPr>
          <w:rFonts w:ascii="Arial" w:hAnsi="Arial" w:cs="Arial"/>
          <w:b/>
          <w:bCs/>
          <w:sz w:val="20"/>
          <w:szCs w:val="20"/>
        </w:rPr>
        <w:t xml:space="preserve">ALCANCE 6. </w:t>
      </w:r>
      <w:r w:rsidRPr="005B106A">
        <w:rPr>
          <w:rFonts w:ascii="Arial" w:hAnsi="Arial" w:cs="Arial"/>
          <w:b/>
          <w:sz w:val="20"/>
          <w:szCs w:val="20"/>
        </w:rPr>
        <w:t>Y las demás que sean asignadas y afines con el objeto, los alcances del contrato y la misión de la entidad.</w:t>
      </w:r>
    </w:p>
    <w:p w:rsidR="00510501" w:rsidRDefault="00510501" w:rsidP="00510501">
      <w:pPr>
        <w:jc w:val="both"/>
        <w:rPr>
          <w:rFonts w:ascii="Arial" w:hAnsi="Arial" w:cs="Arial"/>
          <w:sz w:val="20"/>
          <w:szCs w:val="20"/>
        </w:rPr>
      </w:pPr>
    </w:p>
    <w:p w:rsidR="00510501" w:rsidRPr="00B978ED" w:rsidRDefault="00510501" w:rsidP="00510501">
      <w:pPr>
        <w:jc w:val="both"/>
        <w:rPr>
          <w:rFonts w:ascii="Arial" w:hAnsi="Arial" w:cs="Arial"/>
          <w:sz w:val="20"/>
          <w:szCs w:val="20"/>
        </w:rPr>
      </w:pPr>
    </w:p>
    <w:p w:rsidR="00510501" w:rsidRDefault="00510501" w:rsidP="00510501">
      <w:pPr>
        <w:rPr>
          <w:rFonts w:ascii="Arial" w:hAnsi="Arial" w:cs="Arial"/>
          <w:b/>
          <w:sz w:val="20"/>
          <w:szCs w:val="20"/>
        </w:rPr>
      </w:pPr>
      <w:r w:rsidRPr="00B978ED">
        <w:rPr>
          <w:rFonts w:ascii="Arial" w:hAnsi="Arial" w:cs="Arial"/>
          <w:b/>
          <w:bCs/>
          <w:sz w:val="20"/>
          <w:szCs w:val="20"/>
        </w:rPr>
        <w:t xml:space="preserve">Actividades ejecutadas: </w:t>
      </w:r>
      <w:r w:rsidRPr="00B978ED">
        <w:rPr>
          <w:rFonts w:ascii="Arial" w:hAnsi="Arial" w:cs="Arial"/>
          <w:sz w:val="20"/>
          <w:szCs w:val="20"/>
        </w:rPr>
        <w:t>Para</w:t>
      </w:r>
      <w:r w:rsidR="00960E4A">
        <w:rPr>
          <w:rFonts w:ascii="Arial" w:hAnsi="Arial" w:cs="Arial"/>
          <w:sz w:val="20"/>
          <w:szCs w:val="20"/>
        </w:rPr>
        <w:t xml:space="preserve"> dar respuesta a este </w:t>
      </w:r>
      <w:r w:rsidR="00960E4A" w:rsidRPr="00B978ED">
        <w:rPr>
          <w:rFonts w:ascii="Arial" w:hAnsi="Arial" w:cs="Arial"/>
          <w:sz w:val="20"/>
          <w:szCs w:val="20"/>
        </w:rPr>
        <w:t>alcance</w:t>
      </w:r>
      <w:r w:rsidR="00960E4A">
        <w:rPr>
          <w:rFonts w:ascii="Arial" w:hAnsi="Arial" w:cs="Arial"/>
          <w:sz w:val="20"/>
          <w:szCs w:val="20"/>
        </w:rPr>
        <w:t xml:space="preserve"> no se realizó actividad en este periodo</w:t>
      </w:r>
    </w:p>
    <w:p w:rsidR="00510501" w:rsidRPr="00840F71" w:rsidRDefault="00510501" w:rsidP="00510501">
      <w:pPr>
        <w:jc w:val="both"/>
        <w:rPr>
          <w:rFonts w:ascii="Arial" w:hAnsi="Arial" w:cs="Arial"/>
          <w:sz w:val="20"/>
          <w:szCs w:val="20"/>
        </w:rPr>
      </w:pPr>
    </w:p>
    <w:p w:rsidR="00510501" w:rsidRDefault="00510501" w:rsidP="00510501">
      <w:pPr>
        <w:rPr>
          <w:rFonts w:ascii="Arial" w:hAnsi="Arial" w:cs="Arial"/>
          <w:b/>
          <w:sz w:val="20"/>
          <w:szCs w:val="20"/>
        </w:rPr>
      </w:pPr>
      <w:r w:rsidRPr="004127D0">
        <w:rPr>
          <w:rFonts w:ascii="Arial" w:hAnsi="Arial" w:cs="Arial"/>
          <w:b/>
          <w:sz w:val="20"/>
          <w:szCs w:val="20"/>
        </w:rPr>
        <w:t>SOPORTES:</w:t>
      </w:r>
      <w:r w:rsidR="007E31A5">
        <w:rPr>
          <w:rFonts w:ascii="Arial" w:hAnsi="Arial" w:cs="Arial"/>
          <w:sz w:val="20"/>
          <w:szCs w:val="20"/>
        </w:rPr>
        <w:t xml:space="preserve"> </w:t>
      </w:r>
      <w:r w:rsidR="007E31A5" w:rsidRPr="007E31A5">
        <w:rPr>
          <w:rFonts w:ascii="Arial" w:hAnsi="Arial" w:cs="Arial"/>
          <w:color w:val="FF0000"/>
          <w:sz w:val="20"/>
          <w:szCs w:val="20"/>
        </w:rPr>
        <w:t xml:space="preserve">AQUÍ DEBE INCLUIR EL CURSO DE TRANSPARENCIA QUE NOS PIDIERON REALIZAR </w:t>
      </w:r>
    </w:p>
    <w:p w:rsidR="00510501" w:rsidRDefault="00510501" w:rsidP="00510501">
      <w:pPr>
        <w:rPr>
          <w:rFonts w:ascii="Arial" w:hAnsi="Arial" w:cs="Arial"/>
          <w:sz w:val="20"/>
          <w:szCs w:val="20"/>
        </w:rPr>
      </w:pPr>
    </w:p>
    <w:p w:rsidR="00510501" w:rsidRPr="00B978ED" w:rsidRDefault="00510501" w:rsidP="00510501">
      <w:pPr>
        <w:rPr>
          <w:rFonts w:ascii="Arial" w:hAnsi="Arial" w:cs="Arial"/>
          <w:b/>
          <w:sz w:val="20"/>
          <w:szCs w:val="20"/>
        </w:rPr>
      </w:pPr>
    </w:p>
    <w:p w:rsidR="00510501" w:rsidRPr="007E31A5" w:rsidRDefault="00510501" w:rsidP="00510501">
      <w:pPr>
        <w:rPr>
          <w:rFonts w:ascii="Arial" w:hAnsi="Arial" w:cs="Arial"/>
          <w:b/>
          <w:color w:val="FF0000"/>
          <w:sz w:val="20"/>
          <w:szCs w:val="20"/>
        </w:rPr>
      </w:pPr>
      <w:r>
        <w:rPr>
          <w:rFonts w:ascii="Arial" w:hAnsi="Arial" w:cs="Arial"/>
          <w:b/>
          <w:sz w:val="20"/>
          <w:szCs w:val="20"/>
        </w:rPr>
        <w:t>El pr</w:t>
      </w:r>
      <w:r w:rsidR="00EB0182">
        <w:rPr>
          <w:rFonts w:ascii="Arial" w:hAnsi="Arial" w:cs="Arial"/>
          <w:b/>
          <w:sz w:val="20"/>
          <w:szCs w:val="20"/>
        </w:rPr>
        <w:t>e</w:t>
      </w:r>
      <w:r w:rsidR="00EB7FCE">
        <w:rPr>
          <w:rFonts w:ascii="Arial" w:hAnsi="Arial" w:cs="Arial"/>
          <w:b/>
          <w:sz w:val="20"/>
          <w:szCs w:val="20"/>
        </w:rPr>
        <w:t xml:space="preserve">sente informe se firma a los </w:t>
      </w:r>
      <w:r w:rsidR="00EB7FCE" w:rsidRPr="007E31A5">
        <w:rPr>
          <w:rFonts w:ascii="Arial" w:hAnsi="Arial" w:cs="Arial"/>
          <w:b/>
          <w:color w:val="FF0000"/>
          <w:sz w:val="20"/>
          <w:szCs w:val="20"/>
        </w:rPr>
        <w:t xml:space="preserve">(31) treinta y </w:t>
      </w:r>
      <w:r w:rsidR="00423C4C" w:rsidRPr="007E31A5">
        <w:rPr>
          <w:rFonts w:ascii="Arial" w:hAnsi="Arial" w:cs="Arial"/>
          <w:b/>
          <w:color w:val="FF0000"/>
          <w:sz w:val="20"/>
          <w:szCs w:val="20"/>
        </w:rPr>
        <w:t>un días</w:t>
      </w:r>
      <w:r w:rsidR="00EB7FCE" w:rsidRPr="007E31A5">
        <w:rPr>
          <w:rFonts w:ascii="Arial" w:hAnsi="Arial" w:cs="Arial"/>
          <w:b/>
          <w:color w:val="FF0000"/>
          <w:sz w:val="20"/>
          <w:szCs w:val="20"/>
        </w:rPr>
        <w:t xml:space="preserve"> del mes de mayo</w:t>
      </w:r>
      <w:r w:rsidRPr="007E31A5">
        <w:rPr>
          <w:rFonts w:ascii="Arial" w:hAnsi="Arial" w:cs="Arial"/>
          <w:b/>
          <w:color w:val="FF0000"/>
          <w:sz w:val="20"/>
          <w:szCs w:val="20"/>
        </w:rPr>
        <w:t xml:space="preserve">. </w:t>
      </w:r>
    </w:p>
    <w:p w:rsidR="00510501" w:rsidRPr="007E31A5" w:rsidRDefault="00510501" w:rsidP="00510501">
      <w:pPr>
        <w:rPr>
          <w:rFonts w:ascii="Arial" w:hAnsi="Arial" w:cs="Arial"/>
          <w:b/>
          <w:color w:val="FF0000"/>
          <w:sz w:val="20"/>
          <w:szCs w:val="20"/>
        </w:rPr>
      </w:pPr>
    </w:p>
    <w:p w:rsidR="00510501" w:rsidRPr="00B978ED" w:rsidRDefault="00510501" w:rsidP="00510501">
      <w:pPr>
        <w:rPr>
          <w:rFonts w:ascii="Arial" w:hAnsi="Arial" w:cs="Arial"/>
          <w:b/>
          <w:sz w:val="20"/>
          <w:szCs w:val="20"/>
        </w:rPr>
      </w:pPr>
    </w:p>
    <w:p w:rsidR="00510501" w:rsidRPr="00B978ED" w:rsidRDefault="00510501" w:rsidP="00510501">
      <w:pPr>
        <w:rPr>
          <w:rFonts w:ascii="Arial" w:hAnsi="Arial" w:cs="Arial"/>
          <w:b/>
          <w:sz w:val="20"/>
          <w:szCs w:val="20"/>
        </w:rPr>
      </w:pPr>
    </w:p>
    <w:p w:rsidR="00510501" w:rsidRPr="00B978ED" w:rsidRDefault="00510501" w:rsidP="00510501">
      <w:pPr>
        <w:rPr>
          <w:rFonts w:ascii="Arial" w:hAnsi="Arial" w:cs="Arial"/>
          <w:b/>
          <w:sz w:val="20"/>
          <w:szCs w:val="20"/>
        </w:rPr>
      </w:pPr>
      <w:r w:rsidRPr="0094065E">
        <w:rPr>
          <w:rFonts w:ascii="Arial" w:hAnsi="Arial" w:cs="Arial"/>
          <w:b/>
          <w:noProof/>
          <w:sz w:val="20"/>
          <w:szCs w:val="20"/>
          <w:lang w:val="es-CO" w:eastAsia="es-CO"/>
        </w:rPr>
        <w:drawing>
          <wp:inline distT="0" distB="0" distL="0" distR="0" wp14:anchorId="6AC9441F" wp14:editId="46474396">
            <wp:extent cx="1258924" cy="630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2647" cy="636943"/>
                    </a:xfrm>
                    <a:prstGeom prst="rect">
                      <a:avLst/>
                    </a:prstGeom>
                    <a:noFill/>
                    <a:ln>
                      <a:noFill/>
                    </a:ln>
                  </pic:spPr>
                </pic:pic>
              </a:graphicData>
            </a:graphic>
          </wp:inline>
        </w:drawing>
      </w:r>
    </w:p>
    <w:p w:rsidR="00510501" w:rsidRDefault="00510501" w:rsidP="00510501">
      <w:pPr>
        <w:rPr>
          <w:rFonts w:ascii="Arial" w:hAnsi="Arial" w:cs="Arial"/>
          <w:b/>
          <w:sz w:val="20"/>
          <w:szCs w:val="20"/>
        </w:rPr>
      </w:pPr>
      <w:r w:rsidRPr="00B978ED">
        <w:rPr>
          <w:rFonts w:ascii="Arial" w:hAnsi="Arial" w:cs="Arial"/>
          <w:sz w:val="20"/>
          <w:szCs w:val="20"/>
        </w:rPr>
        <w:t>____________________</w:t>
      </w:r>
      <w:r>
        <w:rPr>
          <w:rFonts w:ascii="Arial" w:hAnsi="Arial" w:cs="Arial"/>
          <w:sz w:val="20"/>
          <w:szCs w:val="20"/>
        </w:rPr>
        <w:t>___________</w:t>
      </w:r>
      <w:r>
        <w:rPr>
          <w:rFonts w:ascii="Arial" w:hAnsi="Arial" w:cs="Arial"/>
          <w:sz w:val="20"/>
          <w:szCs w:val="20"/>
        </w:rPr>
        <w:tab/>
      </w:r>
      <w:r>
        <w:rPr>
          <w:rFonts w:ascii="Arial" w:hAnsi="Arial" w:cs="Arial"/>
          <w:sz w:val="20"/>
          <w:szCs w:val="20"/>
        </w:rPr>
        <w:tab/>
      </w:r>
      <w:r>
        <w:rPr>
          <w:rFonts w:ascii="Arial" w:hAnsi="Arial" w:cs="Arial"/>
          <w:sz w:val="20"/>
          <w:szCs w:val="20"/>
        </w:rPr>
        <w:tab/>
      </w:r>
      <w:r w:rsidRPr="00B978ED">
        <w:rPr>
          <w:rFonts w:ascii="Arial" w:hAnsi="Arial" w:cs="Arial"/>
          <w:sz w:val="20"/>
          <w:szCs w:val="20"/>
        </w:rPr>
        <w:t>______</w:t>
      </w:r>
      <w:r>
        <w:rPr>
          <w:rFonts w:ascii="Arial" w:hAnsi="Arial" w:cs="Arial"/>
          <w:sz w:val="20"/>
          <w:szCs w:val="20"/>
        </w:rPr>
        <w:t xml:space="preserve">_________________________       </w:t>
      </w:r>
      <w:r w:rsidRPr="00B978ED">
        <w:rPr>
          <w:rFonts w:ascii="Arial" w:hAnsi="Arial" w:cs="Arial"/>
          <w:sz w:val="20"/>
          <w:szCs w:val="20"/>
        </w:rPr>
        <w:tab/>
      </w:r>
      <w:r w:rsidRPr="00B978ED">
        <w:rPr>
          <w:rFonts w:ascii="Arial" w:hAnsi="Arial" w:cs="Arial"/>
          <w:b/>
          <w:sz w:val="20"/>
          <w:szCs w:val="20"/>
        </w:rPr>
        <w:t xml:space="preserve">      </w:t>
      </w:r>
      <w:r>
        <w:rPr>
          <w:rFonts w:ascii="Arial" w:hAnsi="Arial" w:cs="Arial"/>
          <w:b/>
          <w:sz w:val="20"/>
          <w:szCs w:val="20"/>
        </w:rPr>
        <w:t xml:space="preserve">    </w:t>
      </w:r>
    </w:p>
    <w:p w:rsidR="00510501" w:rsidRPr="00B978ED" w:rsidRDefault="00510501" w:rsidP="00510501">
      <w:pPr>
        <w:rPr>
          <w:rFonts w:ascii="Arial" w:hAnsi="Arial" w:cs="Arial"/>
          <w:b/>
          <w:sz w:val="20"/>
          <w:szCs w:val="20"/>
        </w:rPr>
      </w:pPr>
      <w:r>
        <w:rPr>
          <w:rFonts w:ascii="Arial" w:hAnsi="Arial" w:cs="Arial"/>
          <w:b/>
          <w:sz w:val="20"/>
          <w:szCs w:val="20"/>
        </w:rPr>
        <w:t>Sandra Milena Bedoya Valencia</w:t>
      </w:r>
      <w:r w:rsidRPr="00B978ED">
        <w:rPr>
          <w:rFonts w:ascii="Arial" w:hAnsi="Arial" w:cs="Arial"/>
          <w:b/>
          <w:sz w:val="20"/>
          <w:szCs w:val="20"/>
        </w:rPr>
        <w:tab/>
      </w:r>
      <w:r w:rsidRPr="00B978ED">
        <w:rPr>
          <w:rFonts w:ascii="Arial" w:hAnsi="Arial" w:cs="Arial"/>
          <w:b/>
          <w:sz w:val="20"/>
          <w:szCs w:val="20"/>
        </w:rPr>
        <w:tab/>
        <w:t xml:space="preserve">      </w:t>
      </w:r>
      <w:r>
        <w:rPr>
          <w:rFonts w:ascii="Arial" w:hAnsi="Arial" w:cs="Arial"/>
          <w:b/>
          <w:sz w:val="20"/>
          <w:szCs w:val="20"/>
        </w:rPr>
        <w:t xml:space="preserve">           </w:t>
      </w:r>
      <w:r w:rsidRPr="00B978ED">
        <w:rPr>
          <w:rFonts w:ascii="Arial" w:hAnsi="Arial" w:cs="Arial"/>
          <w:b/>
          <w:sz w:val="20"/>
          <w:szCs w:val="20"/>
        </w:rPr>
        <w:t>Claudia Lorena Cardona Chica</w:t>
      </w:r>
    </w:p>
    <w:p w:rsidR="00510501" w:rsidRPr="00632221" w:rsidRDefault="00510501" w:rsidP="00510501">
      <w:pPr>
        <w:rPr>
          <w:rFonts w:ascii="Arial" w:hAnsi="Arial" w:cs="Arial"/>
          <w:sz w:val="20"/>
          <w:szCs w:val="20"/>
        </w:rPr>
      </w:pPr>
      <w:r>
        <w:rPr>
          <w:rFonts w:ascii="Arial" w:hAnsi="Arial" w:cs="Arial"/>
          <w:sz w:val="20"/>
          <w:szCs w:val="20"/>
        </w:rPr>
        <w:t>Contratista</w:t>
      </w:r>
      <w:r w:rsidRPr="00B978ED">
        <w:rPr>
          <w:rFonts w:ascii="Arial" w:hAnsi="Arial" w:cs="Arial"/>
          <w:b/>
          <w:sz w:val="20"/>
          <w:szCs w:val="20"/>
        </w:rPr>
        <w:tab/>
      </w:r>
      <w:r w:rsidRPr="00B978ED">
        <w:rPr>
          <w:rFonts w:ascii="Arial" w:hAnsi="Arial" w:cs="Arial"/>
          <w:b/>
          <w:sz w:val="20"/>
          <w:szCs w:val="20"/>
        </w:rPr>
        <w:tab/>
      </w:r>
      <w:r w:rsidRPr="00B978ED">
        <w:rPr>
          <w:rFonts w:ascii="Arial" w:hAnsi="Arial" w:cs="Arial"/>
          <w:b/>
          <w:sz w:val="20"/>
          <w:szCs w:val="20"/>
        </w:rPr>
        <w:tab/>
      </w:r>
      <w:r w:rsidRPr="00B978ED">
        <w:rPr>
          <w:rFonts w:ascii="Arial" w:hAnsi="Arial" w:cs="Arial"/>
          <w:b/>
          <w:sz w:val="20"/>
          <w:szCs w:val="20"/>
        </w:rPr>
        <w:tab/>
      </w:r>
      <w:r>
        <w:rPr>
          <w:rFonts w:ascii="Arial" w:hAnsi="Arial" w:cs="Arial"/>
          <w:b/>
          <w:sz w:val="20"/>
          <w:szCs w:val="20"/>
        </w:rPr>
        <w:t xml:space="preserve">                              </w:t>
      </w:r>
      <w:proofErr w:type="spellStart"/>
      <w:r w:rsidRPr="00632221">
        <w:rPr>
          <w:rFonts w:ascii="Arial" w:hAnsi="Arial" w:cs="Arial"/>
          <w:sz w:val="20"/>
          <w:szCs w:val="20"/>
        </w:rPr>
        <w:t>Vo</w:t>
      </w:r>
      <w:r>
        <w:rPr>
          <w:rFonts w:ascii="Arial" w:hAnsi="Arial" w:cs="Arial"/>
          <w:sz w:val="20"/>
          <w:szCs w:val="20"/>
        </w:rPr>
        <w:t>Bo</w:t>
      </w:r>
      <w:proofErr w:type="spellEnd"/>
      <w:r>
        <w:rPr>
          <w:rFonts w:ascii="Arial" w:hAnsi="Arial" w:cs="Arial"/>
          <w:sz w:val="20"/>
          <w:szCs w:val="20"/>
        </w:rPr>
        <w:t xml:space="preserve"> Líder de Asistencia Técnica</w:t>
      </w:r>
    </w:p>
    <w:p w:rsidR="00F06128" w:rsidRDefault="00510501" w:rsidP="00510501">
      <w:pPr>
        <w:rPr>
          <w:rFonts w:ascii="Arial" w:hAnsi="Arial" w:cs="Arial"/>
          <w:sz w:val="20"/>
          <w:szCs w:val="20"/>
        </w:rPr>
      </w:pPr>
      <w:r w:rsidRPr="00632221">
        <w:rPr>
          <w:rFonts w:ascii="Arial" w:hAnsi="Arial" w:cs="Arial"/>
          <w:sz w:val="20"/>
          <w:szCs w:val="20"/>
        </w:rPr>
        <w:tab/>
      </w:r>
      <w:r w:rsidRPr="00632221">
        <w:rPr>
          <w:rFonts w:ascii="Arial" w:hAnsi="Arial" w:cs="Arial"/>
          <w:sz w:val="20"/>
          <w:szCs w:val="20"/>
        </w:rPr>
        <w:tab/>
      </w:r>
    </w:p>
    <w:p w:rsidR="00510501" w:rsidRDefault="00510501" w:rsidP="00510501">
      <w:pPr>
        <w:rPr>
          <w:rFonts w:ascii="Arial" w:hAnsi="Arial" w:cs="Arial"/>
          <w:sz w:val="20"/>
          <w:szCs w:val="20"/>
        </w:rPr>
      </w:pPr>
      <w:r w:rsidRPr="00632221">
        <w:rPr>
          <w:rFonts w:ascii="Arial" w:hAnsi="Arial" w:cs="Arial"/>
          <w:sz w:val="20"/>
          <w:szCs w:val="20"/>
        </w:rPr>
        <w:tab/>
      </w:r>
    </w:p>
    <w:p w:rsidR="00F06128" w:rsidRDefault="00F06128" w:rsidP="00510501">
      <w:pPr>
        <w:rPr>
          <w:rFonts w:ascii="Arial" w:hAnsi="Arial" w:cs="Arial"/>
          <w:sz w:val="20"/>
          <w:szCs w:val="20"/>
        </w:rPr>
      </w:pPr>
    </w:p>
    <w:p w:rsidR="00F06128" w:rsidRDefault="00F06128" w:rsidP="00510501">
      <w:pPr>
        <w:rPr>
          <w:rFonts w:ascii="Arial" w:hAnsi="Arial" w:cs="Arial"/>
          <w:sz w:val="20"/>
          <w:szCs w:val="20"/>
        </w:rPr>
      </w:pPr>
    </w:p>
    <w:p w:rsidR="00F06128" w:rsidRDefault="00F06128" w:rsidP="00510501">
      <w:pPr>
        <w:rPr>
          <w:rFonts w:ascii="Arial" w:hAnsi="Arial" w:cs="Arial"/>
          <w:sz w:val="20"/>
          <w:szCs w:val="20"/>
        </w:rPr>
      </w:pPr>
    </w:p>
    <w:p w:rsidR="00F06128" w:rsidRDefault="00F06128" w:rsidP="00510501">
      <w:pPr>
        <w:rPr>
          <w:rFonts w:ascii="Arial" w:hAnsi="Arial" w:cs="Arial"/>
          <w:sz w:val="20"/>
          <w:szCs w:val="20"/>
        </w:rPr>
      </w:pPr>
      <w:r>
        <w:rPr>
          <w:rFonts w:ascii="Arial" w:hAnsi="Arial" w:cs="Arial"/>
          <w:sz w:val="20"/>
          <w:szCs w:val="20"/>
        </w:rPr>
        <w:t>----------------------------------------------</w:t>
      </w:r>
    </w:p>
    <w:p w:rsidR="00F06128" w:rsidRDefault="00F06128" w:rsidP="00510501">
      <w:pPr>
        <w:rPr>
          <w:rFonts w:ascii="Arial" w:hAnsi="Arial" w:cs="Arial"/>
          <w:b/>
          <w:sz w:val="20"/>
          <w:szCs w:val="20"/>
        </w:rPr>
      </w:pPr>
      <w:r>
        <w:rPr>
          <w:rFonts w:ascii="Arial" w:hAnsi="Arial" w:cs="Arial"/>
          <w:b/>
          <w:sz w:val="20"/>
          <w:szCs w:val="20"/>
        </w:rPr>
        <w:t>María Andrea Rengifo Vélez</w:t>
      </w:r>
    </w:p>
    <w:p w:rsidR="00F06128" w:rsidRPr="00510501" w:rsidRDefault="00F06128" w:rsidP="00510501">
      <w:r>
        <w:rPr>
          <w:rFonts w:ascii="Arial" w:hAnsi="Arial" w:cs="Arial"/>
          <w:b/>
          <w:sz w:val="20"/>
          <w:szCs w:val="20"/>
        </w:rPr>
        <w:t xml:space="preserve">Supervisora </w:t>
      </w:r>
    </w:p>
    <w:sectPr w:rsidR="00F06128" w:rsidRPr="00510501" w:rsidSect="00853110">
      <w:headerReference w:type="default" r:id="rId18"/>
      <w:footerReference w:type="default" r:id="rId19"/>
      <w:pgSz w:w="12242" w:h="15842" w:code="1"/>
      <w:pgMar w:top="1134" w:right="902" w:bottom="1134" w:left="1418" w:header="27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60E" w:rsidRDefault="0090060E" w:rsidP="00312C87">
      <w:r>
        <w:separator/>
      </w:r>
    </w:p>
  </w:endnote>
  <w:endnote w:type="continuationSeparator" w:id="0">
    <w:p w:rsidR="0090060E" w:rsidRDefault="0090060E" w:rsidP="00312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 BT">
    <w:altName w:val="Cambr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6E1" w:rsidRDefault="0084660A" w:rsidP="0084660A">
    <w:pPr>
      <w:pStyle w:val="Piedepgina"/>
      <w:jc w:val="right"/>
    </w:pPr>
    <w:r>
      <w:rPr>
        <w:noProof/>
        <w:lang w:val="es-CO" w:eastAsia="es-CO"/>
      </w:rPr>
      <w:drawing>
        <wp:inline distT="0" distB="0" distL="0" distR="0">
          <wp:extent cx="997585" cy="4451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57724"/>
                  <a:stretch/>
                </pic:blipFill>
                <pic:spPr bwMode="auto">
                  <a:xfrm>
                    <a:off x="0" y="0"/>
                    <a:ext cx="997585" cy="44513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60E" w:rsidRDefault="0090060E" w:rsidP="00312C87">
      <w:r>
        <w:separator/>
      </w:r>
    </w:p>
  </w:footnote>
  <w:footnote w:type="continuationSeparator" w:id="0">
    <w:p w:rsidR="0090060E" w:rsidRDefault="0090060E" w:rsidP="00312C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A0E" w:rsidRDefault="00237B96">
    <w:pPr>
      <w:pStyle w:val="Encabezado"/>
    </w:pPr>
    <w:r>
      <w:rPr>
        <w:noProof/>
        <w:lang w:val="es-CO" w:eastAsia="es-CO"/>
      </w:rPr>
      <mc:AlternateContent>
        <mc:Choice Requires="wps">
          <w:drawing>
            <wp:anchor distT="4294967294" distB="4294967294" distL="114300" distR="114300" simplePos="0" relativeHeight="251659264" behindDoc="0" locked="0" layoutInCell="1" allowOverlap="1">
              <wp:simplePos x="0" y="0"/>
              <wp:positionH relativeFrom="margin">
                <wp:posOffset>-890905</wp:posOffset>
              </wp:positionH>
              <wp:positionV relativeFrom="paragraph">
                <wp:posOffset>994410</wp:posOffset>
              </wp:positionV>
              <wp:extent cx="7991475" cy="0"/>
              <wp:effectExtent l="76200" t="76200" r="28575" b="9525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991475"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6F037595" id="2 Conector recto" o:spid="_x0000_s1026" style="position:absolute;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70.15pt,78.3pt" to="559.1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" strokecolor="#c00000" strokeweight="3pt">
              <v:shadow on="t" color="black" opacity="22936f" origin=",.5" offset="0,.63889mm"/>
              <o:lock v:ext="edit" shapetype="f"/>
              <w10:wrap anchorx="margin"/>
            </v:line>
          </w:pict>
        </mc:Fallback>
      </mc:AlternateContent>
    </w:r>
  </w:p>
  <w:tbl>
    <w:tblPr>
      <w:tblW w:w="136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482"/>
      <w:gridCol w:w="11198"/>
    </w:tblGrid>
    <w:tr w:rsidR="00650A0E" w:rsidRPr="000F4B1A" w:rsidTr="00BE2F50">
      <w:trPr>
        <w:trHeight w:val="1408"/>
      </w:trPr>
      <w:tc>
        <w:tcPr>
          <w:tcW w:w="2482" w:type="dxa"/>
          <w:tcBorders>
            <w:top w:val="nil"/>
            <w:left w:val="nil"/>
            <w:bottom w:val="nil"/>
            <w:right w:val="nil"/>
          </w:tcBorders>
          <w:vAlign w:val="center"/>
        </w:tcPr>
        <w:p w:rsidR="00650A0E" w:rsidRPr="007E3F85" w:rsidRDefault="0084660A" w:rsidP="002016E1">
          <w:pPr>
            <w:pStyle w:val="Encabezado"/>
            <w:jc w:val="both"/>
            <w:rPr>
              <w:rFonts w:ascii="Arial" w:hAnsi="Arial" w:cs="Arial"/>
              <w:sz w:val="20"/>
              <w:szCs w:val="20"/>
            </w:rPr>
          </w:pPr>
          <w:r>
            <w:rPr>
              <w:noProof/>
              <w:lang w:val="es-CO" w:eastAsia="es-CO"/>
            </w:rPr>
            <w:drawing>
              <wp:inline distT="0" distB="0" distL="0" distR="0">
                <wp:extent cx="1247775" cy="619125"/>
                <wp:effectExtent l="0" t="0" r="9525" b="9525"/>
                <wp:docPr id="11" name="Imagen 1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02574BD-477A-459B-91B4-66DD8E098CD7}"/>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02574BD-477A-459B-91B4-66DD8E098CD7}"/>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19125"/>
                        </a:xfrm>
                        <a:prstGeom prst="rect">
                          <a:avLst/>
                        </a:prstGeom>
                        <a:noFill/>
                      </pic:spPr>
                    </pic:pic>
                  </a:graphicData>
                </a:graphic>
              </wp:inline>
            </w:drawing>
          </w:r>
        </w:p>
      </w:tc>
      <w:tc>
        <w:tcPr>
          <w:tcW w:w="11198" w:type="dxa"/>
          <w:tcBorders>
            <w:top w:val="nil"/>
            <w:left w:val="nil"/>
            <w:bottom w:val="nil"/>
            <w:right w:val="nil"/>
          </w:tcBorders>
        </w:tcPr>
        <w:p w:rsidR="00BE2F50" w:rsidRDefault="00650A0E" w:rsidP="00BE2F50">
          <w:pPr>
            <w:pStyle w:val="Encabezado"/>
            <w:jc w:val="both"/>
            <w:rPr>
              <w:rFonts w:ascii="Arial" w:hAnsi="Arial" w:cs="Arial"/>
              <w:b/>
              <w:caps/>
            </w:rPr>
          </w:pPr>
          <w:r w:rsidRPr="00BE2F50">
            <w:rPr>
              <w:rFonts w:ascii="Arial" w:hAnsi="Arial" w:cs="Arial"/>
              <w:b/>
              <w:caps/>
            </w:rPr>
            <w:t xml:space="preserve">informe </w:t>
          </w:r>
          <w:r w:rsidR="002016E1" w:rsidRPr="00BE2F50">
            <w:rPr>
              <w:rFonts w:ascii="Arial" w:hAnsi="Arial" w:cs="Arial"/>
              <w:b/>
              <w:caps/>
            </w:rPr>
            <w:t>cualitativo de actividades contrato</w:t>
          </w:r>
        </w:p>
        <w:p w:rsidR="00BE2F50" w:rsidRDefault="00650A0E" w:rsidP="00BE2F50">
          <w:pPr>
            <w:pStyle w:val="Encabezado"/>
            <w:jc w:val="both"/>
            <w:rPr>
              <w:rFonts w:ascii="Arial" w:hAnsi="Arial" w:cs="Arial"/>
              <w:b/>
              <w:caps/>
            </w:rPr>
          </w:pPr>
          <w:r w:rsidRPr="00BE2F50">
            <w:rPr>
              <w:rFonts w:ascii="Arial" w:hAnsi="Arial" w:cs="Arial"/>
              <w:b/>
              <w:caps/>
            </w:rPr>
            <w:t>prestación de servicios</w:t>
          </w:r>
        </w:p>
        <w:p w:rsidR="002016E1" w:rsidRPr="00BE2F50" w:rsidRDefault="002016E1" w:rsidP="00BE2F50">
          <w:pPr>
            <w:pStyle w:val="Encabezado"/>
            <w:jc w:val="both"/>
            <w:rPr>
              <w:rFonts w:ascii="Arial" w:hAnsi="Arial" w:cs="Arial"/>
              <w:b/>
              <w:caps/>
            </w:rPr>
          </w:pPr>
          <w:r w:rsidRPr="00BE2F50">
            <w:rPr>
              <w:rFonts w:ascii="Arial" w:hAnsi="Arial" w:cs="Arial"/>
              <w:b/>
              <w:caps/>
            </w:rPr>
            <w:t>secretaria de salud publica y seguridad social</w:t>
          </w:r>
        </w:p>
      </w:tc>
    </w:tr>
    <w:tr w:rsidR="00650A0E" w:rsidRPr="001B0B46" w:rsidTr="00BE2F50">
      <w:tblPrEx>
        <w:tblLook w:val="0000" w:firstRow="0" w:lastRow="0" w:firstColumn="0" w:lastColumn="0" w:noHBand="0" w:noVBand="0"/>
      </w:tblPrEx>
      <w:trPr>
        <w:trHeight w:val="291"/>
      </w:trPr>
      <w:tc>
        <w:tcPr>
          <w:tcW w:w="2482" w:type="dxa"/>
          <w:tcBorders>
            <w:top w:val="nil"/>
            <w:left w:val="nil"/>
            <w:bottom w:val="nil"/>
            <w:right w:val="nil"/>
          </w:tcBorders>
          <w:vAlign w:val="center"/>
        </w:tcPr>
        <w:p w:rsidR="00650A0E" w:rsidRPr="001B0B46" w:rsidRDefault="00650A0E" w:rsidP="000F4B1A">
          <w:pPr>
            <w:pStyle w:val="Encabezado"/>
            <w:rPr>
              <w:rFonts w:ascii="Arial" w:hAnsi="Arial" w:cs="Arial"/>
              <w:sz w:val="16"/>
              <w:szCs w:val="16"/>
              <w:lang w:val="pt-BR"/>
            </w:rPr>
          </w:pPr>
          <w:r w:rsidRPr="001B0B46">
            <w:rPr>
              <w:rFonts w:ascii="Arial" w:hAnsi="Arial" w:cs="Arial"/>
              <w:sz w:val="16"/>
              <w:szCs w:val="16"/>
            </w:rPr>
            <w:t xml:space="preserve">Versión: </w:t>
          </w:r>
          <w:r w:rsidR="002016E1" w:rsidRPr="001B0B46">
            <w:rPr>
              <w:rFonts w:ascii="Arial" w:hAnsi="Arial" w:cs="Arial"/>
              <w:sz w:val="16"/>
              <w:szCs w:val="16"/>
            </w:rPr>
            <w:t>03</w:t>
          </w:r>
        </w:p>
      </w:tc>
      <w:tc>
        <w:tcPr>
          <w:tcW w:w="11198" w:type="dxa"/>
          <w:tcBorders>
            <w:top w:val="nil"/>
            <w:left w:val="nil"/>
            <w:bottom w:val="nil"/>
            <w:right w:val="nil"/>
          </w:tcBorders>
          <w:vAlign w:val="center"/>
        </w:tcPr>
        <w:p w:rsidR="00650A0E" w:rsidRPr="001B0B46" w:rsidRDefault="002016E1" w:rsidP="002016E1">
          <w:pPr>
            <w:pStyle w:val="Encabezado"/>
            <w:rPr>
              <w:rFonts w:ascii="Arial" w:hAnsi="Arial" w:cs="Arial"/>
              <w:sz w:val="16"/>
              <w:szCs w:val="16"/>
            </w:rPr>
          </w:pPr>
          <w:r w:rsidRPr="001B0B46">
            <w:rPr>
              <w:rFonts w:ascii="Arial" w:hAnsi="Arial" w:cs="Arial"/>
              <w:sz w:val="16"/>
              <w:szCs w:val="16"/>
            </w:rPr>
            <w:t xml:space="preserve">                                                                      Fecha de vigencia:8 de julio de 2020</w:t>
          </w:r>
        </w:p>
      </w:tc>
    </w:tr>
  </w:tbl>
  <w:p w:rsidR="00650A0E" w:rsidRPr="001B0B46" w:rsidRDefault="00650A0E" w:rsidP="001B0B46">
    <w:pPr>
      <w:pStyle w:val="Encabezad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D0A07"/>
    <w:multiLevelType w:val="hybridMultilevel"/>
    <w:tmpl w:val="2A5A40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1B76D61"/>
    <w:multiLevelType w:val="hybridMultilevel"/>
    <w:tmpl w:val="D0C8443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C4C9D"/>
    <w:multiLevelType w:val="hybridMultilevel"/>
    <w:tmpl w:val="8B3288E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C81390"/>
    <w:multiLevelType w:val="hybridMultilevel"/>
    <w:tmpl w:val="A0BCEF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14D9778E"/>
    <w:multiLevelType w:val="hybridMultilevel"/>
    <w:tmpl w:val="865E58B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15662E20"/>
    <w:multiLevelType w:val="hybridMultilevel"/>
    <w:tmpl w:val="FAA673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165B68B9"/>
    <w:multiLevelType w:val="hybridMultilevel"/>
    <w:tmpl w:val="80C2F0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1A9A4769"/>
    <w:multiLevelType w:val="hybridMultilevel"/>
    <w:tmpl w:val="76D89BF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1277B10"/>
    <w:multiLevelType w:val="hybridMultilevel"/>
    <w:tmpl w:val="AF12C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1987453"/>
    <w:multiLevelType w:val="hybridMultilevel"/>
    <w:tmpl w:val="6E449D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22C87AA2"/>
    <w:multiLevelType w:val="hybridMultilevel"/>
    <w:tmpl w:val="B3A2F438"/>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7B75029"/>
    <w:multiLevelType w:val="hybridMultilevel"/>
    <w:tmpl w:val="E79601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29CA54C9"/>
    <w:multiLevelType w:val="hybridMultilevel"/>
    <w:tmpl w:val="D1B82B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2CD769A8"/>
    <w:multiLevelType w:val="hybridMultilevel"/>
    <w:tmpl w:val="6CB25F68"/>
    <w:lvl w:ilvl="0" w:tplc="B434CF76">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DF845F7"/>
    <w:multiLevelType w:val="hybridMultilevel"/>
    <w:tmpl w:val="AC5A78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304E659E"/>
    <w:multiLevelType w:val="hybridMultilevel"/>
    <w:tmpl w:val="AD80AD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35775178"/>
    <w:multiLevelType w:val="hybridMultilevel"/>
    <w:tmpl w:val="8B3288E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7B5BA4"/>
    <w:multiLevelType w:val="hybridMultilevel"/>
    <w:tmpl w:val="29121170"/>
    <w:lvl w:ilvl="0" w:tplc="41F256E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9D55803"/>
    <w:multiLevelType w:val="hybridMultilevel"/>
    <w:tmpl w:val="411897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3B08746F"/>
    <w:multiLevelType w:val="hybridMultilevel"/>
    <w:tmpl w:val="1E38C910"/>
    <w:lvl w:ilvl="0" w:tplc="2CB688D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E616045"/>
    <w:multiLevelType w:val="hybridMultilevel"/>
    <w:tmpl w:val="F69C3F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3E87123F"/>
    <w:multiLevelType w:val="hybridMultilevel"/>
    <w:tmpl w:val="43ACA8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3E8A751D"/>
    <w:multiLevelType w:val="hybridMultilevel"/>
    <w:tmpl w:val="04ACAE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3F5B55C9"/>
    <w:multiLevelType w:val="hybridMultilevel"/>
    <w:tmpl w:val="60C4A7D2"/>
    <w:lvl w:ilvl="0" w:tplc="F5FA2EB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7E5F38"/>
    <w:multiLevelType w:val="hybridMultilevel"/>
    <w:tmpl w:val="F3189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9C3F59"/>
    <w:multiLevelType w:val="hybridMultilevel"/>
    <w:tmpl w:val="80C20A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442469C9"/>
    <w:multiLevelType w:val="hybridMultilevel"/>
    <w:tmpl w:val="3AD20F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46B60792"/>
    <w:multiLevelType w:val="hybridMultilevel"/>
    <w:tmpl w:val="1A08F6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8E24CDE"/>
    <w:multiLevelType w:val="hybridMultilevel"/>
    <w:tmpl w:val="A28C8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2A3C82"/>
    <w:multiLevelType w:val="hybridMultilevel"/>
    <w:tmpl w:val="EA3468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51561DEB"/>
    <w:multiLevelType w:val="hybridMultilevel"/>
    <w:tmpl w:val="1780D1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5221077A"/>
    <w:multiLevelType w:val="hybridMultilevel"/>
    <w:tmpl w:val="E7F8AC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525B3E53"/>
    <w:multiLevelType w:val="hybridMultilevel"/>
    <w:tmpl w:val="F52C54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555C611D"/>
    <w:multiLevelType w:val="hybridMultilevel"/>
    <w:tmpl w:val="DA6CED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nsid w:val="58EF176E"/>
    <w:multiLevelType w:val="hybridMultilevel"/>
    <w:tmpl w:val="0F36E3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nsid w:val="5BC7276A"/>
    <w:multiLevelType w:val="hybridMultilevel"/>
    <w:tmpl w:val="6514324C"/>
    <w:lvl w:ilvl="0" w:tplc="DBD049AA">
      <w:start w:val="3"/>
      <w:numFmt w:val="bullet"/>
      <w:lvlText w:val=""/>
      <w:lvlJc w:val="left"/>
      <w:pPr>
        <w:ind w:left="1065" w:hanging="360"/>
      </w:pPr>
      <w:rPr>
        <w:rFonts w:ascii="Symbol" w:eastAsia="Times New Roman" w:hAnsi="Symbol"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nsid w:val="5FFB6DE0"/>
    <w:multiLevelType w:val="hybridMultilevel"/>
    <w:tmpl w:val="C958E3A2"/>
    <w:lvl w:ilvl="0" w:tplc="C8249A2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22573CE"/>
    <w:multiLevelType w:val="hybridMultilevel"/>
    <w:tmpl w:val="05EA623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647B03D1"/>
    <w:multiLevelType w:val="hybridMultilevel"/>
    <w:tmpl w:val="430806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nsid w:val="680E3BA8"/>
    <w:multiLevelType w:val="hybridMultilevel"/>
    <w:tmpl w:val="B3F428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nsid w:val="6B19627F"/>
    <w:multiLevelType w:val="hybridMultilevel"/>
    <w:tmpl w:val="C082F5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nsid w:val="709D7B21"/>
    <w:multiLevelType w:val="hybridMultilevel"/>
    <w:tmpl w:val="DF50AD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nsid w:val="77EB56A8"/>
    <w:multiLevelType w:val="hybridMultilevel"/>
    <w:tmpl w:val="FF6A146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nsid w:val="78856A87"/>
    <w:multiLevelType w:val="hybridMultilevel"/>
    <w:tmpl w:val="22989A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nsid w:val="7C8D7AE0"/>
    <w:multiLevelType w:val="hybridMultilevel"/>
    <w:tmpl w:val="8B3288E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FA4E32"/>
    <w:multiLevelType w:val="hybridMultilevel"/>
    <w:tmpl w:val="7484486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nsid w:val="7DDF27A2"/>
    <w:multiLevelType w:val="hybridMultilevel"/>
    <w:tmpl w:val="E7008DC0"/>
    <w:lvl w:ilvl="0" w:tplc="75B2892A">
      <w:start w:val="1"/>
      <w:numFmt w:val="decimal"/>
      <w:lvlText w:val="%1."/>
      <w:lvlJc w:val="left"/>
      <w:pPr>
        <w:ind w:left="360" w:hanging="360"/>
      </w:pPr>
      <w:rPr>
        <w:sz w:val="20"/>
        <w:szCs w:val="2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7E3A420B"/>
    <w:multiLevelType w:val="hybridMultilevel"/>
    <w:tmpl w:val="D96CB678"/>
    <w:lvl w:ilvl="0" w:tplc="0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E8A54A0"/>
    <w:multiLevelType w:val="hybridMultilevel"/>
    <w:tmpl w:val="12C45A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6"/>
  </w:num>
  <w:num w:numId="2">
    <w:abstractNumId w:val="16"/>
  </w:num>
  <w:num w:numId="3">
    <w:abstractNumId w:val="2"/>
  </w:num>
  <w:num w:numId="4">
    <w:abstractNumId w:val="36"/>
  </w:num>
  <w:num w:numId="5">
    <w:abstractNumId w:val="44"/>
  </w:num>
  <w:num w:numId="6">
    <w:abstractNumId w:val="1"/>
  </w:num>
  <w:num w:numId="7">
    <w:abstractNumId w:val="13"/>
  </w:num>
  <w:num w:numId="8">
    <w:abstractNumId w:val="35"/>
  </w:num>
  <w:num w:numId="9">
    <w:abstractNumId w:val="19"/>
  </w:num>
  <w:num w:numId="10">
    <w:abstractNumId w:val="37"/>
  </w:num>
  <w:num w:numId="11">
    <w:abstractNumId w:val="25"/>
  </w:num>
  <w:num w:numId="12">
    <w:abstractNumId w:val="48"/>
  </w:num>
  <w:num w:numId="13">
    <w:abstractNumId w:val="45"/>
  </w:num>
  <w:num w:numId="14">
    <w:abstractNumId w:val="22"/>
  </w:num>
  <w:num w:numId="15">
    <w:abstractNumId w:val="11"/>
  </w:num>
  <w:num w:numId="16">
    <w:abstractNumId w:val="7"/>
  </w:num>
  <w:num w:numId="17">
    <w:abstractNumId w:val="29"/>
  </w:num>
  <w:num w:numId="18">
    <w:abstractNumId w:val="30"/>
  </w:num>
  <w:num w:numId="19">
    <w:abstractNumId w:val="43"/>
  </w:num>
  <w:num w:numId="20">
    <w:abstractNumId w:val="33"/>
  </w:num>
  <w:num w:numId="21">
    <w:abstractNumId w:val="4"/>
  </w:num>
  <w:num w:numId="22">
    <w:abstractNumId w:val="8"/>
  </w:num>
  <w:num w:numId="23">
    <w:abstractNumId w:val="10"/>
  </w:num>
  <w:num w:numId="24">
    <w:abstractNumId w:val="47"/>
  </w:num>
  <w:num w:numId="25">
    <w:abstractNumId w:val="27"/>
  </w:num>
  <w:num w:numId="26">
    <w:abstractNumId w:val="17"/>
  </w:num>
  <w:num w:numId="27">
    <w:abstractNumId w:val="20"/>
  </w:num>
  <w:num w:numId="28">
    <w:abstractNumId w:val="0"/>
  </w:num>
  <w:num w:numId="29">
    <w:abstractNumId w:val="18"/>
  </w:num>
  <w:num w:numId="30">
    <w:abstractNumId w:val="5"/>
  </w:num>
  <w:num w:numId="31">
    <w:abstractNumId w:val="6"/>
  </w:num>
  <w:num w:numId="32">
    <w:abstractNumId w:val="41"/>
  </w:num>
  <w:num w:numId="33">
    <w:abstractNumId w:val="3"/>
  </w:num>
  <w:num w:numId="34">
    <w:abstractNumId w:val="38"/>
  </w:num>
  <w:num w:numId="35">
    <w:abstractNumId w:val="34"/>
  </w:num>
  <w:num w:numId="36">
    <w:abstractNumId w:val="12"/>
  </w:num>
  <w:num w:numId="37">
    <w:abstractNumId w:val="26"/>
  </w:num>
  <w:num w:numId="38">
    <w:abstractNumId w:val="39"/>
  </w:num>
  <w:num w:numId="39">
    <w:abstractNumId w:val="42"/>
  </w:num>
  <w:num w:numId="40">
    <w:abstractNumId w:val="15"/>
  </w:num>
  <w:num w:numId="41">
    <w:abstractNumId w:val="21"/>
  </w:num>
  <w:num w:numId="42">
    <w:abstractNumId w:val="32"/>
  </w:num>
  <w:num w:numId="43">
    <w:abstractNumId w:val="9"/>
  </w:num>
  <w:num w:numId="44">
    <w:abstractNumId w:val="40"/>
  </w:num>
  <w:num w:numId="45">
    <w:abstractNumId w:val="31"/>
  </w:num>
  <w:num w:numId="46">
    <w:abstractNumId w:val="14"/>
  </w:num>
  <w:num w:numId="47">
    <w:abstractNumId w:val="28"/>
  </w:num>
  <w:num w:numId="48">
    <w:abstractNumId w:val="23"/>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C87"/>
    <w:rsid w:val="000003F6"/>
    <w:rsid w:val="00005452"/>
    <w:rsid w:val="00026D4E"/>
    <w:rsid w:val="000342C6"/>
    <w:rsid w:val="00051E19"/>
    <w:rsid w:val="000521C5"/>
    <w:rsid w:val="00062C22"/>
    <w:rsid w:val="00065C90"/>
    <w:rsid w:val="00070196"/>
    <w:rsid w:val="00070388"/>
    <w:rsid w:val="000724CB"/>
    <w:rsid w:val="00074578"/>
    <w:rsid w:val="00074941"/>
    <w:rsid w:val="00084D6A"/>
    <w:rsid w:val="00086F23"/>
    <w:rsid w:val="00097E16"/>
    <w:rsid w:val="000A0438"/>
    <w:rsid w:val="000A21CE"/>
    <w:rsid w:val="000A3DC2"/>
    <w:rsid w:val="000A5D82"/>
    <w:rsid w:val="000B1A07"/>
    <w:rsid w:val="000C12BF"/>
    <w:rsid w:val="000C2B58"/>
    <w:rsid w:val="000C4EAE"/>
    <w:rsid w:val="000C7FAE"/>
    <w:rsid w:val="000D0158"/>
    <w:rsid w:val="000E470D"/>
    <w:rsid w:val="000F1A8F"/>
    <w:rsid w:val="000F4607"/>
    <w:rsid w:val="000F4B1A"/>
    <w:rsid w:val="001062A4"/>
    <w:rsid w:val="001130E8"/>
    <w:rsid w:val="00114485"/>
    <w:rsid w:val="0012005B"/>
    <w:rsid w:val="00131048"/>
    <w:rsid w:val="00143AF3"/>
    <w:rsid w:val="00145C20"/>
    <w:rsid w:val="00154422"/>
    <w:rsid w:val="00155A7B"/>
    <w:rsid w:val="00157442"/>
    <w:rsid w:val="00160038"/>
    <w:rsid w:val="001618E1"/>
    <w:rsid w:val="00175B55"/>
    <w:rsid w:val="00180F1B"/>
    <w:rsid w:val="00191905"/>
    <w:rsid w:val="001A1270"/>
    <w:rsid w:val="001B0B46"/>
    <w:rsid w:val="001B27E5"/>
    <w:rsid w:val="001B6230"/>
    <w:rsid w:val="001C3338"/>
    <w:rsid w:val="001C79A4"/>
    <w:rsid w:val="001D134F"/>
    <w:rsid w:val="001E001E"/>
    <w:rsid w:val="001E324F"/>
    <w:rsid w:val="001E53C7"/>
    <w:rsid w:val="001F3124"/>
    <w:rsid w:val="001F7D9C"/>
    <w:rsid w:val="002016E1"/>
    <w:rsid w:val="002146CB"/>
    <w:rsid w:val="00221D27"/>
    <w:rsid w:val="00233555"/>
    <w:rsid w:val="00237927"/>
    <w:rsid w:val="00237B96"/>
    <w:rsid w:val="002400B2"/>
    <w:rsid w:val="0024333D"/>
    <w:rsid w:val="00247966"/>
    <w:rsid w:val="002538DF"/>
    <w:rsid w:val="00254B49"/>
    <w:rsid w:val="0025687F"/>
    <w:rsid w:val="00261458"/>
    <w:rsid w:val="002625DD"/>
    <w:rsid w:val="00270B56"/>
    <w:rsid w:val="002833AB"/>
    <w:rsid w:val="00284463"/>
    <w:rsid w:val="00291B78"/>
    <w:rsid w:val="0029373C"/>
    <w:rsid w:val="002B08E4"/>
    <w:rsid w:val="002B7D6F"/>
    <w:rsid w:val="002C42B7"/>
    <w:rsid w:val="002C64C5"/>
    <w:rsid w:val="002C64EE"/>
    <w:rsid w:val="002D417F"/>
    <w:rsid w:val="002E3ACB"/>
    <w:rsid w:val="002E6850"/>
    <w:rsid w:val="002F0A38"/>
    <w:rsid w:val="002F2314"/>
    <w:rsid w:val="002F34F4"/>
    <w:rsid w:val="00305430"/>
    <w:rsid w:val="00310CE9"/>
    <w:rsid w:val="00312C87"/>
    <w:rsid w:val="00313255"/>
    <w:rsid w:val="003134DA"/>
    <w:rsid w:val="003165A8"/>
    <w:rsid w:val="00324957"/>
    <w:rsid w:val="00332C49"/>
    <w:rsid w:val="00335B55"/>
    <w:rsid w:val="00343F80"/>
    <w:rsid w:val="00345868"/>
    <w:rsid w:val="00354CDF"/>
    <w:rsid w:val="0036779D"/>
    <w:rsid w:val="0037184E"/>
    <w:rsid w:val="00381BED"/>
    <w:rsid w:val="0038373E"/>
    <w:rsid w:val="003857EF"/>
    <w:rsid w:val="00385B9A"/>
    <w:rsid w:val="00386309"/>
    <w:rsid w:val="00387B6E"/>
    <w:rsid w:val="003908B3"/>
    <w:rsid w:val="003921DD"/>
    <w:rsid w:val="003941D9"/>
    <w:rsid w:val="00395BE4"/>
    <w:rsid w:val="003962CE"/>
    <w:rsid w:val="003A7BD5"/>
    <w:rsid w:val="003B7D0C"/>
    <w:rsid w:val="003C1110"/>
    <w:rsid w:val="003C13EB"/>
    <w:rsid w:val="003C2DDF"/>
    <w:rsid w:val="003D040F"/>
    <w:rsid w:val="003D0FEE"/>
    <w:rsid w:val="003D1F19"/>
    <w:rsid w:val="003E70DF"/>
    <w:rsid w:val="00403E46"/>
    <w:rsid w:val="004162FB"/>
    <w:rsid w:val="00423C4C"/>
    <w:rsid w:val="00434768"/>
    <w:rsid w:val="00440984"/>
    <w:rsid w:val="00441995"/>
    <w:rsid w:val="00446217"/>
    <w:rsid w:val="00447BEB"/>
    <w:rsid w:val="00455484"/>
    <w:rsid w:val="00455960"/>
    <w:rsid w:val="00455F77"/>
    <w:rsid w:val="00457BC0"/>
    <w:rsid w:val="00464859"/>
    <w:rsid w:val="00465E81"/>
    <w:rsid w:val="00473DE3"/>
    <w:rsid w:val="004866A4"/>
    <w:rsid w:val="004A7F48"/>
    <w:rsid w:val="004B49D2"/>
    <w:rsid w:val="004B4AD3"/>
    <w:rsid w:val="004C03BF"/>
    <w:rsid w:val="004C144D"/>
    <w:rsid w:val="004C1BB0"/>
    <w:rsid w:val="004C2343"/>
    <w:rsid w:val="004C51E5"/>
    <w:rsid w:val="004C538B"/>
    <w:rsid w:val="004C6298"/>
    <w:rsid w:val="004F48B0"/>
    <w:rsid w:val="00502C55"/>
    <w:rsid w:val="00510501"/>
    <w:rsid w:val="00512FFF"/>
    <w:rsid w:val="00517FC0"/>
    <w:rsid w:val="005208C3"/>
    <w:rsid w:val="00530D0A"/>
    <w:rsid w:val="005318D4"/>
    <w:rsid w:val="00533209"/>
    <w:rsid w:val="0053391B"/>
    <w:rsid w:val="005424DF"/>
    <w:rsid w:val="00547B6B"/>
    <w:rsid w:val="0056229F"/>
    <w:rsid w:val="005634FC"/>
    <w:rsid w:val="00571C58"/>
    <w:rsid w:val="005756D7"/>
    <w:rsid w:val="005837F6"/>
    <w:rsid w:val="00590452"/>
    <w:rsid w:val="00594776"/>
    <w:rsid w:val="005A2134"/>
    <w:rsid w:val="005A4350"/>
    <w:rsid w:val="005A4A59"/>
    <w:rsid w:val="005A700B"/>
    <w:rsid w:val="005A7794"/>
    <w:rsid w:val="005B010E"/>
    <w:rsid w:val="005B0930"/>
    <w:rsid w:val="005B3210"/>
    <w:rsid w:val="005B4688"/>
    <w:rsid w:val="005C0C49"/>
    <w:rsid w:val="005C40CA"/>
    <w:rsid w:val="005D4E2A"/>
    <w:rsid w:val="005E4DF6"/>
    <w:rsid w:val="005F3269"/>
    <w:rsid w:val="005F39EC"/>
    <w:rsid w:val="005F76B2"/>
    <w:rsid w:val="006156B4"/>
    <w:rsid w:val="00616A7D"/>
    <w:rsid w:val="00622B69"/>
    <w:rsid w:val="00624F8B"/>
    <w:rsid w:val="0062595F"/>
    <w:rsid w:val="006339D5"/>
    <w:rsid w:val="00635304"/>
    <w:rsid w:val="0063709B"/>
    <w:rsid w:val="0064035F"/>
    <w:rsid w:val="00646E85"/>
    <w:rsid w:val="00650A0E"/>
    <w:rsid w:val="00653E90"/>
    <w:rsid w:val="00674595"/>
    <w:rsid w:val="006772A9"/>
    <w:rsid w:val="006924AC"/>
    <w:rsid w:val="006B13D0"/>
    <w:rsid w:val="006B4E85"/>
    <w:rsid w:val="006B652E"/>
    <w:rsid w:val="006C1D76"/>
    <w:rsid w:val="006C5E6A"/>
    <w:rsid w:val="006D1F1F"/>
    <w:rsid w:val="006D70F5"/>
    <w:rsid w:val="006E191A"/>
    <w:rsid w:val="006E1CA3"/>
    <w:rsid w:val="006E73E4"/>
    <w:rsid w:val="006F0475"/>
    <w:rsid w:val="006F6529"/>
    <w:rsid w:val="00701205"/>
    <w:rsid w:val="0071331D"/>
    <w:rsid w:val="00715FEA"/>
    <w:rsid w:val="007177A4"/>
    <w:rsid w:val="00722D45"/>
    <w:rsid w:val="00725B1B"/>
    <w:rsid w:val="007305C4"/>
    <w:rsid w:val="00731ECD"/>
    <w:rsid w:val="007333DF"/>
    <w:rsid w:val="00736CB8"/>
    <w:rsid w:val="007421D5"/>
    <w:rsid w:val="007520F0"/>
    <w:rsid w:val="00753A63"/>
    <w:rsid w:val="00760DD9"/>
    <w:rsid w:val="00772C76"/>
    <w:rsid w:val="00776344"/>
    <w:rsid w:val="007778A0"/>
    <w:rsid w:val="00780447"/>
    <w:rsid w:val="007818A9"/>
    <w:rsid w:val="007A4C93"/>
    <w:rsid w:val="007A6B48"/>
    <w:rsid w:val="007B160A"/>
    <w:rsid w:val="007B5701"/>
    <w:rsid w:val="007B6D99"/>
    <w:rsid w:val="007C5AB1"/>
    <w:rsid w:val="007E31A5"/>
    <w:rsid w:val="007E3F85"/>
    <w:rsid w:val="007E5B53"/>
    <w:rsid w:val="007E64D3"/>
    <w:rsid w:val="007E6732"/>
    <w:rsid w:val="007E7AFE"/>
    <w:rsid w:val="007F0CC2"/>
    <w:rsid w:val="007F0FF4"/>
    <w:rsid w:val="007F6F37"/>
    <w:rsid w:val="00804728"/>
    <w:rsid w:val="00810B0D"/>
    <w:rsid w:val="0081177A"/>
    <w:rsid w:val="00815ECC"/>
    <w:rsid w:val="00817B71"/>
    <w:rsid w:val="00833258"/>
    <w:rsid w:val="008355C7"/>
    <w:rsid w:val="00835EB0"/>
    <w:rsid w:val="00837D97"/>
    <w:rsid w:val="0084660A"/>
    <w:rsid w:val="00853110"/>
    <w:rsid w:val="0085421D"/>
    <w:rsid w:val="00862E27"/>
    <w:rsid w:val="0086416C"/>
    <w:rsid w:val="0088614E"/>
    <w:rsid w:val="008A13BB"/>
    <w:rsid w:val="008B4184"/>
    <w:rsid w:val="008B41AD"/>
    <w:rsid w:val="008B4A0B"/>
    <w:rsid w:val="008B4BE1"/>
    <w:rsid w:val="008C5ED2"/>
    <w:rsid w:val="008C63E1"/>
    <w:rsid w:val="008D46B7"/>
    <w:rsid w:val="008F1F3D"/>
    <w:rsid w:val="0090060E"/>
    <w:rsid w:val="00906110"/>
    <w:rsid w:val="0091200B"/>
    <w:rsid w:val="009163C9"/>
    <w:rsid w:val="009253BE"/>
    <w:rsid w:val="009323CC"/>
    <w:rsid w:val="009405FC"/>
    <w:rsid w:val="00941134"/>
    <w:rsid w:val="009415ED"/>
    <w:rsid w:val="00944817"/>
    <w:rsid w:val="00960E4A"/>
    <w:rsid w:val="00964952"/>
    <w:rsid w:val="009673A0"/>
    <w:rsid w:val="00971278"/>
    <w:rsid w:val="00987CB2"/>
    <w:rsid w:val="009909D5"/>
    <w:rsid w:val="0099431F"/>
    <w:rsid w:val="009A16A5"/>
    <w:rsid w:val="009A31A7"/>
    <w:rsid w:val="009A5FA9"/>
    <w:rsid w:val="009A6CFC"/>
    <w:rsid w:val="009B383A"/>
    <w:rsid w:val="009B6F01"/>
    <w:rsid w:val="009D236C"/>
    <w:rsid w:val="009E334C"/>
    <w:rsid w:val="009E5F2A"/>
    <w:rsid w:val="009F241A"/>
    <w:rsid w:val="009F6FB0"/>
    <w:rsid w:val="009F7108"/>
    <w:rsid w:val="00A0587A"/>
    <w:rsid w:val="00A05E93"/>
    <w:rsid w:val="00A06BB8"/>
    <w:rsid w:val="00A13E10"/>
    <w:rsid w:val="00A2281F"/>
    <w:rsid w:val="00A23D67"/>
    <w:rsid w:val="00A24AAB"/>
    <w:rsid w:val="00A302EC"/>
    <w:rsid w:val="00A328E1"/>
    <w:rsid w:val="00A34B9B"/>
    <w:rsid w:val="00A34EA2"/>
    <w:rsid w:val="00A3774C"/>
    <w:rsid w:val="00A37DEB"/>
    <w:rsid w:val="00A37F9C"/>
    <w:rsid w:val="00A417F8"/>
    <w:rsid w:val="00A442FB"/>
    <w:rsid w:val="00A46871"/>
    <w:rsid w:val="00A51800"/>
    <w:rsid w:val="00A5708F"/>
    <w:rsid w:val="00A607C0"/>
    <w:rsid w:val="00A62EC4"/>
    <w:rsid w:val="00A668BD"/>
    <w:rsid w:val="00A7017E"/>
    <w:rsid w:val="00A74306"/>
    <w:rsid w:val="00A75AE5"/>
    <w:rsid w:val="00A7617C"/>
    <w:rsid w:val="00A77B9A"/>
    <w:rsid w:val="00A83828"/>
    <w:rsid w:val="00AA1E85"/>
    <w:rsid w:val="00AC18D5"/>
    <w:rsid w:val="00AC517F"/>
    <w:rsid w:val="00AD2A94"/>
    <w:rsid w:val="00AE3073"/>
    <w:rsid w:val="00AE6BB5"/>
    <w:rsid w:val="00AF1841"/>
    <w:rsid w:val="00AF7C09"/>
    <w:rsid w:val="00B0067B"/>
    <w:rsid w:val="00B00B3E"/>
    <w:rsid w:val="00B03A5D"/>
    <w:rsid w:val="00B051D5"/>
    <w:rsid w:val="00B052AA"/>
    <w:rsid w:val="00B17C2A"/>
    <w:rsid w:val="00B214C2"/>
    <w:rsid w:val="00B22CFD"/>
    <w:rsid w:val="00B33F75"/>
    <w:rsid w:val="00B36391"/>
    <w:rsid w:val="00B376A6"/>
    <w:rsid w:val="00B37D78"/>
    <w:rsid w:val="00B43C84"/>
    <w:rsid w:val="00B502DE"/>
    <w:rsid w:val="00B53941"/>
    <w:rsid w:val="00B57C6F"/>
    <w:rsid w:val="00B60964"/>
    <w:rsid w:val="00B8280C"/>
    <w:rsid w:val="00B833C8"/>
    <w:rsid w:val="00B8649D"/>
    <w:rsid w:val="00B8701A"/>
    <w:rsid w:val="00B939F1"/>
    <w:rsid w:val="00B955FF"/>
    <w:rsid w:val="00BA106A"/>
    <w:rsid w:val="00BC6849"/>
    <w:rsid w:val="00BD0589"/>
    <w:rsid w:val="00BD658E"/>
    <w:rsid w:val="00BE2F50"/>
    <w:rsid w:val="00BF07C0"/>
    <w:rsid w:val="00C03647"/>
    <w:rsid w:val="00C103BD"/>
    <w:rsid w:val="00C1062C"/>
    <w:rsid w:val="00C1796C"/>
    <w:rsid w:val="00C20AC7"/>
    <w:rsid w:val="00C20BBB"/>
    <w:rsid w:val="00C21EFA"/>
    <w:rsid w:val="00C237A2"/>
    <w:rsid w:val="00C24E22"/>
    <w:rsid w:val="00C25C2F"/>
    <w:rsid w:val="00C40B09"/>
    <w:rsid w:val="00C4325A"/>
    <w:rsid w:val="00C6265A"/>
    <w:rsid w:val="00C724D0"/>
    <w:rsid w:val="00C82951"/>
    <w:rsid w:val="00C8341A"/>
    <w:rsid w:val="00C845A4"/>
    <w:rsid w:val="00CA1D6D"/>
    <w:rsid w:val="00CA284E"/>
    <w:rsid w:val="00CA67B3"/>
    <w:rsid w:val="00CA6AFD"/>
    <w:rsid w:val="00CA6C35"/>
    <w:rsid w:val="00CB34DA"/>
    <w:rsid w:val="00CC02BA"/>
    <w:rsid w:val="00CC2726"/>
    <w:rsid w:val="00CD0D46"/>
    <w:rsid w:val="00CD22A6"/>
    <w:rsid w:val="00CE27CE"/>
    <w:rsid w:val="00CE4551"/>
    <w:rsid w:val="00CE5B87"/>
    <w:rsid w:val="00D05B3A"/>
    <w:rsid w:val="00D123F9"/>
    <w:rsid w:val="00D2583A"/>
    <w:rsid w:val="00D42911"/>
    <w:rsid w:val="00D45592"/>
    <w:rsid w:val="00D4707D"/>
    <w:rsid w:val="00D50570"/>
    <w:rsid w:val="00D511C1"/>
    <w:rsid w:val="00D52BE2"/>
    <w:rsid w:val="00D5619B"/>
    <w:rsid w:val="00D64805"/>
    <w:rsid w:val="00D64FA6"/>
    <w:rsid w:val="00D67598"/>
    <w:rsid w:val="00D6798E"/>
    <w:rsid w:val="00D8382B"/>
    <w:rsid w:val="00D841DC"/>
    <w:rsid w:val="00D84C2D"/>
    <w:rsid w:val="00D90EF1"/>
    <w:rsid w:val="00D90F02"/>
    <w:rsid w:val="00D94F43"/>
    <w:rsid w:val="00DA07C2"/>
    <w:rsid w:val="00DA5B68"/>
    <w:rsid w:val="00DA7105"/>
    <w:rsid w:val="00DB4CDC"/>
    <w:rsid w:val="00DD29F5"/>
    <w:rsid w:val="00DD4047"/>
    <w:rsid w:val="00DE361B"/>
    <w:rsid w:val="00DE76EE"/>
    <w:rsid w:val="00DF23FC"/>
    <w:rsid w:val="00DF6F1D"/>
    <w:rsid w:val="00E01ED8"/>
    <w:rsid w:val="00E16D6B"/>
    <w:rsid w:val="00E24E5B"/>
    <w:rsid w:val="00E24E68"/>
    <w:rsid w:val="00E2626F"/>
    <w:rsid w:val="00E37722"/>
    <w:rsid w:val="00E43018"/>
    <w:rsid w:val="00E4479A"/>
    <w:rsid w:val="00E455F2"/>
    <w:rsid w:val="00E536EB"/>
    <w:rsid w:val="00E539E7"/>
    <w:rsid w:val="00E705A5"/>
    <w:rsid w:val="00E8589D"/>
    <w:rsid w:val="00E86BCB"/>
    <w:rsid w:val="00EA4920"/>
    <w:rsid w:val="00EB0182"/>
    <w:rsid w:val="00EB038B"/>
    <w:rsid w:val="00EB7FCE"/>
    <w:rsid w:val="00EC0A31"/>
    <w:rsid w:val="00EC2EE7"/>
    <w:rsid w:val="00ED1593"/>
    <w:rsid w:val="00ED7588"/>
    <w:rsid w:val="00EE4793"/>
    <w:rsid w:val="00EF6D05"/>
    <w:rsid w:val="00F04297"/>
    <w:rsid w:val="00F06128"/>
    <w:rsid w:val="00F101EF"/>
    <w:rsid w:val="00F1507E"/>
    <w:rsid w:val="00F161C6"/>
    <w:rsid w:val="00F16C3B"/>
    <w:rsid w:val="00F21D77"/>
    <w:rsid w:val="00F2676C"/>
    <w:rsid w:val="00F3035C"/>
    <w:rsid w:val="00F3734E"/>
    <w:rsid w:val="00F4203F"/>
    <w:rsid w:val="00F453D2"/>
    <w:rsid w:val="00F573DA"/>
    <w:rsid w:val="00F67049"/>
    <w:rsid w:val="00F70A90"/>
    <w:rsid w:val="00F70E89"/>
    <w:rsid w:val="00F742C5"/>
    <w:rsid w:val="00F77918"/>
    <w:rsid w:val="00F85E92"/>
    <w:rsid w:val="00F90060"/>
    <w:rsid w:val="00F91A04"/>
    <w:rsid w:val="00F931BB"/>
    <w:rsid w:val="00F94179"/>
    <w:rsid w:val="00FA0664"/>
    <w:rsid w:val="00FA28C8"/>
    <w:rsid w:val="00FA416D"/>
    <w:rsid w:val="00FB189A"/>
    <w:rsid w:val="00FD03E7"/>
    <w:rsid w:val="00FE275E"/>
    <w:rsid w:val="00FE696E"/>
    <w:rsid w:val="00FF6E5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F77271-8317-4C1E-868F-AA1734B14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C87"/>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12C87"/>
    <w:pPr>
      <w:tabs>
        <w:tab w:val="center" w:pos="4252"/>
        <w:tab w:val="right" w:pos="8504"/>
      </w:tabs>
    </w:pPr>
  </w:style>
  <w:style w:type="character" w:customStyle="1" w:styleId="EncabezadoCar">
    <w:name w:val="Encabezado Car"/>
    <w:link w:val="Encabezado"/>
    <w:uiPriority w:val="99"/>
    <w:rsid w:val="00312C87"/>
    <w:rPr>
      <w:rFonts w:ascii="Times New Roman" w:eastAsia="Times New Roman" w:hAnsi="Times New Roman" w:cs="Times New Roman"/>
      <w:sz w:val="24"/>
      <w:szCs w:val="24"/>
      <w:lang w:eastAsia="es-ES"/>
    </w:rPr>
  </w:style>
  <w:style w:type="paragraph" w:styleId="Piedepgina">
    <w:name w:val="footer"/>
    <w:basedOn w:val="Normal"/>
    <w:link w:val="PiedepginaCar"/>
    <w:rsid w:val="00312C87"/>
    <w:pPr>
      <w:tabs>
        <w:tab w:val="center" w:pos="4252"/>
        <w:tab w:val="right" w:pos="8504"/>
      </w:tabs>
    </w:pPr>
  </w:style>
  <w:style w:type="character" w:customStyle="1" w:styleId="PiedepginaCar">
    <w:name w:val="Pie de página Car"/>
    <w:link w:val="Piedepgina"/>
    <w:rsid w:val="00312C87"/>
    <w:rPr>
      <w:rFonts w:ascii="Times New Roman" w:eastAsia="Times New Roman" w:hAnsi="Times New Roman" w:cs="Times New Roman"/>
      <w:sz w:val="24"/>
      <w:szCs w:val="24"/>
      <w:lang w:eastAsia="es-ES"/>
    </w:rPr>
  </w:style>
  <w:style w:type="paragraph" w:customStyle="1" w:styleId="Ttulo1">
    <w:name w:val="Título1"/>
    <w:basedOn w:val="Normal"/>
    <w:link w:val="TtuloCar"/>
    <w:qFormat/>
    <w:rsid w:val="00312C87"/>
    <w:pPr>
      <w:jc w:val="center"/>
    </w:pPr>
    <w:rPr>
      <w:rFonts w:ascii="Arial" w:hAnsi="Arial" w:cs="Arial"/>
      <w:b/>
      <w:u w:val="single"/>
    </w:rPr>
  </w:style>
  <w:style w:type="character" w:customStyle="1" w:styleId="TtuloCar">
    <w:name w:val="Título Car"/>
    <w:link w:val="Ttulo1"/>
    <w:rsid w:val="00312C87"/>
    <w:rPr>
      <w:rFonts w:ascii="Arial" w:eastAsia="Times New Roman" w:hAnsi="Arial" w:cs="Arial"/>
      <w:b/>
      <w:sz w:val="24"/>
      <w:szCs w:val="24"/>
      <w:u w:val="single"/>
      <w:lang w:eastAsia="es-ES"/>
    </w:rPr>
  </w:style>
  <w:style w:type="paragraph" w:styleId="Prrafodelista">
    <w:name w:val="List Paragraph"/>
    <w:basedOn w:val="Normal"/>
    <w:uiPriority w:val="34"/>
    <w:qFormat/>
    <w:rsid w:val="00312C87"/>
    <w:pPr>
      <w:ind w:left="720"/>
      <w:contextualSpacing/>
    </w:pPr>
  </w:style>
  <w:style w:type="paragraph" w:styleId="Textodeglobo">
    <w:name w:val="Balloon Text"/>
    <w:basedOn w:val="Normal"/>
    <w:link w:val="TextodegloboCar"/>
    <w:uiPriority w:val="99"/>
    <w:semiHidden/>
    <w:unhideWhenUsed/>
    <w:rsid w:val="009415ED"/>
    <w:rPr>
      <w:rFonts w:ascii="Tahoma" w:hAnsi="Tahoma" w:cs="Tahoma"/>
      <w:sz w:val="16"/>
      <w:szCs w:val="16"/>
    </w:rPr>
  </w:style>
  <w:style w:type="character" w:customStyle="1" w:styleId="TextodegloboCar">
    <w:name w:val="Texto de globo Car"/>
    <w:link w:val="Textodeglobo"/>
    <w:uiPriority w:val="99"/>
    <w:semiHidden/>
    <w:rsid w:val="009415ED"/>
    <w:rPr>
      <w:rFonts w:ascii="Tahoma" w:eastAsia="Times New Roman" w:hAnsi="Tahoma" w:cs="Tahoma"/>
      <w:sz w:val="16"/>
      <w:szCs w:val="16"/>
      <w:lang w:val="es-ES" w:eastAsia="es-ES"/>
    </w:rPr>
  </w:style>
  <w:style w:type="table" w:styleId="Tablaconcuadrcula">
    <w:name w:val="Table Grid"/>
    <w:basedOn w:val="Tablanormal"/>
    <w:uiPriority w:val="59"/>
    <w:rsid w:val="00A328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0">
    <w:name w:val="A0"/>
    <w:uiPriority w:val="99"/>
    <w:rsid w:val="00510501"/>
    <w:rPr>
      <w:rFonts w:cs="Futura Lt B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6647">
      <w:bodyDiv w:val="1"/>
      <w:marLeft w:val="0"/>
      <w:marRight w:val="0"/>
      <w:marTop w:val="0"/>
      <w:marBottom w:val="0"/>
      <w:divBdr>
        <w:top w:val="none" w:sz="0" w:space="0" w:color="auto"/>
        <w:left w:val="none" w:sz="0" w:space="0" w:color="auto"/>
        <w:bottom w:val="none" w:sz="0" w:space="0" w:color="auto"/>
        <w:right w:val="none" w:sz="0" w:space="0" w:color="auto"/>
      </w:divBdr>
      <w:divsChild>
        <w:div w:id="1792088789">
          <w:marLeft w:val="0"/>
          <w:marRight w:val="0"/>
          <w:marTop w:val="0"/>
          <w:marBottom w:val="0"/>
          <w:divBdr>
            <w:top w:val="none" w:sz="0" w:space="0" w:color="auto"/>
            <w:left w:val="none" w:sz="0" w:space="0" w:color="auto"/>
            <w:bottom w:val="none" w:sz="0" w:space="0" w:color="auto"/>
            <w:right w:val="none" w:sz="0" w:space="0" w:color="auto"/>
          </w:divBdr>
        </w:div>
        <w:div w:id="1719889389">
          <w:marLeft w:val="0"/>
          <w:marRight w:val="0"/>
          <w:marTop w:val="0"/>
          <w:marBottom w:val="0"/>
          <w:divBdr>
            <w:top w:val="none" w:sz="0" w:space="0" w:color="auto"/>
            <w:left w:val="none" w:sz="0" w:space="0" w:color="auto"/>
            <w:bottom w:val="none" w:sz="0" w:space="0" w:color="auto"/>
            <w:right w:val="none" w:sz="0" w:space="0" w:color="auto"/>
          </w:divBdr>
        </w:div>
        <w:div w:id="887842079">
          <w:marLeft w:val="0"/>
          <w:marRight w:val="0"/>
          <w:marTop w:val="0"/>
          <w:marBottom w:val="0"/>
          <w:divBdr>
            <w:top w:val="none" w:sz="0" w:space="0" w:color="auto"/>
            <w:left w:val="none" w:sz="0" w:space="0" w:color="auto"/>
            <w:bottom w:val="none" w:sz="0" w:space="0" w:color="auto"/>
            <w:right w:val="none" w:sz="0" w:space="0" w:color="auto"/>
          </w:divBdr>
        </w:div>
        <w:div w:id="1958827277">
          <w:marLeft w:val="0"/>
          <w:marRight w:val="0"/>
          <w:marTop w:val="0"/>
          <w:marBottom w:val="0"/>
          <w:divBdr>
            <w:top w:val="none" w:sz="0" w:space="0" w:color="auto"/>
            <w:left w:val="none" w:sz="0" w:space="0" w:color="auto"/>
            <w:bottom w:val="none" w:sz="0" w:space="0" w:color="auto"/>
            <w:right w:val="none" w:sz="0" w:space="0" w:color="auto"/>
          </w:divBdr>
          <w:divsChild>
            <w:div w:id="133255650">
              <w:marLeft w:val="0"/>
              <w:marRight w:val="0"/>
              <w:marTop w:val="0"/>
              <w:marBottom w:val="0"/>
              <w:divBdr>
                <w:top w:val="none" w:sz="0" w:space="0" w:color="auto"/>
                <w:left w:val="none" w:sz="0" w:space="0" w:color="auto"/>
                <w:bottom w:val="none" w:sz="0" w:space="0" w:color="auto"/>
                <w:right w:val="none" w:sz="0" w:space="0" w:color="auto"/>
              </w:divBdr>
              <w:divsChild>
                <w:div w:id="175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19564">
      <w:bodyDiv w:val="1"/>
      <w:marLeft w:val="0"/>
      <w:marRight w:val="0"/>
      <w:marTop w:val="0"/>
      <w:marBottom w:val="0"/>
      <w:divBdr>
        <w:top w:val="none" w:sz="0" w:space="0" w:color="auto"/>
        <w:left w:val="none" w:sz="0" w:space="0" w:color="auto"/>
        <w:bottom w:val="none" w:sz="0" w:space="0" w:color="auto"/>
        <w:right w:val="none" w:sz="0" w:space="0" w:color="auto"/>
      </w:divBdr>
      <w:divsChild>
        <w:div w:id="1557815428">
          <w:marLeft w:val="0"/>
          <w:marRight w:val="0"/>
          <w:marTop w:val="0"/>
          <w:marBottom w:val="0"/>
          <w:divBdr>
            <w:top w:val="none" w:sz="0" w:space="0" w:color="auto"/>
            <w:left w:val="none" w:sz="0" w:space="0" w:color="auto"/>
            <w:bottom w:val="none" w:sz="0" w:space="0" w:color="auto"/>
            <w:right w:val="none" w:sz="0" w:space="0" w:color="auto"/>
          </w:divBdr>
        </w:div>
        <w:div w:id="1028456714">
          <w:marLeft w:val="0"/>
          <w:marRight w:val="0"/>
          <w:marTop w:val="0"/>
          <w:marBottom w:val="0"/>
          <w:divBdr>
            <w:top w:val="none" w:sz="0" w:space="0" w:color="auto"/>
            <w:left w:val="none" w:sz="0" w:space="0" w:color="auto"/>
            <w:bottom w:val="none" w:sz="0" w:space="0" w:color="auto"/>
            <w:right w:val="none" w:sz="0" w:space="0" w:color="auto"/>
          </w:divBdr>
        </w:div>
        <w:div w:id="1538659951">
          <w:marLeft w:val="0"/>
          <w:marRight w:val="0"/>
          <w:marTop w:val="0"/>
          <w:marBottom w:val="0"/>
          <w:divBdr>
            <w:top w:val="none" w:sz="0" w:space="0" w:color="auto"/>
            <w:left w:val="none" w:sz="0" w:space="0" w:color="auto"/>
            <w:bottom w:val="none" w:sz="0" w:space="0" w:color="auto"/>
            <w:right w:val="none" w:sz="0" w:space="0" w:color="auto"/>
          </w:divBdr>
        </w:div>
        <w:div w:id="1397558036">
          <w:marLeft w:val="0"/>
          <w:marRight w:val="0"/>
          <w:marTop w:val="0"/>
          <w:marBottom w:val="0"/>
          <w:divBdr>
            <w:top w:val="none" w:sz="0" w:space="0" w:color="auto"/>
            <w:left w:val="none" w:sz="0" w:space="0" w:color="auto"/>
            <w:bottom w:val="none" w:sz="0" w:space="0" w:color="auto"/>
            <w:right w:val="none" w:sz="0" w:space="0" w:color="auto"/>
          </w:divBdr>
          <w:divsChild>
            <w:div w:id="1317294922">
              <w:marLeft w:val="0"/>
              <w:marRight w:val="0"/>
              <w:marTop w:val="0"/>
              <w:marBottom w:val="0"/>
              <w:divBdr>
                <w:top w:val="none" w:sz="0" w:space="0" w:color="auto"/>
                <w:left w:val="none" w:sz="0" w:space="0" w:color="auto"/>
                <w:bottom w:val="none" w:sz="0" w:space="0" w:color="auto"/>
                <w:right w:val="none" w:sz="0" w:space="0" w:color="auto"/>
              </w:divBdr>
              <w:divsChild>
                <w:div w:id="6703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B4384-F518-4C70-821D-C9E6D4A94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3155</Words>
  <Characters>17357</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afatt</dc:creator>
  <cp:lastModifiedBy>FAMILIA</cp:lastModifiedBy>
  <cp:revision>2</cp:revision>
  <cp:lastPrinted>2020-07-08T19:51:00Z</cp:lastPrinted>
  <dcterms:created xsi:type="dcterms:W3CDTF">2021-06-01T02:42:00Z</dcterms:created>
  <dcterms:modified xsi:type="dcterms:W3CDTF">2021-06-01T02:42:00Z</dcterms:modified>
</cp:coreProperties>
</file>