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862323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862323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1E7DC5">
        <w:rPr>
          <w:rFonts w:ascii="Arial" w:hAnsi="Arial" w:cs="Arial"/>
          <w:b/>
          <w:noProof/>
          <w:sz w:val="18"/>
          <w:szCs w:val="16"/>
        </w:rPr>
        <w:t>RC-2021-029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862323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E170D5" w:rsidRDefault="00E170D5" w:rsidP="000273FF">
      <w:pPr>
        <w:jc w:val="both"/>
        <w:rPr>
          <w:rFonts w:ascii="Arial" w:hAnsi="Arial" w:cs="Arial"/>
          <w:b/>
          <w:sz w:val="18"/>
          <w:szCs w:val="16"/>
        </w:rPr>
      </w:pPr>
    </w:p>
    <w:p w:rsidR="001E7DC5" w:rsidRPr="001E7DC5" w:rsidRDefault="001E7DC5" w:rsidP="001E7DC5">
      <w:pPr>
        <w:rPr>
          <w:rFonts w:ascii="Arial" w:hAnsi="Arial" w:cs="Arial"/>
          <w:sz w:val="20"/>
          <w:szCs w:val="20"/>
        </w:rPr>
      </w:pPr>
      <w:r w:rsidRPr="001E7DC5">
        <w:rPr>
          <w:rFonts w:ascii="Arial" w:hAnsi="Arial" w:cs="Arial"/>
          <w:sz w:val="20"/>
          <w:szCs w:val="20"/>
        </w:rPr>
        <w:t>Según acta JQV178-21  se tomaron muestras de alimentos  a los productos ensalada Batavia y zanahoria  y jugo de guayaba dulce en agua dejando contra muestra al interesado. Mediante acta JQV204-21 se realiza el acta de notificación  de reportes de resultados, por lo cual con acta JQV0205-21 se procede a tomar medida sanitaria de seguridad  consistente en la suspensión temporal total de la actividad de preparación y expendio del producto ensalada de Batavia y zanahoria al igual que jugo de guayaba dulce en agua por cuanto el análisis tuvo una calificación de  concepto rechazado, por lo que es una clara violación a la</w:t>
      </w:r>
    </w:p>
    <w:p w:rsidR="00FC4FDA" w:rsidRDefault="003E4ACB" w:rsidP="001E7DC5">
      <w:pPr>
        <w:rPr>
          <w:rFonts w:ascii="Arial" w:hAnsi="Arial" w:cs="Arial"/>
          <w:sz w:val="20"/>
          <w:szCs w:val="20"/>
        </w:rPr>
      </w:pPr>
      <w:r w:rsidRPr="001E7DC5">
        <w:rPr>
          <w:rFonts w:ascii="Arial" w:hAnsi="Arial" w:cs="Arial"/>
          <w:sz w:val="20"/>
          <w:szCs w:val="20"/>
        </w:rPr>
        <w:t>Ley</w:t>
      </w:r>
      <w:r w:rsidR="001E7DC5" w:rsidRPr="001E7DC5">
        <w:rPr>
          <w:rFonts w:ascii="Arial" w:hAnsi="Arial" w:cs="Arial"/>
          <w:sz w:val="20"/>
          <w:szCs w:val="20"/>
        </w:rPr>
        <w:t xml:space="preserve"> 9 de 1979. Resolución 2674 articulo 31 parágrafo 2</w:t>
      </w:r>
    </w:p>
    <w:p w:rsidR="00FC4FDA" w:rsidRPr="005F2CAF" w:rsidRDefault="00FC4FDA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1E7DC5" w:rsidRPr="001E7DC5">
        <w:rPr>
          <w:rFonts w:ascii="Arial" w:hAnsi="Arial" w:cs="Arial"/>
          <w:sz w:val="18"/>
          <w:szCs w:val="16"/>
          <w:lang w:val="es-CO"/>
        </w:rPr>
        <w:t>CAFETERIA ANDINOS</w:t>
      </w:r>
    </w:p>
    <w:p w:rsidR="00595BAB" w:rsidRPr="00E552F6" w:rsidRDefault="00595BA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FC4FDA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1E7DC5" w:rsidRPr="001E7DC5">
        <w:rPr>
          <w:rFonts w:ascii="Arial" w:hAnsi="Arial" w:cs="Arial"/>
          <w:sz w:val="18"/>
          <w:szCs w:val="16"/>
          <w:lang w:val="es-CO"/>
        </w:rPr>
        <w:t>CARRERA 9 No 23-83</w:t>
      </w: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</w:t>
      </w:r>
    </w:p>
    <w:p w:rsidR="00E73FC2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1E7DC5" w:rsidRPr="001E7DC5">
        <w:rPr>
          <w:rFonts w:ascii="Arial" w:hAnsi="Arial" w:cs="Arial"/>
          <w:sz w:val="18"/>
          <w:szCs w:val="16"/>
          <w:lang w:val="es-CO"/>
        </w:rPr>
        <w:t>HERNANDO DURAN MOSQUERA</w:t>
      </w:r>
    </w:p>
    <w:p w:rsidR="001E7DC5" w:rsidRPr="00E552F6" w:rsidRDefault="001E7DC5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1E7DC5" w:rsidRPr="001E7DC5">
        <w:rPr>
          <w:rFonts w:ascii="Arial" w:hAnsi="Arial" w:cs="Arial"/>
          <w:sz w:val="18"/>
          <w:szCs w:val="16"/>
        </w:rPr>
        <w:t>HERNANDO DURAN MOSQUERA</w:t>
      </w:r>
    </w:p>
    <w:p w:rsidR="00E170D5" w:rsidRPr="005F2CAF" w:rsidRDefault="00E170D5" w:rsidP="005F2CAF">
      <w:pPr>
        <w:rPr>
          <w:rFonts w:ascii="Arial" w:hAnsi="Arial" w:cs="Arial"/>
          <w:sz w:val="18"/>
          <w:szCs w:val="16"/>
        </w:rPr>
      </w:pPr>
    </w:p>
    <w:p w:rsidR="00E170D5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</w:t>
      </w:r>
      <w:r w:rsidR="00E73FC2">
        <w:rPr>
          <w:rFonts w:ascii="Arial" w:hAnsi="Arial" w:cs="Arial"/>
          <w:sz w:val="18"/>
          <w:szCs w:val="16"/>
        </w:rPr>
        <w:t xml:space="preserve">     </w:t>
      </w:r>
      <w:r w:rsidR="00841C16">
        <w:rPr>
          <w:rFonts w:ascii="Arial" w:hAnsi="Arial" w:cs="Arial"/>
          <w:sz w:val="18"/>
          <w:szCs w:val="16"/>
        </w:rPr>
        <w:t xml:space="preserve">   </w:t>
      </w:r>
      <w:r w:rsidR="001E7DC5" w:rsidRPr="001E7DC5">
        <w:rPr>
          <w:rFonts w:ascii="Arial" w:hAnsi="Arial" w:cs="Arial"/>
          <w:sz w:val="18"/>
          <w:szCs w:val="16"/>
        </w:rPr>
        <w:t>JQV178-21-JQV0204-21-JQV205-21</w:t>
      </w:r>
    </w:p>
    <w:p w:rsidR="001E7DC5" w:rsidRDefault="001E7DC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3E4ACB">
        <w:rPr>
          <w:rFonts w:ascii="Arial" w:hAnsi="Arial" w:cs="Arial"/>
          <w:sz w:val="18"/>
          <w:szCs w:val="16"/>
        </w:rPr>
        <w:t>05</w:t>
      </w:r>
      <w:r w:rsidR="000273FF" w:rsidRPr="000273FF">
        <w:rPr>
          <w:rFonts w:ascii="Arial" w:hAnsi="Arial" w:cs="Arial"/>
          <w:sz w:val="18"/>
          <w:szCs w:val="16"/>
        </w:rPr>
        <w:t>/04/2021</w:t>
      </w:r>
      <w:r w:rsidR="003E4ACB">
        <w:rPr>
          <w:rFonts w:ascii="Arial" w:hAnsi="Arial" w:cs="Arial"/>
          <w:sz w:val="18"/>
          <w:szCs w:val="16"/>
        </w:rPr>
        <w:t xml:space="preserve">  16/04/2021    16/04/2021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3E1E5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3E1E5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3E1E58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3E1E58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273FF"/>
    <w:rsid w:val="0003375A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E7DC5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1E58"/>
    <w:rsid w:val="003E42DA"/>
    <w:rsid w:val="003E45C2"/>
    <w:rsid w:val="003E4ACB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95BAB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2323"/>
    <w:rsid w:val="008660F4"/>
    <w:rsid w:val="008C210E"/>
    <w:rsid w:val="008C3DB7"/>
    <w:rsid w:val="008E3C1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6FDF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170D5"/>
    <w:rsid w:val="00E3084A"/>
    <w:rsid w:val="00E42753"/>
    <w:rsid w:val="00E552F6"/>
    <w:rsid w:val="00E62118"/>
    <w:rsid w:val="00E7015D"/>
    <w:rsid w:val="00E73FC2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C4FDA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871FDD3A-D13E-400C-B7B0-652B12E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8BAF-1074-4C30-B4B4-8485BFD0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7</cp:revision>
  <cp:lastPrinted>2021-05-28T16:37:00Z</cp:lastPrinted>
  <dcterms:created xsi:type="dcterms:W3CDTF">2021-05-28T01:34:00Z</dcterms:created>
  <dcterms:modified xsi:type="dcterms:W3CDTF">2021-05-28T16:39:00Z</dcterms:modified>
</cp:coreProperties>
</file>