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0792E" w:rsidRDefault="00D0792E" w:rsidP="00D0792E"/>
    <w:p w:rsidR="00D0792E" w:rsidRDefault="00D0792E" w:rsidP="00D0792E"/>
    <w:p w:rsidR="005F2CAF" w:rsidRPr="005F2CAF" w:rsidRDefault="005F2CAF" w:rsidP="00D0792E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</w:t>
      </w:r>
      <w:r w:rsidR="00D0792E">
        <w:rPr>
          <w:rFonts w:ascii="Arial" w:hAnsi="Arial" w:cs="Arial"/>
          <w:b/>
          <w:sz w:val="18"/>
          <w:szCs w:val="16"/>
        </w:rPr>
        <w:t xml:space="preserve">                             </w:t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  <w:bookmarkStart w:id="0" w:name="_GoBack"/>
      <w:r w:rsidR="00953868">
        <w:rPr>
          <w:rFonts w:ascii="Arial" w:hAnsi="Arial" w:cs="Arial"/>
          <w:b/>
          <w:sz w:val="18"/>
          <w:szCs w:val="16"/>
        </w:rPr>
        <w:t>RRC-2021-012-900-</w:t>
      </w:r>
    </w:p>
    <w:bookmarkEnd w:id="0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6F204E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D0792E" w:rsidRDefault="00D0792E" w:rsidP="002E0457">
      <w:pPr>
        <w:jc w:val="both"/>
        <w:rPr>
          <w:rFonts w:ascii="Arial" w:hAnsi="Arial" w:cs="Arial"/>
          <w:b/>
          <w:sz w:val="18"/>
          <w:szCs w:val="16"/>
        </w:rPr>
      </w:pPr>
    </w:p>
    <w:p w:rsidR="00C2523E" w:rsidRDefault="00953868" w:rsidP="005F2CAF">
      <w:pPr>
        <w:rPr>
          <w:rFonts w:ascii="Arial" w:hAnsi="Arial" w:cs="Arial"/>
          <w:sz w:val="18"/>
          <w:szCs w:val="16"/>
        </w:rPr>
      </w:pPr>
      <w:r w:rsidRPr="00953868">
        <w:rPr>
          <w:rFonts w:ascii="Arial" w:hAnsi="Arial" w:cs="Arial"/>
          <w:sz w:val="18"/>
          <w:szCs w:val="16"/>
        </w:rPr>
        <w:t xml:space="preserve">Según acta JAJ0047-21  en la visita se encontró una clara violación a la resolución 2674 de 2013 en su artículo 37 </w:t>
      </w:r>
      <w:proofErr w:type="gramStart"/>
      <w:r w:rsidRPr="00953868">
        <w:rPr>
          <w:rFonts w:ascii="Arial" w:hAnsi="Arial" w:cs="Arial"/>
          <w:sz w:val="18"/>
          <w:szCs w:val="16"/>
        </w:rPr>
        <w:t>camarón</w:t>
      </w:r>
      <w:proofErr w:type="gramEnd"/>
      <w:r w:rsidRPr="00953868">
        <w:rPr>
          <w:rFonts w:ascii="Arial" w:hAnsi="Arial" w:cs="Arial"/>
          <w:sz w:val="18"/>
          <w:szCs w:val="16"/>
        </w:rPr>
        <w:t xml:space="preserve"> precocido no presenta registro sanitario y mediante acta JAJ0048-21 se procede a su destrucción, cantidad 66,4 kg, </w:t>
      </w:r>
    </w:p>
    <w:p w:rsidR="002E0457" w:rsidRDefault="002E0457" w:rsidP="005F2CAF">
      <w:pPr>
        <w:rPr>
          <w:rFonts w:ascii="Arial" w:hAnsi="Arial" w:cs="Arial"/>
          <w:sz w:val="18"/>
          <w:szCs w:val="16"/>
        </w:rPr>
      </w:pPr>
    </w:p>
    <w:p w:rsidR="002E0457" w:rsidRPr="005F2CAF" w:rsidRDefault="002E0457" w:rsidP="005F2CAF">
      <w:pPr>
        <w:rPr>
          <w:rFonts w:ascii="Arial" w:hAnsi="Arial" w:cs="Arial"/>
          <w:sz w:val="18"/>
          <w:szCs w:val="16"/>
        </w:rPr>
      </w:pPr>
    </w:p>
    <w:p w:rsidR="00C51BA6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NOMBRE ESTABLECIMIENTO:                 </w:t>
      </w:r>
      <w:r w:rsidR="007D010D" w:rsidRPr="005F2CAF">
        <w:rPr>
          <w:rFonts w:ascii="Arial" w:hAnsi="Arial" w:cs="Arial"/>
          <w:sz w:val="18"/>
          <w:szCs w:val="16"/>
        </w:rPr>
        <w:t xml:space="preserve"> </w:t>
      </w:r>
      <w:r w:rsidR="007D010D">
        <w:rPr>
          <w:rFonts w:ascii="Arial" w:hAnsi="Arial" w:cs="Arial"/>
          <w:sz w:val="18"/>
          <w:szCs w:val="16"/>
        </w:rPr>
        <w:t xml:space="preserve">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953868">
        <w:rPr>
          <w:rFonts w:ascii="Arial" w:hAnsi="Arial" w:cs="Arial"/>
          <w:sz w:val="18"/>
          <w:szCs w:val="16"/>
        </w:rPr>
        <w:t>CARNES SANTA CRUZ S.A.S</w:t>
      </w:r>
    </w:p>
    <w:p w:rsidR="001E1167" w:rsidRPr="005F2CAF" w:rsidRDefault="001E116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DIRECCIÓN:          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</w:t>
      </w:r>
      <w:r w:rsidR="00953868">
        <w:rPr>
          <w:rFonts w:ascii="Arial" w:hAnsi="Arial" w:cs="Arial"/>
          <w:sz w:val="18"/>
          <w:szCs w:val="16"/>
        </w:rPr>
        <w:t>CALLE 18 N 9-21</w:t>
      </w:r>
    </w:p>
    <w:p w:rsidR="00C2523E" w:rsidRPr="005F2CAF" w:rsidRDefault="00C2523E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PROPIETARIO:                                               </w:t>
      </w:r>
      <w:r w:rsidR="002E0457">
        <w:rPr>
          <w:rFonts w:ascii="Arial" w:hAnsi="Arial" w:cs="Arial"/>
          <w:sz w:val="18"/>
          <w:szCs w:val="16"/>
        </w:rPr>
        <w:t xml:space="preserve">  </w:t>
      </w:r>
      <w:r w:rsidR="00D0792E">
        <w:rPr>
          <w:rFonts w:ascii="Arial" w:hAnsi="Arial" w:cs="Arial"/>
          <w:sz w:val="18"/>
          <w:szCs w:val="16"/>
        </w:rPr>
        <w:t xml:space="preserve"> </w:t>
      </w:r>
      <w:r w:rsidR="00953868">
        <w:rPr>
          <w:rFonts w:ascii="Arial" w:hAnsi="Arial" w:cs="Arial"/>
          <w:sz w:val="18"/>
          <w:szCs w:val="16"/>
        </w:rPr>
        <w:t>CARNEZ SANTA CRUZ</w:t>
      </w:r>
    </w:p>
    <w:p w:rsidR="00C51BA6" w:rsidRPr="005F2CAF" w:rsidRDefault="00D0792E" w:rsidP="005F2CAF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 </w:t>
      </w:r>
      <w:r w:rsidR="002E0457">
        <w:rPr>
          <w:rFonts w:ascii="Arial" w:hAnsi="Arial" w:cs="Arial"/>
          <w:sz w:val="18"/>
          <w:szCs w:val="16"/>
        </w:rPr>
        <w:t xml:space="preserve">        </w:t>
      </w:r>
      <w:r w:rsidRPr="005F2CAF">
        <w:rPr>
          <w:rFonts w:ascii="Arial" w:hAnsi="Arial" w:cs="Arial"/>
          <w:sz w:val="18"/>
          <w:szCs w:val="16"/>
        </w:rPr>
        <w:t xml:space="preserve"> </w:t>
      </w:r>
      <w:r w:rsidR="00953868">
        <w:rPr>
          <w:rFonts w:ascii="Arial" w:hAnsi="Arial" w:cs="Arial"/>
          <w:sz w:val="18"/>
          <w:szCs w:val="16"/>
        </w:rPr>
        <w:t>GILBERTO SERRANO QUINTERO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953868">
        <w:rPr>
          <w:rFonts w:ascii="Arial" w:hAnsi="Arial" w:cs="Arial"/>
          <w:sz w:val="18"/>
          <w:szCs w:val="16"/>
        </w:rPr>
        <w:t>JAJ0047-21    JAJ0048-21</w:t>
      </w:r>
      <w:r w:rsidR="002E0457">
        <w:rPr>
          <w:rFonts w:ascii="Arial" w:hAnsi="Arial" w:cs="Arial"/>
          <w:sz w:val="18"/>
          <w:szCs w:val="16"/>
        </w:rPr>
        <w:t xml:space="preserve">    </w:t>
      </w:r>
    </w:p>
    <w:p w:rsidR="002E0457" w:rsidRPr="005F2CAF" w:rsidRDefault="002E0457" w:rsidP="005F2CAF">
      <w:pPr>
        <w:rPr>
          <w:rFonts w:ascii="Arial" w:hAnsi="Arial" w:cs="Arial"/>
          <w:noProof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                </w:t>
      </w:r>
      <w:r w:rsidR="00D0792E">
        <w:rPr>
          <w:rFonts w:ascii="Arial" w:hAnsi="Arial" w:cs="Arial"/>
          <w:sz w:val="18"/>
          <w:szCs w:val="16"/>
        </w:rPr>
        <w:t xml:space="preserve">                    </w:t>
      </w:r>
      <w:r w:rsidR="002E0457">
        <w:rPr>
          <w:rFonts w:ascii="Arial" w:hAnsi="Arial" w:cs="Arial"/>
          <w:sz w:val="18"/>
          <w:szCs w:val="16"/>
        </w:rPr>
        <w:t xml:space="preserve"> </w:t>
      </w:r>
      <w:r w:rsidR="00953868">
        <w:rPr>
          <w:rFonts w:ascii="Arial" w:hAnsi="Arial" w:cs="Arial"/>
          <w:sz w:val="18"/>
          <w:szCs w:val="16"/>
        </w:rPr>
        <w:t>29/03/21</w:t>
      </w:r>
      <w:r w:rsidR="002E0457">
        <w:rPr>
          <w:rFonts w:ascii="Arial" w:hAnsi="Arial" w:cs="Arial"/>
          <w:sz w:val="18"/>
          <w:szCs w:val="16"/>
        </w:rPr>
        <w:t xml:space="preserve">   </w:t>
      </w:r>
      <w:r w:rsidR="00AC159D">
        <w:rPr>
          <w:rFonts w:ascii="Arial" w:hAnsi="Arial" w:cs="Arial"/>
          <w:sz w:val="18"/>
          <w:szCs w:val="16"/>
        </w:rPr>
        <w:t xml:space="preserve">   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p w:rsidR="000639CD" w:rsidRDefault="000639CD" w:rsidP="00606629">
      <w:pPr>
        <w:rPr>
          <w:rFonts w:ascii="Arial" w:hAnsi="Arial" w:cs="Arial"/>
          <w:sz w:val="16"/>
          <w:szCs w:val="16"/>
        </w:rPr>
      </w:pPr>
    </w:p>
    <w:sectPr w:rsidR="000639CD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A0" w:rsidRDefault="002F2EA0" w:rsidP="00D16048">
      <w:r>
        <w:separator/>
      </w:r>
    </w:p>
  </w:endnote>
  <w:endnote w:type="continuationSeparator" w:id="0">
    <w:p w:rsidR="002F2EA0" w:rsidRDefault="002F2EA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D5A7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A0" w:rsidRDefault="002F2EA0" w:rsidP="00D16048">
      <w:r>
        <w:separator/>
      </w:r>
    </w:p>
  </w:footnote>
  <w:footnote w:type="continuationSeparator" w:id="0">
    <w:p w:rsidR="002F2EA0" w:rsidRDefault="002F2EA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AC159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6338E8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CARATUL</w:t>
                          </w: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PROCESO ADMINIS</w:t>
                          </w:r>
                          <w:r w:rsidR="00AC159D">
                            <w:rPr>
                              <w:rFonts w:ascii="Arial" w:hAnsi="Arial" w:cs="Arial"/>
                              <w:b/>
                            </w:rPr>
                            <w:t>TRATIVO SANCIONATORIO (PAS) 2021</w:t>
                          </w:r>
                        </w:p>
                        <w:p w:rsidR="00D20D39" w:rsidRPr="00DA1254" w:rsidRDefault="00D20D39" w:rsidP="005F2CA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338E8">
                            <w:rPr>
                              <w:rFonts w:ascii="Arial" w:hAnsi="Arial" w:cs="Arial"/>
                              <w:b/>
                            </w:rPr>
                            <w:t>SECRETARIA DE SALUD PÚBLICA Y SEGURIDAD SOCIAL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DE PEREIRA </w:t>
                          </w:r>
                        </w:p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6338E8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CARATUL</w:t>
                    </w:r>
                    <w:r w:rsidRPr="006338E8">
                      <w:rPr>
                        <w:rFonts w:ascii="Arial" w:hAnsi="Arial" w:cs="Arial"/>
                        <w:b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PROCESO ADMINIS</w:t>
                    </w:r>
                    <w:r w:rsidR="00AC159D">
                      <w:rPr>
                        <w:rFonts w:ascii="Arial" w:hAnsi="Arial" w:cs="Arial"/>
                        <w:b/>
                      </w:rPr>
                      <w:t>TRATIVO SANCIONATORIO (PAS) 2021</w:t>
                    </w:r>
                  </w:p>
                  <w:p w:rsidR="00D20D39" w:rsidRPr="00DA1254" w:rsidRDefault="00D20D39" w:rsidP="005F2CA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338E8">
                      <w:rPr>
                        <w:rFonts w:ascii="Arial" w:hAnsi="Arial" w:cs="Arial"/>
                        <w:b/>
                      </w:rPr>
                      <w:t>SECRETARIA DE SALUD PÚBLICA Y SEGURIDAD SOCIAL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DE PEREIRA </w:t>
                    </w:r>
                  </w:p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CC4A4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20D39" w:rsidRDefault="00AC159D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C812F9" w:rsidRDefault="00D20D39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Fecha de Vigencia: 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20D39" w:rsidRPr="00C812F9" w:rsidRDefault="00D20D39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Fecha de Vigencia: 26 de mayo de 2020</w:t>
                    </w:r>
                  </w:p>
                </w:txbxContent>
              </v:textbox>
            </v:shape>
          </w:pict>
        </mc:Fallback>
      </mc:AlternateConten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C3C45"/>
    <w:rsid w:val="000C5283"/>
    <w:rsid w:val="000C6008"/>
    <w:rsid w:val="001270F5"/>
    <w:rsid w:val="00132F70"/>
    <w:rsid w:val="0013668F"/>
    <w:rsid w:val="00140E20"/>
    <w:rsid w:val="00160E6D"/>
    <w:rsid w:val="00166A22"/>
    <w:rsid w:val="00181FF8"/>
    <w:rsid w:val="00185F4C"/>
    <w:rsid w:val="0018746E"/>
    <w:rsid w:val="00190787"/>
    <w:rsid w:val="00196EBA"/>
    <w:rsid w:val="001A0E94"/>
    <w:rsid w:val="001A6318"/>
    <w:rsid w:val="001C1077"/>
    <w:rsid w:val="001D3E1E"/>
    <w:rsid w:val="001D7416"/>
    <w:rsid w:val="001E1167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2E0457"/>
    <w:rsid w:val="002F2EA0"/>
    <w:rsid w:val="00303AAD"/>
    <w:rsid w:val="00310872"/>
    <w:rsid w:val="0032236C"/>
    <w:rsid w:val="00322B7C"/>
    <w:rsid w:val="003309ED"/>
    <w:rsid w:val="003414E2"/>
    <w:rsid w:val="00373AF8"/>
    <w:rsid w:val="003D649B"/>
    <w:rsid w:val="003D7AB2"/>
    <w:rsid w:val="003E42DA"/>
    <w:rsid w:val="003E45C2"/>
    <w:rsid w:val="003F7270"/>
    <w:rsid w:val="00401986"/>
    <w:rsid w:val="00405035"/>
    <w:rsid w:val="0043023F"/>
    <w:rsid w:val="0043176C"/>
    <w:rsid w:val="0043380F"/>
    <w:rsid w:val="00434F3D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51F1"/>
    <w:rsid w:val="004F7EB1"/>
    <w:rsid w:val="00506C5B"/>
    <w:rsid w:val="00526921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B0AAD"/>
    <w:rsid w:val="005D25E7"/>
    <w:rsid w:val="005E2B64"/>
    <w:rsid w:val="005F2CAF"/>
    <w:rsid w:val="0060620F"/>
    <w:rsid w:val="00606629"/>
    <w:rsid w:val="00630A69"/>
    <w:rsid w:val="0064050C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204E"/>
    <w:rsid w:val="006F4E28"/>
    <w:rsid w:val="007079E7"/>
    <w:rsid w:val="00710805"/>
    <w:rsid w:val="007176B0"/>
    <w:rsid w:val="00721C87"/>
    <w:rsid w:val="00723C7A"/>
    <w:rsid w:val="0074364F"/>
    <w:rsid w:val="00760544"/>
    <w:rsid w:val="007610B9"/>
    <w:rsid w:val="00763FF1"/>
    <w:rsid w:val="007722F7"/>
    <w:rsid w:val="00782E84"/>
    <w:rsid w:val="007865E6"/>
    <w:rsid w:val="007A2E72"/>
    <w:rsid w:val="007C778A"/>
    <w:rsid w:val="007D010D"/>
    <w:rsid w:val="007E2030"/>
    <w:rsid w:val="007E5B68"/>
    <w:rsid w:val="007E69FA"/>
    <w:rsid w:val="007E7F9F"/>
    <w:rsid w:val="008329E6"/>
    <w:rsid w:val="00836378"/>
    <w:rsid w:val="00843BC4"/>
    <w:rsid w:val="00851BFB"/>
    <w:rsid w:val="00854EE9"/>
    <w:rsid w:val="00857DBA"/>
    <w:rsid w:val="008660F4"/>
    <w:rsid w:val="008F1497"/>
    <w:rsid w:val="008F4905"/>
    <w:rsid w:val="00907164"/>
    <w:rsid w:val="00913215"/>
    <w:rsid w:val="0091358E"/>
    <w:rsid w:val="00913B72"/>
    <w:rsid w:val="00920B40"/>
    <w:rsid w:val="00921EA4"/>
    <w:rsid w:val="00931404"/>
    <w:rsid w:val="0094757F"/>
    <w:rsid w:val="00953868"/>
    <w:rsid w:val="00966C23"/>
    <w:rsid w:val="00980B7D"/>
    <w:rsid w:val="0098150E"/>
    <w:rsid w:val="00997B02"/>
    <w:rsid w:val="009A1181"/>
    <w:rsid w:val="00A33D71"/>
    <w:rsid w:val="00A3576F"/>
    <w:rsid w:val="00A42A9D"/>
    <w:rsid w:val="00A6574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C159D"/>
    <w:rsid w:val="00AD05A6"/>
    <w:rsid w:val="00AE0018"/>
    <w:rsid w:val="00AF6E7D"/>
    <w:rsid w:val="00B079D1"/>
    <w:rsid w:val="00B07AE3"/>
    <w:rsid w:val="00B12024"/>
    <w:rsid w:val="00B24E83"/>
    <w:rsid w:val="00B30856"/>
    <w:rsid w:val="00B3448A"/>
    <w:rsid w:val="00B454DA"/>
    <w:rsid w:val="00B66C22"/>
    <w:rsid w:val="00C032B2"/>
    <w:rsid w:val="00C078CB"/>
    <w:rsid w:val="00C21C80"/>
    <w:rsid w:val="00C2523E"/>
    <w:rsid w:val="00C51BA6"/>
    <w:rsid w:val="00C556E4"/>
    <w:rsid w:val="00C812F9"/>
    <w:rsid w:val="00C83F6B"/>
    <w:rsid w:val="00C9129B"/>
    <w:rsid w:val="00CD2937"/>
    <w:rsid w:val="00CD72C3"/>
    <w:rsid w:val="00CE7095"/>
    <w:rsid w:val="00D0792E"/>
    <w:rsid w:val="00D07CC1"/>
    <w:rsid w:val="00D114EA"/>
    <w:rsid w:val="00D1451A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41DD311-5882-4C40-848E-86D4B1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F288-0703-4DFE-B314-02602586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2021-02-19T19:46:00Z</cp:lastPrinted>
  <dcterms:created xsi:type="dcterms:W3CDTF">2021-05-27T20:04:00Z</dcterms:created>
  <dcterms:modified xsi:type="dcterms:W3CDTF">2021-05-27T20:04:00Z</dcterms:modified>
</cp:coreProperties>
</file>