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:rsidR="002D3578" w:rsidRDefault="002D3578" w:rsidP="002D3578">
      <w:pPr>
        <w:jc w:val="both"/>
        <w:rPr>
          <w:rFonts w:ascii="Arial" w:hAnsi="Arial" w:cs="Arial"/>
        </w:rPr>
      </w:pPr>
      <w:bookmarkStart w:id="0" w:name="_GoBack"/>
      <w:bookmarkEnd w:id="0"/>
    </w:p>
    <w:p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:rsidR="002D3578" w:rsidRDefault="006C43D6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ZULMA INÉS ZAPATA LARA</w:t>
      </w:r>
    </w:p>
    <w:p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pietario CAFÉ ARTE LA 17 PEREIRA</w:t>
      </w:r>
    </w:p>
    <w:p w:rsidR="006C43D6" w:rsidRDefault="006C43D6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Centro Comercial la 17 piso 3 local 24</w:t>
      </w:r>
    </w:p>
    <w:p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:rsidR="002D3578" w:rsidRDefault="002D3578" w:rsidP="002D3578">
      <w:pPr>
        <w:jc w:val="both"/>
        <w:rPr>
          <w:rFonts w:ascii="Arial" w:hAnsi="Arial" w:cs="Arial"/>
        </w:rPr>
      </w:pPr>
    </w:p>
    <w:p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>icación personal 28 de diciembre</w:t>
      </w:r>
      <w:r w:rsidR="00CD0F81">
        <w:rPr>
          <w:rFonts w:ascii="Arial" w:hAnsi="Arial" w:cs="Arial"/>
          <w:lang w:val="es-MX"/>
        </w:rPr>
        <w:t xml:space="preserve"> de 2020</w:t>
      </w:r>
      <w:r w:rsidR="006C43D6">
        <w:rPr>
          <w:rFonts w:ascii="Arial" w:hAnsi="Arial" w:cs="Arial"/>
          <w:lang w:val="es-MX"/>
        </w:rPr>
        <w:t>, a la</w:t>
      </w:r>
      <w:r>
        <w:rPr>
          <w:rFonts w:ascii="Arial" w:hAnsi="Arial" w:cs="Arial"/>
          <w:lang w:val="es-MX"/>
        </w:rPr>
        <w:t xml:space="preserve"> señor</w:t>
      </w:r>
      <w:r w:rsidR="006C43D6">
        <w:rPr>
          <w:rFonts w:ascii="Arial" w:hAnsi="Arial" w:cs="Arial"/>
          <w:lang w:val="es-MX"/>
        </w:rPr>
        <w:t>a</w:t>
      </w:r>
      <w:r w:rsidR="006C43D6">
        <w:rPr>
          <w:rFonts w:ascii="Arial" w:hAnsi="Arial" w:cs="Arial"/>
          <w:b/>
        </w:rPr>
        <w:t>ZULMA INÉS ZAPATA LARA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artículo 69 de la ley 1437 de 2011 del Código de Procedimiento Administrativo y de lo Contencioso Administrativo,  procede a </w:t>
      </w:r>
      <w:r>
        <w:rPr>
          <w:rFonts w:ascii="Arial" w:hAnsi="Arial" w:cs="Arial"/>
          <w:b/>
          <w:lang w:val="es-MX"/>
        </w:rPr>
        <w:t>Notificarle por Aviso</w:t>
      </w:r>
      <w:r>
        <w:rPr>
          <w:rFonts w:ascii="Arial" w:hAnsi="Arial" w:cs="Arial"/>
          <w:lang w:val="es-MX"/>
        </w:rPr>
        <w:t xml:space="preserve"> el contenido de los Cargos del </w:t>
      </w:r>
      <w:r w:rsidR="006C43D6">
        <w:rPr>
          <w:rFonts w:ascii="Arial" w:hAnsi="Arial" w:cs="Arial"/>
          <w:i/>
          <w:lang w:val="es-MX"/>
        </w:rPr>
        <w:t>16 de octubre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2020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C43D6">
        <w:rPr>
          <w:rFonts w:ascii="Arial" w:hAnsi="Arial" w:cs="Arial"/>
          <w:i/>
          <w:lang w:val="es-MX"/>
        </w:rPr>
        <w:t>RC-2020-024</w:t>
      </w:r>
      <w:r>
        <w:rPr>
          <w:rFonts w:ascii="Arial" w:hAnsi="Arial" w:cs="Arial"/>
          <w:i/>
          <w:lang w:val="es-MX"/>
        </w:rPr>
        <w:t>-900.</w:t>
      </w:r>
    </w:p>
    <w:p w:rsidR="002D3578" w:rsidRDefault="002D3578" w:rsidP="002D3578">
      <w:pPr>
        <w:jc w:val="both"/>
        <w:rPr>
          <w:rFonts w:ascii="Arial" w:hAnsi="Arial" w:cs="Arial"/>
          <w:b/>
        </w:rPr>
      </w:pPr>
    </w:p>
    <w:p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>entrega de éste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>en cinco (0</w:t>
      </w:r>
      <w:r w:rsidR="00CD0F81">
        <w:rPr>
          <w:rFonts w:ascii="Arial" w:hAnsi="Arial" w:cs="Arial"/>
          <w:i/>
          <w:lang w:val="es-MX"/>
        </w:rPr>
        <w:t>3</w:t>
      </w:r>
      <w:r>
        <w:rPr>
          <w:rFonts w:ascii="Arial" w:hAnsi="Arial" w:cs="Arial"/>
          <w:lang w:val="es-MX"/>
        </w:rPr>
        <w:t>) folios.</w:t>
      </w:r>
    </w:p>
    <w:p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  <w:r>
        <w:rPr>
          <w:rFonts w:ascii="Arial" w:hAnsi="Arial" w:cs="Arial"/>
          <w:sz w:val="16"/>
          <w:szCs w:val="16"/>
          <w:lang w:eastAsia="es-CO"/>
        </w:rPr>
        <w:t xml:space="preserve">      </w:t>
      </w:r>
    </w:p>
    <w:p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 xml:space="preserve"> </w:t>
      </w:r>
      <w:r w:rsidRPr="0037596F">
        <w:rPr>
          <w:rFonts w:ascii="Arial" w:hAnsi="Arial" w:cs="Arial"/>
          <w:sz w:val="16"/>
          <w:szCs w:val="22"/>
        </w:rPr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16B" w:rsidRDefault="0015416B">
      <w:r>
        <w:separator/>
      </w:r>
    </w:p>
  </w:endnote>
  <w:endnote w:type="continuationSeparator" w:id="0">
    <w:p w:rsidR="0015416B" w:rsidRDefault="0015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A9C" w:rsidRDefault="00656A9C" w:rsidP="00656A9C">
    <w:pPr>
      <w:pStyle w:val="Piedepgina"/>
      <w:tabs>
        <w:tab w:val="right" w:pos="9974"/>
      </w:tabs>
    </w:pPr>
    <w:r>
      <w:tab/>
    </w:r>
    <w:r w:rsidR="00D6114C" w:rsidRPr="0069002E">
      <w:rPr>
        <w:noProof/>
        <w:lang w:val="es-CO" w:eastAsia="es-CO"/>
      </w:rPr>
      <w:drawing>
        <wp:inline distT="0" distB="0" distL="0" distR="0">
          <wp:extent cx="1581150" cy="600075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A9C" w:rsidRDefault="00656A9C" w:rsidP="00656A9C">
    <w:pPr>
      <w:pStyle w:val="Piedepgina"/>
      <w:tabs>
        <w:tab w:val="left" w:pos="3759"/>
      </w:tabs>
    </w:pPr>
    <w:r>
      <w:tab/>
    </w:r>
  </w:p>
  <w:p w:rsidR="00656A9C" w:rsidRDefault="00656A9C" w:rsidP="00656A9C">
    <w:pPr>
      <w:pStyle w:val="Contenidodelatabla"/>
    </w:pPr>
  </w:p>
  <w:p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16B" w:rsidRDefault="0015416B">
      <w:r>
        <w:separator/>
      </w:r>
    </w:p>
  </w:footnote>
  <w:footnote w:type="continuationSeparator" w:id="0">
    <w:p w:rsidR="0015416B" w:rsidRDefault="00154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14C" w:rsidRDefault="00F13CC5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RC-</w:t>
                          </w:r>
                          <w:bookmarkStart w:id="1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6C43D6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24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1"/>
                        <w:p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" fillcolor="window" stroked="f" strokeweight=".5pt">
              <v:path arrowok="t"/>
              <v:textbox>
                <w:txbxContent>
                  <w:p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RC-</w:t>
                    </w:r>
                    <w:bookmarkStart w:id="2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6C43D6">
                      <w:rPr>
                        <w:rFonts w:ascii="Arial" w:hAnsi="Arial" w:cs="Arial"/>
                        <w:b/>
                        <w:color w:val="000000" w:themeColor="text1"/>
                      </w:rPr>
                      <w:t>24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2"/>
                  <w:p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52070" b="9525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93DB4F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val="es-CO" w:eastAsia="es-CO"/>
      </w:rPr>
      <w:drawing>
        <wp:inline distT="0" distB="0" distL="0" distR="0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114C" w:rsidRDefault="00D6114C" w:rsidP="00D6114C">
    <w:pPr>
      <w:pStyle w:val="Encabezado"/>
      <w:tabs>
        <w:tab w:val="left" w:pos="585"/>
      </w:tabs>
    </w:pPr>
    <w:r>
      <w:tab/>
    </w:r>
    <w:r w:rsidR="00F13CC5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9525" b="952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" fillcolor="window" stroked="f" strokeweight=".5pt">
              <v:path arrowok="t"/>
              <v:textbox>
                <w:txbxContent>
                  <w:p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:rsidR="00D6114C" w:rsidRDefault="00F13CC5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9525" b="952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" fillcolor="window" stroked="f" strokeweight=".5pt">
              <v:path arrowok="t"/>
              <v:textbox>
                <w:txbxContent>
                  <w:p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:rsidR="00656A9C" w:rsidRDefault="00656A9C" w:rsidP="00656A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416B"/>
    <w:rsid w:val="001567A1"/>
    <w:rsid w:val="0016046C"/>
    <w:rsid w:val="00161E8B"/>
    <w:rsid w:val="00165935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3CC5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5:docId w15:val="{1DE4D80C-83FE-44B2-8801-BA270E73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9CDEC-0AEF-42E6-89A6-9BF86094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DIEGO SANCHEZ FLORES</cp:lastModifiedBy>
  <cp:revision>2</cp:revision>
  <cp:lastPrinted>2019-06-20T14:46:00Z</cp:lastPrinted>
  <dcterms:created xsi:type="dcterms:W3CDTF">2021-06-01T20:38:00Z</dcterms:created>
  <dcterms:modified xsi:type="dcterms:W3CDTF">2021-06-01T20:38:00Z</dcterms:modified>
</cp:coreProperties>
</file>