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0792E" w:rsidRDefault="00D0792E" w:rsidP="00D0792E"/>
    <w:p w:rsidR="00D0792E" w:rsidRDefault="00D0792E" w:rsidP="00D0792E"/>
    <w:p w:rsidR="005F2CAF" w:rsidRPr="005F2CAF" w:rsidRDefault="005F2CAF" w:rsidP="00D0792E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</w:t>
      </w:r>
      <w:r w:rsidR="00D0792E">
        <w:rPr>
          <w:rFonts w:ascii="Arial" w:hAnsi="Arial" w:cs="Arial"/>
          <w:b/>
          <w:sz w:val="18"/>
          <w:szCs w:val="16"/>
        </w:rPr>
        <w:t xml:space="preserve">                             </w:t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  <w:r w:rsidR="00DE1B53">
        <w:rPr>
          <w:rFonts w:ascii="Arial" w:hAnsi="Arial" w:cs="Arial"/>
          <w:b/>
          <w:sz w:val="18"/>
          <w:szCs w:val="16"/>
        </w:rPr>
        <w:t>RC-</w:t>
      </w:r>
      <w:r w:rsidR="00B92E9C">
        <w:rPr>
          <w:rFonts w:ascii="Arial" w:hAnsi="Arial" w:cs="Arial"/>
          <w:b/>
          <w:sz w:val="18"/>
          <w:szCs w:val="16"/>
        </w:rPr>
        <w:t>2021-063</w:t>
      </w:r>
      <w:r w:rsidR="00331E49">
        <w:rPr>
          <w:rFonts w:ascii="Arial" w:hAnsi="Arial" w:cs="Arial"/>
          <w:b/>
          <w:sz w:val="18"/>
          <w:szCs w:val="16"/>
        </w:rPr>
        <w:t>-900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6F204E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BE6455" w:rsidRDefault="00BE6455" w:rsidP="005F2CAF">
      <w:pPr>
        <w:rPr>
          <w:rFonts w:ascii="Arial" w:hAnsi="Arial" w:cs="Arial"/>
          <w:b/>
          <w:sz w:val="18"/>
          <w:szCs w:val="16"/>
        </w:rPr>
      </w:pPr>
    </w:p>
    <w:p w:rsidR="00331E49" w:rsidRPr="00D070E0" w:rsidRDefault="00BE6455" w:rsidP="00D070E0">
      <w:pPr>
        <w:jc w:val="both"/>
        <w:rPr>
          <w:rFonts w:ascii="Arial" w:hAnsi="Arial" w:cs="Arial"/>
          <w:sz w:val="18"/>
          <w:szCs w:val="18"/>
          <w:lang w:val="es-CO" w:eastAsia="en-US"/>
        </w:rPr>
      </w:pPr>
      <w:r w:rsidRPr="00D070E0">
        <w:rPr>
          <w:rFonts w:ascii="Arial" w:hAnsi="Arial" w:cs="Arial"/>
          <w:sz w:val="18"/>
          <w:szCs w:val="18"/>
        </w:rPr>
        <w:t xml:space="preserve">Según el acta </w:t>
      </w:r>
      <w:r w:rsidR="00B92E9C">
        <w:rPr>
          <w:rFonts w:ascii="Arial" w:hAnsi="Arial" w:cs="Arial"/>
          <w:b/>
          <w:sz w:val="18"/>
          <w:szCs w:val="18"/>
        </w:rPr>
        <w:t>JPR228</w:t>
      </w:r>
      <w:r w:rsidR="00D070E0">
        <w:rPr>
          <w:rFonts w:ascii="Arial" w:hAnsi="Arial" w:cs="Arial"/>
          <w:b/>
          <w:sz w:val="18"/>
          <w:szCs w:val="18"/>
        </w:rPr>
        <w:t>-21</w:t>
      </w:r>
      <w:r w:rsidRPr="00D070E0">
        <w:rPr>
          <w:rFonts w:ascii="Arial" w:hAnsi="Arial" w:cs="Arial"/>
          <w:sz w:val="18"/>
          <w:szCs w:val="18"/>
        </w:rPr>
        <w:t xml:space="preserve"> </w:t>
      </w:r>
      <w:r w:rsidR="00D070E0">
        <w:rPr>
          <w:rFonts w:ascii="Arial" w:hAnsi="Arial" w:cs="Arial"/>
          <w:sz w:val="18"/>
          <w:szCs w:val="18"/>
        </w:rPr>
        <w:t xml:space="preserve">En la visita se encontró lo </w:t>
      </w:r>
      <w:r w:rsidR="00C54AE0">
        <w:rPr>
          <w:rFonts w:ascii="Arial" w:hAnsi="Arial" w:cs="Arial"/>
          <w:sz w:val="18"/>
          <w:szCs w:val="18"/>
        </w:rPr>
        <w:t xml:space="preserve">siguiente: </w:t>
      </w:r>
      <w:r w:rsidR="00B92E9C">
        <w:rPr>
          <w:rFonts w:ascii="Arial" w:hAnsi="Arial" w:cs="Arial"/>
          <w:sz w:val="18"/>
          <w:szCs w:val="18"/>
        </w:rPr>
        <w:t xml:space="preserve">Pisos inadecuados o </w:t>
      </w:r>
      <w:r w:rsidR="00DE1B53" w:rsidRPr="00D070E0">
        <w:rPr>
          <w:rFonts w:ascii="Arial" w:hAnsi="Arial" w:cs="Arial"/>
          <w:sz w:val="18"/>
          <w:szCs w:val="18"/>
        </w:rPr>
        <w:t xml:space="preserve"> </w:t>
      </w:r>
      <w:r w:rsidR="00DE1B53">
        <w:rPr>
          <w:rFonts w:ascii="Arial" w:hAnsi="Arial" w:cs="Arial"/>
          <w:sz w:val="18"/>
          <w:szCs w:val="18"/>
        </w:rPr>
        <w:t>en mal</w:t>
      </w:r>
      <w:r w:rsidR="00B92E9C">
        <w:rPr>
          <w:rFonts w:ascii="Arial" w:hAnsi="Arial" w:cs="Arial"/>
          <w:sz w:val="18"/>
          <w:szCs w:val="18"/>
        </w:rPr>
        <w:t xml:space="preserve"> estado (art 7 numeral 2.2</w:t>
      </w:r>
      <w:r w:rsidR="00B92E9C" w:rsidRPr="00D070E0">
        <w:rPr>
          <w:rFonts w:ascii="Arial" w:hAnsi="Arial" w:cs="Arial"/>
          <w:sz w:val="18"/>
          <w:szCs w:val="18"/>
        </w:rPr>
        <w:t>)</w:t>
      </w:r>
      <w:r w:rsidR="00B92E9C">
        <w:rPr>
          <w:rFonts w:ascii="Arial" w:hAnsi="Arial" w:cs="Arial"/>
          <w:sz w:val="18"/>
          <w:szCs w:val="18"/>
        </w:rPr>
        <w:t xml:space="preserve"> se evidencia falta de mantenimiento en neveras (art 8)</w:t>
      </w:r>
      <w:r w:rsidR="00D070E0" w:rsidRPr="00D070E0">
        <w:rPr>
          <w:rFonts w:ascii="Arial" w:hAnsi="Arial" w:cs="Arial"/>
          <w:sz w:val="18"/>
          <w:szCs w:val="18"/>
        </w:rPr>
        <w:t xml:space="preserve"> El establecimiento no cuenta con certificados médicos donde conste la aptitud para manipular alimentos por parte del personal </w:t>
      </w:r>
      <w:r w:rsidR="00B92E9C">
        <w:rPr>
          <w:rFonts w:ascii="Arial" w:hAnsi="Arial" w:cs="Arial"/>
          <w:sz w:val="18"/>
          <w:szCs w:val="18"/>
        </w:rPr>
        <w:t xml:space="preserve">(art 11) </w:t>
      </w:r>
      <w:r w:rsidR="00D070E0" w:rsidRPr="00D070E0">
        <w:rPr>
          <w:rFonts w:ascii="Arial" w:hAnsi="Arial" w:cs="Arial"/>
          <w:sz w:val="18"/>
          <w:szCs w:val="18"/>
        </w:rPr>
        <w:t>El establecimiento no cuenta con un plan de capacitación (art 12 y 13) Falencias en limpieza y</w:t>
      </w:r>
      <w:r w:rsidR="00B92E9C">
        <w:rPr>
          <w:rFonts w:ascii="Arial" w:hAnsi="Arial" w:cs="Arial"/>
          <w:sz w:val="18"/>
          <w:szCs w:val="18"/>
        </w:rPr>
        <w:t xml:space="preserve"> desinfección (art 26 numeral 1</w:t>
      </w:r>
      <w:r w:rsidR="00DE1B53">
        <w:rPr>
          <w:rFonts w:ascii="Arial" w:hAnsi="Arial" w:cs="Arial"/>
          <w:sz w:val="18"/>
          <w:szCs w:val="18"/>
        </w:rPr>
        <w:t>)</w:t>
      </w:r>
      <w:r w:rsidR="00B92E9C">
        <w:rPr>
          <w:rFonts w:ascii="Arial" w:hAnsi="Arial" w:cs="Arial"/>
          <w:sz w:val="18"/>
          <w:szCs w:val="18"/>
        </w:rPr>
        <w:t xml:space="preserve"> no se evidencia plan de saneamiento. </w:t>
      </w:r>
      <w:r w:rsidR="00B92E9C" w:rsidRPr="00BE6455">
        <w:rPr>
          <w:rFonts w:ascii="Arial" w:hAnsi="Arial" w:cs="Arial"/>
          <w:sz w:val="18"/>
          <w:szCs w:val="16"/>
        </w:rPr>
        <w:t>Por</w:t>
      </w:r>
      <w:r w:rsidRPr="00BE6455">
        <w:rPr>
          <w:rFonts w:ascii="Arial" w:hAnsi="Arial" w:cs="Arial"/>
          <w:sz w:val="18"/>
          <w:szCs w:val="16"/>
        </w:rPr>
        <w:t xml:space="preserve"> lo tanto se procede a </w:t>
      </w:r>
      <w:r w:rsidR="00B92E9C">
        <w:rPr>
          <w:rFonts w:ascii="Arial" w:hAnsi="Arial" w:cs="Arial"/>
          <w:sz w:val="18"/>
          <w:szCs w:val="16"/>
        </w:rPr>
        <w:t xml:space="preserve">emitir un concepto desfavorable </w:t>
      </w:r>
      <w:r w:rsidRPr="00BE6455">
        <w:rPr>
          <w:rFonts w:ascii="Arial" w:hAnsi="Arial" w:cs="Arial"/>
          <w:sz w:val="18"/>
          <w:szCs w:val="16"/>
        </w:rPr>
        <w:t xml:space="preserve">  </w:t>
      </w:r>
      <w:r>
        <w:rPr>
          <w:rFonts w:ascii="Arial" w:hAnsi="Arial" w:cs="Arial"/>
          <w:sz w:val="18"/>
          <w:szCs w:val="16"/>
        </w:rPr>
        <w:t xml:space="preserve">violando así la  </w:t>
      </w:r>
      <w:r w:rsidRPr="00BE6455">
        <w:rPr>
          <w:rFonts w:ascii="Arial" w:hAnsi="Arial" w:cs="Arial"/>
          <w:sz w:val="18"/>
          <w:szCs w:val="16"/>
        </w:rPr>
        <w:t xml:space="preserve">ley 9 de 1979, Resolución 2674 de 2013 en sus </w:t>
      </w:r>
      <w:r w:rsidR="00DE1B53">
        <w:rPr>
          <w:rFonts w:ascii="Arial" w:hAnsi="Arial" w:cs="Arial"/>
          <w:sz w:val="18"/>
          <w:szCs w:val="16"/>
        </w:rPr>
        <w:t>articulo 7 numeral  7</w:t>
      </w:r>
      <w:r w:rsidR="00C54AE0">
        <w:rPr>
          <w:rFonts w:ascii="Arial" w:hAnsi="Arial" w:cs="Arial"/>
          <w:sz w:val="18"/>
          <w:szCs w:val="16"/>
        </w:rPr>
        <w:t xml:space="preserve"> </w:t>
      </w:r>
      <w:r w:rsidR="00B92E9C">
        <w:rPr>
          <w:rFonts w:ascii="Arial" w:hAnsi="Arial" w:cs="Arial"/>
          <w:sz w:val="18"/>
          <w:szCs w:val="16"/>
        </w:rPr>
        <w:t xml:space="preserve"> articulo 8</w:t>
      </w:r>
      <w:r w:rsidR="00C54AE0">
        <w:rPr>
          <w:rFonts w:ascii="Arial" w:hAnsi="Arial" w:cs="Arial"/>
          <w:sz w:val="18"/>
          <w:szCs w:val="16"/>
        </w:rPr>
        <w:t xml:space="preserve">  </w:t>
      </w:r>
      <w:r w:rsidR="00A22726">
        <w:rPr>
          <w:rFonts w:ascii="Arial" w:hAnsi="Arial" w:cs="Arial"/>
          <w:sz w:val="18"/>
          <w:szCs w:val="16"/>
        </w:rPr>
        <w:t xml:space="preserve">Articulo 12 y 13 </w:t>
      </w:r>
      <w:r w:rsidR="00B92E9C">
        <w:rPr>
          <w:rFonts w:ascii="Arial" w:hAnsi="Arial" w:cs="Arial"/>
          <w:sz w:val="18"/>
          <w:szCs w:val="16"/>
        </w:rPr>
        <w:t>articulo 26 numeral 1</w:t>
      </w:r>
    </w:p>
    <w:p w:rsidR="00331E49" w:rsidRDefault="00331E49" w:rsidP="005F2CAF">
      <w:pPr>
        <w:rPr>
          <w:rFonts w:ascii="Arial" w:hAnsi="Arial" w:cs="Arial"/>
          <w:sz w:val="18"/>
          <w:szCs w:val="16"/>
        </w:rPr>
      </w:pPr>
    </w:p>
    <w:p w:rsidR="002E0457" w:rsidRPr="005F2CAF" w:rsidRDefault="002E0457" w:rsidP="005F2CAF">
      <w:pPr>
        <w:rPr>
          <w:rFonts w:ascii="Arial" w:hAnsi="Arial" w:cs="Arial"/>
          <w:sz w:val="18"/>
          <w:szCs w:val="16"/>
        </w:rPr>
      </w:pPr>
    </w:p>
    <w:p w:rsidR="00C51BA6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7D010D">
        <w:rPr>
          <w:rFonts w:ascii="Arial" w:hAnsi="Arial" w:cs="Arial"/>
          <w:sz w:val="18"/>
          <w:szCs w:val="16"/>
        </w:rPr>
        <w:t xml:space="preserve"> </w:t>
      </w:r>
      <w:r w:rsidR="00D0792E">
        <w:rPr>
          <w:rFonts w:ascii="Arial" w:hAnsi="Arial" w:cs="Arial"/>
          <w:sz w:val="18"/>
          <w:szCs w:val="16"/>
        </w:rPr>
        <w:t xml:space="preserve">    </w:t>
      </w:r>
      <w:r w:rsidR="00711C7D">
        <w:rPr>
          <w:rFonts w:ascii="Arial" w:hAnsi="Arial" w:cs="Arial"/>
          <w:sz w:val="18"/>
          <w:szCs w:val="16"/>
        </w:rPr>
        <w:t xml:space="preserve">     </w:t>
      </w:r>
      <w:r w:rsidR="00B92E9C">
        <w:rPr>
          <w:rFonts w:ascii="Arial" w:hAnsi="Arial" w:cs="Arial"/>
          <w:sz w:val="18"/>
          <w:szCs w:val="16"/>
        </w:rPr>
        <w:t xml:space="preserve">HUEVOS Y POLLOS NIKO   </w:t>
      </w:r>
    </w:p>
    <w:p w:rsidR="001E1167" w:rsidRPr="005F2CAF" w:rsidRDefault="001E1167" w:rsidP="005F2CAF">
      <w:pPr>
        <w:rPr>
          <w:rFonts w:ascii="Arial" w:hAnsi="Arial" w:cs="Arial"/>
          <w:noProof/>
          <w:sz w:val="18"/>
          <w:szCs w:val="16"/>
        </w:rPr>
      </w:pPr>
    </w:p>
    <w:p w:rsidR="00C2523E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</w:t>
      </w:r>
      <w:r w:rsidR="00C54AE0">
        <w:rPr>
          <w:rFonts w:ascii="Arial" w:hAnsi="Arial" w:cs="Arial"/>
          <w:sz w:val="18"/>
          <w:szCs w:val="16"/>
        </w:rPr>
        <w:t xml:space="preserve">    </w:t>
      </w:r>
      <w:r w:rsidR="00DE1B53">
        <w:rPr>
          <w:rFonts w:ascii="Arial" w:hAnsi="Arial" w:cs="Arial"/>
          <w:sz w:val="18"/>
          <w:szCs w:val="16"/>
        </w:rPr>
        <w:t xml:space="preserve">CARRERA </w:t>
      </w:r>
      <w:r w:rsidR="00B92E9C">
        <w:rPr>
          <w:rFonts w:ascii="Arial" w:hAnsi="Arial" w:cs="Arial"/>
          <w:sz w:val="18"/>
          <w:szCs w:val="16"/>
        </w:rPr>
        <w:t>7 no 26-70</w:t>
      </w:r>
    </w:p>
    <w:p w:rsidR="00BE6455" w:rsidRPr="005F2CAF" w:rsidRDefault="00BE6455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 w:rsidR="002E0457">
        <w:rPr>
          <w:rFonts w:ascii="Arial" w:hAnsi="Arial" w:cs="Arial"/>
          <w:sz w:val="18"/>
          <w:szCs w:val="16"/>
        </w:rPr>
        <w:t xml:space="preserve">  </w:t>
      </w:r>
      <w:r w:rsidR="00C54AE0">
        <w:rPr>
          <w:rFonts w:ascii="Arial" w:hAnsi="Arial" w:cs="Arial"/>
          <w:sz w:val="18"/>
          <w:szCs w:val="16"/>
        </w:rPr>
        <w:t xml:space="preserve">     </w:t>
      </w:r>
      <w:r w:rsidR="00B92E9C">
        <w:rPr>
          <w:rFonts w:ascii="Arial" w:hAnsi="Arial" w:cs="Arial"/>
          <w:sz w:val="18"/>
          <w:szCs w:val="16"/>
        </w:rPr>
        <w:t xml:space="preserve">ADOLFO LEO RIVILLAS MARIN  </w:t>
      </w:r>
    </w:p>
    <w:p w:rsidR="00C51BA6" w:rsidRPr="005F2CAF" w:rsidRDefault="00D0792E" w:rsidP="005F2CAF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</w:t>
      </w:r>
    </w:p>
    <w:p w:rsidR="00BE6455" w:rsidRDefault="005F2CAF" w:rsidP="00BE6455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</w:t>
      </w:r>
      <w:r w:rsidR="002E0457">
        <w:rPr>
          <w:rFonts w:ascii="Arial" w:hAnsi="Arial" w:cs="Arial"/>
          <w:sz w:val="18"/>
          <w:szCs w:val="16"/>
        </w:rPr>
        <w:t xml:space="preserve">       </w:t>
      </w:r>
      <w:r w:rsidR="00711C7D">
        <w:rPr>
          <w:rFonts w:ascii="Arial" w:hAnsi="Arial" w:cs="Arial"/>
          <w:sz w:val="18"/>
          <w:szCs w:val="16"/>
        </w:rPr>
        <w:t xml:space="preserve">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Pr="005F2CAF">
        <w:rPr>
          <w:rFonts w:ascii="Arial" w:hAnsi="Arial" w:cs="Arial"/>
          <w:sz w:val="18"/>
          <w:szCs w:val="16"/>
        </w:rPr>
        <w:t xml:space="preserve"> </w:t>
      </w:r>
      <w:r w:rsidR="00B92E9C">
        <w:rPr>
          <w:rFonts w:ascii="Arial" w:hAnsi="Arial" w:cs="Arial"/>
          <w:sz w:val="18"/>
          <w:szCs w:val="16"/>
        </w:rPr>
        <w:t xml:space="preserve">ADOLFO LEO RIVILLAS MARIN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2E0457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       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="00C54AE0">
        <w:rPr>
          <w:rFonts w:ascii="Arial" w:hAnsi="Arial" w:cs="Arial"/>
          <w:sz w:val="18"/>
          <w:szCs w:val="16"/>
        </w:rPr>
        <w:t xml:space="preserve"> </w:t>
      </w:r>
      <w:r w:rsidR="00B92E9C">
        <w:rPr>
          <w:rFonts w:ascii="Arial" w:hAnsi="Arial" w:cs="Arial"/>
          <w:noProof/>
          <w:sz w:val="18"/>
          <w:szCs w:val="16"/>
        </w:rPr>
        <w:t>JPR228-21</w:t>
      </w:r>
    </w:p>
    <w:p w:rsidR="00BE6455" w:rsidRPr="005F2CAF" w:rsidRDefault="00BE6455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</w:t>
      </w:r>
      <w:r w:rsidR="00D0792E">
        <w:rPr>
          <w:rFonts w:ascii="Arial" w:hAnsi="Arial" w:cs="Arial"/>
          <w:sz w:val="18"/>
          <w:szCs w:val="16"/>
        </w:rPr>
        <w:t xml:space="preserve">                  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="00CC0A20">
        <w:rPr>
          <w:rFonts w:ascii="Arial" w:hAnsi="Arial" w:cs="Arial"/>
          <w:sz w:val="18"/>
          <w:szCs w:val="16"/>
        </w:rPr>
        <w:t xml:space="preserve"> </w:t>
      </w:r>
      <w:r w:rsidR="00B92E9C">
        <w:rPr>
          <w:rFonts w:ascii="Arial" w:hAnsi="Arial" w:cs="Arial"/>
          <w:sz w:val="18"/>
          <w:szCs w:val="16"/>
        </w:rPr>
        <w:t>31/08/2021</w:t>
      </w:r>
      <w:bookmarkStart w:id="0" w:name="_GoBack"/>
      <w:bookmarkEnd w:id="0"/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ED3" w:rsidRDefault="00570ED3" w:rsidP="00D16048">
      <w:r>
        <w:separator/>
      </w:r>
    </w:p>
  </w:endnote>
  <w:endnote w:type="continuationSeparator" w:id="0">
    <w:p w:rsidR="00570ED3" w:rsidRDefault="00570ED3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38DF09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ED3" w:rsidRDefault="00570ED3" w:rsidP="00D16048">
      <w:r>
        <w:separator/>
      </w:r>
    </w:p>
  </w:footnote>
  <w:footnote w:type="continuationSeparator" w:id="0">
    <w:p w:rsidR="00570ED3" w:rsidRDefault="00570ED3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6338E8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CARATUL</w:t>
                          </w: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PROCESO ADMINIS</w:t>
                          </w:r>
                          <w:r w:rsidR="00AC159D">
                            <w:rPr>
                              <w:rFonts w:ascii="Arial" w:hAnsi="Arial" w:cs="Arial"/>
                              <w:b/>
                            </w:rPr>
                            <w:t>TRATIVO SANCIONATORIO (PAS) 2021</w:t>
                          </w:r>
                        </w:p>
                        <w:p w:rsidR="00D20D39" w:rsidRPr="00DA1254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SECRETARIA DE SALUD PÚBLICA Y SEGURIDAD SOCIAL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DE PEREIRA </w:t>
                          </w:r>
                        </w:p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6338E8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CARATUL</w:t>
                    </w:r>
                    <w:r w:rsidRPr="006338E8">
                      <w:rPr>
                        <w:rFonts w:ascii="Arial" w:hAnsi="Arial" w:cs="Arial"/>
                        <w:b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PROCESO ADMINIS</w:t>
                    </w:r>
                    <w:r w:rsidR="00AC159D">
                      <w:rPr>
                        <w:rFonts w:ascii="Arial" w:hAnsi="Arial" w:cs="Arial"/>
                        <w:b/>
                      </w:rPr>
                      <w:t>TRATIVO SANCIONATORIO (PAS) 2021</w:t>
                    </w:r>
                  </w:p>
                  <w:p w:rsidR="00D20D39" w:rsidRPr="00DA1254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6338E8">
                      <w:rPr>
                        <w:rFonts w:ascii="Arial" w:hAnsi="Arial" w:cs="Arial"/>
                        <w:b/>
                      </w:rPr>
                      <w:t>SECRETARIA DE SALUD PÚBLICA Y SEGURIDAD SOCIAL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DE PEREIRA </w:t>
                    </w:r>
                  </w:p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D4D08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Fecha de Vigencia: 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Fecha de Vigencia: 26 de mayo de 2020</w:t>
                    </w:r>
                  </w:p>
                </w:txbxContent>
              </v:textbox>
            </v:shape>
          </w:pict>
        </mc:Fallback>
      </mc:AlternateConten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0E6D"/>
    <w:rsid w:val="00166A22"/>
    <w:rsid w:val="00181FF8"/>
    <w:rsid w:val="00185F4C"/>
    <w:rsid w:val="0018746E"/>
    <w:rsid w:val="00190787"/>
    <w:rsid w:val="00196EBA"/>
    <w:rsid w:val="001A0E94"/>
    <w:rsid w:val="001A6318"/>
    <w:rsid w:val="001C1077"/>
    <w:rsid w:val="001D3E1E"/>
    <w:rsid w:val="001D7416"/>
    <w:rsid w:val="001E1167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2E0457"/>
    <w:rsid w:val="00303AAD"/>
    <w:rsid w:val="00310872"/>
    <w:rsid w:val="0032236C"/>
    <w:rsid w:val="00322B7C"/>
    <w:rsid w:val="003309ED"/>
    <w:rsid w:val="00331E49"/>
    <w:rsid w:val="003414E2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4F3D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0ED3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204E"/>
    <w:rsid w:val="006F4E28"/>
    <w:rsid w:val="007079E7"/>
    <w:rsid w:val="00710805"/>
    <w:rsid w:val="00711C7D"/>
    <w:rsid w:val="007176B0"/>
    <w:rsid w:val="00721C87"/>
    <w:rsid w:val="00723C7A"/>
    <w:rsid w:val="0074364F"/>
    <w:rsid w:val="00760544"/>
    <w:rsid w:val="007610B9"/>
    <w:rsid w:val="00763FF1"/>
    <w:rsid w:val="007722F7"/>
    <w:rsid w:val="00782E84"/>
    <w:rsid w:val="007865E6"/>
    <w:rsid w:val="007A2E72"/>
    <w:rsid w:val="007C778A"/>
    <w:rsid w:val="007D010D"/>
    <w:rsid w:val="007E2030"/>
    <w:rsid w:val="007E5B68"/>
    <w:rsid w:val="007E69FA"/>
    <w:rsid w:val="007E7F9F"/>
    <w:rsid w:val="008329E6"/>
    <w:rsid w:val="00836378"/>
    <w:rsid w:val="00843BC4"/>
    <w:rsid w:val="00851BFB"/>
    <w:rsid w:val="00854EE9"/>
    <w:rsid w:val="00857DBA"/>
    <w:rsid w:val="008660F4"/>
    <w:rsid w:val="0089628B"/>
    <w:rsid w:val="008F1497"/>
    <w:rsid w:val="008F4905"/>
    <w:rsid w:val="00907164"/>
    <w:rsid w:val="00913215"/>
    <w:rsid w:val="0091358E"/>
    <w:rsid w:val="00913B72"/>
    <w:rsid w:val="00920B40"/>
    <w:rsid w:val="00921EA4"/>
    <w:rsid w:val="00931404"/>
    <w:rsid w:val="0094757F"/>
    <w:rsid w:val="00953868"/>
    <w:rsid w:val="00966C23"/>
    <w:rsid w:val="00980B7D"/>
    <w:rsid w:val="0098150E"/>
    <w:rsid w:val="00997B02"/>
    <w:rsid w:val="009A1181"/>
    <w:rsid w:val="00A22726"/>
    <w:rsid w:val="00A33D71"/>
    <w:rsid w:val="00A3576F"/>
    <w:rsid w:val="00A42A9D"/>
    <w:rsid w:val="00A6574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C159D"/>
    <w:rsid w:val="00AD05A6"/>
    <w:rsid w:val="00AE0018"/>
    <w:rsid w:val="00AF6E7D"/>
    <w:rsid w:val="00B079D1"/>
    <w:rsid w:val="00B07AE3"/>
    <w:rsid w:val="00B12024"/>
    <w:rsid w:val="00B24E83"/>
    <w:rsid w:val="00B30856"/>
    <w:rsid w:val="00B3448A"/>
    <w:rsid w:val="00B454DA"/>
    <w:rsid w:val="00B66C22"/>
    <w:rsid w:val="00B92E9C"/>
    <w:rsid w:val="00BE6455"/>
    <w:rsid w:val="00C032B2"/>
    <w:rsid w:val="00C078CB"/>
    <w:rsid w:val="00C21C80"/>
    <w:rsid w:val="00C2523E"/>
    <w:rsid w:val="00C51BA6"/>
    <w:rsid w:val="00C54AE0"/>
    <w:rsid w:val="00C556E4"/>
    <w:rsid w:val="00C812F9"/>
    <w:rsid w:val="00C83F6B"/>
    <w:rsid w:val="00C9129B"/>
    <w:rsid w:val="00CC0A20"/>
    <w:rsid w:val="00CD2937"/>
    <w:rsid w:val="00CD72C3"/>
    <w:rsid w:val="00CE7095"/>
    <w:rsid w:val="00D070E0"/>
    <w:rsid w:val="00D0792E"/>
    <w:rsid w:val="00D07CC1"/>
    <w:rsid w:val="00D114EA"/>
    <w:rsid w:val="00D1451A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1B53"/>
    <w:rsid w:val="00DE46DB"/>
    <w:rsid w:val="00DF33A2"/>
    <w:rsid w:val="00DF5441"/>
    <w:rsid w:val="00DF7137"/>
    <w:rsid w:val="00DF7ABA"/>
    <w:rsid w:val="00E0518C"/>
    <w:rsid w:val="00E13454"/>
    <w:rsid w:val="00E159B2"/>
    <w:rsid w:val="00E3084A"/>
    <w:rsid w:val="00E42753"/>
    <w:rsid w:val="00E46612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41DD311-5882-4C40-848E-86D4B103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C068-482D-455B-B713-63B16C02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2021-02-19T19:46:00Z</cp:lastPrinted>
  <dcterms:created xsi:type="dcterms:W3CDTF">2021-12-10T17:29:00Z</dcterms:created>
  <dcterms:modified xsi:type="dcterms:W3CDTF">2021-12-10T17:29:00Z</dcterms:modified>
</cp:coreProperties>
</file>