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D17712" w:rsidP="00606629">
      <w:r>
        <w:t xml:space="preserve">  </w:t>
      </w:r>
    </w:p>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325501"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325501" w:rsidRPr="005F2CAF">
        <w:rPr>
          <w:rFonts w:ascii="Arial" w:hAnsi="Arial" w:cs="Arial"/>
          <w:b/>
          <w:sz w:val="18"/>
          <w:szCs w:val="16"/>
        </w:rPr>
        <w:fldChar w:fldCharType="separate"/>
      </w:r>
      <w:r w:rsidR="003E7D99">
        <w:rPr>
          <w:rFonts w:ascii="Arial" w:hAnsi="Arial" w:cs="Arial"/>
          <w:b/>
          <w:noProof/>
          <w:sz w:val="18"/>
          <w:szCs w:val="16"/>
        </w:rPr>
        <w:t>RC-2021-</w:t>
      </w:r>
      <w:r w:rsidR="00D17712">
        <w:rPr>
          <w:rFonts w:ascii="Arial" w:hAnsi="Arial" w:cs="Arial"/>
          <w:b/>
          <w:noProof/>
          <w:sz w:val="18"/>
          <w:szCs w:val="16"/>
        </w:rPr>
        <w:t>042</w:t>
      </w:r>
      <w:r w:rsidRPr="005F2CAF">
        <w:rPr>
          <w:rFonts w:ascii="Arial" w:hAnsi="Arial" w:cs="Arial"/>
          <w:b/>
          <w:noProof/>
          <w:sz w:val="18"/>
          <w:szCs w:val="16"/>
        </w:rPr>
        <w:t>-900</w:t>
      </w:r>
      <w:r w:rsidR="00325501"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1558DC" w:rsidRDefault="00DB0839" w:rsidP="005F2CAF">
      <w:pPr>
        <w:jc w:val="both"/>
        <w:rPr>
          <w:rFonts w:ascii="Arial" w:hAnsi="Arial" w:cs="Arial"/>
          <w:sz w:val="18"/>
          <w:szCs w:val="16"/>
        </w:rPr>
      </w:pPr>
      <w:r>
        <w:rPr>
          <w:rFonts w:ascii="Arial" w:hAnsi="Arial" w:cs="Arial"/>
          <w:sz w:val="18"/>
          <w:szCs w:val="16"/>
        </w:rPr>
        <w:t xml:space="preserve">Según acta </w:t>
      </w:r>
      <w:r w:rsidR="00D17712">
        <w:rPr>
          <w:rFonts w:ascii="Arial" w:hAnsi="Arial" w:cs="Arial"/>
          <w:sz w:val="18"/>
          <w:szCs w:val="16"/>
        </w:rPr>
        <w:t xml:space="preserve">JTP075-21 En la visita se encontró que el diseño y construcción del establecimiento no </w:t>
      </w:r>
      <w:r w:rsidR="000F5FA7">
        <w:rPr>
          <w:rFonts w:ascii="Arial" w:hAnsi="Arial" w:cs="Arial"/>
          <w:sz w:val="18"/>
          <w:szCs w:val="16"/>
        </w:rPr>
        <w:t>protege</w:t>
      </w:r>
      <w:r w:rsidR="00D17712">
        <w:rPr>
          <w:rFonts w:ascii="Arial" w:hAnsi="Arial" w:cs="Arial"/>
          <w:sz w:val="18"/>
          <w:szCs w:val="16"/>
        </w:rPr>
        <w:t xml:space="preserve"> el ingreso de plagas y contaminantes</w:t>
      </w:r>
      <w:r w:rsidR="000F5FA7">
        <w:rPr>
          <w:rFonts w:ascii="Arial" w:hAnsi="Arial" w:cs="Arial"/>
          <w:sz w:val="18"/>
          <w:szCs w:val="16"/>
        </w:rPr>
        <w:t xml:space="preserve">, pisos y paredes con acabados porosos, el accionamiento del grifo para el lavado de manos es de forma manual, se evidencia empaques de nevera deteriorados con presencia de óxido, cuchillos con mango de madera, se evidencia alimentos sin rotulo, se encontró en el refrigerador almacenados conjuntamente alimentos crudos con alimentos preparados, no cuentan con tanque de almacenamiento de agua, se evidencian recipientes inadecuados para recolección de residuos generando olores y plagas, presencia de artrópodos en el área de procesos, falencias de limpieza y desinfección , no se evidencia plan de saneamiento </w:t>
      </w:r>
      <w:r w:rsidR="001558DC">
        <w:rPr>
          <w:rFonts w:ascii="Arial" w:hAnsi="Arial" w:cs="Arial"/>
          <w:sz w:val="18"/>
          <w:szCs w:val="16"/>
        </w:rPr>
        <w:t>, por lo cual se diligencia el formato de riesgo acta JQV0330 , en consecuencia en el acta JQV0331 Se aplica la medida sanitaria de seguridad consistente en CLAUSURA TEMPORAL TOTAL DEL ESTABLECIMIENTO,.</w:t>
      </w:r>
    </w:p>
    <w:p w:rsidR="00D17712" w:rsidRDefault="001558DC" w:rsidP="005F2CAF">
      <w:pPr>
        <w:jc w:val="both"/>
        <w:rPr>
          <w:rFonts w:ascii="Arial" w:hAnsi="Arial" w:cs="Arial"/>
          <w:sz w:val="18"/>
          <w:szCs w:val="16"/>
        </w:rPr>
      </w:pPr>
      <w:r>
        <w:rPr>
          <w:rFonts w:ascii="Arial" w:hAnsi="Arial" w:cs="Arial"/>
          <w:sz w:val="18"/>
          <w:szCs w:val="16"/>
        </w:rPr>
        <w:t>En el acta JTP094-21 Se emite un concepto favorable del 95 %. Toda vez que desaparecieron las causas que originaron la medida, por lo que se hace el levantamiento de la medida en el acta JQV0360-21. Violando</w:t>
      </w:r>
      <w:r w:rsidR="00D513B3">
        <w:rPr>
          <w:rFonts w:ascii="Arial" w:hAnsi="Arial" w:cs="Arial"/>
          <w:sz w:val="18"/>
          <w:szCs w:val="16"/>
        </w:rPr>
        <w:t xml:space="preserve"> así la </w:t>
      </w:r>
      <w:r>
        <w:rPr>
          <w:rFonts w:ascii="Arial" w:hAnsi="Arial" w:cs="Arial"/>
          <w:sz w:val="18"/>
          <w:szCs w:val="16"/>
        </w:rPr>
        <w:t>r</w:t>
      </w:r>
      <w:r w:rsidR="00D513B3">
        <w:rPr>
          <w:rFonts w:ascii="Arial" w:hAnsi="Arial" w:cs="Arial"/>
          <w:sz w:val="18"/>
          <w:szCs w:val="16"/>
        </w:rPr>
        <w:t>esolución 2674 de 2013 en sus artículos:</w:t>
      </w:r>
      <w:r w:rsidR="000F5FA7">
        <w:rPr>
          <w:rFonts w:ascii="Arial" w:hAnsi="Arial" w:cs="Arial"/>
          <w:sz w:val="18"/>
          <w:szCs w:val="16"/>
        </w:rPr>
        <w:t xml:space="preserve">  </w:t>
      </w:r>
    </w:p>
    <w:p w:rsidR="00D513B3" w:rsidRDefault="00D513B3" w:rsidP="005F2CAF">
      <w:pPr>
        <w:jc w:val="both"/>
        <w:rPr>
          <w:rFonts w:ascii="Arial" w:hAnsi="Arial" w:cs="Arial"/>
          <w:sz w:val="18"/>
          <w:szCs w:val="16"/>
        </w:rPr>
      </w:pPr>
    </w:p>
    <w:p w:rsidR="00D513B3" w:rsidRDefault="00D513B3" w:rsidP="005F2CAF">
      <w:pPr>
        <w:jc w:val="both"/>
        <w:rPr>
          <w:rFonts w:ascii="Arial" w:hAnsi="Arial" w:cs="Arial"/>
          <w:sz w:val="18"/>
          <w:szCs w:val="16"/>
        </w:rPr>
      </w:pPr>
      <w:r>
        <w:rPr>
          <w:rFonts w:ascii="Arial" w:hAnsi="Arial" w:cs="Arial"/>
          <w:sz w:val="18"/>
          <w:szCs w:val="16"/>
        </w:rPr>
        <w:t xml:space="preserve">Articulo 6 numerales 2.1,   3.5,   6.3    </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7</w:t>
      </w:r>
      <w:r>
        <w:rPr>
          <w:rFonts w:ascii="Arial" w:hAnsi="Arial" w:cs="Arial"/>
          <w:sz w:val="18"/>
          <w:szCs w:val="16"/>
        </w:rPr>
        <w:t xml:space="preserve"> numerales</w:t>
      </w:r>
      <w:r w:rsidRPr="00D513B3">
        <w:rPr>
          <w:rFonts w:ascii="Arial" w:hAnsi="Arial" w:cs="Arial"/>
          <w:sz w:val="18"/>
          <w:szCs w:val="16"/>
        </w:rPr>
        <w:t xml:space="preserve"> </w:t>
      </w:r>
      <w:r>
        <w:rPr>
          <w:rFonts w:ascii="Arial" w:hAnsi="Arial" w:cs="Arial"/>
          <w:sz w:val="18"/>
          <w:szCs w:val="16"/>
        </w:rPr>
        <w:t xml:space="preserve"> 11.   3.1                         </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9 numeral  3</w:t>
      </w:r>
      <w:r w:rsidRPr="00D513B3">
        <w:rPr>
          <w:rFonts w:ascii="Arial" w:hAnsi="Arial" w:cs="Arial"/>
          <w:sz w:val="18"/>
          <w:szCs w:val="16"/>
        </w:rPr>
        <w:t xml:space="preserve"> </w:t>
      </w:r>
      <w:r>
        <w:rPr>
          <w:rFonts w:ascii="Arial" w:hAnsi="Arial" w:cs="Arial"/>
          <w:sz w:val="18"/>
          <w:szCs w:val="16"/>
        </w:rPr>
        <w:t xml:space="preserve">                           </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14</w:t>
      </w:r>
      <w:r>
        <w:rPr>
          <w:rFonts w:ascii="Arial" w:hAnsi="Arial" w:cs="Arial"/>
          <w:sz w:val="18"/>
          <w:szCs w:val="16"/>
        </w:rPr>
        <w:t xml:space="preserve"> numerales</w:t>
      </w:r>
      <w:r>
        <w:rPr>
          <w:rFonts w:ascii="Arial" w:hAnsi="Arial" w:cs="Arial"/>
          <w:sz w:val="18"/>
          <w:szCs w:val="16"/>
        </w:rPr>
        <w:t xml:space="preserve"> 2,  5,  8</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16 numeral  7</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2</w:t>
      </w:r>
      <w:r>
        <w:rPr>
          <w:rFonts w:ascii="Arial" w:hAnsi="Arial" w:cs="Arial"/>
          <w:sz w:val="18"/>
          <w:szCs w:val="16"/>
        </w:rPr>
        <w:t>6 numerales</w:t>
      </w:r>
      <w:r>
        <w:rPr>
          <w:rFonts w:ascii="Arial" w:hAnsi="Arial" w:cs="Arial"/>
          <w:sz w:val="18"/>
          <w:szCs w:val="16"/>
        </w:rPr>
        <w:t xml:space="preserve"> 1,  2,  3</w:t>
      </w:r>
    </w:p>
    <w:p w:rsidR="00D17712" w:rsidRDefault="00D513B3" w:rsidP="005F2CAF">
      <w:pPr>
        <w:jc w:val="both"/>
        <w:rPr>
          <w:rFonts w:ascii="Arial" w:hAnsi="Arial" w:cs="Arial"/>
          <w:sz w:val="18"/>
          <w:szCs w:val="16"/>
        </w:rPr>
      </w:pPr>
      <w:r>
        <w:rPr>
          <w:rFonts w:ascii="Arial" w:hAnsi="Arial" w:cs="Arial"/>
          <w:sz w:val="18"/>
          <w:szCs w:val="16"/>
        </w:rPr>
        <w:t xml:space="preserve">Articulo </w:t>
      </w:r>
      <w:r>
        <w:rPr>
          <w:rFonts w:ascii="Arial" w:hAnsi="Arial" w:cs="Arial"/>
          <w:sz w:val="18"/>
          <w:szCs w:val="16"/>
        </w:rPr>
        <w:t xml:space="preserve">33numeral 6 y la </w:t>
      </w:r>
      <w:r w:rsidR="001558DC">
        <w:rPr>
          <w:rFonts w:ascii="Arial" w:hAnsi="Arial" w:cs="Arial"/>
          <w:sz w:val="18"/>
          <w:szCs w:val="16"/>
        </w:rPr>
        <w:t>r</w:t>
      </w:r>
      <w:r>
        <w:rPr>
          <w:rFonts w:ascii="Arial" w:hAnsi="Arial" w:cs="Arial"/>
          <w:sz w:val="18"/>
          <w:szCs w:val="16"/>
        </w:rPr>
        <w:t>esolución 5109 de 2005</w:t>
      </w:r>
    </w:p>
    <w:p w:rsidR="005F2CAF" w:rsidRPr="005F2CAF" w:rsidRDefault="005F2CAF" w:rsidP="005F2CAF">
      <w:pPr>
        <w:jc w:val="both"/>
        <w:rPr>
          <w:rFonts w:ascii="Arial" w:hAnsi="Arial" w:cs="Arial"/>
          <w:sz w:val="18"/>
          <w:szCs w:val="16"/>
        </w:rPr>
      </w:pPr>
    </w:p>
    <w:p w:rsidR="005F2CAF" w:rsidRPr="005F2CAF" w:rsidRDefault="005F2CAF" w:rsidP="005F2CAF">
      <w:pPr>
        <w:rPr>
          <w:rFonts w:ascii="Arial" w:hAnsi="Arial" w:cs="Arial"/>
          <w:sz w:val="18"/>
          <w:szCs w:val="16"/>
        </w:rPr>
      </w:pPr>
    </w:p>
    <w:p w:rsidR="005F2CAF" w:rsidRPr="001558DC" w:rsidRDefault="005F2CAF" w:rsidP="005F2CAF">
      <w:pPr>
        <w:rPr>
          <w:rFonts w:ascii="Arial" w:hAnsi="Arial" w:cs="Arial"/>
          <w:b/>
          <w:sz w:val="18"/>
          <w:szCs w:val="16"/>
        </w:rPr>
      </w:pPr>
    </w:p>
    <w:p w:rsidR="00836378" w:rsidRDefault="005F2CAF" w:rsidP="00836378">
      <w:pPr>
        <w:rPr>
          <w:rFonts w:ascii="Arial" w:hAnsi="Arial" w:cs="Arial"/>
          <w:sz w:val="16"/>
          <w:szCs w:val="16"/>
        </w:rPr>
      </w:pPr>
      <w:r w:rsidRPr="001558DC">
        <w:rPr>
          <w:rFonts w:ascii="Arial" w:hAnsi="Arial" w:cs="Arial"/>
          <w:b/>
          <w:sz w:val="18"/>
          <w:szCs w:val="16"/>
        </w:rPr>
        <w:t>NOMBRE ESTABLECIMIENTO:</w:t>
      </w:r>
      <w:r w:rsidRPr="005F2CAF">
        <w:rPr>
          <w:rFonts w:ascii="Arial" w:hAnsi="Arial" w:cs="Arial"/>
          <w:sz w:val="18"/>
          <w:szCs w:val="16"/>
        </w:rPr>
        <w:t xml:space="preserve">                 </w:t>
      </w:r>
      <w:r w:rsidR="007D010D" w:rsidRPr="005F2CAF">
        <w:rPr>
          <w:rFonts w:ascii="Arial" w:hAnsi="Arial" w:cs="Arial"/>
          <w:sz w:val="18"/>
          <w:szCs w:val="16"/>
        </w:rPr>
        <w:t xml:space="preserve"> </w:t>
      </w:r>
      <w:r w:rsidR="007D010D">
        <w:rPr>
          <w:rFonts w:ascii="Arial" w:hAnsi="Arial" w:cs="Arial"/>
          <w:sz w:val="18"/>
          <w:szCs w:val="16"/>
        </w:rPr>
        <w:t xml:space="preserve">    </w:t>
      </w:r>
      <w:r w:rsidR="00D513B3">
        <w:rPr>
          <w:rFonts w:ascii="Arial" w:hAnsi="Arial" w:cs="Arial"/>
          <w:sz w:val="18"/>
          <w:szCs w:val="18"/>
        </w:rPr>
        <w:t>PIQUETEADERO LOS ARRAYANES</w:t>
      </w:r>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1558DC">
        <w:rPr>
          <w:rFonts w:ascii="Arial" w:hAnsi="Arial" w:cs="Arial"/>
          <w:b/>
          <w:sz w:val="18"/>
          <w:szCs w:val="16"/>
        </w:rPr>
        <w:t>DIRECCIÓN:</w:t>
      </w:r>
      <w:r w:rsidRPr="005F2CAF">
        <w:rPr>
          <w:rFonts w:ascii="Arial" w:hAnsi="Arial" w:cs="Arial"/>
          <w:sz w:val="18"/>
          <w:szCs w:val="16"/>
        </w:rPr>
        <w:t xml:space="preserve">      </w:t>
      </w:r>
      <w:r w:rsidR="00D513B3">
        <w:rPr>
          <w:rFonts w:ascii="Arial" w:hAnsi="Arial" w:cs="Arial"/>
          <w:sz w:val="18"/>
          <w:szCs w:val="16"/>
        </w:rPr>
        <w:t xml:space="preserve">                                             </w:t>
      </w:r>
      <w:r w:rsidRPr="005F2CAF">
        <w:rPr>
          <w:rFonts w:ascii="Arial" w:hAnsi="Arial" w:cs="Arial"/>
          <w:sz w:val="18"/>
          <w:szCs w:val="16"/>
        </w:rPr>
        <w:t xml:space="preserve"> </w:t>
      </w:r>
      <w:r w:rsidR="00D513B3">
        <w:rPr>
          <w:rFonts w:ascii="Arial" w:hAnsi="Arial" w:cs="Arial"/>
          <w:sz w:val="18"/>
          <w:szCs w:val="16"/>
        </w:rPr>
        <w:t xml:space="preserve">VEREDA MANZANO KM 18 VÍA ARMENIA </w:t>
      </w:r>
      <w:r w:rsidR="00D513B3" w:rsidRPr="005F2CAF">
        <w:rPr>
          <w:rFonts w:ascii="Arial" w:hAnsi="Arial" w:cs="Arial"/>
          <w:sz w:val="18"/>
          <w:szCs w:val="16"/>
        </w:rPr>
        <w:t xml:space="preserve">                                            </w:t>
      </w:r>
    </w:p>
    <w:p w:rsidR="005F2CAF" w:rsidRPr="005F2CAF" w:rsidRDefault="005F2CAF" w:rsidP="005F2CAF">
      <w:pPr>
        <w:rPr>
          <w:rFonts w:ascii="Arial" w:hAnsi="Arial" w:cs="Arial"/>
          <w:sz w:val="18"/>
          <w:szCs w:val="16"/>
        </w:rPr>
      </w:pPr>
    </w:p>
    <w:p w:rsidR="00D513B3" w:rsidRDefault="005F2CAF" w:rsidP="005F2CAF">
      <w:pPr>
        <w:rPr>
          <w:rFonts w:ascii="Arial" w:hAnsi="Arial" w:cs="Arial"/>
          <w:sz w:val="18"/>
          <w:szCs w:val="16"/>
        </w:rPr>
      </w:pPr>
      <w:r w:rsidRPr="001558DC">
        <w:rPr>
          <w:rFonts w:ascii="Arial" w:hAnsi="Arial" w:cs="Arial"/>
          <w:b/>
          <w:sz w:val="18"/>
          <w:szCs w:val="16"/>
        </w:rPr>
        <w:t>PROPIETARIO:</w:t>
      </w:r>
      <w:r w:rsidRPr="005F2CAF">
        <w:rPr>
          <w:rFonts w:ascii="Arial" w:hAnsi="Arial" w:cs="Arial"/>
          <w:sz w:val="18"/>
          <w:szCs w:val="16"/>
        </w:rPr>
        <w:t xml:space="preserve">      </w:t>
      </w:r>
      <w:r w:rsidR="00D513B3">
        <w:rPr>
          <w:rFonts w:ascii="Arial" w:hAnsi="Arial" w:cs="Arial"/>
          <w:sz w:val="18"/>
          <w:szCs w:val="16"/>
        </w:rPr>
        <w:t xml:space="preserve">                                         </w:t>
      </w:r>
      <w:r w:rsidR="00D513B3">
        <w:rPr>
          <w:rFonts w:ascii="Arial" w:hAnsi="Arial" w:cs="Arial"/>
          <w:sz w:val="18"/>
          <w:szCs w:val="16"/>
        </w:rPr>
        <w:t xml:space="preserve">MARÍA DIONISIA PATIÑO DE ROZO </w:t>
      </w:r>
      <w:r w:rsidR="00D513B3" w:rsidRPr="005F2CAF">
        <w:rPr>
          <w:rFonts w:ascii="Arial" w:hAnsi="Arial" w:cs="Arial"/>
          <w:sz w:val="18"/>
          <w:szCs w:val="16"/>
        </w:rPr>
        <w:t xml:space="preserve">                                            </w:t>
      </w:r>
    </w:p>
    <w:p w:rsidR="005F2CAF" w:rsidRPr="005F2CAF" w:rsidRDefault="005F2CAF" w:rsidP="005F2CAF">
      <w:pPr>
        <w:rPr>
          <w:rFonts w:ascii="Arial" w:hAnsi="Arial" w:cs="Arial"/>
          <w:sz w:val="18"/>
          <w:szCs w:val="16"/>
        </w:rPr>
      </w:pPr>
      <w:r w:rsidRPr="005F2CAF">
        <w:rPr>
          <w:rFonts w:ascii="Arial" w:hAnsi="Arial" w:cs="Arial"/>
          <w:sz w:val="18"/>
          <w:szCs w:val="16"/>
        </w:rPr>
        <w:t xml:space="preserve">                                         </w:t>
      </w:r>
    </w:p>
    <w:p w:rsidR="005F2CAF" w:rsidRPr="005F2CAF" w:rsidRDefault="005F2CAF" w:rsidP="005F2CAF">
      <w:pPr>
        <w:rPr>
          <w:rFonts w:ascii="Arial" w:hAnsi="Arial" w:cs="Arial"/>
          <w:sz w:val="18"/>
          <w:szCs w:val="16"/>
        </w:rPr>
      </w:pPr>
      <w:r w:rsidRPr="001558DC">
        <w:rPr>
          <w:rFonts w:ascii="Arial" w:hAnsi="Arial" w:cs="Arial"/>
          <w:b/>
          <w:sz w:val="18"/>
          <w:szCs w:val="16"/>
        </w:rPr>
        <w:t>ADMINISTRADOR O RESPONSABLE</w:t>
      </w:r>
      <w:r w:rsidRPr="005F2CAF">
        <w:rPr>
          <w:rFonts w:ascii="Arial" w:hAnsi="Arial" w:cs="Arial"/>
          <w:sz w:val="18"/>
          <w:szCs w:val="16"/>
        </w:rPr>
        <w:t xml:space="preserve">:          </w:t>
      </w:r>
      <w:r w:rsidR="00D513B3">
        <w:rPr>
          <w:rFonts w:ascii="Arial" w:hAnsi="Arial" w:cs="Arial"/>
          <w:sz w:val="18"/>
          <w:szCs w:val="16"/>
        </w:rPr>
        <w:t xml:space="preserve">MARÍA DIONISIA PATIÑO DE ROZO </w:t>
      </w:r>
      <w:r w:rsidR="00D513B3" w:rsidRPr="005F2CAF">
        <w:rPr>
          <w:rFonts w:ascii="Arial" w:hAnsi="Arial" w:cs="Arial"/>
          <w:sz w:val="18"/>
          <w:szCs w:val="16"/>
        </w:rPr>
        <w:t xml:space="preserve">                                            </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1558DC">
        <w:rPr>
          <w:rFonts w:ascii="Arial" w:hAnsi="Arial" w:cs="Arial"/>
          <w:b/>
          <w:sz w:val="18"/>
          <w:szCs w:val="16"/>
        </w:rPr>
        <w:t>N° DE ACTAS:</w:t>
      </w:r>
      <w:r w:rsidRPr="005F2CAF">
        <w:rPr>
          <w:rFonts w:ascii="Arial" w:hAnsi="Arial" w:cs="Arial"/>
          <w:sz w:val="18"/>
          <w:szCs w:val="16"/>
        </w:rPr>
        <w:t xml:space="preserve">                                                </w:t>
      </w:r>
      <w:r w:rsidR="001558DC">
        <w:rPr>
          <w:rFonts w:ascii="Arial" w:hAnsi="Arial" w:cs="Arial"/>
          <w:sz w:val="18"/>
          <w:szCs w:val="16"/>
        </w:rPr>
        <w:t>JTP075-21</w:t>
      </w:r>
      <w:r w:rsidR="00D513B3">
        <w:rPr>
          <w:rFonts w:ascii="Arial" w:hAnsi="Arial" w:cs="Arial"/>
          <w:sz w:val="18"/>
          <w:szCs w:val="16"/>
        </w:rPr>
        <w:t xml:space="preserve">   JQV0330</w:t>
      </w:r>
      <w:r w:rsidR="001558DC">
        <w:rPr>
          <w:rFonts w:ascii="Arial" w:hAnsi="Arial" w:cs="Arial"/>
          <w:sz w:val="18"/>
          <w:szCs w:val="16"/>
        </w:rPr>
        <w:t>-21</w:t>
      </w:r>
      <w:r w:rsidRPr="005F2CAF">
        <w:rPr>
          <w:rFonts w:ascii="Arial" w:hAnsi="Arial" w:cs="Arial"/>
          <w:sz w:val="18"/>
          <w:szCs w:val="16"/>
        </w:rPr>
        <w:t xml:space="preserve"> </w:t>
      </w:r>
      <w:r w:rsidR="001558DC">
        <w:rPr>
          <w:rFonts w:ascii="Arial" w:hAnsi="Arial" w:cs="Arial"/>
          <w:sz w:val="18"/>
          <w:szCs w:val="16"/>
        </w:rPr>
        <w:t>JQV0331   JTP094-21  JQV0360-21</w:t>
      </w:r>
    </w:p>
    <w:p w:rsidR="005F2CAF" w:rsidRPr="001558DC" w:rsidRDefault="005F2CAF" w:rsidP="005F2CAF">
      <w:pPr>
        <w:rPr>
          <w:rFonts w:ascii="Arial" w:hAnsi="Arial" w:cs="Arial"/>
          <w:b/>
          <w:noProof/>
          <w:sz w:val="18"/>
          <w:szCs w:val="16"/>
        </w:rPr>
      </w:pPr>
      <w:bookmarkStart w:id="0" w:name="_GoBack"/>
    </w:p>
    <w:p w:rsidR="005F2CAF" w:rsidRPr="005F2CAF" w:rsidRDefault="005F2CAF" w:rsidP="005F2CAF">
      <w:pPr>
        <w:rPr>
          <w:rFonts w:ascii="Arial" w:hAnsi="Arial" w:cs="Arial"/>
          <w:sz w:val="18"/>
          <w:szCs w:val="16"/>
        </w:rPr>
      </w:pPr>
      <w:r w:rsidRPr="001558DC">
        <w:rPr>
          <w:rFonts w:ascii="Arial" w:hAnsi="Arial" w:cs="Arial"/>
          <w:b/>
          <w:sz w:val="18"/>
          <w:szCs w:val="16"/>
        </w:rPr>
        <w:t>FECHA DE VISITA:</w:t>
      </w:r>
      <w:r w:rsidRPr="005F2CAF">
        <w:rPr>
          <w:rFonts w:ascii="Arial" w:hAnsi="Arial" w:cs="Arial"/>
          <w:sz w:val="18"/>
          <w:szCs w:val="16"/>
        </w:rPr>
        <w:t xml:space="preserve">                                      </w:t>
      </w:r>
      <w:r w:rsidR="001558DC">
        <w:rPr>
          <w:rFonts w:ascii="Arial" w:hAnsi="Arial" w:cs="Arial"/>
          <w:sz w:val="18"/>
          <w:szCs w:val="16"/>
        </w:rPr>
        <w:t xml:space="preserve">   </w:t>
      </w:r>
      <w:bookmarkEnd w:id="0"/>
      <w:r w:rsidR="001558DC">
        <w:rPr>
          <w:rFonts w:ascii="Arial" w:hAnsi="Arial" w:cs="Arial"/>
          <w:sz w:val="18"/>
          <w:szCs w:val="16"/>
        </w:rPr>
        <w:t>16/06/2021  25/06/2021</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A6" w:rsidRDefault="00C47FA6" w:rsidP="00D16048">
      <w:r>
        <w:separator/>
      </w:r>
    </w:p>
  </w:endnote>
  <w:endnote w:type="continuationSeparator" w:id="0">
    <w:p w:rsidR="00C47FA6" w:rsidRDefault="00C47FA6"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F94020"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7B1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A6" w:rsidRDefault="00C47FA6" w:rsidP="00D16048">
      <w:r>
        <w:separator/>
      </w:r>
    </w:p>
  </w:footnote>
  <w:footnote w:type="continuationSeparator" w:id="0">
    <w:p w:rsidR="00C47FA6" w:rsidRDefault="00C47FA6"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F94020"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5F59A6">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5F59A6">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F94020"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E197F80"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F94020"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0F5FA7"/>
    <w:rsid w:val="001270F5"/>
    <w:rsid w:val="00132F70"/>
    <w:rsid w:val="0013668F"/>
    <w:rsid w:val="00140E20"/>
    <w:rsid w:val="001558DC"/>
    <w:rsid w:val="00166A22"/>
    <w:rsid w:val="00181FF8"/>
    <w:rsid w:val="00185F4C"/>
    <w:rsid w:val="0018746E"/>
    <w:rsid w:val="00190787"/>
    <w:rsid w:val="00196EBA"/>
    <w:rsid w:val="001A0E94"/>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25501"/>
    <w:rsid w:val="003414E2"/>
    <w:rsid w:val="00373AF8"/>
    <w:rsid w:val="003D649B"/>
    <w:rsid w:val="003D7AB2"/>
    <w:rsid w:val="003E42DA"/>
    <w:rsid w:val="003E45C2"/>
    <w:rsid w:val="003E7D99"/>
    <w:rsid w:val="003F7270"/>
    <w:rsid w:val="00401986"/>
    <w:rsid w:val="00405035"/>
    <w:rsid w:val="0043023F"/>
    <w:rsid w:val="0043176C"/>
    <w:rsid w:val="0043380F"/>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5F59A6"/>
    <w:rsid w:val="0060620F"/>
    <w:rsid w:val="00606629"/>
    <w:rsid w:val="00630A69"/>
    <w:rsid w:val="0064050C"/>
    <w:rsid w:val="0065177E"/>
    <w:rsid w:val="00660AFC"/>
    <w:rsid w:val="00687757"/>
    <w:rsid w:val="00690033"/>
    <w:rsid w:val="006B246F"/>
    <w:rsid w:val="006C2A24"/>
    <w:rsid w:val="006D32A2"/>
    <w:rsid w:val="006D6466"/>
    <w:rsid w:val="006D764E"/>
    <w:rsid w:val="006E1B32"/>
    <w:rsid w:val="006E25D0"/>
    <w:rsid w:val="006F4E28"/>
    <w:rsid w:val="007079E7"/>
    <w:rsid w:val="00710805"/>
    <w:rsid w:val="007176B0"/>
    <w:rsid w:val="00721C87"/>
    <w:rsid w:val="00723C7A"/>
    <w:rsid w:val="0074364F"/>
    <w:rsid w:val="00760544"/>
    <w:rsid w:val="00763FF1"/>
    <w:rsid w:val="007722F7"/>
    <w:rsid w:val="007865E6"/>
    <w:rsid w:val="00795A34"/>
    <w:rsid w:val="007C3B34"/>
    <w:rsid w:val="007C778A"/>
    <w:rsid w:val="007D010D"/>
    <w:rsid w:val="007E2030"/>
    <w:rsid w:val="007E5B68"/>
    <w:rsid w:val="007E69FA"/>
    <w:rsid w:val="007E7F9F"/>
    <w:rsid w:val="008329E6"/>
    <w:rsid w:val="00836378"/>
    <w:rsid w:val="00843BC4"/>
    <w:rsid w:val="00846B2F"/>
    <w:rsid w:val="00851BFB"/>
    <w:rsid w:val="00854EE9"/>
    <w:rsid w:val="00857DBA"/>
    <w:rsid w:val="008660F4"/>
    <w:rsid w:val="008D35AE"/>
    <w:rsid w:val="008F1497"/>
    <w:rsid w:val="008F4905"/>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D05A6"/>
    <w:rsid w:val="00AE0018"/>
    <w:rsid w:val="00AF6E7D"/>
    <w:rsid w:val="00B07AE3"/>
    <w:rsid w:val="00B12024"/>
    <w:rsid w:val="00B24E83"/>
    <w:rsid w:val="00B30856"/>
    <w:rsid w:val="00B3448A"/>
    <w:rsid w:val="00B454DA"/>
    <w:rsid w:val="00B57C63"/>
    <w:rsid w:val="00B66C22"/>
    <w:rsid w:val="00C032B2"/>
    <w:rsid w:val="00C078CB"/>
    <w:rsid w:val="00C21C80"/>
    <w:rsid w:val="00C47FA6"/>
    <w:rsid w:val="00C556E4"/>
    <w:rsid w:val="00C812F9"/>
    <w:rsid w:val="00C83F6B"/>
    <w:rsid w:val="00C9129B"/>
    <w:rsid w:val="00CD2937"/>
    <w:rsid w:val="00CD72C3"/>
    <w:rsid w:val="00D07CC1"/>
    <w:rsid w:val="00D1451A"/>
    <w:rsid w:val="00D16048"/>
    <w:rsid w:val="00D17712"/>
    <w:rsid w:val="00D20D39"/>
    <w:rsid w:val="00D308B9"/>
    <w:rsid w:val="00D401FC"/>
    <w:rsid w:val="00D513B3"/>
    <w:rsid w:val="00D5220C"/>
    <w:rsid w:val="00D53F8C"/>
    <w:rsid w:val="00D5583F"/>
    <w:rsid w:val="00D701C4"/>
    <w:rsid w:val="00D85DC7"/>
    <w:rsid w:val="00D90C6A"/>
    <w:rsid w:val="00DA2E11"/>
    <w:rsid w:val="00DA7DB7"/>
    <w:rsid w:val="00DB0839"/>
    <w:rsid w:val="00DB1A5F"/>
    <w:rsid w:val="00DE46DB"/>
    <w:rsid w:val="00DF1D70"/>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94020"/>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DE30A-4DB0-4943-89F4-ADA113FE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47FB-B6C2-4A94-89B0-F2DF90F0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1977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EDISON JARAMILLO MARTINEZ</cp:lastModifiedBy>
  <cp:revision>2</cp:revision>
  <cp:lastPrinted>2021-02-19T19:46:00Z</cp:lastPrinted>
  <dcterms:created xsi:type="dcterms:W3CDTF">2021-09-01T18:23:00Z</dcterms:created>
  <dcterms:modified xsi:type="dcterms:W3CDTF">2021-09-01T18:23:00Z</dcterms:modified>
</cp:coreProperties>
</file>