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BE189D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BE189D" w:rsidRPr="005F2CAF">
        <w:rPr>
          <w:rFonts w:ascii="Arial" w:hAnsi="Arial" w:cs="Arial"/>
          <w:b/>
          <w:sz w:val="18"/>
          <w:szCs w:val="16"/>
        </w:rPr>
        <w:fldChar w:fldCharType="separate"/>
      </w:r>
      <w:r w:rsidR="0071372A">
        <w:rPr>
          <w:rFonts w:ascii="Arial" w:hAnsi="Arial" w:cs="Arial"/>
          <w:b/>
          <w:noProof/>
          <w:sz w:val="18"/>
          <w:szCs w:val="16"/>
        </w:rPr>
        <w:t>RC-2021-020</w:t>
      </w:r>
      <w:r w:rsidR="00407D68">
        <w:rPr>
          <w:rFonts w:ascii="Arial" w:hAnsi="Arial" w:cs="Arial"/>
          <w:b/>
          <w:noProof/>
          <w:sz w:val="18"/>
          <w:szCs w:val="16"/>
        </w:rPr>
        <w:t>-</w:t>
      </w:r>
      <w:r w:rsidRPr="005F2CAF">
        <w:rPr>
          <w:rFonts w:ascii="Arial" w:hAnsi="Arial" w:cs="Arial"/>
          <w:b/>
          <w:noProof/>
          <w:sz w:val="18"/>
          <w:szCs w:val="16"/>
        </w:rPr>
        <w:t>900</w:t>
      </w:r>
      <w:r w:rsidR="00BE189D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5F2CAF" w:rsidRPr="007D010D" w:rsidRDefault="005F2CAF" w:rsidP="007D010D">
      <w:pPr>
        <w:jc w:val="both"/>
        <w:rPr>
          <w:rFonts w:ascii="Arial" w:hAnsi="Arial" w:cs="Arial"/>
          <w:sz w:val="18"/>
          <w:szCs w:val="16"/>
        </w:rPr>
      </w:pPr>
    </w:p>
    <w:p w:rsidR="0071372A" w:rsidRDefault="0071372A" w:rsidP="0071372A">
      <w:pPr>
        <w:jc w:val="both"/>
        <w:rPr>
          <w:rFonts w:ascii="Arial" w:hAnsi="Arial" w:cs="Arial"/>
          <w:sz w:val="18"/>
          <w:szCs w:val="16"/>
        </w:rPr>
      </w:pPr>
      <w:r w:rsidRPr="0071372A">
        <w:rPr>
          <w:rFonts w:ascii="Arial" w:hAnsi="Arial" w:cs="Arial"/>
          <w:sz w:val="18"/>
          <w:szCs w:val="16"/>
        </w:rPr>
        <w:t>Según acta JTP011-21 en la visita se encontró que en el área de proceso no impide el ingreso de plagas, polvo o cualquier tipo de contaminación, el piso no cuenta con sistema de drenaje además hay presencia de excremento de roedores en el área de preparación, como en rincones, utensilios y superficies. Falencias en limpieza y desinfección en paredes equipos, pisos,</w:t>
      </w:r>
      <w:r>
        <w:rPr>
          <w:rFonts w:ascii="Arial" w:hAnsi="Arial" w:cs="Arial"/>
          <w:sz w:val="18"/>
          <w:szCs w:val="16"/>
        </w:rPr>
        <w:t xml:space="preserve"> </w:t>
      </w:r>
      <w:r w:rsidRPr="0071372A">
        <w:rPr>
          <w:rFonts w:ascii="Arial" w:hAnsi="Arial" w:cs="Arial"/>
          <w:sz w:val="18"/>
          <w:szCs w:val="16"/>
        </w:rPr>
        <w:t xml:space="preserve">techo, extractor. por lo anterior se procede a la aplicacion de la medida sanitaria de seguridad consistente en clausura temporal total del establecimiento  mediante acta JAJ0060-21, además se elabora el formato de factores de riesgo  mediante acta JAJ0061-21 por hallazgo de excremento de roedores, plaga en rincones, utensilios, y superficies.          </w:t>
      </w:r>
    </w:p>
    <w:p w:rsidR="0071372A" w:rsidRDefault="0071372A" w:rsidP="0071372A">
      <w:pPr>
        <w:jc w:val="both"/>
        <w:rPr>
          <w:rFonts w:ascii="Arial" w:hAnsi="Arial" w:cs="Arial"/>
          <w:sz w:val="18"/>
          <w:szCs w:val="16"/>
        </w:rPr>
      </w:pPr>
      <w:r w:rsidRPr="0071372A">
        <w:rPr>
          <w:rFonts w:ascii="Arial" w:hAnsi="Arial" w:cs="Arial"/>
          <w:sz w:val="18"/>
          <w:szCs w:val="16"/>
        </w:rPr>
        <w:t>Según acta CYB 145-21 Se procede al levantamiento de la medida sanitaria de seguridad motivada en que desaparecieron las causas que la originaron, como consta en el acta CYB144-21 con concepto favorable del 91,5%</w:t>
      </w:r>
    </w:p>
    <w:p w:rsidR="005F2CAF" w:rsidRDefault="0071372A" w:rsidP="0071372A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Lo anterior es una clara violación de la  </w:t>
      </w:r>
      <w:r w:rsidRPr="0071372A">
        <w:rPr>
          <w:rFonts w:ascii="Arial" w:hAnsi="Arial" w:cs="Arial"/>
          <w:sz w:val="18"/>
          <w:szCs w:val="16"/>
        </w:rPr>
        <w:t>ley 9 de 1979, Resolución 2674 de 2013 en sus artículos 6 numeral 6,5 y articulo 26 numeral 3, articulo 32 numeral 7</w:t>
      </w:r>
    </w:p>
    <w:p w:rsidR="0071372A" w:rsidRPr="005F2CAF" w:rsidRDefault="0071372A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   </w:t>
      </w:r>
      <w:r w:rsidR="0040225A" w:rsidRPr="0040225A">
        <w:rPr>
          <w:rFonts w:ascii="Arial" w:hAnsi="Arial" w:cs="Arial"/>
          <w:sz w:val="18"/>
          <w:szCs w:val="16"/>
        </w:rPr>
        <w:t>LAS DELICIAS DE LUCE</w:t>
      </w:r>
    </w:p>
    <w:p w:rsidR="0071372A" w:rsidRPr="005F2CAF" w:rsidRDefault="0071372A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 w:rsidR="0040225A" w:rsidRPr="0040225A">
        <w:rPr>
          <w:rFonts w:ascii="Arial" w:hAnsi="Arial" w:cs="Arial"/>
          <w:sz w:val="18"/>
          <w:szCs w:val="16"/>
        </w:rPr>
        <w:t>CALLE 17 No  28-02   l-6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</w:t>
      </w:r>
      <w:r w:rsidR="0040225A" w:rsidRPr="005F2CAF">
        <w:rPr>
          <w:rFonts w:ascii="Arial" w:hAnsi="Arial" w:cs="Arial"/>
          <w:sz w:val="18"/>
          <w:szCs w:val="16"/>
        </w:rPr>
        <w:t xml:space="preserve"> </w:t>
      </w:r>
      <w:r w:rsidR="0040225A">
        <w:rPr>
          <w:rFonts w:ascii="Arial" w:hAnsi="Arial" w:cs="Arial"/>
          <w:sz w:val="18"/>
          <w:szCs w:val="16"/>
        </w:rPr>
        <w:t>MARIA LUCERO PARRA</w:t>
      </w:r>
    </w:p>
    <w:p w:rsidR="0062477E" w:rsidRPr="005F2CAF" w:rsidRDefault="0062477E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  </w:t>
      </w:r>
      <w:r w:rsidR="0040225A">
        <w:rPr>
          <w:rFonts w:ascii="Arial" w:hAnsi="Arial" w:cs="Arial"/>
          <w:sz w:val="18"/>
          <w:szCs w:val="16"/>
        </w:rPr>
        <w:t>MARIA LUCERO PARRA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C60769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 w:rsidR="0040225A" w:rsidRPr="0040225A">
        <w:rPr>
          <w:rFonts w:ascii="Arial" w:hAnsi="Arial" w:cs="Arial"/>
          <w:sz w:val="18"/>
          <w:szCs w:val="16"/>
        </w:rPr>
        <w:t>JTO011-21-JAJ060-21-JAJ0061-21-CYB0144-21-CYB145-21</w:t>
      </w:r>
    </w:p>
    <w:p w:rsidR="008C3DB7" w:rsidRPr="005F2CAF" w:rsidRDefault="008C3DB7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  <w:r w:rsidR="0040225A" w:rsidRPr="0040225A">
        <w:rPr>
          <w:rFonts w:ascii="Arial" w:hAnsi="Arial" w:cs="Arial"/>
          <w:sz w:val="18"/>
          <w:szCs w:val="16"/>
        </w:rPr>
        <w:t>13/04/2021</w:t>
      </w:r>
      <w:r w:rsidR="00C54F76">
        <w:rPr>
          <w:rFonts w:ascii="Arial" w:hAnsi="Arial" w:cs="Arial"/>
          <w:sz w:val="18"/>
          <w:szCs w:val="16"/>
        </w:rPr>
        <w:t xml:space="preserve">  13/04/2021   13/04/2021      26/04/2021 26/04/2021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Pr="005F2CAF" w:rsidRDefault="00851BFB" w:rsidP="00606629">
      <w:pPr>
        <w:rPr>
          <w:rFonts w:ascii="Arial" w:hAnsi="Arial" w:cs="Arial"/>
          <w:sz w:val="16"/>
          <w:szCs w:val="16"/>
        </w:rPr>
      </w:pPr>
    </w:p>
    <w:sectPr w:rsidR="00851BFB" w:rsidRPr="005F2CAF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8F" w:rsidRDefault="0013668F" w:rsidP="00D16048">
      <w:r>
        <w:separator/>
      </w:r>
    </w:p>
  </w:endnote>
  <w:endnote w:type="continuationSeparator" w:id="0">
    <w:p w:rsidR="0013668F" w:rsidRDefault="0013668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DC3F81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8F" w:rsidRDefault="0013668F" w:rsidP="00D16048">
      <w:r>
        <w:separator/>
      </w:r>
    </w:p>
  </w:footnote>
  <w:footnote w:type="continuationSeparator" w:id="0">
    <w:p w:rsidR="0013668F" w:rsidRDefault="0013668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DC3F81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C3F81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DC3F81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7270"/>
    <w:rsid w:val="00401986"/>
    <w:rsid w:val="0040225A"/>
    <w:rsid w:val="00405035"/>
    <w:rsid w:val="00407D68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2477E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372A"/>
    <w:rsid w:val="007176B0"/>
    <w:rsid w:val="00720715"/>
    <w:rsid w:val="00721C87"/>
    <w:rsid w:val="00723C7A"/>
    <w:rsid w:val="0074364F"/>
    <w:rsid w:val="00760544"/>
    <w:rsid w:val="00763FF1"/>
    <w:rsid w:val="007722F7"/>
    <w:rsid w:val="007865E6"/>
    <w:rsid w:val="007A2CA1"/>
    <w:rsid w:val="007C778A"/>
    <w:rsid w:val="007D010D"/>
    <w:rsid w:val="007E2030"/>
    <w:rsid w:val="007E2630"/>
    <w:rsid w:val="007E5B68"/>
    <w:rsid w:val="007E69FA"/>
    <w:rsid w:val="007E7F9F"/>
    <w:rsid w:val="008329E6"/>
    <w:rsid w:val="00843BC4"/>
    <w:rsid w:val="00851BFB"/>
    <w:rsid w:val="00854EE9"/>
    <w:rsid w:val="00857DBA"/>
    <w:rsid w:val="008660F4"/>
    <w:rsid w:val="008C3DB7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B75D68"/>
    <w:rsid w:val="00BE189D"/>
    <w:rsid w:val="00C032B2"/>
    <w:rsid w:val="00C078CB"/>
    <w:rsid w:val="00C21C80"/>
    <w:rsid w:val="00C54F76"/>
    <w:rsid w:val="00C556E4"/>
    <w:rsid w:val="00C60769"/>
    <w:rsid w:val="00C812F9"/>
    <w:rsid w:val="00C83F6B"/>
    <w:rsid w:val="00C9129B"/>
    <w:rsid w:val="00CD2937"/>
    <w:rsid w:val="00CD72C3"/>
    <w:rsid w:val="00D07CC1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C3F81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C4C19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  <w15:docId w15:val="{B9C636A4-F87A-45A8-B558-4B8DBD11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A2C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A2C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60F8A-2E0D-4A0C-A244-ABB0A745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6</cp:revision>
  <cp:lastPrinted>2021-05-28T15:54:00Z</cp:lastPrinted>
  <dcterms:created xsi:type="dcterms:W3CDTF">2021-05-27T23:42:00Z</dcterms:created>
  <dcterms:modified xsi:type="dcterms:W3CDTF">2021-05-28T15:54:00Z</dcterms:modified>
</cp:coreProperties>
</file>