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certifica que al día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Agosto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el (la) contratista: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JUAN JOSE OSPINA RAMIREZ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Identificado(a) con C.C.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4520119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el contrato de prestación de servicios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Nº 1148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está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PAZ Y SALVO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con la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Secretaría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 Salud Pública y Seguridad Social de Pereira, por los siguientes Conceptos: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18.0" w:type="dxa"/>
        <w:jc w:val="left"/>
        <w:tblInd w:w="-5.0" w:type="dxa"/>
        <w:tblLayout w:type="fixed"/>
        <w:tblLook w:val="0000"/>
      </w:tblPr>
      <w:tblGrid>
        <w:gridCol w:w="3708"/>
        <w:gridCol w:w="3068"/>
        <w:gridCol w:w="3242"/>
        <w:tblGridChange w:id="0">
          <w:tblGrid>
            <w:gridCol w:w="3708"/>
            <w:gridCol w:w="3068"/>
            <w:gridCol w:w="32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CONCEPTO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QUIEN CERTIFICA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INVENTARIO – ALMACEN: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No tiene registro de elementos de activos, ni devolutivos pendientes, específicamente de la dirección operativa o programa en el que desempeña sus actividades.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 Bo.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Almacenista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Secretaria de Salud Pública y Seguridad Social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ARCHIVO: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Se encuentra al día en préstamo de documentos internos de la secretaria.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 Bo.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Técnico archivo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COORDINADOR: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Entregó informe de las actividades ejecutadas durante la vigencia del contrato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 Bo.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Coordinador del Programa             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SUPERVISOR: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Se encuentra terminado y liquidado el contrato, las actividades realizadas digitalizadas en los sistemas de información de la Secretaria de Salud Pública –aplicativos- para las actividades que le aplican. Y archivo documental en físico y magnético.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 Bo.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Nombre: 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Interventor o Supervisor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RESPUESTAS A PQRS: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Se encuentra al día con las respuestas asignadas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 Bo.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Nombre: 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Coordinación PQRS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ADMINISTRATIVO: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Se encuentra al día con los respectivos informes mensuales, soportes del contrato.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 Bo.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Contratista Administrativo.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REGISTRO EN EL SIGEP Y SECOP: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Entrega de acta liquidación del contrato a la persona responsable del reporte.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 Bo.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Oficina administrativa y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Profesional Especializado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expide en Pereira a los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días del mes de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Agosto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para documentar el contrato de prestación de servicios número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Nº 1148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24.0" w:type="dxa"/>
        <w:jc w:val="left"/>
        <w:tblInd w:w="-5.0" w:type="dxa"/>
        <w:tblLayout w:type="fixed"/>
        <w:tblLook w:val="0000"/>
      </w:tblPr>
      <w:tblGrid>
        <w:gridCol w:w="10124"/>
        <w:tblGridChange w:id="0">
          <w:tblGrid>
            <w:gridCol w:w="101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El original del presente certificado debe entregarse en archivo, para anexarlo en la carpeta de cada contratista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851" w:top="2235" w:left="1134" w:right="1134" w:header="567" w:footer="15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tabs>
        <w:tab w:val="center" w:pos="4252"/>
        <w:tab w:val="right" w:pos="8504"/>
      </w:tabs>
      <w:jc w:val="right"/>
      <w:rPr>
        <w:vertAlign w:val="baseline"/>
      </w:rPr>
    </w:pPr>
    <w:r w:rsidDel="00000000" w:rsidR="00000000" w:rsidRPr="00000000">
      <w:rPr/>
      <w:drawing>
        <wp:inline distB="0" distT="0" distL="0" distR="0">
          <wp:extent cx="2359660" cy="445135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9660" cy="4451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3962400</wp:posOffset>
              </wp:positionH>
              <wp:positionV relativeFrom="paragraph">
                <wp:posOffset>0</wp:posOffset>
              </wp:positionV>
              <wp:extent cx="1377315" cy="45466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62105" y="3557433"/>
                        <a:ext cx="1367790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3962400</wp:posOffset>
              </wp:positionH>
              <wp:positionV relativeFrom="paragraph">
                <wp:posOffset>0</wp:posOffset>
              </wp:positionV>
              <wp:extent cx="1377315" cy="45466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7315" cy="4546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 xml:space="preserve">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2463800</wp:posOffset>
              </wp:positionH>
              <wp:positionV relativeFrom="paragraph">
                <wp:posOffset>-330199</wp:posOffset>
              </wp:positionV>
              <wp:extent cx="4000500" cy="86106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907600" y="3406620"/>
                        <a:ext cx="487680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CERTIFICADO PAZ Y SALVO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SECRETARIA DE SALUD PÚBLICA Y SEGURIDAD SOCIAL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2463800</wp:posOffset>
              </wp:positionH>
              <wp:positionV relativeFrom="paragraph">
                <wp:posOffset>-330199</wp:posOffset>
              </wp:positionV>
              <wp:extent cx="4000500" cy="86106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00500" cy="8610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823085" cy="719455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3085" cy="719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-215899</wp:posOffset>
              </wp:positionH>
              <wp:positionV relativeFrom="paragraph">
                <wp:posOffset>203200</wp:posOffset>
              </wp:positionV>
              <wp:extent cx="735330" cy="266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331588" y="3651413"/>
                        <a:ext cx="20288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Version: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-215899</wp:posOffset>
              </wp:positionH>
              <wp:positionV relativeFrom="paragraph">
                <wp:posOffset>203200</wp:posOffset>
              </wp:positionV>
              <wp:extent cx="735330" cy="26670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5330" cy="266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93995</wp:posOffset>
              </wp:positionV>
              <wp:extent cx="7490460" cy="381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600770" y="3780000"/>
                        <a:ext cx="7490460" cy="0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C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  <a:effectLst>
                        <a:outerShdw blurRad="40000" rotWithShape="0" dir="5400000" dist="23000">
                          <a:srgbClr val="000000">
                            <a:alpha val="34901"/>
                          </a:srgbClr>
                        </a:outerShdw>
                      </a:effectLst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93995</wp:posOffset>
              </wp:positionV>
              <wp:extent cx="7490460" cy="38100"/>
              <wp:effectExtent b="0" l="0" r="0" t="0"/>
              <wp:wrapNone/>
              <wp:docPr id="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9046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4279900</wp:posOffset>
              </wp:positionH>
              <wp:positionV relativeFrom="paragraph">
                <wp:posOffset>25400</wp:posOffset>
              </wp:positionV>
              <wp:extent cx="2185035" cy="266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258245" y="3651413"/>
                        <a:ext cx="217551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Fecha de Vigencia: 26 de mayo de 2020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4279900</wp:posOffset>
              </wp:positionH>
              <wp:positionV relativeFrom="paragraph">
                <wp:posOffset>25400</wp:posOffset>
              </wp:positionV>
              <wp:extent cx="2185035" cy="266700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85035" cy="266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25400</wp:posOffset>
              </wp:positionV>
              <wp:extent cx="1828800" cy="266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36363" y="3651413"/>
                        <a:ext cx="18192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Versión: 03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25400</wp:posOffset>
              </wp:positionV>
              <wp:extent cx="1828800" cy="2667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266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.png"/><Relationship Id="rId3" Type="http://schemas.openxmlformats.org/officeDocument/2006/relationships/image" Target="media/image5.png"/><Relationship Id="rId4" Type="http://schemas.openxmlformats.org/officeDocument/2006/relationships/image" Target="media/image8.png"/><Relationship Id="rId5" Type="http://schemas.openxmlformats.org/officeDocument/2006/relationships/image" Target="media/image7.png"/><Relationship Id="rId6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G3T4qbyiKckAgaMxQyx3OSFvVw==">AMUW2mX/+bneyRdpZwtlFG58anbDEPAuZKJ8y45rcZzkGWuQEfGg3pQo2b11qsE9A62b1TNKr2/F9e1L83nBk169f92EbzR+OPpYXa6en8DV3i6gHy1SUfg=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2021-08-03T13:33:00Z</dcterms:created>
  <dc:creator>juan david quintero</dc:creator>
</cp:coreProperties>
</file>