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B256CDC" w14:textId="77777777" w:rsidR="00063B6A" w:rsidRPr="003E733B" w:rsidRDefault="00063B6A" w:rsidP="00063B6A">
      <w:pPr>
        <w:ind w:left="3540" w:hanging="3540"/>
        <w:rPr>
          <w:rFonts w:ascii="Bookman Old Style" w:hAnsi="Bookman Old Style"/>
          <w:color w:val="000000" w:themeColor="text1"/>
          <w:lang w:val="es-ES"/>
        </w:rPr>
      </w:pPr>
      <w:r w:rsidRPr="003E733B">
        <w:rPr>
          <w:rFonts w:ascii="Bookman Old Style" w:hAnsi="Bookman Old Style"/>
          <w:b/>
          <w:color w:val="000000" w:themeColor="text1"/>
          <w:lang w:val="es-ES"/>
        </w:rPr>
        <w:t>TIPO DE DOCUMENTO</w:t>
      </w:r>
      <w:r w:rsidRPr="003E733B">
        <w:rPr>
          <w:rFonts w:ascii="Bookman Old Style" w:hAnsi="Bookman Old Style"/>
          <w:color w:val="000000" w:themeColor="text1"/>
          <w:lang w:val="es-ES"/>
        </w:rPr>
        <w:t>:</w:t>
      </w:r>
      <w:r w:rsidRPr="003E733B">
        <w:rPr>
          <w:rFonts w:ascii="Bookman Old Style" w:hAnsi="Bookman Old Style"/>
          <w:color w:val="000000" w:themeColor="text1"/>
          <w:lang w:val="es-ES"/>
        </w:rPr>
        <w:tab/>
        <w:t>PROGRAMA DE SALUD AMBIENTAL MEDIO AMBIENTE Y CONSUMO</w:t>
      </w:r>
    </w:p>
    <w:p w14:paraId="35CDDB56" w14:textId="77777777" w:rsidR="00063B6A" w:rsidRPr="003E733B" w:rsidRDefault="00063B6A" w:rsidP="00063B6A">
      <w:pPr>
        <w:rPr>
          <w:rFonts w:ascii="Bookman Old Style" w:hAnsi="Bookman Old Style"/>
          <w:color w:val="000000" w:themeColor="text1"/>
          <w:lang w:val="es-ES"/>
        </w:rPr>
      </w:pPr>
    </w:p>
    <w:p w14:paraId="4DED0280" w14:textId="77777777" w:rsidR="00050B33" w:rsidRPr="003E733B" w:rsidRDefault="00050B33" w:rsidP="00050B33">
      <w:pPr>
        <w:ind w:left="3536" w:hanging="3536"/>
        <w:rPr>
          <w:rFonts w:ascii="Bookman Old Style" w:hAnsi="Bookman Old Style" w:cs="Arial"/>
          <w:color w:val="000000" w:themeColor="text1"/>
        </w:rPr>
      </w:pPr>
      <w:r w:rsidRPr="003E733B">
        <w:rPr>
          <w:rFonts w:ascii="Bookman Old Style" w:hAnsi="Bookman Old Style"/>
          <w:b/>
          <w:color w:val="000000" w:themeColor="text1"/>
          <w:lang w:val="es-ES"/>
        </w:rPr>
        <w:t>DETINATARIO</w:t>
      </w:r>
      <w:r w:rsidRPr="003E733B">
        <w:rPr>
          <w:rFonts w:ascii="Bookman Old Style" w:hAnsi="Bookman Old Style"/>
          <w:color w:val="000000" w:themeColor="text1"/>
          <w:lang w:val="es-ES"/>
        </w:rPr>
        <w:t xml:space="preserve">: </w:t>
      </w:r>
      <w:r w:rsidRPr="003E733B">
        <w:rPr>
          <w:rFonts w:ascii="Bookman Old Style" w:hAnsi="Bookman Old Style"/>
          <w:color w:val="000000" w:themeColor="text1"/>
          <w:lang w:val="es-ES"/>
        </w:rPr>
        <w:tab/>
      </w:r>
      <w:r w:rsidRPr="003E733B">
        <w:rPr>
          <w:rFonts w:ascii="Bookman Old Style" w:hAnsi="Bookman Old Style"/>
          <w:color w:val="000000" w:themeColor="text1"/>
          <w:lang w:val="es-ES"/>
        </w:rPr>
        <w:tab/>
      </w:r>
      <w:r w:rsidRPr="003E733B">
        <w:rPr>
          <w:rFonts w:ascii="Bookman Old Style" w:hAnsi="Bookman Old Style" w:cs="Arial"/>
          <w:b/>
          <w:color w:val="000000" w:themeColor="text1"/>
        </w:rPr>
        <w:t>JHON FREDY TIQUE OSORIO</w:t>
      </w:r>
    </w:p>
    <w:p w14:paraId="1885D706" w14:textId="77777777" w:rsidR="00050B33" w:rsidRPr="003E733B" w:rsidRDefault="00050B33" w:rsidP="00050B33">
      <w:pPr>
        <w:ind w:left="3536"/>
        <w:rPr>
          <w:rFonts w:ascii="Bookman Old Style" w:hAnsi="Bookman Old Style" w:cs="Arial"/>
          <w:color w:val="000000" w:themeColor="text1"/>
        </w:rPr>
      </w:pPr>
      <w:r w:rsidRPr="003E733B">
        <w:rPr>
          <w:rFonts w:ascii="Bookman Old Style" w:hAnsi="Bookman Old Style" w:cs="Arial"/>
          <w:color w:val="000000" w:themeColor="text1"/>
        </w:rPr>
        <w:t>C.C 1061625769</w:t>
      </w:r>
    </w:p>
    <w:p w14:paraId="6196B195" w14:textId="77777777" w:rsidR="00050B33" w:rsidRPr="003E733B" w:rsidRDefault="00050B33" w:rsidP="00050B33">
      <w:pPr>
        <w:ind w:left="3536"/>
        <w:rPr>
          <w:rFonts w:ascii="Bookman Old Style" w:hAnsi="Bookman Old Style" w:cs="Arial"/>
          <w:b/>
          <w:color w:val="000000" w:themeColor="text1"/>
        </w:rPr>
      </w:pPr>
      <w:r w:rsidRPr="003E733B">
        <w:rPr>
          <w:rFonts w:ascii="Bookman Old Style" w:hAnsi="Bookman Old Style" w:cs="Arial"/>
          <w:b/>
          <w:color w:val="000000" w:themeColor="text1"/>
        </w:rPr>
        <w:t>LAS DELICIAS DE LLANO GRANDE</w:t>
      </w:r>
    </w:p>
    <w:p w14:paraId="6D278801" w14:textId="77777777" w:rsidR="00050B33" w:rsidRPr="003E733B" w:rsidRDefault="00050B33" w:rsidP="00050B33">
      <w:pPr>
        <w:ind w:left="3536"/>
        <w:rPr>
          <w:rFonts w:ascii="Bookman Old Style" w:hAnsi="Bookman Old Style" w:cs="Arial"/>
          <w:b/>
          <w:color w:val="000000" w:themeColor="text1"/>
        </w:rPr>
      </w:pPr>
      <w:r w:rsidRPr="003E733B">
        <w:rPr>
          <w:rFonts w:ascii="Bookman Old Style" w:hAnsi="Bookman Old Style" w:cs="Arial"/>
          <w:b/>
          <w:color w:val="000000" w:themeColor="text1"/>
        </w:rPr>
        <w:t xml:space="preserve">NIT </w:t>
      </w:r>
      <w:r w:rsidRPr="003E733B">
        <w:rPr>
          <w:rFonts w:ascii="Bookman Old Style" w:hAnsi="Bookman Old Style" w:cs="Arial"/>
          <w:color w:val="000000" w:themeColor="text1"/>
        </w:rPr>
        <w:t>1061625769-0</w:t>
      </w:r>
    </w:p>
    <w:p w14:paraId="20997744" w14:textId="77777777" w:rsidR="00050B33" w:rsidRPr="003E733B" w:rsidRDefault="00050B33" w:rsidP="00050B33">
      <w:pPr>
        <w:ind w:left="3536"/>
        <w:rPr>
          <w:rFonts w:ascii="Bookman Old Style" w:hAnsi="Bookman Old Style" w:cs="Arial"/>
          <w:color w:val="000000" w:themeColor="text1"/>
        </w:rPr>
      </w:pPr>
    </w:p>
    <w:p w14:paraId="3A812A92" w14:textId="77777777" w:rsidR="00050B33" w:rsidRPr="003E733B" w:rsidRDefault="00050B33" w:rsidP="00050B33">
      <w:pPr>
        <w:rPr>
          <w:rFonts w:ascii="Bookman Old Style" w:hAnsi="Bookman Old Style"/>
          <w:color w:val="000000" w:themeColor="text1"/>
          <w:lang w:val="es-ES"/>
        </w:rPr>
      </w:pPr>
    </w:p>
    <w:p w14:paraId="084AE5BB" w14:textId="77777777" w:rsidR="00050B33" w:rsidRPr="003E733B" w:rsidRDefault="00050B33" w:rsidP="00050B33">
      <w:pPr>
        <w:ind w:left="3536" w:hanging="3536"/>
        <w:rPr>
          <w:rFonts w:ascii="Bookman Old Style" w:hAnsi="Bookman Old Style" w:cs="Arial"/>
          <w:color w:val="000000" w:themeColor="text1"/>
        </w:rPr>
      </w:pPr>
      <w:r w:rsidRPr="003E733B">
        <w:rPr>
          <w:rFonts w:ascii="Bookman Old Style" w:hAnsi="Bookman Old Style"/>
          <w:b/>
          <w:color w:val="000000" w:themeColor="text1"/>
          <w:lang w:val="es-ES"/>
        </w:rPr>
        <w:t>DIRECCIÓN:</w:t>
      </w:r>
      <w:r w:rsidRPr="003E733B">
        <w:rPr>
          <w:rFonts w:ascii="Bookman Old Style" w:hAnsi="Bookman Old Style"/>
          <w:color w:val="000000" w:themeColor="text1"/>
          <w:lang w:val="es-ES"/>
        </w:rPr>
        <w:tab/>
      </w:r>
      <w:r w:rsidRPr="003E733B">
        <w:rPr>
          <w:rFonts w:ascii="Bookman Old Style" w:hAnsi="Bookman Old Style"/>
          <w:color w:val="000000" w:themeColor="text1"/>
          <w:lang w:val="es-ES"/>
        </w:rPr>
        <w:tab/>
      </w:r>
      <w:r w:rsidRPr="003E733B">
        <w:rPr>
          <w:rFonts w:ascii="Bookman Old Style" w:hAnsi="Bookman Old Style" w:cs="Arial"/>
          <w:color w:val="000000" w:themeColor="text1"/>
        </w:rPr>
        <w:t xml:space="preserve">MZ 9 CS 2 Altos de Llano Grande de la ciudad de </w:t>
      </w:r>
      <w:r w:rsidRPr="003E733B">
        <w:rPr>
          <w:rFonts w:ascii="Bookman Old Style" w:hAnsi="Bookman Old Style" w:cs="Arial"/>
          <w:b/>
          <w:color w:val="000000" w:themeColor="text1"/>
        </w:rPr>
        <w:t>Pereira</w:t>
      </w:r>
    </w:p>
    <w:p w14:paraId="3C5BDD5F" w14:textId="77777777" w:rsidR="00050B33" w:rsidRPr="003E733B" w:rsidRDefault="005D03DE" w:rsidP="00050B33">
      <w:pPr>
        <w:ind w:left="2828" w:firstLine="708"/>
        <w:jc w:val="both"/>
        <w:rPr>
          <w:rFonts w:ascii="Bookman Old Style" w:hAnsi="Bookman Old Style" w:cs="Arial"/>
          <w:color w:val="000000" w:themeColor="text1"/>
        </w:rPr>
      </w:pPr>
      <w:hyperlink r:id="rId8" w:history="1">
        <w:r w:rsidR="00050B33" w:rsidRPr="003E733B">
          <w:rPr>
            <w:rStyle w:val="Hipervnculo"/>
            <w:rFonts w:ascii="Bookman Old Style" w:hAnsi="Bookman Old Style" w:cs="Arial"/>
            <w:color w:val="000000" w:themeColor="text1"/>
          </w:rPr>
          <w:t>elmagotique@gmail.com</w:t>
        </w:r>
      </w:hyperlink>
    </w:p>
    <w:p w14:paraId="2B486652" w14:textId="77777777" w:rsidR="00050B33" w:rsidRPr="003E733B" w:rsidRDefault="00050B33" w:rsidP="00050B33">
      <w:pPr>
        <w:ind w:left="2828" w:firstLine="708"/>
        <w:jc w:val="both"/>
        <w:rPr>
          <w:rFonts w:ascii="Bookman Old Style" w:hAnsi="Bookman Old Style"/>
          <w:b/>
          <w:color w:val="000000" w:themeColor="text1"/>
          <w:lang w:val="es-ES"/>
        </w:rPr>
      </w:pPr>
    </w:p>
    <w:p w14:paraId="138A2558" w14:textId="64FF2F68" w:rsidR="00050B33" w:rsidRPr="003E733B" w:rsidRDefault="00050B33" w:rsidP="00050B33">
      <w:pPr>
        <w:ind w:left="3540" w:hanging="3540"/>
        <w:jc w:val="both"/>
        <w:rPr>
          <w:rFonts w:ascii="Bookman Old Style" w:hAnsi="Bookman Old Style" w:cs="Arial"/>
          <w:b/>
          <w:color w:val="000000" w:themeColor="text1"/>
        </w:rPr>
      </w:pPr>
      <w:r w:rsidRPr="003E733B">
        <w:rPr>
          <w:rFonts w:ascii="Bookman Old Style" w:hAnsi="Bookman Old Style"/>
          <w:b/>
          <w:color w:val="000000" w:themeColor="text1"/>
          <w:lang w:val="es-ES"/>
        </w:rPr>
        <w:t>ASUNTO</w:t>
      </w:r>
      <w:r w:rsidRPr="003E733B">
        <w:rPr>
          <w:rFonts w:ascii="Bookman Old Style" w:hAnsi="Bookman Old Style"/>
          <w:color w:val="000000" w:themeColor="text1"/>
          <w:lang w:val="es-ES"/>
        </w:rPr>
        <w:t xml:space="preserve">: </w:t>
      </w:r>
      <w:r w:rsidRPr="003E733B">
        <w:rPr>
          <w:rFonts w:ascii="Bookman Old Style" w:hAnsi="Bookman Old Style"/>
          <w:color w:val="000000" w:themeColor="text1"/>
          <w:lang w:val="es-ES"/>
        </w:rPr>
        <w:tab/>
      </w:r>
      <w:r w:rsidR="005D03DE">
        <w:rPr>
          <w:rFonts w:ascii="Bookman Old Style" w:hAnsi="Bookman Old Style"/>
          <w:color w:val="000000" w:themeColor="text1"/>
          <w:lang w:val="es-ES"/>
        </w:rPr>
        <w:t>FALLO</w:t>
      </w:r>
      <w:r w:rsidRPr="003E733B">
        <w:rPr>
          <w:rFonts w:ascii="Bookman Old Style" w:hAnsi="Bookman Old Style" w:cs="Arial"/>
          <w:color w:val="000000" w:themeColor="text1"/>
        </w:rPr>
        <w:t>, RADICADO BAJO EL NÚMERO: RC-2020-056-900.</w:t>
      </w:r>
    </w:p>
    <w:p w14:paraId="35C7545F" w14:textId="77777777" w:rsidR="00050B33" w:rsidRPr="003E733B" w:rsidRDefault="00050B33" w:rsidP="00050B33">
      <w:pPr>
        <w:ind w:left="1416" w:hanging="1416"/>
        <w:rPr>
          <w:rFonts w:ascii="Bookman Old Style" w:hAnsi="Bookman Old Style" w:cs="Arial"/>
          <w:color w:val="000000" w:themeColor="text1"/>
        </w:rPr>
      </w:pPr>
    </w:p>
    <w:p w14:paraId="3AFC8B37" w14:textId="77777777" w:rsidR="00050B33" w:rsidRPr="003E733B" w:rsidRDefault="00050B33" w:rsidP="00050B33">
      <w:pPr>
        <w:rPr>
          <w:rFonts w:ascii="Bookman Old Style" w:hAnsi="Bookman Old Style"/>
          <w:color w:val="000000" w:themeColor="text1"/>
        </w:rPr>
      </w:pPr>
      <w:r w:rsidRPr="003E733B">
        <w:rPr>
          <w:rFonts w:ascii="Bookman Old Style" w:hAnsi="Bookman Old Style" w:cs="Arial"/>
          <w:b/>
          <w:color w:val="000000" w:themeColor="text1"/>
        </w:rPr>
        <w:t xml:space="preserve">SALUDO: </w:t>
      </w:r>
      <w:r w:rsidRPr="003E733B">
        <w:rPr>
          <w:rFonts w:ascii="Bookman Old Style" w:hAnsi="Bookman Old Style" w:cs="Arial"/>
          <w:b/>
          <w:color w:val="000000" w:themeColor="text1"/>
        </w:rPr>
        <w:tab/>
      </w:r>
      <w:r w:rsidRPr="003E733B">
        <w:rPr>
          <w:rFonts w:ascii="Bookman Old Style" w:hAnsi="Bookman Old Style" w:cs="Arial"/>
          <w:b/>
          <w:color w:val="000000" w:themeColor="text1"/>
        </w:rPr>
        <w:tab/>
      </w:r>
      <w:r w:rsidRPr="003E733B">
        <w:rPr>
          <w:rFonts w:ascii="Bookman Old Style" w:hAnsi="Bookman Old Style" w:cs="Arial"/>
          <w:b/>
          <w:color w:val="000000" w:themeColor="text1"/>
        </w:rPr>
        <w:tab/>
      </w:r>
      <w:r w:rsidRPr="003E733B">
        <w:rPr>
          <w:rFonts w:ascii="Bookman Old Style" w:hAnsi="Bookman Old Style" w:cs="Arial"/>
          <w:b/>
          <w:color w:val="000000" w:themeColor="text1"/>
        </w:rPr>
        <w:tab/>
      </w:r>
      <w:r w:rsidRPr="003E733B">
        <w:rPr>
          <w:rFonts w:ascii="Bookman Old Style" w:hAnsi="Bookman Old Style" w:cs="Arial"/>
          <w:color w:val="000000" w:themeColor="text1"/>
        </w:rPr>
        <w:t>Cordial saludo</w:t>
      </w:r>
    </w:p>
    <w:p w14:paraId="08020BC3" w14:textId="77777777" w:rsidR="00063B6A" w:rsidRPr="003E733B" w:rsidRDefault="00063B6A" w:rsidP="00063B6A">
      <w:pPr>
        <w:ind w:right="16"/>
        <w:jc w:val="both"/>
        <w:rPr>
          <w:rFonts w:ascii="Bookman Old Style" w:hAnsi="Bookman Old Style" w:cs="Arial"/>
          <w:color w:val="000000" w:themeColor="text1"/>
        </w:rPr>
      </w:pPr>
    </w:p>
    <w:p w14:paraId="1A3B1146" w14:textId="77777777" w:rsidR="002F2518" w:rsidRPr="003E733B" w:rsidRDefault="002F2518" w:rsidP="002F2518">
      <w:pPr>
        <w:jc w:val="center"/>
        <w:rPr>
          <w:rFonts w:ascii="Bookman Old Style" w:hAnsi="Bookman Old Style" w:cs="Arial"/>
          <w:b/>
          <w:color w:val="000000" w:themeColor="text1"/>
        </w:rPr>
      </w:pPr>
    </w:p>
    <w:p w14:paraId="1621C490" w14:textId="5742015C" w:rsidR="002F2518" w:rsidRPr="003E733B" w:rsidRDefault="002F2518" w:rsidP="002F2518">
      <w:pPr>
        <w:jc w:val="center"/>
        <w:rPr>
          <w:rFonts w:ascii="Bookman Old Style" w:hAnsi="Bookman Old Style" w:cs="Arial"/>
          <w:b/>
          <w:color w:val="000000" w:themeColor="text1"/>
        </w:rPr>
      </w:pPr>
      <w:r w:rsidRPr="003E733B">
        <w:rPr>
          <w:rFonts w:ascii="Bookman Old Style" w:hAnsi="Bookman Old Style" w:cs="Arial"/>
          <w:b/>
          <w:color w:val="000000" w:themeColor="text1"/>
        </w:rPr>
        <w:t>SECRETARIA DE SALUD PUBLICA Y SEGURIDAD SOCIAL DE PEREIRA</w:t>
      </w:r>
    </w:p>
    <w:p w14:paraId="287E7738" w14:textId="77777777" w:rsidR="002F2518" w:rsidRPr="003E733B" w:rsidRDefault="002F2518" w:rsidP="002F2518">
      <w:pPr>
        <w:jc w:val="center"/>
        <w:rPr>
          <w:rFonts w:ascii="Bookman Old Style" w:hAnsi="Bookman Old Style" w:cs="Arial"/>
          <w:b/>
          <w:color w:val="000000" w:themeColor="text1"/>
        </w:rPr>
      </w:pPr>
      <w:r w:rsidRPr="003E733B">
        <w:rPr>
          <w:rFonts w:ascii="Bookman Old Style" w:hAnsi="Bookman Old Style" w:cs="Arial"/>
          <w:b/>
          <w:color w:val="000000" w:themeColor="text1"/>
        </w:rPr>
        <w:t>PROGRAMA DE SALUD AMBIENTAL</w:t>
      </w:r>
    </w:p>
    <w:p w14:paraId="16B06DF2" w14:textId="77777777" w:rsidR="002F2518" w:rsidRPr="003E733B" w:rsidRDefault="002F2518" w:rsidP="002F2518">
      <w:pPr>
        <w:jc w:val="center"/>
        <w:rPr>
          <w:rFonts w:ascii="Bookman Old Style" w:hAnsi="Bookman Old Style" w:cs="Arial"/>
          <w:b/>
          <w:color w:val="000000" w:themeColor="text1"/>
        </w:rPr>
      </w:pPr>
      <w:r w:rsidRPr="003E733B">
        <w:rPr>
          <w:rFonts w:ascii="Bookman Old Style" w:hAnsi="Bookman Old Style" w:cs="Arial"/>
          <w:b/>
          <w:color w:val="000000" w:themeColor="text1"/>
        </w:rPr>
        <w:t>________________</w:t>
      </w:r>
    </w:p>
    <w:p w14:paraId="0976A526" w14:textId="77777777" w:rsidR="002F2518" w:rsidRPr="003E733B" w:rsidRDefault="002F2518" w:rsidP="002F2518">
      <w:pPr>
        <w:ind w:right="16"/>
        <w:jc w:val="both"/>
        <w:rPr>
          <w:rFonts w:ascii="Bookman Old Style" w:hAnsi="Bookman Old Style" w:cs="Arial"/>
          <w:color w:val="000000" w:themeColor="text1"/>
        </w:rPr>
      </w:pPr>
    </w:p>
    <w:p w14:paraId="27AA5A2E" w14:textId="27035336" w:rsidR="002F2518" w:rsidRPr="003E733B" w:rsidRDefault="002F2518" w:rsidP="002F2518">
      <w:pPr>
        <w:jc w:val="both"/>
        <w:rPr>
          <w:rFonts w:ascii="Bookman Old Style" w:hAnsi="Bookman Old Style" w:cs="Arial"/>
          <w:color w:val="000000" w:themeColor="text1"/>
        </w:rPr>
      </w:pPr>
      <w:r w:rsidRPr="003E733B">
        <w:rPr>
          <w:rFonts w:ascii="Bookman Old Style" w:hAnsi="Bookman Old Style" w:cs="Arial"/>
          <w:color w:val="000000" w:themeColor="text1"/>
        </w:rPr>
        <w:t>La Secretar</w:t>
      </w:r>
      <w:r w:rsidR="00DA04DF" w:rsidRPr="003E733B">
        <w:rPr>
          <w:rFonts w:ascii="Bookman Old Style" w:hAnsi="Bookman Old Style" w:cs="Arial"/>
          <w:color w:val="000000" w:themeColor="text1"/>
        </w:rPr>
        <w:t>í</w:t>
      </w:r>
      <w:r w:rsidRPr="003E733B">
        <w:rPr>
          <w:rFonts w:ascii="Bookman Old Style" w:hAnsi="Bookman Old Style" w:cs="Arial"/>
          <w:color w:val="000000" w:themeColor="text1"/>
        </w:rPr>
        <w:t>a de Salud P</w:t>
      </w:r>
      <w:r w:rsidR="00DA04DF" w:rsidRPr="003E733B">
        <w:rPr>
          <w:rFonts w:ascii="Bookman Old Style" w:hAnsi="Bookman Old Style" w:cs="Arial"/>
          <w:color w:val="000000" w:themeColor="text1"/>
        </w:rPr>
        <w:t>ú</w:t>
      </w:r>
      <w:r w:rsidRPr="003E733B">
        <w:rPr>
          <w:rFonts w:ascii="Bookman Old Style" w:hAnsi="Bookman Old Style" w:cs="Arial"/>
          <w:color w:val="000000" w:themeColor="text1"/>
        </w:rPr>
        <w:t>blica y Seguridad Social del Municipio de Pereira en uso de las facultades consagradas en la Ley 09 de 1979 (Código Sanitario Nacional), Ley 100 de 1993, art. 44 de la Ley 715 de 2001, y demás decretos o resoluciones reglamentarios y del Ministerio de Protección social.</w:t>
      </w:r>
    </w:p>
    <w:p w14:paraId="4D52531A" w14:textId="77777777" w:rsidR="002F2518" w:rsidRPr="003E733B" w:rsidRDefault="002F2518" w:rsidP="002F2518">
      <w:pPr>
        <w:jc w:val="both"/>
        <w:rPr>
          <w:rFonts w:ascii="Bookman Old Style" w:hAnsi="Bookman Old Style" w:cs="Arial"/>
          <w:color w:val="000000" w:themeColor="text1"/>
        </w:rPr>
      </w:pPr>
    </w:p>
    <w:p w14:paraId="6A4AF5B8" w14:textId="77777777" w:rsidR="002F2518" w:rsidRPr="003E733B" w:rsidRDefault="002F2518" w:rsidP="002F2518">
      <w:pPr>
        <w:pStyle w:val="Ttulo2"/>
        <w:jc w:val="center"/>
        <w:rPr>
          <w:rFonts w:ascii="Bookman Old Style" w:hAnsi="Bookman Old Style" w:cs="Arial"/>
          <w:bCs w:val="0"/>
          <w:i w:val="0"/>
          <w:iCs w:val="0"/>
          <w:color w:val="000000" w:themeColor="text1"/>
          <w:sz w:val="24"/>
          <w:szCs w:val="24"/>
        </w:rPr>
      </w:pPr>
      <w:r w:rsidRPr="003E733B">
        <w:rPr>
          <w:rFonts w:ascii="Bookman Old Style" w:hAnsi="Bookman Old Style" w:cs="Arial"/>
          <w:bCs w:val="0"/>
          <w:i w:val="0"/>
          <w:iCs w:val="0"/>
          <w:color w:val="000000" w:themeColor="text1"/>
          <w:sz w:val="24"/>
          <w:szCs w:val="24"/>
        </w:rPr>
        <w:t>INDIVIDUALIZACION DEL INFRACTOR(A)</w:t>
      </w:r>
    </w:p>
    <w:p w14:paraId="58C1758D" w14:textId="77777777" w:rsidR="002F2518" w:rsidRPr="003E733B" w:rsidRDefault="002F2518" w:rsidP="002F2518">
      <w:pPr>
        <w:rPr>
          <w:rFonts w:ascii="Bookman Old Style" w:hAnsi="Bookman Old Style" w:cs="Arial"/>
          <w:color w:val="000000" w:themeColor="text1"/>
        </w:rPr>
      </w:pPr>
    </w:p>
    <w:p w14:paraId="10C776AC" w14:textId="3C2E235D" w:rsidR="002F2518" w:rsidRPr="003E733B" w:rsidRDefault="002F2518" w:rsidP="002F2518">
      <w:pPr>
        <w:jc w:val="both"/>
        <w:rPr>
          <w:rFonts w:ascii="Bookman Old Style" w:hAnsi="Bookman Old Style" w:cs="Arial"/>
          <w:b/>
          <w:color w:val="000000" w:themeColor="text1"/>
        </w:rPr>
      </w:pPr>
      <w:r w:rsidRPr="003E733B">
        <w:rPr>
          <w:rFonts w:ascii="Bookman Old Style" w:hAnsi="Bookman Old Style" w:cs="Arial"/>
          <w:color w:val="000000" w:themeColor="text1"/>
        </w:rPr>
        <w:t>Se dirige la presente investigación contra el</w:t>
      </w:r>
      <w:r w:rsidR="004557CA" w:rsidRPr="003E733B">
        <w:rPr>
          <w:rFonts w:ascii="Bookman Old Style" w:hAnsi="Bookman Old Style" w:cs="Arial"/>
          <w:color w:val="000000" w:themeColor="text1"/>
        </w:rPr>
        <w:t xml:space="preserve"> señor </w:t>
      </w:r>
      <w:bookmarkStart w:id="0" w:name="_Hlk74430160"/>
      <w:bookmarkStart w:id="1" w:name="_Hlk74430099"/>
      <w:r w:rsidR="00050B33" w:rsidRPr="003E733B">
        <w:rPr>
          <w:rFonts w:ascii="Bookman Old Style" w:hAnsi="Bookman Old Style" w:cs="Arial"/>
          <w:b/>
          <w:bCs/>
          <w:color w:val="000000" w:themeColor="text1"/>
        </w:rPr>
        <w:t>JHON FREDY TIQUE OSORIO</w:t>
      </w:r>
      <w:r w:rsidR="00050B33" w:rsidRPr="003E733B">
        <w:rPr>
          <w:rFonts w:ascii="Bookman Old Style" w:hAnsi="Bookman Old Style" w:cs="Arial"/>
          <w:color w:val="000000" w:themeColor="text1"/>
        </w:rPr>
        <w:t xml:space="preserve">, </w:t>
      </w:r>
      <w:bookmarkEnd w:id="0"/>
      <w:r w:rsidR="00050B33" w:rsidRPr="003E733B">
        <w:rPr>
          <w:rFonts w:ascii="Bookman Old Style" w:hAnsi="Bookman Old Style" w:cs="Arial"/>
          <w:color w:val="000000" w:themeColor="text1"/>
        </w:rPr>
        <w:t xml:space="preserve">identificado con la cédula de ciudadanía número </w:t>
      </w:r>
      <w:r w:rsidR="00050B33" w:rsidRPr="003E733B">
        <w:rPr>
          <w:rFonts w:ascii="Bookman Old Style" w:hAnsi="Bookman Old Style" w:cs="Arial"/>
          <w:b/>
          <w:bCs/>
          <w:color w:val="000000" w:themeColor="text1"/>
        </w:rPr>
        <w:t>1061625769</w:t>
      </w:r>
      <w:r w:rsidR="00050B33" w:rsidRPr="003E733B">
        <w:rPr>
          <w:rFonts w:ascii="Bookman Old Style" w:hAnsi="Bookman Old Style" w:cs="Arial"/>
          <w:color w:val="000000" w:themeColor="text1"/>
        </w:rPr>
        <w:t xml:space="preserve">, quien se vincula como propietario del Establecimiento de Comercio denominado  Panadería Delicias de Llano Grande, ubicada en la </w:t>
      </w:r>
      <w:r w:rsidR="00050B33" w:rsidRPr="003E733B">
        <w:rPr>
          <w:rFonts w:ascii="Bookman Old Style" w:hAnsi="Bookman Old Style" w:cs="Arial"/>
          <w:b/>
          <w:color w:val="000000" w:themeColor="text1"/>
        </w:rPr>
        <w:t>Manzana  9 casa 2 Altos de Llano Grande</w:t>
      </w:r>
      <w:r w:rsidR="00050B33" w:rsidRPr="003E733B">
        <w:rPr>
          <w:rFonts w:ascii="Bookman Old Style" w:hAnsi="Bookman Old Style" w:cs="Arial"/>
          <w:color w:val="000000" w:themeColor="text1"/>
        </w:rPr>
        <w:t xml:space="preserve">, de la ciudad de Pereira, correo electrónico </w:t>
      </w:r>
      <w:hyperlink r:id="rId9" w:history="1">
        <w:r w:rsidR="00050B33" w:rsidRPr="003E733B">
          <w:rPr>
            <w:rStyle w:val="Hipervnculo"/>
            <w:rFonts w:ascii="Bookman Old Style" w:hAnsi="Bookman Old Style" w:cs="Arial"/>
            <w:color w:val="000000" w:themeColor="text1"/>
          </w:rPr>
          <w:t>el magotique@gmail.com</w:t>
        </w:r>
      </w:hyperlink>
      <w:bookmarkEnd w:id="1"/>
      <w:r w:rsidR="0032321C" w:rsidRPr="003E733B">
        <w:rPr>
          <w:rFonts w:ascii="Bookman Old Style" w:hAnsi="Bookman Old Style" w:cs="Arial"/>
          <w:color w:val="000000" w:themeColor="text1"/>
        </w:rPr>
        <w:t>, quien de acuerdo al artículo 67 del Código de Procedimiento Administrativo y de lo</w:t>
      </w:r>
      <w:r w:rsidR="003D1E51" w:rsidRPr="003E733B">
        <w:rPr>
          <w:rFonts w:ascii="Bookman Old Style" w:hAnsi="Bookman Old Style" w:cs="Arial"/>
          <w:color w:val="000000" w:themeColor="text1"/>
        </w:rPr>
        <w:t xml:space="preserve"> C</w:t>
      </w:r>
      <w:r w:rsidR="0032321C" w:rsidRPr="003E733B">
        <w:rPr>
          <w:rFonts w:ascii="Bookman Old Style" w:hAnsi="Bookman Old Style" w:cs="Arial"/>
          <w:color w:val="000000" w:themeColor="text1"/>
        </w:rPr>
        <w:t xml:space="preserve">ontencioso Administrativo, </w:t>
      </w:r>
      <w:r w:rsidR="0032321C" w:rsidRPr="003E733B">
        <w:rPr>
          <w:rFonts w:ascii="Bookman Old Style" w:hAnsi="Bookman Old Style" w:cs="Arial"/>
          <w:b/>
          <w:color w:val="000000" w:themeColor="text1"/>
        </w:rPr>
        <w:t>SI</w:t>
      </w:r>
      <w:r w:rsidR="0032321C" w:rsidRPr="003E733B">
        <w:rPr>
          <w:rFonts w:ascii="Bookman Old Style" w:hAnsi="Bookman Old Style" w:cs="Arial"/>
          <w:color w:val="000000" w:themeColor="text1"/>
        </w:rPr>
        <w:t xml:space="preserve"> autoriza para que </w:t>
      </w:r>
      <w:r w:rsidR="003D1E51" w:rsidRPr="003E733B">
        <w:rPr>
          <w:rFonts w:ascii="Bookman Old Style" w:hAnsi="Bookman Old Style" w:cs="Arial"/>
          <w:color w:val="000000" w:themeColor="text1"/>
        </w:rPr>
        <w:t>l</w:t>
      </w:r>
      <w:r w:rsidR="0032321C" w:rsidRPr="003E733B">
        <w:rPr>
          <w:rFonts w:ascii="Bookman Old Style" w:hAnsi="Bookman Old Style" w:cs="Arial"/>
          <w:color w:val="000000" w:themeColor="text1"/>
        </w:rPr>
        <w:t xml:space="preserve">e notifiquen personalmente a través del correo electrónico anotado las </w:t>
      </w:r>
      <w:r w:rsidR="003D1E51" w:rsidRPr="003E733B">
        <w:rPr>
          <w:rFonts w:ascii="Bookman Old Style" w:hAnsi="Bookman Old Style" w:cs="Arial"/>
          <w:color w:val="000000" w:themeColor="text1"/>
        </w:rPr>
        <w:t>presentes actuaciones administrativas</w:t>
      </w:r>
      <w:r w:rsidR="00B45B15" w:rsidRPr="003E733B">
        <w:rPr>
          <w:rFonts w:ascii="Bookman Old Style" w:hAnsi="Bookman Old Style" w:cs="Arial"/>
          <w:color w:val="000000" w:themeColor="text1"/>
        </w:rPr>
        <w:t>.</w:t>
      </w:r>
    </w:p>
    <w:p w14:paraId="252EFD4F" w14:textId="77777777" w:rsidR="002F2518" w:rsidRPr="003E733B" w:rsidRDefault="002F2518" w:rsidP="002F2518">
      <w:pPr>
        <w:jc w:val="center"/>
        <w:rPr>
          <w:rFonts w:ascii="Bookman Old Style" w:hAnsi="Bookman Old Style" w:cs="Arial"/>
          <w:b/>
          <w:color w:val="000000" w:themeColor="text1"/>
        </w:rPr>
      </w:pPr>
    </w:p>
    <w:p w14:paraId="2C3101CD" w14:textId="77777777" w:rsidR="00050B33" w:rsidRPr="003E733B" w:rsidRDefault="00050B33" w:rsidP="002F2518">
      <w:pPr>
        <w:jc w:val="center"/>
        <w:rPr>
          <w:rFonts w:ascii="Bookman Old Style" w:hAnsi="Bookman Old Style" w:cs="Arial"/>
          <w:b/>
          <w:color w:val="000000" w:themeColor="text1"/>
        </w:rPr>
      </w:pPr>
    </w:p>
    <w:p w14:paraId="63EDD424" w14:textId="77777777" w:rsidR="00050B33" w:rsidRPr="003E733B" w:rsidRDefault="00050B33" w:rsidP="002F2518">
      <w:pPr>
        <w:jc w:val="center"/>
        <w:rPr>
          <w:rFonts w:ascii="Bookman Old Style" w:hAnsi="Bookman Old Style" w:cs="Arial"/>
          <w:b/>
          <w:color w:val="000000" w:themeColor="text1"/>
        </w:rPr>
      </w:pPr>
    </w:p>
    <w:p w14:paraId="16B89951" w14:textId="49CD4C1D" w:rsidR="002F2518" w:rsidRPr="003E733B" w:rsidRDefault="002F2518" w:rsidP="002F2518">
      <w:pPr>
        <w:jc w:val="center"/>
        <w:rPr>
          <w:rFonts w:ascii="Bookman Old Style" w:hAnsi="Bookman Old Style" w:cs="Arial"/>
          <w:b/>
          <w:color w:val="000000" w:themeColor="text1"/>
        </w:rPr>
      </w:pPr>
      <w:r w:rsidRPr="003E733B">
        <w:rPr>
          <w:rFonts w:ascii="Bookman Old Style" w:hAnsi="Bookman Old Style" w:cs="Arial"/>
          <w:b/>
          <w:color w:val="000000" w:themeColor="text1"/>
        </w:rPr>
        <w:lastRenderedPageBreak/>
        <w:t>ANTECEDENTES</w:t>
      </w:r>
    </w:p>
    <w:p w14:paraId="42DE7531" w14:textId="77777777" w:rsidR="002F2518" w:rsidRPr="003E733B" w:rsidRDefault="002F2518" w:rsidP="002F2518">
      <w:pPr>
        <w:jc w:val="center"/>
        <w:rPr>
          <w:rFonts w:ascii="Bookman Old Style" w:hAnsi="Bookman Old Style" w:cs="Arial"/>
          <w:b/>
          <w:color w:val="000000" w:themeColor="text1"/>
        </w:rPr>
      </w:pPr>
    </w:p>
    <w:p w14:paraId="6B42BE8D" w14:textId="77777777" w:rsidR="002F2518" w:rsidRPr="003E733B" w:rsidRDefault="002F2518" w:rsidP="002F2518">
      <w:pPr>
        <w:rPr>
          <w:rFonts w:ascii="Bookman Old Style" w:hAnsi="Bookman Old Style" w:cs="Arial"/>
          <w:color w:val="000000" w:themeColor="text1"/>
        </w:rPr>
      </w:pPr>
    </w:p>
    <w:p w14:paraId="14A29908" w14:textId="35EB9B1D" w:rsidR="005603EE" w:rsidRPr="003E733B" w:rsidRDefault="005603EE" w:rsidP="005603EE">
      <w:pPr>
        <w:jc w:val="both"/>
        <w:rPr>
          <w:rFonts w:ascii="Bookman Old Style" w:hAnsi="Bookman Old Style" w:cs="Arial"/>
          <w:color w:val="000000" w:themeColor="text1"/>
        </w:rPr>
      </w:pPr>
      <w:r w:rsidRPr="003E733B">
        <w:rPr>
          <w:rFonts w:ascii="Bookman Old Style" w:hAnsi="Bookman Old Style" w:cs="Arial"/>
          <w:color w:val="000000" w:themeColor="text1"/>
        </w:rPr>
        <w:t>En el marco de la competencia de la Secretaria de Salud Publica y Seguridad Social</w:t>
      </w:r>
      <w:r w:rsidR="00DB63AD" w:rsidRPr="003E733B">
        <w:rPr>
          <w:rFonts w:ascii="Bookman Old Style" w:hAnsi="Bookman Old Style" w:cs="Arial"/>
          <w:color w:val="000000" w:themeColor="text1"/>
        </w:rPr>
        <w:t xml:space="preserve"> de Pereira</w:t>
      </w:r>
      <w:r w:rsidRPr="003E733B">
        <w:rPr>
          <w:rFonts w:ascii="Bookman Old Style" w:hAnsi="Bookman Old Style" w:cs="Arial"/>
          <w:color w:val="000000" w:themeColor="text1"/>
        </w:rPr>
        <w:t>, se realizó la siguiente visita de inspección, vigilancia y control, al establecimiento de comercio denominado</w:t>
      </w:r>
      <w:r w:rsidRPr="003E733B">
        <w:rPr>
          <w:rFonts w:ascii="Bookman Old Style" w:hAnsi="Bookman Old Style" w:cs="Arial"/>
          <w:b/>
          <w:color w:val="000000" w:themeColor="text1"/>
        </w:rPr>
        <w:t xml:space="preserve"> </w:t>
      </w:r>
      <w:r w:rsidR="002E3EED" w:rsidRPr="003E733B">
        <w:rPr>
          <w:rFonts w:ascii="Bookman Old Style" w:hAnsi="Bookman Old Style" w:cs="Arial"/>
          <w:b/>
          <w:color w:val="000000" w:themeColor="text1"/>
        </w:rPr>
        <w:t>PANADERÍA LAS DELICIAS DE LLANO GRANDE</w:t>
      </w:r>
      <w:r w:rsidRPr="003E733B">
        <w:rPr>
          <w:rFonts w:ascii="Bookman Old Style" w:hAnsi="Bookman Old Style" w:cs="Arial"/>
          <w:color w:val="000000" w:themeColor="text1"/>
        </w:rPr>
        <w:t xml:space="preserve">, </w:t>
      </w:r>
      <w:r w:rsidR="002E3EED" w:rsidRPr="003E733B">
        <w:rPr>
          <w:rFonts w:ascii="Bookman Old Style" w:hAnsi="Bookman Old Style" w:cs="Arial"/>
          <w:color w:val="000000" w:themeColor="text1"/>
        </w:rPr>
        <w:t xml:space="preserve">ubicado en  la </w:t>
      </w:r>
      <w:r w:rsidR="002E3EED" w:rsidRPr="003E733B">
        <w:rPr>
          <w:rFonts w:ascii="Bookman Old Style" w:hAnsi="Bookman Old Style" w:cs="Arial"/>
          <w:b/>
          <w:bCs/>
          <w:color w:val="000000" w:themeColor="text1"/>
        </w:rPr>
        <w:t>Manzana 9 Casa 2 Altos de Llano Grande de la Ciudad de Pereira</w:t>
      </w:r>
      <w:r w:rsidR="002E3EED" w:rsidRPr="003E733B">
        <w:rPr>
          <w:rFonts w:ascii="Bookman Old Style" w:hAnsi="Bookman Old Style" w:cs="Arial"/>
          <w:color w:val="000000" w:themeColor="text1"/>
        </w:rPr>
        <w:t xml:space="preserve">, de propiedad del señor </w:t>
      </w:r>
      <w:r w:rsidR="002E3EED" w:rsidRPr="003E733B">
        <w:rPr>
          <w:rFonts w:ascii="Bookman Old Style" w:hAnsi="Bookman Old Style" w:cs="Arial"/>
          <w:b/>
          <w:bCs/>
          <w:color w:val="000000" w:themeColor="text1"/>
        </w:rPr>
        <w:t>JHON FREDY TIQUE OSORIO</w:t>
      </w:r>
      <w:r w:rsidR="002E3EED" w:rsidRPr="003E733B">
        <w:rPr>
          <w:rFonts w:ascii="Bookman Old Style" w:hAnsi="Bookman Old Style" w:cs="Arial"/>
          <w:color w:val="000000" w:themeColor="text1"/>
        </w:rPr>
        <w:t xml:space="preserve">, con la cédula de ciudadanía número </w:t>
      </w:r>
      <w:r w:rsidR="002E3EED" w:rsidRPr="003E733B">
        <w:rPr>
          <w:rFonts w:ascii="Bookman Old Style" w:hAnsi="Bookman Old Style" w:cs="Arial"/>
          <w:b/>
          <w:bCs/>
          <w:color w:val="000000" w:themeColor="text1"/>
        </w:rPr>
        <w:t>1061625769</w:t>
      </w:r>
      <w:r w:rsidR="002E3EED" w:rsidRPr="003E733B">
        <w:rPr>
          <w:rFonts w:ascii="Bookman Old Style" w:hAnsi="Bookman Old Style" w:cs="Arial"/>
          <w:color w:val="000000" w:themeColor="text1"/>
        </w:rPr>
        <w:t xml:space="preserve">; y correo </w:t>
      </w:r>
      <w:hyperlink r:id="rId10" w:history="1">
        <w:r w:rsidR="002E3EED" w:rsidRPr="003E733B">
          <w:rPr>
            <w:rStyle w:val="Hipervnculo"/>
            <w:rFonts w:ascii="Bookman Old Style" w:hAnsi="Bookman Old Style" w:cs="Arial"/>
            <w:color w:val="000000" w:themeColor="text1"/>
          </w:rPr>
          <w:t>elmagotique@gmail.com</w:t>
        </w:r>
      </w:hyperlink>
      <w:r w:rsidRPr="003E733B">
        <w:rPr>
          <w:rFonts w:ascii="Bookman Old Style" w:hAnsi="Bookman Old Style" w:cs="Arial"/>
          <w:color w:val="000000" w:themeColor="text1"/>
        </w:rPr>
        <w:t xml:space="preserve">, como propietario </w:t>
      </w:r>
      <w:r w:rsidR="00384F85" w:rsidRPr="003E733B">
        <w:rPr>
          <w:rFonts w:ascii="Bookman Old Style" w:hAnsi="Bookman Old Style" w:cs="Arial"/>
          <w:color w:val="000000" w:themeColor="text1"/>
        </w:rPr>
        <w:t xml:space="preserve">del establecimiento de comercio </w:t>
      </w:r>
      <w:r w:rsidRPr="003E733B">
        <w:rPr>
          <w:rFonts w:ascii="Bookman Old Style" w:hAnsi="Bookman Old Style" w:cs="Arial"/>
          <w:color w:val="000000" w:themeColor="text1"/>
        </w:rPr>
        <w:t xml:space="preserve">donde: </w:t>
      </w:r>
    </w:p>
    <w:p w14:paraId="3CD57756" w14:textId="2F1BFFCE" w:rsidR="005603EE" w:rsidRPr="003E733B" w:rsidRDefault="005603EE" w:rsidP="005603EE">
      <w:pPr>
        <w:pStyle w:val="NormalWeb"/>
        <w:jc w:val="both"/>
        <w:rPr>
          <w:rFonts w:ascii="Bookman Old Style" w:hAnsi="Bookman Old Style" w:cs="Arial"/>
          <w:b/>
          <w:color w:val="000000" w:themeColor="text1"/>
        </w:rPr>
      </w:pPr>
      <w:r w:rsidRPr="003E733B">
        <w:rPr>
          <w:rFonts w:ascii="Bookman Old Style" w:hAnsi="Bookman Old Style" w:cs="Arial"/>
          <w:b/>
          <w:bCs/>
          <w:color w:val="000000" w:themeColor="text1"/>
        </w:rPr>
        <w:t xml:space="preserve">El </w:t>
      </w:r>
      <w:r w:rsidR="00050B33" w:rsidRPr="003E733B">
        <w:rPr>
          <w:rFonts w:ascii="Bookman Old Style" w:hAnsi="Bookman Old Style" w:cs="Arial"/>
          <w:b/>
          <w:bCs/>
          <w:color w:val="000000" w:themeColor="text1"/>
        </w:rPr>
        <w:t>0</w:t>
      </w:r>
      <w:r w:rsidRPr="003E733B">
        <w:rPr>
          <w:rFonts w:ascii="Bookman Old Style" w:hAnsi="Bookman Old Style" w:cs="Arial"/>
          <w:b/>
          <w:bCs/>
          <w:color w:val="000000" w:themeColor="text1"/>
        </w:rPr>
        <w:t>2 de ju</w:t>
      </w:r>
      <w:r w:rsidR="00050B33" w:rsidRPr="003E733B">
        <w:rPr>
          <w:rFonts w:ascii="Bookman Old Style" w:hAnsi="Bookman Old Style" w:cs="Arial"/>
          <w:b/>
          <w:bCs/>
          <w:color w:val="000000" w:themeColor="text1"/>
        </w:rPr>
        <w:t>l</w:t>
      </w:r>
      <w:r w:rsidRPr="003E733B">
        <w:rPr>
          <w:rFonts w:ascii="Bookman Old Style" w:hAnsi="Bookman Old Style" w:cs="Arial"/>
          <w:b/>
          <w:bCs/>
          <w:color w:val="000000" w:themeColor="text1"/>
        </w:rPr>
        <w:t>io de 2020</w:t>
      </w:r>
      <w:r w:rsidRPr="003E733B">
        <w:rPr>
          <w:rFonts w:ascii="Bookman Old Style" w:hAnsi="Bookman Old Style" w:cs="Arial"/>
          <w:color w:val="000000" w:themeColor="text1"/>
        </w:rPr>
        <w:t>, en visita de inspección sanitaria con enfoque de riesgo para establecimientos de preparación de alimentos</w:t>
      </w:r>
      <w:r w:rsidR="00DB63AD" w:rsidRPr="003E733B">
        <w:rPr>
          <w:rFonts w:ascii="Bookman Old Style" w:hAnsi="Bookman Old Style" w:cs="Arial"/>
          <w:color w:val="000000" w:themeColor="text1"/>
        </w:rPr>
        <w:t xml:space="preserve"> y según el acta n</w:t>
      </w:r>
      <w:r w:rsidR="004070B1" w:rsidRPr="003E733B">
        <w:rPr>
          <w:rFonts w:ascii="Bookman Old Style" w:hAnsi="Bookman Old Style" w:cs="Arial"/>
          <w:color w:val="000000" w:themeColor="text1"/>
        </w:rPr>
        <w:t>ú</w:t>
      </w:r>
      <w:r w:rsidR="00DB63AD" w:rsidRPr="003E733B">
        <w:rPr>
          <w:rFonts w:ascii="Bookman Old Style" w:hAnsi="Bookman Old Style" w:cs="Arial"/>
          <w:color w:val="000000" w:themeColor="text1"/>
        </w:rPr>
        <w:t>mero</w:t>
      </w:r>
      <w:r w:rsidRPr="003E733B">
        <w:rPr>
          <w:rFonts w:ascii="Bookman Old Style" w:hAnsi="Bookman Old Style" w:cs="Arial"/>
          <w:color w:val="000000" w:themeColor="text1"/>
        </w:rPr>
        <w:t xml:space="preserve"> </w:t>
      </w:r>
      <w:r w:rsidR="004070B1" w:rsidRPr="003E733B">
        <w:rPr>
          <w:rFonts w:ascii="Bookman Old Style" w:hAnsi="Bookman Old Style" w:cs="Arial"/>
          <w:b/>
          <w:bCs/>
          <w:color w:val="000000" w:themeColor="text1"/>
          <w:u w:val="single"/>
        </w:rPr>
        <w:t>JQV0485</w:t>
      </w:r>
      <w:r w:rsidRPr="003E733B">
        <w:rPr>
          <w:rFonts w:ascii="Bookman Old Style" w:hAnsi="Bookman Old Style" w:cs="Arial"/>
          <w:b/>
          <w:bCs/>
          <w:color w:val="000000" w:themeColor="text1"/>
          <w:u w:val="single"/>
        </w:rPr>
        <w:t>-20</w:t>
      </w:r>
      <w:r w:rsidRPr="003E733B">
        <w:rPr>
          <w:rFonts w:ascii="Bookman Old Style" w:hAnsi="Bookman Old Style" w:cs="Arial"/>
          <w:color w:val="000000" w:themeColor="text1"/>
        </w:rPr>
        <w:t xml:space="preserve"> realizada por el técnico </w:t>
      </w:r>
      <w:r w:rsidRPr="003E733B">
        <w:rPr>
          <w:rFonts w:ascii="Bookman Old Style" w:hAnsi="Bookman Old Style" w:cs="Arial"/>
          <w:b/>
          <w:color w:val="000000" w:themeColor="text1"/>
        </w:rPr>
        <w:t xml:space="preserve"> </w:t>
      </w:r>
      <w:r w:rsidR="004070B1" w:rsidRPr="003E733B">
        <w:rPr>
          <w:rFonts w:ascii="Bookman Old Style" w:hAnsi="Bookman Old Style" w:cs="Arial"/>
          <w:b/>
          <w:color w:val="000000" w:themeColor="text1"/>
        </w:rPr>
        <w:t>JHON JAIRO QUICENO VALDÉS</w:t>
      </w:r>
      <w:r w:rsidRPr="003E733B">
        <w:rPr>
          <w:rFonts w:ascii="Bookman Old Style" w:hAnsi="Bookman Old Style" w:cs="Arial"/>
          <w:color w:val="000000" w:themeColor="text1"/>
        </w:rPr>
        <w:t xml:space="preserve">, al </w:t>
      </w:r>
      <w:r w:rsidR="00DB63AD" w:rsidRPr="003E733B">
        <w:rPr>
          <w:rFonts w:ascii="Bookman Old Style" w:hAnsi="Bookman Old Style" w:cs="Arial"/>
          <w:color w:val="000000" w:themeColor="text1"/>
        </w:rPr>
        <w:t xml:space="preserve">mencionado </w:t>
      </w:r>
      <w:r w:rsidRPr="003E733B">
        <w:rPr>
          <w:rFonts w:ascii="Bookman Old Style" w:hAnsi="Bookman Old Style" w:cs="Arial"/>
          <w:color w:val="000000" w:themeColor="text1"/>
        </w:rPr>
        <w:t>establecimiento de comercio</w:t>
      </w:r>
      <w:r w:rsidR="00DB63AD" w:rsidRPr="003E733B">
        <w:rPr>
          <w:rFonts w:ascii="Bookman Old Style" w:hAnsi="Bookman Old Style" w:cs="Arial"/>
          <w:color w:val="000000" w:themeColor="text1"/>
        </w:rPr>
        <w:t xml:space="preserve">, donde fue atendido por </w:t>
      </w:r>
      <w:r w:rsidR="004070B1" w:rsidRPr="003E733B">
        <w:rPr>
          <w:rFonts w:ascii="Bookman Old Style" w:hAnsi="Bookman Old Style" w:cs="Arial"/>
          <w:color w:val="000000" w:themeColor="text1"/>
        </w:rPr>
        <w:t>e</w:t>
      </w:r>
      <w:r w:rsidR="00DB63AD" w:rsidRPr="003E733B">
        <w:rPr>
          <w:rFonts w:ascii="Bookman Old Style" w:hAnsi="Bookman Old Style" w:cs="Arial"/>
          <w:color w:val="000000" w:themeColor="text1"/>
        </w:rPr>
        <w:t xml:space="preserve">l </w:t>
      </w:r>
      <w:r w:rsidRPr="003E733B">
        <w:rPr>
          <w:rFonts w:ascii="Bookman Old Style" w:hAnsi="Bookman Old Style" w:cs="Arial"/>
          <w:color w:val="000000" w:themeColor="text1"/>
        </w:rPr>
        <w:t xml:space="preserve">señor  </w:t>
      </w:r>
      <w:r w:rsidR="004070B1" w:rsidRPr="003E733B">
        <w:rPr>
          <w:rFonts w:ascii="Bookman Old Style" w:hAnsi="Bookman Old Style" w:cs="Arial"/>
          <w:b/>
          <w:bCs/>
          <w:color w:val="000000" w:themeColor="text1"/>
        </w:rPr>
        <w:t xml:space="preserve">JHON FREDY TIQUE, </w:t>
      </w:r>
      <w:r w:rsidRPr="003E733B">
        <w:rPr>
          <w:rFonts w:ascii="Bookman Old Style" w:hAnsi="Bookman Old Style" w:cs="Arial"/>
          <w:color w:val="000000" w:themeColor="text1"/>
        </w:rPr>
        <w:t>identificad</w:t>
      </w:r>
      <w:r w:rsidR="004070B1" w:rsidRPr="003E733B">
        <w:rPr>
          <w:rFonts w:ascii="Bookman Old Style" w:hAnsi="Bookman Old Style" w:cs="Arial"/>
          <w:color w:val="000000" w:themeColor="text1"/>
        </w:rPr>
        <w:t>o</w:t>
      </w:r>
      <w:r w:rsidRPr="003E733B">
        <w:rPr>
          <w:rFonts w:ascii="Bookman Old Style" w:hAnsi="Bookman Old Style" w:cs="Arial"/>
          <w:color w:val="000000" w:themeColor="text1"/>
        </w:rPr>
        <w:t xml:space="preserve"> con c</w:t>
      </w:r>
      <w:r w:rsidR="00352030" w:rsidRPr="003E733B">
        <w:rPr>
          <w:rFonts w:ascii="Bookman Old Style" w:hAnsi="Bookman Old Style" w:cs="Arial"/>
          <w:color w:val="000000" w:themeColor="text1"/>
        </w:rPr>
        <w:t>éd</w:t>
      </w:r>
      <w:r w:rsidRPr="003E733B">
        <w:rPr>
          <w:rFonts w:ascii="Bookman Old Style" w:hAnsi="Bookman Old Style" w:cs="Arial"/>
          <w:color w:val="000000" w:themeColor="text1"/>
        </w:rPr>
        <w:t xml:space="preserve">ula de ciudadanía número </w:t>
      </w:r>
      <w:r w:rsidR="004070B1" w:rsidRPr="003E733B">
        <w:rPr>
          <w:rFonts w:ascii="Bookman Old Style" w:hAnsi="Bookman Old Style" w:cs="Arial"/>
          <w:b/>
          <w:bCs/>
          <w:color w:val="000000" w:themeColor="text1"/>
        </w:rPr>
        <w:t>1061625769</w:t>
      </w:r>
      <w:r w:rsidRPr="003E733B">
        <w:rPr>
          <w:rFonts w:ascii="Bookman Old Style" w:hAnsi="Bookman Old Style" w:cs="Arial"/>
          <w:color w:val="000000" w:themeColor="text1"/>
        </w:rPr>
        <w:t xml:space="preserve">, </w:t>
      </w:r>
      <w:r w:rsidR="004070B1" w:rsidRPr="003E733B">
        <w:rPr>
          <w:rFonts w:ascii="Bookman Old Style" w:hAnsi="Bookman Old Style" w:cs="Arial"/>
          <w:color w:val="000000" w:themeColor="text1"/>
        </w:rPr>
        <w:t>en su calidad de propietario</w:t>
      </w:r>
      <w:r w:rsidRPr="003E733B">
        <w:rPr>
          <w:rFonts w:ascii="Bookman Old Style" w:hAnsi="Bookman Old Style" w:cs="Arial"/>
          <w:color w:val="000000" w:themeColor="text1"/>
        </w:rPr>
        <w:t xml:space="preserve">; visita en la que se encontraron hallazgos que originaron según el acta número </w:t>
      </w:r>
      <w:r w:rsidR="00EE7DCB" w:rsidRPr="003E733B">
        <w:rPr>
          <w:rFonts w:ascii="Bookman Old Style" w:hAnsi="Bookman Old Style" w:cs="Arial"/>
          <w:b/>
          <w:bCs/>
          <w:color w:val="000000" w:themeColor="text1"/>
          <w:u w:val="single"/>
        </w:rPr>
        <w:t>JQV0485</w:t>
      </w:r>
      <w:r w:rsidRPr="003E733B">
        <w:rPr>
          <w:rFonts w:ascii="Bookman Old Style" w:hAnsi="Bookman Old Style" w:cs="Arial"/>
          <w:b/>
          <w:color w:val="000000" w:themeColor="text1"/>
          <w:u w:val="single"/>
        </w:rPr>
        <w:t>-20</w:t>
      </w:r>
      <w:r w:rsidRPr="003E733B">
        <w:rPr>
          <w:rFonts w:ascii="Bookman Old Style" w:hAnsi="Bookman Old Style" w:cs="Arial"/>
          <w:b/>
          <w:color w:val="000000" w:themeColor="text1"/>
        </w:rPr>
        <w:t>,</w:t>
      </w:r>
      <w:r w:rsidRPr="003E733B">
        <w:rPr>
          <w:rFonts w:ascii="Bookman Old Style" w:hAnsi="Bookman Old Style" w:cs="Arial"/>
          <w:color w:val="000000" w:themeColor="text1"/>
        </w:rPr>
        <w:t xml:space="preserve"> la  </w:t>
      </w:r>
      <w:r w:rsidRPr="003E733B">
        <w:rPr>
          <w:rFonts w:ascii="Bookman Old Style" w:hAnsi="Bookman Old Style" w:cs="Arial"/>
          <w:b/>
          <w:color w:val="000000" w:themeColor="text1"/>
        </w:rPr>
        <w:t>APLICACIÓN DE UNA MEDIDA SANITARIA DE SEGURIDAD</w:t>
      </w:r>
      <w:r w:rsidRPr="003E733B">
        <w:rPr>
          <w:rFonts w:ascii="Bookman Old Style" w:hAnsi="Bookman Old Style" w:cs="Arial"/>
          <w:color w:val="000000" w:themeColor="text1"/>
        </w:rPr>
        <w:t xml:space="preserve"> consistente en </w:t>
      </w:r>
      <w:r w:rsidR="00EE7DCB" w:rsidRPr="003E733B">
        <w:rPr>
          <w:rFonts w:ascii="Bookman Old Style" w:hAnsi="Bookman Old Style" w:cs="Arial"/>
          <w:b/>
          <w:color w:val="000000" w:themeColor="text1"/>
        </w:rPr>
        <w:t xml:space="preserve">SUSPENSIÓN </w:t>
      </w:r>
      <w:r w:rsidRPr="003E733B">
        <w:rPr>
          <w:rFonts w:ascii="Bookman Old Style" w:hAnsi="Bookman Old Style" w:cs="Arial"/>
          <w:b/>
          <w:color w:val="000000" w:themeColor="text1"/>
        </w:rPr>
        <w:t xml:space="preserve"> TEMPORAL TOTAL DE</w:t>
      </w:r>
      <w:r w:rsidR="00EE7DCB" w:rsidRPr="003E733B">
        <w:rPr>
          <w:rFonts w:ascii="Bookman Old Style" w:hAnsi="Bookman Old Style" w:cs="Arial"/>
          <w:b/>
          <w:color w:val="000000" w:themeColor="text1"/>
        </w:rPr>
        <w:t xml:space="preserve"> ACTIVIDADES O TRABAJOS EN EL ÁREA DE PROCESO Y ALMACENAMIENTO DE PRODUCTOS DE PANADERIA, </w:t>
      </w:r>
      <w:r w:rsidR="00DB63AD" w:rsidRPr="003E733B">
        <w:rPr>
          <w:rFonts w:ascii="Bookman Old Style" w:hAnsi="Bookman Old Style" w:cs="Arial"/>
          <w:b/>
          <w:color w:val="000000" w:themeColor="text1"/>
        </w:rPr>
        <w:t xml:space="preserve">por los siguientes </w:t>
      </w:r>
      <w:r w:rsidRPr="003E733B">
        <w:rPr>
          <w:rFonts w:ascii="Bookman Old Style" w:hAnsi="Bookman Old Style" w:cs="Arial"/>
          <w:b/>
          <w:color w:val="000000" w:themeColor="text1"/>
        </w:rPr>
        <w:t xml:space="preserve">hallazgos: </w:t>
      </w:r>
    </w:p>
    <w:p w14:paraId="753EA360" w14:textId="3857C1B9" w:rsidR="00CD7002" w:rsidRPr="003E733B" w:rsidRDefault="005F2198" w:rsidP="005F2198">
      <w:pPr>
        <w:pStyle w:val="Lista"/>
        <w:numPr>
          <w:ilvl w:val="0"/>
          <w:numId w:val="41"/>
        </w:numPr>
        <w:spacing w:before="80" w:after="80"/>
        <w:rPr>
          <w:rFonts w:ascii="Bookman Old Style" w:hAnsi="Bookman Old Style" w:cs="Arial"/>
          <w:color w:val="000000" w:themeColor="text1"/>
        </w:rPr>
      </w:pPr>
      <w:r w:rsidRPr="003E733B">
        <w:rPr>
          <w:rFonts w:ascii="Bookman Old Style" w:hAnsi="Bookman Old Style" w:cs="Arial"/>
          <w:color w:val="000000" w:themeColor="text1"/>
        </w:rPr>
        <w:t>Paredes del área de producción y almacenamiento presentan deterioro en el enlucido y hay humedad.</w:t>
      </w:r>
    </w:p>
    <w:p w14:paraId="43958CB3" w14:textId="5B4383C5" w:rsidR="005F2198" w:rsidRPr="003E733B" w:rsidRDefault="005F2198" w:rsidP="002F2518">
      <w:pPr>
        <w:pStyle w:val="Lista"/>
        <w:spacing w:before="80" w:after="80"/>
        <w:rPr>
          <w:rFonts w:ascii="Bookman Old Style" w:hAnsi="Bookman Old Style" w:cs="Arial"/>
          <w:color w:val="000000" w:themeColor="text1"/>
        </w:rPr>
      </w:pPr>
    </w:p>
    <w:p w14:paraId="4823071D" w14:textId="73E99D11" w:rsidR="005F2198" w:rsidRPr="003E733B" w:rsidRDefault="005F2198" w:rsidP="005F2198">
      <w:pPr>
        <w:pStyle w:val="Lista"/>
        <w:numPr>
          <w:ilvl w:val="0"/>
          <w:numId w:val="41"/>
        </w:numPr>
        <w:spacing w:before="80" w:after="80"/>
        <w:rPr>
          <w:rFonts w:ascii="Bookman Old Style" w:hAnsi="Bookman Old Style" w:cs="Arial"/>
          <w:color w:val="000000" w:themeColor="text1"/>
        </w:rPr>
      </w:pPr>
      <w:r w:rsidRPr="003E733B">
        <w:rPr>
          <w:rFonts w:ascii="Bookman Old Style" w:hAnsi="Bookman Old Style" w:cs="Arial"/>
          <w:color w:val="000000" w:themeColor="text1"/>
        </w:rPr>
        <w:t>Presencia de plagas (cucarachas) en el área de Producción o proceso de Panadería.</w:t>
      </w:r>
    </w:p>
    <w:p w14:paraId="0BFCFF11" w14:textId="643B88F1" w:rsidR="00CD7002" w:rsidRPr="003E733B" w:rsidRDefault="00C31E4F" w:rsidP="002F2518">
      <w:pPr>
        <w:pStyle w:val="Lista"/>
        <w:spacing w:before="80" w:after="80"/>
        <w:rPr>
          <w:rFonts w:ascii="Bookman Old Style" w:hAnsi="Bookman Old Style" w:cs="Arial"/>
          <w:color w:val="000000" w:themeColor="text1"/>
        </w:rPr>
      </w:pPr>
      <w:r w:rsidRPr="003E733B">
        <w:rPr>
          <w:rFonts w:ascii="Bookman Old Style" w:hAnsi="Bookman Old Style" w:cs="Arial"/>
          <w:color w:val="000000" w:themeColor="text1"/>
        </w:rPr>
        <w:t>La anterior medida sanitaria se aplicó por violación a:</w:t>
      </w:r>
    </w:p>
    <w:p w14:paraId="5B016861" w14:textId="600E417B" w:rsidR="005F2198" w:rsidRPr="003E733B" w:rsidRDefault="005F2198" w:rsidP="002F2518">
      <w:pPr>
        <w:pStyle w:val="Lista"/>
        <w:spacing w:before="80" w:after="80"/>
        <w:rPr>
          <w:rFonts w:ascii="Bookman Old Style" w:hAnsi="Bookman Old Style" w:cs="Arial"/>
          <w:color w:val="000000" w:themeColor="text1"/>
        </w:rPr>
      </w:pPr>
    </w:p>
    <w:p w14:paraId="7558A480" w14:textId="77777777" w:rsidR="00B91D94" w:rsidRPr="003E733B" w:rsidRDefault="00B91D94" w:rsidP="00B91D94">
      <w:pPr>
        <w:pStyle w:val="NormalWeb"/>
        <w:numPr>
          <w:ilvl w:val="0"/>
          <w:numId w:val="43"/>
        </w:numPr>
        <w:contextualSpacing/>
        <w:rPr>
          <w:rFonts w:ascii="Bookman Old Style" w:hAnsi="Bookman Old Style" w:cs="Arial"/>
          <w:color w:val="000000" w:themeColor="text1"/>
        </w:rPr>
      </w:pPr>
      <w:r w:rsidRPr="003E733B">
        <w:rPr>
          <w:rFonts w:ascii="Bookman Old Style" w:hAnsi="Bookman Old Style" w:cs="Arial"/>
          <w:color w:val="000000" w:themeColor="text1"/>
        </w:rPr>
        <w:t>Art 168 de la ley 9 de 1979.</w:t>
      </w:r>
    </w:p>
    <w:p w14:paraId="13B95F9F" w14:textId="24FB74AF" w:rsidR="005F2198" w:rsidRPr="003E733B" w:rsidRDefault="005F2198" w:rsidP="005F2198">
      <w:pPr>
        <w:pStyle w:val="Lista"/>
        <w:numPr>
          <w:ilvl w:val="0"/>
          <w:numId w:val="43"/>
        </w:numPr>
        <w:spacing w:before="80" w:after="80"/>
        <w:rPr>
          <w:rFonts w:ascii="Bookman Old Style" w:hAnsi="Bookman Old Style" w:cs="Arial"/>
          <w:color w:val="000000" w:themeColor="text1"/>
        </w:rPr>
      </w:pPr>
      <w:r w:rsidRPr="003E733B">
        <w:rPr>
          <w:rFonts w:ascii="Bookman Old Style" w:hAnsi="Bookman Old Style" w:cs="Arial"/>
          <w:color w:val="000000" w:themeColor="text1"/>
        </w:rPr>
        <w:t>Numeral 2.1 del art. 7 de la Resolución 2674 del 2013.</w:t>
      </w:r>
    </w:p>
    <w:p w14:paraId="2BEB1E63" w14:textId="77777777" w:rsidR="005F2198" w:rsidRPr="003E733B" w:rsidRDefault="005F2198" w:rsidP="005F2198">
      <w:pPr>
        <w:pStyle w:val="NormalWeb"/>
        <w:numPr>
          <w:ilvl w:val="0"/>
          <w:numId w:val="43"/>
        </w:numPr>
        <w:contextualSpacing/>
        <w:rPr>
          <w:rFonts w:ascii="Bookman Old Style" w:hAnsi="Bookman Old Style" w:cs="Arial"/>
          <w:color w:val="000000" w:themeColor="text1"/>
        </w:rPr>
      </w:pPr>
      <w:r w:rsidRPr="003E733B">
        <w:rPr>
          <w:rFonts w:ascii="Bookman Old Style" w:hAnsi="Bookman Old Style" w:cs="Arial"/>
          <w:color w:val="000000" w:themeColor="text1"/>
        </w:rPr>
        <w:t xml:space="preserve">Numeral 3 del art. 26 de la Resolución 2674 del 2013. </w:t>
      </w:r>
    </w:p>
    <w:p w14:paraId="336647A8" w14:textId="7D09F3A3" w:rsidR="005F2198" w:rsidRPr="003E733B" w:rsidRDefault="005F2198" w:rsidP="005F2198">
      <w:pPr>
        <w:pStyle w:val="Lista"/>
        <w:numPr>
          <w:ilvl w:val="0"/>
          <w:numId w:val="43"/>
        </w:numPr>
        <w:spacing w:before="80" w:after="80"/>
        <w:rPr>
          <w:rFonts w:ascii="Bookman Old Style" w:hAnsi="Bookman Old Style" w:cs="Arial"/>
          <w:color w:val="000000" w:themeColor="text1"/>
        </w:rPr>
      </w:pPr>
      <w:r w:rsidRPr="003E733B">
        <w:rPr>
          <w:rFonts w:ascii="Bookman Old Style" w:hAnsi="Bookman Old Style" w:cs="Arial"/>
          <w:color w:val="000000" w:themeColor="text1"/>
        </w:rPr>
        <w:t>Numerales 1 y 3 del art 9</w:t>
      </w:r>
      <w:r w:rsidR="00B91D94" w:rsidRPr="003E733B">
        <w:rPr>
          <w:rFonts w:ascii="Bookman Old Style" w:hAnsi="Bookman Old Style" w:cs="Arial"/>
          <w:color w:val="000000" w:themeColor="text1"/>
        </w:rPr>
        <w:t xml:space="preserve"> Resolución 2674 de 2013</w:t>
      </w:r>
    </w:p>
    <w:p w14:paraId="01D4B9BE" w14:textId="77777777" w:rsidR="00B91D94" w:rsidRPr="003E733B" w:rsidRDefault="00B91D94" w:rsidP="00B91D94">
      <w:pPr>
        <w:pStyle w:val="Lista"/>
        <w:spacing w:before="80" w:after="80"/>
        <w:rPr>
          <w:rFonts w:ascii="Bookman Old Style" w:hAnsi="Bookman Old Style" w:cs="Arial"/>
          <w:color w:val="000000" w:themeColor="text1"/>
        </w:rPr>
      </w:pPr>
    </w:p>
    <w:p w14:paraId="6B58B91D" w14:textId="07F5150B" w:rsidR="00706549" w:rsidRPr="003E733B" w:rsidRDefault="002F2518" w:rsidP="002F2518">
      <w:pPr>
        <w:pStyle w:val="Lista"/>
        <w:spacing w:before="80" w:after="80"/>
        <w:rPr>
          <w:rFonts w:ascii="Bookman Old Style" w:hAnsi="Bookman Old Style" w:cs="Arial"/>
          <w:color w:val="000000" w:themeColor="text1"/>
        </w:rPr>
      </w:pPr>
      <w:r w:rsidRPr="003E733B">
        <w:rPr>
          <w:rFonts w:ascii="Bookman Old Style" w:hAnsi="Bookman Old Style" w:cs="Arial"/>
          <w:color w:val="000000" w:themeColor="text1"/>
        </w:rPr>
        <w:t xml:space="preserve">La Secretaria de Salud Pública y Seguridad Social de Pereira, con base en los mencionados hallazgos, apertura el </w:t>
      </w:r>
      <w:r w:rsidR="00C31E4F" w:rsidRPr="003E733B">
        <w:rPr>
          <w:rFonts w:ascii="Bookman Old Style" w:hAnsi="Bookman Old Style" w:cs="Arial"/>
          <w:b/>
          <w:bCs w:val="0"/>
          <w:color w:val="000000" w:themeColor="text1"/>
        </w:rPr>
        <w:t>2</w:t>
      </w:r>
      <w:r w:rsidR="009E1572" w:rsidRPr="003E733B">
        <w:rPr>
          <w:rFonts w:ascii="Bookman Old Style" w:hAnsi="Bookman Old Style" w:cs="Arial"/>
          <w:b/>
          <w:bCs w:val="0"/>
          <w:color w:val="000000" w:themeColor="text1"/>
        </w:rPr>
        <w:t>6</w:t>
      </w:r>
      <w:r w:rsidR="00C31E4F" w:rsidRPr="003E733B">
        <w:rPr>
          <w:rFonts w:ascii="Bookman Old Style" w:hAnsi="Bookman Old Style" w:cs="Arial"/>
          <w:b/>
          <w:bCs w:val="0"/>
          <w:color w:val="000000" w:themeColor="text1"/>
        </w:rPr>
        <w:t xml:space="preserve"> de </w:t>
      </w:r>
      <w:r w:rsidR="009E1572" w:rsidRPr="003E733B">
        <w:rPr>
          <w:rFonts w:ascii="Bookman Old Style" w:hAnsi="Bookman Old Style" w:cs="Arial"/>
          <w:b/>
          <w:bCs w:val="0"/>
          <w:color w:val="000000" w:themeColor="text1"/>
        </w:rPr>
        <w:t>abril</w:t>
      </w:r>
      <w:r w:rsidRPr="003E733B">
        <w:rPr>
          <w:rFonts w:ascii="Bookman Old Style" w:hAnsi="Bookman Old Style" w:cs="Arial"/>
          <w:b/>
          <w:bCs w:val="0"/>
          <w:color w:val="000000" w:themeColor="text1"/>
        </w:rPr>
        <w:t xml:space="preserve"> de 20</w:t>
      </w:r>
      <w:r w:rsidR="00706549" w:rsidRPr="003E733B">
        <w:rPr>
          <w:rFonts w:ascii="Bookman Old Style" w:hAnsi="Bookman Old Style" w:cs="Arial"/>
          <w:b/>
          <w:bCs w:val="0"/>
          <w:color w:val="000000" w:themeColor="text1"/>
        </w:rPr>
        <w:t>2</w:t>
      </w:r>
      <w:r w:rsidR="009E1572" w:rsidRPr="003E733B">
        <w:rPr>
          <w:rFonts w:ascii="Bookman Old Style" w:hAnsi="Bookman Old Style" w:cs="Arial"/>
          <w:b/>
          <w:bCs w:val="0"/>
          <w:color w:val="000000" w:themeColor="text1"/>
        </w:rPr>
        <w:t>1</w:t>
      </w:r>
      <w:r w:rsidRPr="003E733B">
        <w:rPr>
          <w:rFonts w:ascii="Bookman Old Style" w:hAnsi="Bookman Old Style" w:cs="Arial"/>
          <w:color w:val="000000" w:themeColor="text1"/>
        </w:rPr>
        <w:t>, el Proce</w:t>
      </w:r>
      <w:r w:rsidR="00DB63AD" w:rsidRPr="003E733B">
        <w:rPr>
          <w:rFonts w:ascii="Bookman Old Style" w:hAnsi="Bookman Old Style" w:cs="Arial"/>
          <w:color w:val="000000" w:themeColor="text1"/>
        </w:rPr>
        <w:t>so</w:t>
      </w:r>
      <w:r w:rsidRPr="003E733B">
        <w:rPr>
          <w:rFonts w:ascii="Bookman Old Style" w:hAnsi="Bookman Old Style" w:cs="Arial"/>
          <w:color w:val="000000" w:themeColor="text1"/>
        </w:rPr>
        <w:t xml:space="preserve"> Administrativo Sancionatorio, en contra </w:t>
      </w:r>
      <w:r w:rsidR="00737303" w:rsidRPr="003E733B">
        <w:rPr>
          <w:rFonts w:ascii="Bookman Old Style" w:hAnsi="Bookman Old Style" w:cs="Arial"/>
          <w:color w:val="000000" w:themeColor="text1"/>
        </w:rPr>
        <w:t xml:space="preserve">del señor </w:t>
      </w:r>
      <w:r w:rsidR="00737303" w:rsidRPr="003E733B">
        <w:rPr>
          <w:rFonts w:ascii="Bookman Old Style" w:hAnsi="Bookman Old Style" w:cs="Arial"/>
          <w:b/>
          <w:color w:val="000000" w:themeColor="text1"/>
        </w:rPr>
        <w:t>JHON FREDY TIQUE OSORIO</w:t>
      </w:r>
      <w:r w:rsidR="00737303" w:rsidRPr="003E733B">
        <w:rPr>
          <w:rFonts w:ascii="Bookman Old Style" w:hAnsi="Bookman Old Style" w:cs="Arial"/>
          <w:color w:val="000000" w:themeColor="text1"/>
        </w:rPr>
        <w:t xml:space="preserve">, identificado con </w:t>
      </w:r>
      <w:r w:rsidR="00737303" w:rsidRPr="003E733B">
        <w:rPr>
          <w:rFonts w:ascii="Bookman Old Style" w:hAnsi="Bookman Old Style" w:cs="Arial"/>
          <w:color w:val="000000" w:themeColor="text1"/>
        </w:rPr>
        <w:lastRenderedPageBreak/>
        <w:t xml:space="preserve">la cédula de ciudadanía número </w:t>
      </w:r>
      <w:r w:rsidR="00737303" w:rsidRPr="003E733B">
        <w:rPr>
          <w:rFonts w:ascii="Bookman Old Style" w:hAnsi="Bookman Old Style" w:cs="Arial"/>
          <w:b/>
          <w:color w:val="000000" w:themeColor="text1"/>
        </w:rPr>
        <w:t>1061625769</w:t>
      </w:r>
      <w:r w:rsidR="00737303" w:rsidRPr="003E733B">
        <w:rPr>
          <w:rFonts w:ascii="Bookman Old Style" w:hAnsi="Bookman Old Style" w:cs="Arial"/>
          <w:color w:val="000000" w:themeColor="text1"/>
        </w:rPr>
        <w:t xml:space="preserve">, quien se vincula como propietario del Establecimiento de Comercio denominado  Panadería Delicias de Llano Grande, ubicada en la </w:t>
      </w:r>
      <w:r w:rsidR="00737303" w:rsidRPr="003E733B">
        <w:rPr>
          <w:rFonts w:ascii="Bookman Old Style" w:hAnsi="Bookman Old Style" w:cs="Arial"/>
          <w:b/>
          <w:color w:val="000000" w:themeColor="text1"/>
        </w:rPr>
        <w:t>Manzana  9 casa 2 Altos de Llano Grande</w:t>
      </w:r>
      <w:r w:rsidR="00737303" w:rsidRPr="003E733B">
        <w:rPr>
          <w:rFonts w:ascii="Bookman Old Style" w:hAnsi="Bookman Old Style" w:cs="Arial"/>
          <w:color w:val="000000" w:themeColor="text1"/>
        </w:rPr>
        <w:t xml:space="preserve">, de la ciudad de Pereira, correo electrónico </w:t>
      </w:r>
      <w:hyperlink r:id="rId11" w:history="1">
        <w:r w:rsidR="00737303" w:rsidRPr="003E733B">
          <w:rPr>
            <w:rStyle w:val="Hipervnculo"/>
            <w:rFonts w:ascii="Bookman Old Style" w:hAnsi="Bookman Old Style" w:cs="Arial"/>
            <w:color w:val="000000" w:themeColor="text1"/>
          </w:rPr>
          <w:t>el magotique@gmail.com</w:t>
        </w:r>
      </w:hyperlink>
    </w:p>
    <w:p w14:paraId="47AF6303" w14:textId="77777777" w:rsidR="00C31E4F" w:rsidRPr="003E733B" w:rsidRDefault="00C31E4F" w:rsidP="002F2518">
      <w:pPr>
        <w:pStyle w:val="Lista"/>
        <w:spacing w:before="80" w:after="80"/>
        <w:rPr>
          <w:rFonts w:ascii="Bookman Old Style" w:hAnsi="Bookman Old Style" w:cs="Arial"/>
          <w:color w:val="000000" w:themeColor="text1"/>
        </w:rPr>
      </w:pPr>
    </w:p>
    <w:p w14:paraId="1E2D4681" w14:textId="77777777" w:rsidR="00CF28A9" w:rsidRPr="003E733B" w:rsidRDefault="002F2518" w:rsidP="00CF28A9">
      <w:pPr>
        <w:pStyle w:val="Lista"/>
        <w:spacing w:before="80" w:after="80"/>
        <w:rPr>
          <w:rFonts w:ascii="Bookman Old Style" w:hAnsi="Bookman Old Style"/>
          <w:b/>
          <w:bCs w:val="0"/>
          <w:color w:val="000000" w:themeColor="text1"/>
        </w:rPr>
      </w:pPr>
      <w:r w:rsidRPr="003E733B">
        <w:rPr>
          <w:rFonts w:ascii="Bookman Old Style" w:hAnsi="Bookman Old Style" w:cs="Arial"/>
          <w:b/>
          <w:bCs w:val="0"/>
          <w:color w:val="000000" w:themeColor="text1"/>
        </w:rPr>
        <w:t xml:space="preserve">El </w:t>
      </w:r>
      <w:r w:rsidR="00C31E4F" w:rsidRPr="003E733B">
        <w:rPr>
          <w:rFonts w:ascii="Bookman Old Style" w:hAnsi="Bookman Old Style" w:cs="Arial"/>
          <w:b/>
          <w:bCs w:val="0"/>
          <w:color w:val="000000" w:themeColor="text1"/>
        </w:rPr>
        <w:t>2</w:t>
      </w:r>
      <w:r w:rsidR="00737303" w:rsidRPr="003E733B">
        <w:rPr>
          <w:rFonts w:ascii="Bookman Old Style" w:hAnsi="Bookman Old Style" w:cs="Arial"/>
          <w:b/>
          <w:bCs w:val="0"/>
          <w:color w:val="000000" w:themeColor="text1"/>
        </w:rPr>
        <w:t>1 de septiembre</w:t>
      </w:r>
      <w:r w:rsidRPr="003E733B">
        <w:rPr>
          <w:rFonts w:ascii="Bookman Old Style" w:hAnsi="Bookman Old Style" w:cs="Arial"/>
          <w:b/>
          <w:bCs w:val="0"/>
          <w:color w:val="000000" w:themeColor="text1"/>
        </w:rPr>
        <w:t xml:space="preserve"> del 20</w:t>
      </w:r>
      <w:r w:rsidR="00706549" w:rsidRPr="003E733B">
        <w:rPr>
          <w:rFonts w:ascii="Bookman Old Style" w:hAnsi="Bookman Old Style" w:cs="Arial"/>
          <w:b/>
          <w:bCs w:val="0"/>
          <w:color w:val="000000" w:themeColor="text1"/>
        </w:rPr>
        <w:t>2</w:t>
      </w:r>
      <w:r w:rsidR="00737303" w:rsidRPr="003E733B">
        <w:rPr>
          <w:rFonts w:ascii="Bookman Old Style" w:hAnsi="Bookman Old Style" w:cs="Arial"/>
          <w:b/>
          <w:bCs w:val="0"/>
          <w:color w:val="000000" w:themeColor="text1"/>
        </w:rPr>
        <w:t>1</w:t>
      </w:r>
      <w:r w:rsidRPr="003E733B">
        <w:rPr>
          <w:rFonts w:ascii="Bookman Old Style" w:hAnsi="Bookman Old Style" w:cs="Arial"/>
          <w:color w:val="000000" w:themeColor="text1"/>
        </w:rPr>
        <w:t xml:space="preserve">, se formularon cargos contra </w:t>
      </w:r>
      <w:r w:rsidR="00C31E4F" w:rsidRPr="003E733B">
        <w:rPr>
          <w:rFonts w:ascii="Bookman Old Style" w:hAnsi="Bookman Old Style" w:cs="Arial"/>
          <w:color w:val="000000" w:themeColor="text1"/>
        </w:rPr>
        <w:t xml:space="preserve">el señor </w:t>
      </w:r>
      <w:r w:rsidR="00CF28A9" w:rsidRPr="003E733B">
        <w:rPr>
          <w:rFonts w:ascii="Bookman Old Style" w:hAnsi="Bookman Old Style" w:cs="Arial"/>
          <w:b/>
          <w:color w:val="000000" w:themeColor="text1"/>
        </w:rPr>
        <w:t>JHON FREDY TIQUE OSORIO</w:t>
      </w:r>
      <w:r w:rsidR="00CF28A9" w:rsidRPr="003E733B">
        <w:rPr>
          <w:rFonts w:ascii="Bookman Old Style" w:hAnsi="Bookman Old Style" w:cs="Arial"/>
          <w:color w:val="000000" w:themeColor="text1"/>
        </w:rPr>
        <w:t xml:space="preserve">, con la cédula de ciudadanía número </w:t>
      </w:r>
      <w:r w:rsidR="00CF28A9" w:rsidRPr="003E733B">
        <w:rPr>
          <w:rFonts w:ascii="Bookman Old Style" w:hAnsi="Bookman Old Style" w:cs="Arial"/>
          <w:b/>
          <w:color w:val="000000" w:themeColor="text1"/>
        </w:rPr>
        <w:t>1061625769</w:t>
      </w:r>
      <w:r w:rsidR="00770FCE" w:rsidRPr="003E733B">
        <w:rPr>
          <w:rFonts w:ascii="Bookman Old Style" w:hAnsi="Bookman Old Style" w:cs="Arial"/>
          <w:color w:val="000000" w:themeColor="text1"/>
        </w:rPr>
        <w:t xml:space="preserve">, como propietario del establecimiento de comercio denominado </w:t>
      </w:r>
      <w:r w:rsidR="00CF28A9" w:rsidRPr="003E733B">
        <w:rPr>
          <w:rFonts w:ascii="Bookman Old Style" w:hAnsi="Bookman Old Style" w:cs="Arial"/>
          <w:b/>
          <w:color w:val="000000" w:themeColor="text1"/>
        </w:rPr>
        <w:t>PANADERÍA LAS DELICIAS DE LLANO GRANDE</w:t>
      </w:r>
      <w:r w:rsidR="00CF28A9" w:rsidRPr="003E733B">
        <w:rPr>
          <w:rFonts w:ascii="Bookman Old Style" w:hAnsi="Bookman Old Style" w:cs="Arial"/>
          <w:color w:val="000000" w:themeColor="text1"/>
        </w:rPr>
        <w:t xml:space="preserve">, ubicado </w:t>
      </w:r>
      <w:proofErr w:type="gramStart"/>
      <w:r w:rsidR="00CF28A9" w:rsidRPr="003E733B">
        <w:rPr>
          <w:rFonts w:ascii="Bookman Old Style" w:hAnsi="Bookman Old Style" w:cs="Arial"/>
          <w:color w:val="000000" w:themeColor="text1"/>
        </w:rPr>
        <w:t>en  la</w:t>
      </w:r>
      <w:proofErr w:type="gramEnd"/>
      <w:r w:rsidR="00CF28A9" w:rsidRPr="003E733B">
        <w:rPr>
          <w:rFonts w:ascii="Bookman Old Style" w:hAnsi="Bookman Old Style" w:cs="Arial"/>
          <w:color w:val="000000" w:themeColor="text1"/>
        </w:rPr>
        <w:t xml:space="preserve"> </w:t>
      </w:r>
      <w:r w:rsidR="00CF28A9" w:rsidRPr="003E733B">
        <w:rPr>
          <w:rFonts w:ascii="Bookman Old Style" w:hAnsi="Bookman Old Style" w:cs="Arial"/>
          <w:b/>
          <w:color w:val="000000" w:themeColor="text1"/>
        </w:rPr>
        <w:t>Manzana 9 Casa 2 Altos de Llano Grande de la Ciudad de Pereira</w:t>
      </w:r>
      <w:r w:rsidR="00CF28A9" w:rsidRPr="003E733B">
        <w:rPr>
          <w:rFonts w:ascii="Bookman Old Style" w:hAnsi="Bookman Old Style" w:cs="Arial"/>
          <w:color w:val="000000" w:themeColor="text1"/>
        </w:rPr>
        <w:t xml:space="preserve">, de propiedad del señor; y correo </w:t>
      </w:r>
      <w:hyperlink r:id="rId12" w:history="1">
        <w:r w:rsidR="00CF28A9" w:rsidRPr="003E733B">
          <w:rPr>
            <w:rStyle w:val="Hipervnculo"/>
            <w:rFonts w:ascii="Bookman Old Style" w:hAnsi="Bookman Old Style" w:cs="Arial"/>
            <w:color w:val="000000" w:themeColor="text1"/>
          </w:rPr>
          <w:t>elmagotique@gmail.com</w:t>
        </w:r>
      </w:hyperlink>
    </w:p>
    <w:p w14:paraId="2F4AC3DA" w14:textId="77777777" w:rsidR="00CF28A9" w:rsidRPr="003E733B" w:rsidRDefault="00CF28A9" w:rsidP="002F2518">
      <w:pPr>
        <w:pStyle w:val="Lista"/>
        <w:spacing w:before="80" w:after="80"/>
        <w:rPr>
          <w:rFonts w:ascii="Bookman Old Style" w:hAnsi="Bookman Old Style"/>
          <w:b/>
          <w:bCs w:val="0"/>
          <w:color w:val="000000" w:themeColor="text1"/>
        </w:rPr>
      </w:pPr>
    </w:p>
    <w:p w14:paraId="71517ADD" w14:textId="744BEDEC" w:rsidR="00770FCE" w:rsidRPr="003E733B" w:rsidRDefault="00770FCE" w:rsidP="00770FCE">
      <w:pPr>
        <w:pStyle w:val="Lista"/>
        <w:spacing w:before="80" w:after="80"/>
        <w:rPr>
          <w:rFonts w:ascii="Bookman Old Style" w:hAnsi="Bookman Old Style" w:cs="Arial"/>
          <w:color w:val="000000" w:themeColor="text1"/>
        </w:rPr>
      </w:pPr>
      <w:proofErr w:type="gramStart"/>
      <w:r w:rsidRPr="003E733B">
        <w:rPr>
          <w:rFonts w:ascii="Bookman Old Style" w:hAnsi="Bookman Old Style" w:cs="Arial"/>
          <w:color w:val="000000" w:themeColor="text1"/>
        </w:rPr>
        <w:t>Se  notifican</w:t>
      </w:r>
      <w:proofErr w:type="gramEnd"/>
      <w:r w:rsidRPr="003E733B">
        <w:rPr>
          <w:rFonts w:ascii="Bookman Old Style" w:hAnsi="Bookman Old Style" w:cs="Arial"/>
          <w:color w:val="000000" w:themeColor="text1"/>
        </w:rPr>
        <w:t xml:space="preserve"> los cargos el </w:t>
      </w:r>
      <w:r w:rsidR="00CF28A9" w:rsidRPr="003E733B">
        <w:rPr>
          <w:rFonts w:ascii="Bookman Old Style" w:hAnsi="Bookman Old Style" w:cs="Arial"/>
          <w:color w:val="000000" w:themeColor="text1"/>
        </w:rPr>
        <w:t xml:space="preserve"> </w:t>
      </w:r>
      <w:r w:rsidRPr="003E733B">
        <w:rPr>
          <w:rFonts w:ascii="Bookman Old Style" w:hAnsi="Bookman Old Style" w:cs="Arial"/>
          <w:b/>
          <w:bCs w:val="0"/>
          <w:color w:val="000000" w:themeColor="text1"/>
        </w:rPr>
        <w:t xml:space="preserve">3 de </w:t>
      </w:r>
      <w:r w:rsidR="00524590" w:rsidRPr="003E733B">
        <w:rPr>
          <w:rFonts w:ascii="Bookman Old Style" w:hAnsi="Bookman Old Style" w:cs="Arial"/>
          <w:b/>
          <w:bCs w:val="0"/>
          <w:color w:val="000000" w:themeColor="text1"/>
        </w:rPr>
        <w:t>septiembre</w:t>
      </w:r>
      <w:r w:rsidRPr="003E733B">
        <w:rPr>
          <w:rFonts w:ascii="Bookman Old Style" w:hAnsi="Bookman Old Style" w:cs="Arial"/>
          <w:b/>
          <w:bCs w:val="0"/>
          <w:color w:val="000000" w:themeColor="text1"/>
        </w:rPr>
        <w:t xml:space="preserve"> de 202</w:t>
      </w:r>
      <w:r w:rsidR="00524590" w:rsidRPr="003E733B">
        <w:rPr>
          <w:rFonts w:ascii="Bookman Old Style" w:hAnsi="Bookman Old Style" w:cs="Arial"/>
          <w:b/>
          <w:bCs w:val="0"/>
          <w:color w:val="000000" w:themeColor="text1"/>
        </w:rPr>
        <w:t>1</w:t>
      </w:r>
      <w:r w:rsidRPr="003E733B">
        <w:rPr>
          <w:rFonts w:ascii="Bookman Old Style" w:hAnsi="Bookman Old Style" w:cs="Arial"/>
          <w:color w:val="000000" w:themeColor="text1"/>
        </w:rPr>
        <w:t xml:space="preserve"> al señor </w:t>
      </w:r>
      <w:r w:rsidR="00CF28A9" w:rsidRPr="003E733B">
        <w:rPr>
          <w:rFonts w:ascii="Bookman Old Style" w:hAnsi="Bookman Old Style" w:cs="Arial"/>
          <w:b/>
          <w:color w:val="000000" w:themeColor="text1"/>
        </w:rPr>
        <w:t>JHON FREDY TIQUE OSORIO</w:t>
      </w:r>
      <w:r w:rsidR="00CF28A9" w:rsidRPr="003E733B">
        <w:rPr>
          <w:rFonts w:ascii="Bookman Old Style" w:hAnsi="Bookman Old Style" w:cs="Arial"/>
          <w:color w:val="000000" w:themeColor="text1"/>
        </w:rPr>
        <w:t xml:space="preserve">, con la cédula de ciudadanía número </w:t>
      </w:r>
      <w:r w:rsidR="00CF28A9" w:rsidRPr="003E733B">
        <w:rPr>
          <w:rFonts w:ascii="Bookman Old Style" w:hAnsi="Bookman Old Style" w:cs="Arial"/>
          <w:b/>
          <w:color w:val="000000" w:themeColor="text1"/>
        </w:rPr>
        <w:t>1061625769</w:t>
      </w:r>
      <w:r w:rsidR="00CF28A9" w:rsidRPr="003E733B">
        <w:rPr>
          <w:rFonts w:ascii="Bookman Old Style" w:hAnsi="Bookman Old Style" w:cs="Arial"/>
          <w:color w:val="000000" w:themeColor="text1"/>
        </w:rPr>
        <w:t xml:space="preserve">, como propietario del establecimiento de comercio denominado </w:t>
      </w:r>
      <w:r w:rsidR="00CF28A9" w:rsidRPr="003E733B">
        <w:rPr>
          <w:rFonts w:ascii="Bookman Old Style" w:hAnsi="Bookman Old Style" w:cs="Arial"/>
          <w:b/>
          <w:color w:val="000000" w:themeColor="text1"/>
        </w:rPr>
        <w:t>PANADERÍA LAS DELICIAS DE LLANO GRANDE</w:t>
      </w:r>
      <w:r w:rsidR="00CF28A9" w:rsidRPr="003E733B">
        <w:rPr>
          <w:rFonts w:ascii="Bookman Old Style" w:hAnsi="Bookman Old Style" w:cs="Arial"/>
          <w:color w:val="000000" w:themeColor="text1"/>
        </w:rPr>
        <w:t xml:space="preserve">, ubicado en  la </w:t>
      </w:r>
      <w:r w:rsidR="00CF28A9" w:rsidRPr="003E733B">
        <w:rPr>
          <w:rFonts w:ascii="Bookman Old Style" w:hAnsi="Bookman Old Style" w:cs="Arial"/>
          <w:b/>
          <w:color w:val="000000" w:themeColor="text1"/>
        </w:rPr>
        <w:t>Manzana 9 Casa 2 Altos de Llano Grande de la Ciudad de Pereira</w:t>
      </w:r>
      <w:r w:rsidR="00CF28A9" w:rsidRPr="003E733B">
        <w:rPr>
          <w:rFonts w:ascii="Bookman Old Style" w:hAnsi="Bookman Old Style" w:cs="Arial"/>
          <w:color w:val="000000" w:themeColor="text1"/>
        </w:rPr>
        <w:t xml:space="preserve">, de propiedad del señor; y correo </w:t>
      </w:r>
      <w:hyperlink r:id="rId13" w:history="1">
        <w:r w:rsidR="00CF28A9" w:rsidRPr="003E733B">
          <w:rPr>
            <w:rStyle w:val="Hipervnculo"/>
            <w:rFonts w:ascii="Bookman Old Style" w:hAnsi="Bookman Old Style" w:cs="Arial"/>
            <w:color w:val="000000" w:themeColor="text1"/>
          </w:rPr>
          <w:t>elmagotique@gmail.com</w:t>
        </w:r>
      </w:hyperlink>
      <w:r w:rsidR="00FA36B5" w:rsidRPr="003E733B">
        <w:rPr>
          <w:rFonts w:ascii="Bookman Old Style" w:hAnsi="Bookman Old Style"/>
          <w:color w:val="000000" w:themeColor="text1"/>
        </w:rPr>
        <w:t xml:space="preserve">, </w:t>
      </w:r>
      <w:r w:rsidRPr="003E733B">
        <w:rPr>
          <w:rFonts w:ascii="Bookman Old Style" w:hAnsi="Bookman Old Style" w:cs="Arial"/>
          <w:color w:val="000000" w:themeColor="text1"/>
        </w:rPr>
        <w:t>recibidos el mismo día, según reporte de Mailtrak.</w:t>
      </w:r>
    </w:p>
    <w:p w14:paraId="7A48129A" w14:textId="77777777" w:rsidR="00770FCE" w:rsidRPr="003E733B" w:rsidRDefault="00770FCE" w:rsidP="00770FCE">
      <w:pPr>
        <w:pStyle w:val="Lista"/>
        <w:spacing w:before="80" w:after="80"/>
        <w:rPr>
          <w:rFonts w:ascii="Bookman Old Style" w:hAnsi="Bookman Old Style" w:cs="Arial"/>
          <w:color w:val="000000" w:themeColor="text1"/>
        </w:rPr>
      </w:pPr>
    </w:p>
    <w:p w14:paraId="33F8F811" w14:textId="430B0E46" w:rsidR="00770FCE" w:rsidRPr="003E733B" w:rsidRDefault="00770FCE" w:rsidP="00770FCE">
      <w:pPr>
        <w:pStyle w:val="Lista"/>
        <w:spacing w:before="80" w:after="80"/>
        <w:rPr>
          <w:rFonts w:ascii="Bookman Old Style" w:hAnsi="Bookman Old Style" w:cs="Arial"/>
          <w:bCs w:val="0"/>
          <w:color w:val="000000" w:themeColor="text1"/>
        </w:rPr>
      </w:pPr>
      <w:r w:rsidRPr="003E733B">
        <w:rPr>
          <w:rFonts w:ascii="Bookman Old Style" w:hAnsi="Bookman Old Style" w:cs="Arial"/>
          <w:color w:val="000000" w:themeColor="text1"/>
        </w:rPr>
        <w:t xml:space="preserve">Estos cargos quedaron notificados el </w:t>
      </w:r>
      <w:r w:rsidRPr="003E733B">
        <w:rPr>
          <w:rFonts w:ascii="Bookman Old Style" w:hAnsi="Bookman Old Style" w:cs="Arial"/>
          <w:b/>
          <w:bCs w:val="0"/>
          <w:color w:val="000000" w:themeColor="text1"/>
        </w:rPr>
        <w:t>0</w:t>
      </w:r>
      <w:r w:rsidR="00B80897" w:rsidRPr="003E733B">
        <w:rPr>
          <w:rFonts w:ascii="Bookman Old Style" w:hAnsi="Bookman Old Style" w:cs="Arial"/>
          <w:b/>
          <w:bCs w:val="0"/>
          <w:color w:val="000000" w:themeColor="text1"/>
        </w:rPr>
        <w:t>7</w:t>
      </w:r>
      <w:r w:rsidRPr="003E733B">
        <w:rPr>
          <w:rFonts w:ascii="Bookman Old Style" w:hAnsi="Bookman Old Style" w:cs="Arial"/>
          <w:b/>
          <w:bCs w:val="0"/>
          <w:color w:val="000000" w:themeColor="text1"/>
        </w:rPr>
        <w:t xml:space="preserve"> de </w:t>
      </w:r>
      <w:proofErr w:type="gramStart"/>
      <w:r w:rsidR="00B80897" w:rsidRPr="003E733B">
        <w:rPr>
          <w:rFonts w:ascii="Bookman Old Style" w:hAnsi="Bookman Old Style" w:cs="Arial"/>
          <w:b/>
          <w:bCs w:val="0"/>
          <w:color w:val="000000" w:themeColor="text1"/>
        </w:rPr>
        <w:t>septiembre</w:t>
      </w:r>
      <w:r w:rsidRPr="003E733B">
        <w:rPr>
          <w:rFonts w:ascii="Bookman Old Style" w:hAnsi="Bookman Old Style" w:cs="Arial"/>
          <w:b/>
          <w:bCs w:val="0"/>
          <w:color w:val="000000" w:themeColor="text1"/>
        </w:rPr>
        <w:t xml:space="preserve">  de</w:t>
      </w:r>
      <w:proofErr w:type="gramEnd"/>
      <w:r w:rsidRPr="003E733B">
        <w:rPr>
          <w:rFonts w:ascii="Bookman Old Style" w:hAnsi="Bookman Old Style" w:cs="Arial"/>
          <w:b/>
          <w:bCs w:val="0"/>
          <w:color w:val="000000" w:themeColor="text1"/>
        </w:rPr>
        <w:t xml:space="preserve">  202</w:t>
      </w:r>
      <w:r w:rsidR="00B80897" w:rsidRPr="003E733B">
        <w:rPr>
          <w:rFonts w:ascii="Bookman Old Style" w:hAnsi="Bookman Old Style" w:cs="Arial"/>
          <w:b/>
          <w:bCs w:val="0"/>
          <w:color w:val="000000" w:themeColor="text1"/>
        </w:rPr>
        <w:t>1</w:t>
      </w:r>
      <w:r w:rsidRPr="003E733B">
        <w:rPr>
          <w:rFonts w:ascii="Bookman Old Style" w:hAnsi="Bookman Old Style" w:cs="Arial"/>
          <w:color w:val="000000" w:themeColor="text1"/>
        </w:rPr>
        <w:t xml:space="preserve">, se da por notificado y a partir del  </w:t>
      </w:r>
      <w:r w:rsidRPr="003E733B">
        <w:rPr>
          <w:rFonts w:ascii="Bookman Old Style" w:hAnsi="Bookman Old Style" w:cs="Arial"/>
          <w:b/>
          <w:bCs w:val="0"/>
          <w:color w:val="000000" w:themeColor="text1"/>
        </w:rPr>
        <w:t>0</w:t>
      </w:r>
      <w:r w:rsidR="00B80897" w:rsidRPr="003E733B">
        <w:rPr>
          <w:rFonts w:ascii="Bookman Old Style" w:hAnsi="Bookman Old Style" w:cs="Arial"/>
          <w:b/>
          <w:bCs w:val="0"/>
          <w:color w:val="000000" w:themeColor="text1"/>
        </w:rPr>
        <w:t>8</w:t>
      </w:r>
      <w:r w:rsidRPr="003E733B">
        <w:rPr>
          <w:rFonts w:ascii="Bookman Old Style" w:hAnsi="Bookman Old Style" w:cs="Arial"/>
          <w:b/>
          <w:bCs w:val="0"/>
          <w:color w:val="000000" w:themeColor="text1"/>
        </w:rPr>
        <w:t xml:space="preserve"> de</w:t>
      </w:r>
      <w:r w:rsidR="00B80897" w:rsidRPr="003E733B">
        <w:rPr>
          <w:rFonts w:ascii="Bookman Old Style" w:hAnsi="Bookman Old Style" w:cs="Arial"/>
          <w:b/>
          <w:bCs w:val="0"/>
          <w:color w:val="000000" w:themeColor="text1"/>
        </w:rPr>
        <w:t xml:space="preserve"> s</w:t>
      </w:r>
      <w:r w:rsidRPr="003E733B">
        <w:rPr>
          <w:rFonts w:ascii="Bookman Old Style" w:hAnsi="Bookman Old Style" w:cs="Arial"/>
          <w:b/>
          <w:bCs w:val="0"/>
          <w:color w:val="000000" w:themeColor="text1"/>
        </w:rPr>
        <w:t>e</w:t>
      </w:r>
      <w:r w:rsidR="00B80897" w:rsidRPr="003E733B">
        <w:rPr>
          <w:rFonts w:ascii="Bookman Old Style" w:hAnsi="Bookman Old Style" w:cs="Arial"/>
          <w:b/>
          <w:bCs w:val="0"/>
          <w:color w:val="000000" w:themeColor="text1"/>
        </w:rPr>
        <w:t xml:space="preserve">ptiembre </w:t>
      </w:r>
      <w:r w:rsidRPr="003E733B">
        <w:rPr>
          <w:rFonts w:ascii="Bookman Old Style" w:hAnsi="Bookman Old Style" w:cs="Arial"/>
          <w:b/>
          <w:bCs w:val="0"/>
          <w:color w:val="000000" w:themeColor="text1"/>
        </w:rPr>
        <w:t xml:space="preserve"> del 202</w:t>
      </w:r>
      <w:r w:rsidR="00B80897" w:rsidRPr="003E733B">
        <w:rPr>
          <w:rFonts w:ascii="Bookman Old Style" w:hAnsi="Bookman Old Style" w:cs="Arial"/>
          <w:b/>
          <w:bCs w:val="0"/>
          <w:color w:val="000000" w:themeColor="text1"/>
        </w:rPr>
        <w:t>1</w:t>
      </w:r>
      <w:r w:rsidRPr="003E733B">
        <w:rPr>
          <w:rFonts w:ascii="Bookman Old Style" w:hAnsi="Bookman Old Style" w:cs="Arial"/>
          <w:color w:val="000000" w:themeColor="text1"/>
        </w:rPr>
        <w:t xml:space="preserve">, se cuentan 15 días hábiles para presentar los descargos, los cuales vencieron el </w:t>
      </w:r>
      <w:r w:rsidRPr="003E733B">
        <w:rPr>
          <w:rFonts w:ascii="Bookman Old Style" w:hAnsi="Bookman Old Style" w:cs="Arial"/>
          <w:b/>
          <w:bCs w:val="0"/>
          <w:color w:val="000000" w:themeColor="text1"/>
        </w:rPr>
        <w:t>2</w:t>
      </w:r>
      <w:r w:rsidR="00B80897" w:rsidRPr="003E733B">
        <w:rPr>
          <w:rFonts w:ascii="Bookman Old Style" w:hAnsi="Bookman Old Style" w:cs="Arial"/>
          <w:b/>
          <w:bCs w:val="0"/>
          <w:color w:val="000000" w:themeColor="text1"/>
        </w:rPr>
        <w:t>8</w:t>
      </w:r>
      <w:r w:rsidRPr="003E733B">
        <w:rPr>
          <w:rFonts w:ascii="Bookman Old Style" w:hAnsi="Bookman Old Style" w:cs="Arial"/>
          <w:b/>
          <w:bCs w:val="0"/>
          <w:color w:val="000000" w:themeColor="text1"/>
        </w:rPr>
        <w:t xml:space="preserve"> de </w:t>
      </w:r>
      <w:r w:rsidR="00B80897" w:rsidRPr="003E733B">
        <w:rPr>
          <w:rFonts w:ascii="Bookman Old Style" w:hAnsi="Bookman Old Style" w:cs="Arial"/>
          <w:b/>
          <w:bCs w:val="0"/>
          <w:color w:val="000000" w:themeColor="text1"/>
        </w:rPr>
        <w:t>septiembre</w:t>
      </w:r>
      <w:r w:rsidRPr="003E733B">
        <w:rPr>
          <w:rFonts w:ascii="Bookman Old Style" w:hAnsi="Bookman Old Style" w:cs="Arial"/>
          <w:b/>
          <w:bCs w:val="0"/>
          <w:color w:val="000000" w:themeColor="text1"/>
        </w:rPr>
        <w:t xml:space="preserve"> del 202</w:t>
      </w:r>
      <w:r w:rsidR="00B80897" w:rsidRPr="003E733B">
        <w:rPr>
          <w:rFonts w:ascii="Bookman Old Style" w:hAnsi="Bookman Old Style" w:cs="Arial"/>
          <w:b/>
          <w:bCs w:val="0"/>
          <w:color w:val="000000" w:themeColor="text1"/>
        </w:rPr>
        <w:t>1</w:t>
      </w:r>
      <w:r w:rsidRPr="003E733B">
        <w:rPr>
          <w:rFonts w:ascii="Bookman Old Style" w:hAnsi="Bookman Old Style" w:cs="Arial"/>
          <w:color w:val="000000" w:themeColor="text1"/>
        </w:rPr>
        <w:t>, sin que se haya</w:t>
      </w:r>
      <w:r w:rsidR="00FA36B5" w:rsidRPr="003E733B">
        <w:rPr>
          <w:rFonts w:ascii="Bookman Old Style" w:hAnsi="Bookman Old Style" w:cs="Arial"/>
          <w:color w:val="000000" w:themeColor="text1"/>
        </w:rPr>
        <w:t>n</w:t>
      </w:r>
      <w:r w:rsidRPr="003E733B">
        <w:rPr>
          <w:rFonts w:ascii="Bookman Old Style" w:hAnsi="Bookman Old Style" w:cs="Arial"/>
          <w:color w:val="000000" w:themeColor="text1"/>
        </w:rPr>
        <w:t xml:space="preserve"> presentado</w:t>
      </w:r>
      <w:r w:rsidR="00FA36B5" w:rsidRPr="003E733B">
        <w:rPr>
          <w:rFonts w:ascii="Bookman Old Style" w:hAnsi="Bookman Old Style" w:cs="Arial"/>
          <w:color w:val="000000" w:themeColor="text1"/>
        </w:rPr>
        <w:t xml:space="preserve">. </w:t>
      </w:r>
    </w:p>
    <w:p w14:paraId="1182795E" w14:textId="30C54E5D" w:rsidR="002F2518" w:rsidRPr="003E733B" w:rsidRDefault="002F2518" w:rsidP="002F2518">
      <w:pPr>
        <w:pStyle w:val="Lista"/>
        <w:spacing w:before="80" w:after="80"/>
        <w:rPr>
          <w:rFonts w:ascii="Bookman Old Style" w:hAnsi="Bookman Old Style" w:cs="Arial"/>
          <w:color w:val="000000" w:themeColor="text1"/>
        </w:rPr>
      </w:pPr>
    </w:p>
    <w:p w14:paraId="66BC8B33" w14:textId="2B33A4ED" w:rsidR="00C17939" w:rsidRPr="003E733B" w:rsidRDefault="00C17939" w:rsidP="00C17939">
      <w:pPr>
        <w:pStyle w:val="Textoindependiente2"/>
        <w:spacing w:line="240" w:lineRule="auto"/>
        <w:jc w:val="both"/>
        <w:rPr>
          <w:rFonts w:ascii="Bookman Old Style" w:hAnsi="Bookman Old Style" w:cs="Arial"/>
          <w:color w:val="000000" w:themeColor="text1"/>
        </w:rPr>
      </w:pPr>
      <w:r w:rsidRPr="003E733B">
        <w:rPr>
          <w:rFonts w:ascii="Bookman Old Style" w:hAnsi="Bookman Old Style" w:cs="Arial"/>
          <w:color w:val="000000" w:themeColor="text1"/>
          <w:shd w:val="clear" w:color="auto" w:fill="FFFFFF"/>
        </w:rPr>
        <w:t xml:space="preserve">De conformidad con el Artículo 47 del Código de Procedimiento Administrativo y de lo Contencioso Administrativo, y en cumplimiento del debido proceso </w:t>
      </w:r>
      <w:r w:rsidRPr="003E733B">
        <w:rPr>
          <w:rFonts w:ascii="Bookman Old Style" w:hAnsi="Bookman Old Style" w:cs="Arial"/>
          <w:color w:val="000000" w:themeColor="text1"/>
          <w:lang w:eastAsia="es-MX"/>
        </w:rPr>
        <w:t>(</w:t>
      </w:r>
      <w:r w:rsidRPr="003E733B">
        <w:rPr>
          <w:rFonts w:ascii="Bookman Old Style" w:hAnsi="Bookman Old Style" w:cs="Arial"/>
          <w:b/>
          <w:color w:val="000000" w:themeColor="text1"/>
          <w:lang w:eastAsia="es-MX"/>
        </w:rPr>
        <w:t>CPACA</w:t>
      </w:r>
      <w:r w:rsidRPr="003E733B">
        <w:rPr>
          <w:rFonts w:ascii="Bookman Old Style" w:hAnsi="Bookman Old Style" w:cs="Arial"/>
          <w:color w:val="000000" w:themeColor="text1"/>
          <w:lang w:eastAsia="es-MX"/>
        </w:rPr>
        <w:t>) además del Decreto 806 de 2020</w:t>
      </w:r>
      <w:r w:rsidRPr="003E733B">
        <w:rPr>
          <w:rFonts w:ascii="Bookman Old Style" w:hAnsi="Bookman Old Style" w:cs="Arial"/>
          <w:color w:val="000000" w:themeColor="text1"/>
          <w:shd w:val="clear" w:color="auto" w:fill="FFFFFF"/>
        </w:rPr>
        <w:t xml:space="preserve">, se surtió la notificación concediéndole un término de </w:t>
      </w:r>
      <w:r w:rsidRPr="003E733B">
        <w:rPr>
          <w:rFonts w:ascii="Bookman Old Style" w:hAnsi="Bookman Old Style" w:cs="Arial"/>
          <w:color w:val="000000" w:themeColor="text1"/>
          <w:lang w:eastAsia="es-MX"/>
        </w:rPr>
        <w:t xml:space="preserve">quince </w:t>
      </w:r>
      <w:r w:rsidRPr="003E733B">
        <w:rPr>
          <w:rFonts w:ascii="Bookman Old Style" w:hAnsi="Bookman Old Style" w:cs="Arial"/>
          <w:b/>
          <w:bCs/>
          <w:color w:val="000000" w:themeColor="text1"/>
          <w:lang w:eastAsia="es-MX"/>
        </w:rPr>
        <w:t>(15) días</w:t>
      </w:r>
      <w:r w:rsidRPr="003E733B">
        <w:rPr>
          <w:rFonts w:ascii="Bookman Old Style" w:hAnsi="Bookman Old Style" w:cs="Arial"/>
          <w:color w:val="000000" w:themeColor="text1"/>
        </w:rPr>
        <w:t xml:space="preserve"> hábiles contados a partir del día siguiente a  la notificación de los cargos; donde  se da por notificado transcurridos dos (02) días hábiles siguientes al envío del mensaje y los términos empezarán a correr a partir del día siguiente al de la notificación, para que directamente o por medio de apoderado presente sus descargos por escrito y aporte las pruebas que considere necesarias para su defensa.</w:t>
      </w:r>
    </w:p>
    <w:p w14:paraId="4B5E650D" w14:textId="77777777" w:rsidR="002F2518" w:rsidRPr="003E733B" w:rsidRDefault="002F2518" w:rsidP="002F2518">
      <w:pPr>
        <w:pStyle w:val="Lista"/>
        <w:spacing w:before="80" w:after="80"/>
        <w:rPr>
          <w:rFonts w:ascii="Bookman Old Style" w:hAnsi="Bookman Old Style" w:cs="Arial"/>
          <w:color w:val="000000" w:themeColor="text1"/>
        </w:rPr>
      </w:pPr>
    </w:p>
    <w:p w14:paraId="59705AE2" w14:textId="77777777" w:rsidR="002F2518" w:rsidRPr="003E733B" w:rsidRDefault="002F2518" w:rsidP="002F2518">
      <w:pPr>
        <w:pStyle w:val="Lista"/>
        <w:spacing w:before="80" w:after="80"/>
        <w:jc w:val="center"/>
        <w:rPr>
          <w:rFonts w:ascii="Bookman Old Style" w:hAnsi="Bookman Old Style" w:cs="Arial"/>
          <w:b/>
          <w:bCs w:val="0"/>
          <w:color w:val="000000" w:themeColor="text1"/>
        </w:rPr>
      </w:pPr>
      <w:r w:rsidRPr="003E733B">
        <w:rPr>
          <w:rFonts w:ascii="Bookman Old Style" w:hAnsi="Bookman Old Style" w:cs="Arial"/>
          <w:b/>
          <w:bCs w:val="0"/>
          <w:color w:val="000000" w:themeColor="text1"/>
        </w:rPr>
        <w:t>DE LAS PRUEBAS</w:t>
      </w:r>
    </w:p>
    <w:p w14:paraId="465B6525" w14:textId="77777777" w:rsidR="002F2518" w:rsidRPr="003E733B" w:rsidRDefault="002F2518" w:rsidP="002F2518">
      <w:pPr>
        <w:pStyle w:val="Lista"/>
        <w:spacing w:before="80" w:after="80"/>
        <w:rPr>
          <w:rFonts w:ascii="Bookman Old Style" w:hAnsi="Bookman Old Style" w:cs="Arial"/>
          <w:b/>
          <w:bCs w:val="0"/>
          <w:color w:val="000000" w:themeColor="text1"/>
        </w:rPr>
      </w:pPr>
    </w:p>
    <w:p w14:paraId="3B441C80" w14:textId="77777777" w:rsidR="002F2518" w:rsidRPr="003E733B" w:rsidRDefault="002F2518" w:rsidP="002F2518">
      <w:pPr>
        <w:pStyle w:val="Lista"/>
        <w:spacing w:before="80" w:after="80"/>
        <w:rPr>
          <w:rFonts w:ascii="Bookman Old Style" w:hAnsi="Bookman Old Style" w:cs="Arial"/>
          <w:bCs w:val="0"/>
          <w:color w:val="000000" w:themeColor="text1"/>
        </w:rPr>
      </w:pPr>
      <w:r w:rsidRPr="003E733B">
        <w:rPr>
          <w:rFonts w:ascii="Bookman Old Style" w:hAnsi="Bookman Old Style" w:cs="Arial"/>
          <w:bCs w:val="0"/>
          <w:color w:val="000000" w:themeColor="text1"/>
        </w:rPr>
        <w:t>Obran como pruebas en el presente Proceso Administrativo Sancionatorio, las siguientes:</w:t>
      </w:r>
    </w:p>
    <w:p w14:paraId="3B0A0BA9" w14:textId="77777777" w:rsidR="004D6114" w:rsidRPr="003E733B" w:rsidRDefault="004D6114" w:rsidP="004D6114">
      <w:pPr>
        <w:pStyle w:val="Prrafodelista"/>
        <w:numPr>
          <w:ilvl w:val="0"/>
          <w:numId w:val="44"/>
        </w:numPr>
        <w:contextualSpacing w:val="0"/>
        <w:jc w:val="both"/>
        <w:rPr>
          <w:rFonts w:ascii="Bookman Old Style" w:hAnsi="Bookman Old Style" w:cs="Arial"/>
          <w:color w:val="000000" w:themeColor="text1"/>
        </w:rPr>
      </w:pPr>
      <w:r w:rsidRPr="003E733B">
        <w:rPr>
          <w:rFonts w:ascii="Bookman Old Style" w:hAnsi="Bookman Old Style" w:cs="Arial"/>
          <w:color w:val="000000" w:themeColor="text1"/>
        </w:rPr>
        <w:lastRenderedPageBreak/>
        <w:t xml:space="preserve">Acta número </w:t>
      </w:r>
      <w:r w:rsidRPr="003E733B">
        <w:rPr>
          <w:rFonts w:ascii="Bookman Old Style" w:hAnsi="Bookman Old Style" w:cs="Arial"/>
          <w:b/>
          <w:bCs/>
          <w:color w:val="000000" w:themeColor="text1"/>
        </w:rPr>
        <w:t xml:space="preserve">VCN100-20 </w:t>
      </w:r>
      <w:r w:rsidRPr="003E733B">
        <w:rPr>
          <w:rFonts w:ascii="Bookman Old Style" w:hAnsi="Bookman Old Style" w:cs="Arial"/>
          <w:color w:val="000000" w:themeColor="text1"/>
        </w:rPr>
        <w:t xml:space="preserve">del 02 de julio de 2020, con ítems 1.2, 5.5, identificados como </w:t>
      </w:r>
      <w:proofErr w:type="gramStart"/>
      <w:r w:rsidRPr="003E733B">
        <w:rPr>
          <w:rFonts w:ascii="Bookman Old Style" w:hAnsi="Bookman Old Style" w:cs="Arial"/>
          <w:color w:val="000000" w:themeColor="text1"/>
        </w:rPr>
        <w:t>críticos  y</w:t>
      </w:r>
      <w:proofErr w:type="gramEnd"/>
      <w:r w:rsidRPr="003E733B">
        <w:rPr>
          <w:rFonts w:ascii="Bookman Old Style" w:hAnsi="Bookman Old Style" w:cs="Arial"/>
          <w:color w:val="000000" w:themeColor="text1"/>
        </w:rPr>
        <w:t xml:space="preserve"> que independientemente de la calificación del porcentaje obtenido, el concepto  sanitario es </w:t>
      </w:r>
      <w:r w:rsidRPr="003E733B">
        <w:rPr>
          <w:rFonts w:ascii="Bookman Old Style" w:hAnsi="Bookman Old Style" w:cs="Arial"/>
          <w:b/>
          <w:bCs/>
          <w:color w:val="000000" w:themeColor="text1"/>
        </w:rPr>
        <w:t xml:space="preserve">DESFAVORABLE, </w:t>
      </w:r>
      <w:r w:rsidRPr="003E733B">
        <w:rPr>
          <w:rFonts w:ascii="Bookman Old Style" w:hAnsi="Bookman Old Style" w:cs="Arial"/>
          <w:color w:val="000000" w:themeColor="text1"/>
        </w:rPr>
        <w:t>razón por la cual se procedió a documentar la Aplicación de Medida Sanitaria de Seguridad.</w:t>
      </w:r>
    </w:p>
    <w:p w14:paraId="0B6E33E1" w14:textId="77777777" w:rsidR="004D6114" w:rsidRPr="003E733B" w:rsidRDefault="004D6114" w:rsidP="004D6114">
      <w:pPr>
        <w:pStyle w:val="Prrafodelista"/>
        <w:numPr>
          <w:ilvl w:val="0"/>
          <w:numId w:val="44"/>
        </w:numPr>
        <w:contextualSpacing w:val="0"/>
        <w:jc w:val="both"/>
        <w:rPr>
          <w:rFonts w:ascii="Bookman Old Style" w:hAnsi="Bookman Old Style" w:cs="Arial"/>
          <w:color w:val="000000" w:themeColor="text1"/>
        </w:rPr>
      </w:pPr>
      <w:r w:rsidRPr="003E733B">
        <w:rPr>
          <w:rFonts w:ascii="Bookman Old Style" w:hAnsi="Bookman Old Style" w:cs="Arial"/>
          <w:color w:val="000000" w:themeColor="text1"/>
        </w:rPr>
        <w:t xml:space="preserve">El acta número </w:t>
      </w:r>
      <w:r w:rsidRPr="003E733B">
        <w:rPr>
          <w:rFonts w:ascii="Bookman Old Style" w:hAnsi="Bookman Old Style" w:cs="Arial"/>
          <w:b/>
          <w:color w:val="000000" w:themeColor="text1"/>
        </w:rPr>
        <w:t>JQV0485-20,</w:t>
      </w:r>
      <w:r w:rsidRPr="003E733B">
        <w:rPr>
          <w:rFonts w:ascii="Bookman Old Style" w:hAnsi="Bookman Old Style" w:cs="Arial"/>
          <w:color w:val="000000" w:themeColor="text1"/>
        </w:rPr>
        <w:t xml:space="preserve"> de Aplicación de Medida </w:t>
      </w:r>
      <w:proofErr w:type="gramStart"/>
      <w:r w:rsidRPr="003E733B">
        <w:rPr>
          <w:rFonts w:ascii="Bookman Old Style" w:hAnsi="Bookman Old Style" w:cs="Arial"/>
          <w:color w:val="000000" w:themeColor="text1"/>
        </w:rPr>
        <w:t>Sanitaria  de</w:t>
      </w:r>
      <w:proofErr w:type="gramEnd"/>
      <w:r w:rsidRPr="003E733B">
        <w:rPr>
          <w:rFonts w:ascii="Bookman Old Style" w:hAnsi="Bookman Old Style" w:cs="Arial"/>
          <w:color w:val="000000" w:themeColor="text1"/>
        </w:rPr>
        <w:t xml:space="preserve"> Seguridad, en la que se documenta hallazgos consistentes en: </w:t>
      </w:r>
    </w:p>
    <w:p w14:paraId="1DC8FE48" w14:textId="77777777" w:rsidR="004D6114" w:rsidRPr="003E733B" w:rsidRDefault="004D6114" w:rsidP="004D6114">
      <w:pPr>
        <w:pStyle w:val="Prrafodelista"/>
        <w:numPr>
          <w:ilvl w:val="1"/>
          <w:numId w:val="45"/>
        </w:numPr>
        <w:contextualSpacing w:val="0"/>
        <w:jc w:val="both"/>
        <w:rPr>
          <w:rFonts w:ascii="Bookman Old Style" w:hAnsi="Bookman Old Style" w:cs="Arial"/>
          <w:color w:val="000000" w:themeColor="text1"/>
        </w:rPr>
      </w:pPr>
      <w:r w:rsidRPr="003E733B">
        <w:rPr>
          <w:rFonts w:ascii="Bookman Old Style" w:hAnsi="Bookman Old Style" w:cs="Arial"/>
          <w:color w:val="000000" w:themeColor="text1"/>
        </w:rPr>
        <w:t xml:space="preserve">paredes del área de producción y almacenamiento presentan deterioro en el enlucido y hay humedad, </w:t>
      </w:r>
    </w:p>
    <w:p w14:paraId="42CFC4D5" w14:textId="77777777" w:rsidR="004D6114" w:rsidRPr="003E733B" w:rsidRDefault="004D6114" w:rsidP="004D6114">
      <w:pPr>
        <w:pStyle w:val="Prrafodelista"/>
        <w:numPr>
          <w:ilvl w:val="1"/>
          <w:numId w:val="45"/>
        </w:numPr>
        <w:contextualSpacing w:val="0"/>
        <w:jc w:val="both"/>
        <w:rPr>
          <w:rFonts w:ascii="Bookman Old Style" w:hAnsi="Bookman Old Style" w:cs="Arial"/>
          <w:color w:val="000000" w:themeColor="text1"/>
        </w:rPr>
      </w:pPr>
      <w:r w:rsidRPr="003E733B">
        <w:rPr>
          <w:rFonts w:ascii="Bookman Old Style" w:hAnsi="Bookman Old Style" w:cs="Arial"/>
          <w:color w:val="000000" w:themeColor="text1"/>
        </w:rPr>
        <w:t xml:space="preserve">las estanterías metálicas en el área de producción con óxido </w:t>
      </w:r>
    </w:p>
    <w:p w14:paraId="37BEED74" w14:textId="77777777" w:rsidR="004D6114" w:rsidRPr="003E733B" w:rsidRDefault="004D6114" w:rsidP="004D6114">
      <w:pPr>
        <w:pStyle w:val="Prrafodelista"/>
        <w:numPr>
          <w:ilvl w:val="1"/>
          <w:numId w:val="45"/>
        </w:numPr>
        <w:contextualSpacing w:val="0"/>
        <w:jc w:val="both"/>
        <w:rPr>
          <w:rFonts w:ascii="Bookman Old Style" w:hAnsi="Bookman Old Style" w:cs="Arial"/>
          <w:color w:val="000000" w:themeColor="text1"/>
        </w:rPr>
      </w:pPr>
      <w:r w:rsidRPr="003E733B">
        <w:rPr>
          <w:rFonts w:ascii="Bookman Old Style" w:hAnsi="Bookman Old Style" w:cs="Arial"/>
          <w:color w:val="000000" w:themeColor="text1"/>
        </w:rPr>
        <w:t>y se evidencia presencia de cucarachas en el estante y piso en el área de producción.</w:t>
      </w:r>
    </w:p>
    <w:p w14:paraId="32A85F52" w14:textId="77777777" w:rsidR="004D6114" w:rsidRPr="003E733B" w:rsidRDefault="004D6114" w:rsidP="004D6114">
      <w:pPr>
        <w:pStyle w:val="Prrafodelista"/>
        <w:numPr>
          <w:ilvl w:val="0"/>
          <w:numId w:val="44"/>
        </w:numPr>
        <w:contextualSpacing w:val="0"/>
        <w:jc w:val="both"/>
        <w:rPr>
          <w:rFonts w:ascii="Bookman Old Style" w:hAnsi="Bookman Old Style" w:cs="Arial"/>
          <w:b/>
          <w:color w:val="000000" w:themeColor="text1"/>
        </w:rPr>
      </w:pPr>
      <w:r w:rsidRPr="003E733B">
        <w:rPr>
          <w:rFonts w:ascii="Bookman Old Style" w:hAnsi="Bookman Old Style" w:cs="Arial"/>
          <w:color w:val="000000" w:themeColor="text1"/>
        </w:rPr>
        <w:t xml:space="preserve">El acta de Inspección Sanitaria con Enfoque de Riesgo para Establecimiento de Preparación de Alimentos número </w:t>
      </w:r>
      <w:r w:rsidRPr="003E733B">
        <w:rPr>
          <w:rFonts w:ascii="Bookman Old Style" w:hAnsi="Bookman Old Style" w:cs="Arial"/>
          <w:b/>
          <w:color w:val="000000" w:themeColor="text1"/>
        </w:rPr>
        <w:t xml:space="preserve">JQV0522-20 </w:t>
      </w:r>
      <w:r w:rsidRPr="003E733B">
        <w:rPr>
          <w:rFonts w:ascii="Bookman Old Style" w:hAnsi="Bookman Old Style" w:cs="Arial"/>
          <w:bCs/>
          <w:color w:val="000000" w:themeColor="text1"/>
        </w:rPr>
        <w:t>con concepto</w:t>
      </w:r>
      <w:r w:rsidRPr="003E733B">
        <w:rPr>
          <w:rFonts w:ascii="Bookman Old Style" w:hAnsi="Bookman Old Style" w:cs="Arial"/>
          <w:b/>
          <w:color w:val="000000" w:themeColor="text1"/>
        </w:rPr>
        <w:t xml:space="preserve"> FAVORABLE </w:t>
      </w:r>
      <w:r w:rsidRPr="003E733B">
        <w:rPr>
          <w:rFonts w:ascii="Bookman Old Style" w:hAnsi="Bookman Old Style" w:cs="Arial"/>
          <w:bCs/>
          <w:color w:val="000000" w:themeColor="text1"/>
        </w:rPr>
        <w:t>del</w:t>
      </w:r>
      <w:r w:rsidRPr="003E733B">
        <w:rPr>
          <w:rFonts w:ascii="Bookman Old Style" w:hAnsi="Bookman Old Style" w:cs="Arial"/>
          <w:b/>
          <w:color w:val="000000" w:themeColor="text1"/>
        </w:rPr>
        <w:t xml:space="preserve"> 93% </w:t>
      </w:r>
      <w:r w:rsidRPr="003E733B">
        <w:rPr>
          <w:rFonts w:ascii="Bookman Old Style" w:hAnsi="Bookman Old Style" w:cs="Arial"/>
          <w:bCs/>
          <w:color w:val="000000" w:themeColor="text1"/>
        </w:rPr>
        <w:t xml:space="preserve">de fecha </w:t>
      </w:r>
      <w:r w:rsidRPr="003E733B">
        <w:rPr>
          <w:rFonts w:ascii="Bookman Old Style" w:hAnsi="Bookman Old Style" w:cs="Arial"/>
          <w:b/>
          <w:color w:val="000000" w:themeColor="text1"/>
        </w:rPr>
        <w:t>14 de julio de 2020.</w:t>
      </w:r>
    </w:p>
    <w:p w14:paraId="005DA103" w14:textId="77777777" w:rsidR="004D6114" w:rsidRPr="003E733B" w:rsidRDefault="004D6114" w:rsidP="004D6114">
      <w:pPr>
        <w:pStyle w:val="Prrafodelista"/>
        <w:numPr>
          <w:ilvl w:val="0"/>
          <w:numId w:val="44"/>
        </w:numPr>
        <w:contextualSpacing w:val="0"/>
        <w:jc w:val="both"/>
        <w:rPr>
          <w:rFonts w:ascii="Bookman Old Style" w:hAnsi="Bookman Old Style" w:cs="Arial"/>
          <w:b/>
          <w:bCs/>
          <w:color w:val="000000" w:themeColor="text1"/>
        </w:rPr>
      </w:pPr>
      <w:r w:rsidRPr="003E733B">
        <w:rPr>
          <w:rFonts w:ascii="Bookman Old Style" w:hAnsi="Bookman Old Style" w:cs="Arial"/>
          <w:color w:val="000000" w:themeColor="text1"/>
        </w:rPr>
        <w:t xml:space="preserve">Acta número </w:t>
      </w:r>
      <w:r w:rsidRPr="003E733B">
        <w:rPr>
          <w:rFonts w:ascii="Bookman Old Style" w:hAnsi="Bookman Old Style" w:cs="Arial"/>
          <w:b/>
          <w:bCs/>
          <w:color w:val="000000" w:themeColor="text1"/>
        </w:rPr>
        <w:t xml:space="preserve">JQV0523-20 </w:t>
      </w:r>
      <w:r w:rsidRPr="003E733B">
        <w:rPr>
          <w:rFonts w:ascii="Bookman Old Style" w:hAnsi="Bookman Old Style" w:cs="Arial"/>
          <w:color w:val="000000" w:themeColor="text1"/>
        </w:rPr>
        <w:t xml:space="preserve">de Levantamiento de Medida Sanitaria de Seguridad con fecha </w:t>
      </w:r>
      <w:r w:rsidRPr="003E733B">
        <w:rPr>
          <w:rFonts w:ascii="Bookman Old Style" w:hAnsi="Bookman Old Style" w:cs="Arial"/>
          <w:b/>
          <w:bCs/>
          <w:color w:val="000000" w:themeColor="text1"/>
        </w:rPr>
        <w:t>del 14 de julio de 2020.</w:t>
      </w:r>
    </w:p>
    <w:p w14:paraId="22F6A9DD" w14:textId="77777777" w:rsidR="004D6114" w:rsidRPr="003E733B" w:rsidRDefault="004D6114" w:rsidP="004D6114">
      <w:pPr>
        <w:pStyle w:val="Prrafodelista"/>
        <w:numPr>
          <w:ilvl w:val="0"/>
          <w:numId w:val="44"/>
        </w:numPr>
        <w:contextualSpacing w:val="0"/>
        <w:jc w:val="both"/>
        <w:rPr>
          <w:rFonts w:ascii="Bookman Old Style" w:hAnsi="Bookman Old Style" w:cs="Arial"/>
          <w:color w:val="000000" w:themeColor="text1"/>
        </w:rPr>
      </w:pPr>
      <w:r w:rsidRPr="003E733B">
        <w:rPr>
          <w:rFonts w:ascii="Bookman Old Style" w:hAnsi="Bookman Old Style" w:cs="Arial"/>
          <w:color w:val="000000" w:themeColor="text1"/>
          <w:lang w:val="es-ES"/>
        </w:rPr>
        <w:t xml:space="preserve">Citación a nombre del señor </w:t>
      </w:r>
      <w:r w:rsidRPr="003E733B">
        <w:rPr>
          <w:rFonts w:ascii="Bookman Old Style" w:hAnsi="Bookman Old Style" w:cs="Arial"/>
          <w:b/>
          <w:bCs/>
          <w:color w:val="000000" w:themeColor="text1"/>
          <w:lang w:val="es-ES"/>
        </w:rPr>
        <w:t xml:space="preserve">JHON FREDY TIQUE OSORIO </w:t>
      </w:r>
      <w:r w:rsidRPr="003E733B">
        <w:rPr>
          <w:rFonts w:ascii="Bookman Old Style" w:hAnsi="Bookman Old Style" w:cs="Arial"/>
          <w:color w:val="000000" w:themeColor="text1"/>
          <w:lang w:val="es-ES"/>
        </w:rPr>
        <w:t xml:space="preserve">de fecha </w:t>
      </w:r>
      <w:r w:rsidRPr="003E733B">
        <w:rPr>
          <w:rFonts w:ascii="Bookman Old Style" w:hAnsi="Bookman Old Style" w:cs="Arial"/>
          <w:b/>
          <w:bCs/>
          <w:color w:val="000000" w:themeColor="text1"/>
          <w:lang w:val="es-ES"/>
        </w:rPr>
        <w:t xml:space="preserve">14 de julio de 2020, </w:t>
      </w:r>
      <w:r w:rsidRPr="003E733B">
        <w:rPr>
          <w:rFonts w:ascii="Bookman Old Style" w:hAnsi="Bookman Old Style" w:cs="Arial"/>
          <w:color w:val="000000" w:themeColor="text1"/>
          <w:lang w:val="es-ES"/>
        </w:rPr>
        <w:t>a fin de notificarle personalmente sobre los hallazgos registrados.</w:t>
      </w:r>
    </w:p>
    <w:p w14:paraId="655EA37E" w14:textId="6F14E431" w:rsidR="00E652B5" w:rsidRPr="003E733B" w:rsidRDefault="00E652B5" w:rsidP="00E15684">
      <w:pPr>
        <w:pStyle w:val="Lista"/>
        <w:spacing w:before="80" w:after="80"/>
        <w:ind w:left="720"/>
        <w:rPr>
          <w:rFonts w:ascii="Bookman Old Style" w:hAnsi="Bookman Old Style" w:cs="Arial"/>
          <w:b/>
          <w:bCs w:val="0"/>
          <w:color w:val="000000" w:themeColor="text1"/>
        </w:rPr>
      </w:pPr>
    </w:p>
    <w:p w14:paraId="53BA9C79" w14:textId="3911B06A" w:rsidR="00277573" w:rsidRPr="003E733B" w:rsidRDefault="00277573" w:rsidP="00E652B5">
      <w:pPr>
        <w:pStyle w:val="Lista"/>
        <w:spacing w:before="80" w:after="80"/>
        <w:rPr>
          <w:rFonts w:ascii="Bookman Old Style" w:hAnsi="Bookman Old Style" w:cs="Arial"/>
          <w:b/>
          <w:bCs w:val="0"/>
          <w:color w:val="000000" w:themeColor="text1"/>
        </w:rPr>
      </w:pPr>
    </w:p>
    <w:p w14:paraId="64687978" w14:textId="3E6B454D" w:rsidR="00277573" w:rsidRPr="003E733B" w:rsidRDefault="00277573" w:rsidP="00277573">
      <w:pPr>
        <w:pStyle w:val="Lista"/>
        <w:spacing w:before="80" w:after="80"/>
        <w:rPr>
          <w:rFonts w:ascii="Bookman Old Style" w:hAnsi="Bookman Old Style" w:cs="Arial"/>
          <w:color w:val="000000" w:themeColor="text1"/>
        </w:rPr>
      </w:pPr>
      <w:r w:rsidRPr="003E733B">
        <w:rPr>
          <w:rFonts w:ascii="Bookman Old Style" w:hAnsi="Bookman Old Style" w:cs="Arial"/>
          <w:color w:val="000000" w:themeColor="text1"/>
        </w:rPr>
        <w:t xml:space="preserve">A la fecha de elaborar el </w:t>
      </w:r>
      <w:r w:rsidRPr="003E733B">
        <w:rPr>
          <w:rFonts w:ascii="Bookman Old Style" w:hAnsi="Bookman Old Style" w:cs="Arial"/>
          <w:b/>
          <w:bCs w:val="0"/>
          <w:color w:val="000000" w:themeColor="text1"/>
        </w:rPr>
        <w:t xml:space="preserve">fallo, </w:t>
      </w:r>
      <w:r w:rsidRPr="003E733B">
        <w:rPr>
          <w:rFonts w:ascii="Bookman Old Style" w:hAnsi="Bookman Old Style" w:cs="Arial"/>
          <w:color w:val="000000" w:themeColor="text1"/>
        </w:rPr>
        <w:t xml:space="preserve">la medida sanitaria impuesta de la </w:t>
      </w:r>
      <w:proofErr w:type="gramStart"/>
      <w:r w:rsidR="00E15684" w:rsidRPr="003E733B">
        <w:rPr>
          <w:rFonts w:ascii="Bookman Old Style" w:hAnsi="Bookman Old Style" w:cs="Arial"/>
          <w:b/>
          <w:color w:val="000000" w:themeColor="text1"/>
        </w:rPr>
        <w:t>SUSPENSIÓN  TEMPORAL</w:t>
      </w:r>
      <w:proofErr w:type="gramEnd"/>
      <w:r w:rsidR="00E15684" w:rsidRPr="003E733B">
        <w:rPr>
          <w:rFonts w:ascii="Bookman Old Style" w:hAnsi="Bookman Old Style" w:cs="Arial"/>
          <w:b/>
          <w:color w:val="000000" w:themeColor="text1"/>
        </w:rPr>
        <w:t xml:space="preserve"> TOTAL DE ACTIVIDADES O TRABAJOS EN EL ÁREA DE PROCESO Y ALMACENAMIENTO DE PRODUCTOS DE PANADERIA</w:t>
      </w:r>
      <w:r w:rsidR="001D7407" w:rsidRPr="003E733B">
        <w:rPr>
          <w:rFonts w:ascii="Bookman Old Style" w:hAnsi="Bookman Old Style" w:cs="Arial"/>
          <w:b/>
          <w:color w:val="000000" w:themeColor="text1"/>
        </w:rPr>
        <w:t xml:space="preserve">, </w:t>
      </w:r>
      <w:r w:rsidR="00FB718E" w:rsidRPr="003E733B">
        <w:rPr>
          <w:rFonts w:ascii="Bookman Old Style" w:hAnsi="Bookman Old Style" w:cs="Arial"/>
          <w:b/>
          <w:color w:val="000000" w:themeColor="text1"/>
        </w:rPr>
        <w:t xml:space="preserve">ya </w:t>
      </w:r>
      <w:r w:rsidRPr="003E733B">
        <w:rPr>
          <w:rFonts w:ascii="Bookman Old Style" w:hAnsi="Bookman Old Style" w:cs="Arial"/>
          <w:color w:val="000000" w:themeColor="text1"/>
        </w:rPr>
        <w:t xml:space="preserve"> ha</w:t>
      </w:r>
      <w:r w:rsidR="00FB718E" w:rsidRPr="003E733B">
        <w:rPr>
          <w:rFonts w:ascii="Bookman Old Style" w:hAnsi="Bookman Old Style" w:cs="Arial"/>
          <w:color w:val="000000" w:themeColor="text1"/>
        </w:rPr>
        <w:t>bía</w:t>
      </w:r>
      <w:r w:rsidRPr="003E733B">
        <w:rPr>
          <w:rFonts w:ascii="Bookman Old Style" w:hAnsi="Bookman Old Style" w:cs="Arial"/>
          <w:color w:val="000000" w:themeColor="text1"/>
        </w:rPr>
        <w:t xml:space="preserve"> sido levantada. </w:t>
      </w:r>
    </w:p>
    <w:p w14:paraId="76A99FE8" w14:textId="77777777" w:rsidR="00277573" w:rsidRPr="003E733B" w:rsidRDefault="00277573" w:rsidP="00E652B5">
      <w:pPr>
        <w:pStyle w:val="Lista"/>
        <w:spacing w:before="80" w:after="80"/>
        <w:rPr>
          <w:rFonts w:ascii="Bookman Old Style" w:hAnsi="Bookman Old Style" w:cs="Arial"/>
          <w:color w:val="000000" w:themeColor="text1"/>
        </w:rPr>
      </w:pPr>
    </w:p>
    <w:p w14:paraId="2DFA5B91" w14:textId="77777777" w:rsidR="002F2518" w:rsidRPr="003E733B" w:rsidRDefault="002F2518" w:rsidP="002F2518">
      <w:pPr>
        <w:pStyle w:val="Lista"/>
        <w:spacing w:before="80" w:after="80"/>
        <w:jc w:val="center"/>
        <w:rPr>
          <w:rFonts w:ascii="Bookman Old Style" w:hAnsi="Bookman Old Style" w:cs="Arial"/>
          <w:b/>
          <w:color w:val="000000" w:themeColor="text1"/>
        </w:rPr>
      </w:pPr>
      <w:r w:rsidRPr="003E733B">
        <w:rPr>
          <w:rFonts w:ascii="Bookman Old Style" w:hAnsi="Bookman Old Style" w:cs="Arial"/>
          <w:b/>
          <w:color w:val="000000" w:themeColor="text1"/>
        </w:rPr>
        <w:t>ETAPA PROBATORIA Y ALEGATOS DE CONCLUSIÓN</w:t>
      </w:r>
    </w:p>
    <w:p w14:paraId="7897A4EF" w14:textId="77777777" w:rsidR="002F2518" w:rsidRPr="003E733B" w:rsidRDefault="002F2518" w:rsidP="002F2518">
      <w:pPr>
        <w:pStyle w:val="Lista"/>
        <w:spacing w:before="80" w:after="80"/>
        <w:rPr>
          <w:rFonts w:ascii="Bookman Old Style" w:hAnsi="Bookman Old Style" w:cs="Arial"/>
          <w:color w:val="000000" w:themeColor="text1"/>
        </w:rPr>
      </w:pPr>
    </w:p>
    <w:p w14:paraId="6C9F6E2A" w14:textId="13C2C0AC" w:rsidR="002F2518" w:rsidRPr="003E733B" w:rsidRDefault="002F2518" w:rsidP="002F2518">
      <w:pPr>
        <w:pStyle w:val="Lista"/>
        <w:spacing w:before="80" w:after="80"/>
        <w:rPr>
          <w:rFonts w:ascii="Bookman Old Style" w:hAnsi="Bookman Old Style" w:cs="Arial"/>
          <w:color w:val="000000" w:themeColor="text1"/>
        </w:rPr>
      </w:pPr>
      <w:r w:rsidRPr="003E733B">
        <w:rPr>
          <w:rFonts w:ascii="Bookman Old Style" w:hAnsi="Bookman Old Style" w:cs="Arial"/>
          <w:color w:val="000000" w:themeColor="text1"/>
        </w:rPr>
        <w:t xml:space="preserve">Teniendo en cuenta que la parte investigada, no hizo solicitud de practica de pruebas, en </w:t>
      </w:r>
      <w:proofErr w:type="gramStart"/>
      <w:r w:rsidRPr="003E733B">
        <w:rPr>
          <w:rFonts w:ascii="Bookman Old Style" w:hAnsi="Bookman Old Style" w:cs="Arial"/>
          <w:color w:val="000000" w:themeColor="text1"/>
        </w:rPr>
        <w:t>consecuencia</w:t>
      </w:r>
      <w:proofErr w:type="gramEnd"/>
      <w:r w:rsidRPr="003E733B">
        <w:rPr>
          <w:rFonts w:ascii="Bookman Old Style" w:hAnsi="Bookman Old Style" w:cs="Arial"/>
          <w:color w:val="000000" w:themeColor="text1"/>
        </w:rPr>
        <w:t xml:space="preserve"> se prescinde del periodo al que hace alusión el art</w:t>
      </w:r>
      <w:r w:rsidR="00DA04DF" w:rsidRPr="003E733B">
        <w:rPr>
          <w:rFonts w:ascii="Bookman Old Style" w:hAnsi="Bookman Old Style" w:cs="Arial"/>
          <w:color w:val="000000" w:themeColor="text1"/>
        </w:rPr>
        <w:t>í</w:t>
      </w:r>
      <w:r w:rsidRPr="003E733B">
        <w:rPr>
          <w:rFonts w:ascii="Bookman Old Style" w:hAnsi="Bookman Old Style" w:cs="Arial"/>
          <w:color w:val="000000" w:themeColor="text1"/>
        </w:rPr>
        <w:t xml:space="preserve">culo 48 de la ley 1437 de 2011 para tal fin; como tampoco, se correrá traslado para la presentación de alegatos de conclusión. </w:t>
      </w:r>
    </w:p>
    <w:p w14:paraId="5D5B60FA" w14:textId="77777777" w:rsidR="002F2518" w:rsidRPr="003E733B" w:rsidRDefault="002F2518" w:rsidP="002F2518">
      <w:pPr>
        <w:autoSpaceDE w:val="0"/>
        <w:autoSpaceDN w:val="0"/>
        <w:adjustRightInd w:val="0"/>
        <w:jc w:val="both"/>
        <w:rPr>
          <w:rFonts w:ascii="Bookman Old Style" w:hAnsi="Bookman Old Style" w:cs="Arial"/>
          <w:bCs/>
          <w:color w:val="000000" w:themeColor="text1"/>
          <w:lang w:eastAsia="ar-SA"/>
        </w:rPr>
      </w:pPr>
    </w:p>
    <w:p w14:paraId="15A42F3D" w14:textId="35D80886" w:rsidR="002F2518" w:rsidRPr="003E733B" w:rsidRDefault="002F2518" w:rsidP="002F2518">
      <w:pPr>
        <w:autoSpaceDE w:val="0"/>
        <w:autoSpaceDN w:val="0"/>
        <w:adjustRightInd w:val="0"/>
        <w:jc w:val="center"/>
        <w:rPr>
          <w:rFonts w:ascii="Bookman Old Style" w:hAnsi="Bookman Old Style" w:cs="Arial"/>
          <w:b/>
          <w:bCs/>
          <w:color w:val="000000" w:themeColor="text1"/>
          <w:lang w:eastAsia="ar-SA"/>
        </w:rPr>
      </w:pPr>
      <w:r w:rsidRPr="003E733B">
        <w:rPr>
          <w:rFonts w:ascii="Bookman Old Style" w:hAnsi="Bookman Old Style" w:cs="Arial"/>
          <w:b/>
          <w:bCs/>
          <w:color w:val="000000" w:themeColor="text1"/>
          <w:lang w:eastAsia="ar-SA"/>
        </w:rPr>
        <w:t>AN</w:t>
      </w:r>
      <w:r w:rsidR="0031183B" w:rsidRPr="003E733B">
        <w:rPr>
          <w:rFonts w:ascii="Bookman Old Style" w:hAnsi="Bookman Old Style" w:cs="Arial"/>
          <w:b/>
          <w:bCs/>
          <w:color w:val="000000" w:themeColor="text1"/>
          <w:lang w:eastAsia="ar-SA"/>
        </w:rPr>
        <w:t>Á</w:t>
      </w:r>
      <w:r w:rsidRPr="003E733B">
        <w:rPr>
          <w:rFonts w:ascii="Bookman Old Style" w:hAnsi="Bookman Old Style" w:cs="Arial"/>
          <w:b/>
          <w:bCs/>
          <w:color w:val="000000" w:themeColor="text1"/>
          <w:lang w:eastAsia="ar-SA"/>
        </w:rPr>
        <w:t>LISIS DE PRUEBAS</w:t>
      </w:r>
    </w:p>
    <w:p w14:paraId="6A5297BA" w14:textId="3BCBDE50" w:rsidR="001902D5" w:rsidRPr="003E733B" w:rsidRDefault="002F2518" w:rsidP="001902D5">
      <w:pPr>
        <w:pStyle w:val="NormalWeb"/>
        <w:autoSpaceDE w:val="0"/>
        <w:autoSpaceDN w:val="0"/>
        <w:adjustRightInd w:val="0"/>
        <w:jc w:val="both"/>
        <w:rPr>
          <w:rFonts w:ascii="Bookman Old Style" w:hAnsi="Bookman Old Style" w:cs="Arial"/>
          <w:color w:val="000000" w:themeColor="text1"/>
        </w:rPr>
      </w:pPr>
      <w:r w:rsidRPr="003E733B">
        <w:rPr>
          <w:rFonts w:ascii="Bookman Old Style" w:hAnsi="Bookman Old Style" w:cs="Arial"/>
          <w:color w:val="000000" w:themeColor="text1"/>
        </w:rPr>
        <w:t xml:space="preserve">Se tendrán como pruebas para resolver de fondo el presente caso, las documentales aportadas de oficio por la </w:t>
      </w:r>
      <w:proofErr w:type="gramStart"/>
      <w:r w:rsidRPr="003E733B">
        <w:rPr>
          <w:rFonts w:ascii="Bookman Old Style" w:hAnsi="Bookman Old Style" w:cs="Arial"/>
          <w:color w:val="000000" w:themeColor="text1"/>
        </w:rPr>
        <w:t>Secretaria</w:t>
      </w:r>
      <w:proofErr w:type="gramEnd"/>
      <w:r w:rsidRPr="003E733B">
        <w:rPr>
          <w:rFonts w:ascii="Bookman Old Style" w:hAnsi="Bookman Old Style" w:cs="Arial"/>
          <w:color w:val="000000" w:themeColor="text1"/>
        </w:rPr>
        <w:t xml:space="preserve"> de Salud Pública y Seguridad Social de Pereira</w:t>
      </w:r>
      <w:r w:rsidR="001902D5" w:rsidRPr="003E733B">
        <w:rPr>
          <w:rFonts w:ascii="Bookman Old Style" w:hAnsi="Bookman Old Style" w:cs="Arial"/>
          <w:color w:val="000000" w:themeColor="text1"/>
        </w:rPr>
        <w:t>:</w:t>
      </w:r>
    </w:p>
    <w:p w14:paraId="70C99499" w14:textId="77777777" w:rsidR="00E15684" w:rsidRPr="003E733B" w:rsidRDefault="00E15684" w:rsidP="00E15684">
      <w:pPr>
        <w:pStyle w:val="Prrafodelista"/>
        <w:numPr>
          <w:ilvl w:val="0"/>
          <w:numId w:val="44"/>
        </w:numPr>
        <w:contextualSpacing w:val="0"/>
        <w:jc w:val="both"/>
        <w:rPr>
          <w:rFonts w:ascii="Bookman Old Style" w:hAnsi="Bookman Old Style" w:cs="Arial"/>
          <w:color w:val="000000" w:themeColor="text1"/>
        </w:rPr>
      </w:pPr>
      <w:r w:rsidRPr="003E733B">
        <w:rPr>
          <w:rFonts w:ascii="Bookman Old Style" w:hAnsi="Bookman Old Style" w:cs="Arial"/>
          <w:color w:val="000000" w:themeColor="text1"/>
        </w:rPr>
        <w:lastRenderedPageBreak/>
        <w:t xml:space="preserve">El acta número </w:t>
      </w:r>
      <w:r w:rsidRPr="003E733B">
        <w:rPr>
          <w:rFonts w:ascii="Bookman Old Style" w:hAnsi="Bookman Old Style" w:cs="Arial"/>
          <w:b/>
          <w:color w:val="000000" w:themeColor="text1"/>
        </w:rPr>
        <w:t>JQV0485-20,</w:t>
      </w:r>
      <w:r w:rsidRPr="003E733B">
        <w:rPr>
          <w:rFonts w:ascii="Bookman Old Style" w:hAnsi="Bookman Old Style" w:cs="Arial"/>
          <w:color w:val="000000" w:themeColor="text1"/>
        </w:rPr>
        <w:t xml:space="preserve"> de Aplicación de Medida </w:t>
      </w:r>
      <w:proofErr w:type="gramStart"/>
      <w:r w:rsidRPr="003E733B">
        <w:rPr>
          <w:rFonts w:ascii="Bookman Old Style" w:hAnsi="Bookman Old Style" w:cs="Arial"/>
          <w:color w:val="000000" w:themeColor="text1"/>
        </w:rPr>
        <w:t>Sanitaria  de</w:t>
      </w:r>
      <w:proofErr w:type="gramEnd"/>
      <w:r w:rsidRPr="003E733B">
        <w:rPr>
          <w:rFonts w:ascii="Bookman Old Style" w:hAnsi="Bookman Old Style" w:cs="Arial"/>
          <w:color w:val="000000" w:themeColor="text1"/>
        </w:rPr>
        <w:t xml:space="preserve"> Seguridad, en la que se documenta hallazgos consistentes en: </w:t>
      </w:r>
    </w:p>
    <w:p w14:paraId="0056AF64" w14:textId="77777777" w:rsidR="00E15684" w:rsidRPr="003E733B" w:rsidRDefault="00E15684" w:rsidP="00E15684">
      <w:pPr>
        <w:pStyle w:val="Prrafodelista"/>
        <w:numPr>
          <w:ilvl w:val="1"/>
          <w:numId w:val="45"/>
        </w:numPr>
        <w:contextualSpacing w:val="0"/>
        <w:jc w:val="both"/>
        <w:rPr>
          <w:rFonts w:ascii="Bookman Old Style" w:hAnsi="Bookman Old Style" w:cs="Arial"/>
          <w:color w:val="000000" w:themeColor="text1"/>
        </w:rPr>
      </w:pPr>
      <w:r w:rsidRPr="003E733B">
        <w:rPr>
          <w:rFonts w:ascii="Bookman Old Style" w:hAnsi="Bookman Old Style" w:cs="Arial"/>
          <w:color w:val="000000" w:themeColor="text1"/>
        </w:rPr>
        <w:t xml:space="preserve">paredes del área de producción y almacenamiento presentan deterioro en el enlucido y hay humedad, </w:t>
      </w:r>
    </w:p>
    <w:p w14:paraId="189341E8" w14:textId="77777777" w:rsidR="00E15684" w:rsidRPr="003E733B" w:rsidRDefault="00E15684" w:rsidP="00E15684">
      <w:pPr>
        <w:pStyle w:val="Prrafodelista"/>
        <w:numPr>
          <w:ilvl w:val="1"/>
          <w:numId w:val="45"/>
        </w:numPr>
        <w:contextualSpacing w:val="0"/>
        <w:jc w:val="both"/>
        <w:rPr>
          <w:rFonts w:ascii="Bookman Old Style" w:hAnsi="Bookman Old Style" w:cs="Arial"/>
          <w:color w:val="000000" w:themeColor="text1"/>
        </w:rPr>
      </w:pPr>
      <w:r w:rsidRPr="003E733B">
        <w:rPr>
          <w:rFonts w:ascii="Bookman Old Style" w:hAnsi="Bookman Old Style" w:cs="Arial"/>
          <w:color w:val="000000" w:themeColor="text1"/>
        </w:rPr>
        <w:t xml:space="preserve">las estanterías metálicas en el área de producción con óxido </w:t>
      </w:r>
    </w:p>
    <w:p w14:paraId="6A831756" w14:textId="37C6B323" w:rsidR="002F2518" w:rsidRPr="003E733B" w:rsidRDefault="00E15684" w:rsidP="00E15684">
      <w:pPr>
        <w:pStyle w:val="NormalWeb"/>
        <w:numPr>
          <w:ilvl w:val="0"/>
          <w:numId w:val="31"/>
        </w:numPr>
        <w:autoSpaceDE w:val="0"/>
        <w:autoSpaceDN w:val="0"/>
        <w:adjustRightInd w:val="0"/>
        <w:jc w:val="both"/>
        <w:rPr>
          <w:rFonts w:ascii="Bookman Old Style" w:hAnsi="Bookman Old Style" w:cs="Arial"/>
          <w:b/>
          <w:color w:val="000000" w:themeColor="text1"/>
        </w:rPr>
      </w:pPr>
      <w:r w:rsidRPr="003E733B">
        <w:rPr>
          <w:rFonts w:ascii="Bookman Old Style" w:hAnsi="Bookman Old Style" w:cs="Arial"/>
          <w:color w:val="000000" w:themeColor="text1"/>
        </w:rPr>
        <w:t>y se evidencia presencia de cucarachas en el estante y piso en el área de producción</w:t>
      </w:r>
      <w:r w:rsidR="00CF107C" w:rsidRPr="003E733B">
        <w:rPr>
          <w:rFonts w:ascii="Bookman Old Style" w:hAnsi="Bookman Old Style" w:cs="Arial"/>
          <w:color w:val="000000" w:themeColor="text1"/>
        </w:rPr>
        <w:t xml:space="preserve">. </w:t>
      </w:r>
      <w:r w:rsidR="00B6451E" w:rsidRPr="003E733B">
        <w:rPr>
          <w:rFonts w:ascii="Bookman Old Style" w:hAnsi="Bookman Old Style" w:cs="Arial"/>
          <w:color w:val="000000" w:themeColor="text1"/>
        </w:rPr>
        <w:t xml:space="preserve">Por medio de </w:t>
      </w:r>
      <w:r w:rsidR="00E06C9D" w:rsidRPr="003E733B">
        <w:rPr>
          <w:rFonts w:ascii="Bookman Old Style" w:hAnsi="Bookman Old Style" w:cs="Arial"/>
          <w:color w:val="000000" w:themeColor="text1"/>
        </w:rPr>
        <w:t xml:space="preserve">Dicha acta </w:t>
      </w:r>
      <w:r w:rsidR="00B6451E" w:rsidRPr="003E733B">
        <w:rPr>
          <w:rFonts w:ascii="Bookman Old Style" w:hAnsi="Bookman Old Style" w:cs="Arial"/>
          <w:color w:val="000000" w:themeColor="text1"/>
        </w:rPr>
        <w:t xml:space="preserve">se da </w:t>
      </w:r>
      <w:r w:rsidR="00B6451E" w:rsidRPr="003E733B">
        <w:rPr>
          <w:rFonts w:ascii="Bookman Old Style" w:hAnsi="Bookman Old Style" w:cs="Arial"/>
          <w:b/>
          <w:bCs/>
          <w:color w:val="000000" w:themeColor="text1"/>
        </w:rPr>
        <w:t>APLICA</w:t>
      </w:r>
      <w:r w:rsidR="00CF28A9" w:rsidRPr="003E733B">
        <w:rPr>
          <w:rFonts w:ascii="Bookman Old Style" w:hAnsi="Bookman Old Style" w:cs="Arial"/>
          <w:b/>
          <w:bCs/>
          <w:color w:val="000000" w:themeColor="text1"/>
        </w:rPr>
        <w:t>C</w:t>
      </w:r>
      <w:r w:rsidR="00B6451E" w:rsidRPr="003E733B">
        <w:rPr>
          <w:rFonts w:ascii="Bookman Old Style" w:hAnsi="Bookman Old Style" w:cs="Arial"/>
          <w:b/>
          <w:bCs/>
          <w:color w:val="000000" w:themeColor="text1"/>
        </w:rPr>
        <w:t xml:space="preserve">IÓN DE MEDIDA SANITARIA DE SEGURIDAD, </w:t>
      </w:r>
      <w:r w:rsidR="00B6451E" w:rsidRPr="003E733B">
        <w:rPr>
          <w:rFonts w:ascii="Bookman Old Style" w:hAnsi="Bookman Old Style" w:cs="Arial"/>
          <w:color w:val="000000" w:themeColor="text1"/>
        </w:rPr>
        <w:t xml:space="preserve">consistente en </w:t>
      </w:r>
      <w:proofErr w:type="gramStart"/>
      <w:r w:rsidRPr="003E733B">
        <w:rPr>
          <w:rFonts w:ascii="Bookman Old Style" w:hAnsi="Bookman Old Style" w:cs="Arial"/>
          <w:b/>
          <w:color w:val="000000" w:themeColor="text1"/>
        </w:rPr>
        <w:t>SUSPENSIÓN  TEMPORAL</w:t>
      </w:r>
      <w:proofErr w:type="gramEnd"/>
      <w:r w:rsidRPr="003E733B">
        <w:rPr>
          <w:rFonts w:ascii="Bookman Old Style" w:hAnsi="Bookman Old Style" w:cs="Arial"/>
          <w:b/>
          <w:color w:val="000000" w:themeColor="text1"/>
        </w:rPr>
        <w:t xml:space="preserve"> TOTAL DE ACTIVIDADES O TRABAJOS EN EL ÁREA DE PROCESO Y ALMACENAMIENTO DE PRODUCTOS DE PANADERIA</w:t>
      </w:r>
      <w:r w:rsidR="00B6451E" w:rsidRPr="003E733B">
        <w:rPr>
          <w:rFonts w:ascii="Bookman Old Style" w:hAnsi="Bookman Old Style" w:cs="Arial"/>
          <w:b/>
          <w:bCs/>
          <w:color w:val="000000" w:themeColor="text1"/>
        </w:rPr>
        <w:t>.</w:t>
      </w:r>
    </w:p>
    <w:p w14:paraId="23E79710" w14:textId="14F79405" w:rsidR="002F2518" w:rsidRPr="003E733B" w:rsidRDefault="002F2518" w:rsidP="00B8082A">
      <w:pPr>
        <w:pStyle w:val="Lista"/>
        <w:numPr>
          <w:ilvl w:val="0"/>
          <w:numId w:val="46"/>
        </w:numPr>
        <w:spacing w:before="80" w:after="80"/>
        <w:rPr>
          <w:rFonts w:ascii="Bookman Old Style" w:hAnsi="Bookman Old Style" w:cs="Arial"/>
          <w:color w:val="000000" w:themeColor="text1"/>
        </w:rPr>
      </w:pPr>
      <w:r w:rsidRPr="003E733B">
        <w:rPr>
          <w:rFonts w:ascii="Bookman Old Style" w:hAnsi="Bookman Old Style" w:cs="Arial"/>
          <w:color w:val="000000" w:themeColor="text1"/>
        </w:rPr>
        <w:t xml:space="preserve">Es de anotar, que se trata de un </w:t>
      </w:r>
      <w:r w:rsidR="00B6451E" w:rsidRPr="003E733B">
        <w:rPr>
          <w:rFonts w:ascii="Bookman Old Style" w:hAnsi="Bookman Old Style" w:cs="Arial"/>
          <w:color w:val="000000" w:themeColor="text1"/>
        </w:rPr>
        <w:t xml:space="preserve">establecimiento público  en donde </w:t>
      </w:r>
      <w:r w:rsidR="00B6451E" w:rsidRPr="003E733B">
        <w:rPr>
          <w:rFonts w:ascii="Bookman Old Style" w:hAnsi="Bookman Old Style" w:cs="Arial"/>
          <w:b/>
          <w:color w:val="000000" w:themeColor="text1"/>
        </w:rPr>
        <w:t>su actividad principal</w:t>
      </w:r>
      <w:r w:rsidR="00B6451E" w:rsidRPr="003E733B">
        <w:rPr>
          <w:rFonts w:ascii="Bookman Old Style" w:hAnsi="Bookman Old Style" w:cs="Arial"/>
          <w:color w:val="000000" w:themeColor="text1"/>
        </w:rPr>
        <w:t xml:space="preserve"> es </w:t>
      </w:r>
      <w:r w:rsidR="00FE45A6" w:rsidRPr="003E733B">
        <w:rPr>
          <w:rFonts w:ascii="Bookman Old Style" w:hAnsi="Bookman Old Style" w:cs="Arial"/>
          <w:b/>
          <w:color w:val="000000" w:themeColor="text1"/>
        </w:rPr>
        <w:t>Servicio de Restaurante</w:t>
      </w:r>
      <w:r w:rsidR="00FE45A6" w:rsidRPr="003E733B">
        <w:rPr>
          <w:rFonts w:ascii="Bookman Old Style" w:hAnsi="Bookman Old Style" w:cs="Arial"/>
          <w:color w:val="000000" w:themeColor="text1"/>
        </w:rPr>
        <w:t xml:space="preserve">, </w:t>
      </w:r>
      <w:r w:rsidR="00B6451E" w:rsidRPr="003E733B">
        <w:rPr>
          <w:rFonts w:ascii="Bookman Old Style" w:hAnsi="Bookman Old Style" w:cs="Arial"/>
          <w:color w:val="000000" w:themeColor="text1"/>
        </w:rPr>
        <w:t xml:space="preserve"> </w:t>
      </w:r>
      <w:r w:rsidR="00B6451E" w:rsidRPr="003E733B">
        <w:rPr>
          <w:rFonts w:ascii="Bookman Old Style" w:hAnsi="Bookman Old Style" w:cs="Arial"/>
          <w:b/>
          <w:color w:val="000000" w:themeColor="text1"/>
        </w:rPr>
        <w:t>expendio a la mesa de comidas preparadas</w:t>
      </w:r>
      <w:r w:rsidRPr="003E733B">
        <w:rPr>
          <w:rFonts w:ascii="Bookman Old Style" w:hAnsi="Bookman Old Style" w:cs="Arial"/>
          <w:color w:val="000000" w:themeColor="text1"/>
        </w:rPr>
        <w:t xml:space="preserve">,  teniendo como evidencia que los hallazgos encontrados </w:t>
      </w:r>
      <w:r w:rsidRPr="003E733B">
        <w:rPr>
          <w:rFonts w:ascii="Bookman Old Style" w:hAnsi="Bookman Old Style" w:cs="Arial"/>
          <w:b/>
          <w:color w:val="000000" w:themeColor="text1"/>
        </w:rPr>
        <w:t xml:space="preserve">en la visita del </w:t>
      </w:r>
      <w:r w:rsidR="00E15684" w:rsidRPr="003E733B">
        <w:rPr>
          <w:rFonts w:ascii="Bookman Old Style" w:hAnsi="Bookman Old Style" w:cs="Arial"/>
          <w:b/>
          <w:bCs w:val="0"/>
          <w:color w:val="000000" w:themeColor="text1"/>
        </w:rPr>
        <w:t>02</w:t>
      </w:r>
      <w:r w:rsidR="00BB5540" w:rsidRPr="003E733B">
        <w:rPr>
          <w:rFonts w:ascii="Bookman Old Style" w:hAnsi="Bookman Old Style" w:cs="Arial"/>
          <w:b/>
          <w:color w:val="000000" w:themeColor="text1"/>
        </w:rPr>
        <w:t xml:space="preserve"> de </w:t>
      </w:r>
      <w:r w:rsidR="0031183B" w:rsidRPr="003E733B">
        <w:rPr>
          <w:rFonts w:ascii="Bookman Old Style" w:hAnsi="Bookman Old Style" w:cs="Arial"/>
          <w:b/>
          <w:color w:val="000000" w:themeColor="text1"/>
        </w:rPr>
        <w:t>ju</w:t>
      </w:r>
      <w:r w:rsidR="00E15684" w:rsidRPr="003E733B">
        <w:rPr>
          <w:rFonts w:ascii="Bookman Old Style" w:hAnsi="Bookman Old Style" w:cs="Arial"/>
          <w:b/>
          <w:bCs w:val="0"/>
          <w:color w:val="000000" w:themeColor="text1"/>
        </w:rPr>
        <w:t>l</w:t>
      </w:r>
      <w:r w:rsidR="0031183B" w:rsidRPr="003E733B">
        <w:rPr>
          <w:rFonts w:ascii="Bookman Old Style" w:hAnsi="Bookman Old Style" w:cs="Arial"/>
          <w:b/>
          <w:color w:val="000000" w:themeColor="text1"/>
        </w:rPr>
        <w:t>io</w:t>
      </w:r>
      <w:r w:rsidR="00BB5540" w:rsidRPr="003E733B">
        <w:rPr>
          <w:rFonts w:ascii="Bookman Old Style" w:hAnsi="Bookman Old Style" w:cs="Arial"/>
          <w:b/>
          <w:color w:val="000000" w:themeColor="text1"/>
        </w:rPr>
        <w:t xml:space="preserve"> de</w:t>
      </w:r>
      <w:r w:rsidR="005A1125" w:rsidRPr="003E733B">
        <w:rPr>
          <w:rFonts w:ascii="Bookman Old Style" w:hAnsi="Bookman Old Style" w:cs="Arial"/>
          <w:b/>
          <w:color w:val="000000" w:themeColor="text1"/>
        </w:rPr>
        <w:t>l año</w:t>
      </w:r>
      <w:r w:rsidR="00BB5540" w:rsidRPr="003E733B">
        <w:rPr>
          <w:rFonts w:ascii="Bookman Old Style" w:hAnsi="Bookman Old Style" w:cs="Arial"/>
          <w:b/>
          <w:color w:val="000000" w:themeColor="text1"/>
        </w:rPr>
        <w:t xml:space="preserve"> 20</w:t>
      </w:r>
      <w:r w:rsidR="00D8534B" w:rsidRPr="003E733B">
        <w:rPr>
          <w:rFonts w:ascii="Bookman Old Style" w:hAnsi="Bookman Old Style" w:cs="Arial"/>
          <w:b/>
          <w:color w:val="000000" w:themeColor="text1"/>
        </w:rPr>
        <w:t>20</w:t>
      </w:r>
      <w:r w:rsidRPr="003E733B">
        <w:rPr>
          <w:rFonts w:ascii="Bookman Old Style" w:hAnsi="Bookman Old Style" w:cs="Arial"/>
          <w:color w:val="000000" w:themeColor="text1"/>
        </w:rPr>
        <w:t xml:space="preserve"> en </w:t>
      </w:r>
      <w:r w:rsidR="00CF28A9" w:rsidRPr="003E733B">
        <w:rPr>
          <w:rFonts w:ascii="Bookman Old Style" w:hAnsi="Bookman Old Style" w:cs="Arial"/>
          <w:b/>
          <w:bCs w:val="0"/>
          <w:color w:val="000000" w:themeColor="text1"/>
        </w:rPr>
        <w:t xml:space="preserve">la Panadería Las Delicias de Llano Grande, </w:t>
      </w:r>
      <w:r w:rsidR="00CF28A9" w:rsidRPr="00120081">
        <w:rPr>
          <w:rFonts w:ascii="Bookman Old Style" w:hAnsi="Bookman Old Style" w:cs="Arial"/>
          <w:b/>
          <w:bCs w:val="0"/>
          <w:color w:val="000000" w:themeColor="text1"/>
        </w:rPr>
        <w:t>s</w:t>
      </w:r>
      <w:r w:rsidR="005A1125" w:rsidRPr="00120081">
        <w:rPr>
          <w:rFonts w:ascii="Bookman Old Style" w:hAnsi="Bookman Old Style" w:cs="Arial"/>
          <w:b/>
          <w:bCs w:val="0"/>
          <w:color w:val="000000" w:themeColor="text1"/>
        </w:rPr>
        <w:t xml:space="preserve">e evidencia </w:t>
      </w:r>
      <w:r w:rsidR="00CF28A9" w:rsidRPr="00120081">
        <w:rPr>
          <w:rFonts w:ascii="Bookman Old Style" w:hAnsi="Bookman Old Style" w:cs="Arial"/>
          <w:b/>
          <w:bCs w:val="0"/>
          <w:color w:val="000000" w:themeColor="text1"/>
        </w:rPr>
        <w:t>Paredes del área de producción y almacenamiento presentan deterioro en el enlucido y hay humedad, así como presencia de plagas (cucarachas) en el área de Producción o proceso de Panadería</w:t>
      </w:r>
      <w:r w:rsidR="00C37E7C" w:rsidRPr="003E733B">
        <w:rPr>
          <w:rFonts w:ascii="Bookman Old Style" w:hAnsi="Bookman Old Style" w:cs="Arial"/>
          <w:color w:val="000000" w:themeColor="text1"/>
        </w:rPr>
        <w:t xml:space="preserve">, lo que significa que estas falencias constituyen </w:t>
      </w:r>
      <w:r w:rsidRPr="003E733B">
        <w:rPr>
          <w:rFonts w:ascii="Bookman Old Style" w:hAnsi="Bookman Old Style" w:cs="Arial"/>
          <w:color w:val="000000" w:themeColor="text1"/>
        </w:rPr>
        <w:t>un</w:t>
      </w:r>
      <w:r w:rsidR="00386E13" w:rsidRPr="003E733B">
        <w:rPr>
          <w:rFonts w:ascii="Bookman Old Style" w:hAnsi="Bookman Old Style" w:cs="Arial"/>
          <w:color w:val="000000" w:themeColor="text1"/>
        </w:rPr>
        <w:t xml:space="preserve"> foco</w:t>
      </w:r>
      <w:r w:rsidR="005A1125" w:rsidRPr="003E733B">
        <w:rPr>
          <w:rFonts w:ascii="Bookman Old Style" w:hAnsi="Bookman Old Style" w:cs="Arial"/>
          <w:color w:val="000000" w:themeColor="text1"/>
        </w:rPr>
        <w:t xml:space="preserve"> bastante alto</w:t>
      </w:r>
      <w:r w:rsidRPr="003E733B">
        <w:rPr>
          <w:rFonts w:ascii="Bookman Old Style" w:hAnsi="Bookman Old Style" w:cs="Arial"/>
          <w:color w:val="000000" w:themeColor="text1"/>
        </w:rPr>
        <w:t xml:space="preserve"> </w:t>
      </w:r>
      <w:r w:rsidR="00386E13" w:rsidRPr="003E733B">
        <w:rPr>
          <w:rFonts w:ascii="Bookman Old Style" w:hAnsi="Bookman Old Style" w:cs="Arial"/>
          <w:color w:val="000000" w:themeColor="text1"/>
        </w:rPr>
        <w:t>de riesgo y</w:t>
      </w:r>
      <w:r w:rsidRPr="003E733B">
        <w:rPr>
          <w:rFonts w:ascii="Bookman Old Style" w:hAnsi="Bookman Old Style" w:cs="Arial"/>
          <w:color w:val="000000" w:themeColor="text1"/>
        </w:rPr>
        <w:t xml:space="preserve"> enfermedades</w:t>
      </w:r>
      <w:r w:rsidR="00C37E7C" w:rsidRPr="003E733B">
        <w:rPr>
          <w:rFonts w:ascii="Bookman Old Style" w:hAnsi="Bookman Old Style" w:cs="Arial"/>
          <w:color w:val="000000" w:themeColor="text1"/>
        </w:rPr>
        <w:t>.</w:t>
      </w:r>
      <w:r w:rsidR="00066CB8" w:rsidRPr="003E733B">
        <w:rPr>
          <w:rFonts w:ascii="Bookman Old Style" w:hAnsi="Bookman Old Style" w:cs="Arial"/>
          <w:color w:val="000000" w:themeColor="text1"/>
        </w:rPr>
        <w:t xml:space="preserve"> Encontrándose un total de </w:t>
      </w:r>
      <w:r w:rsidR="00CF28A9" w:rsidRPr="003E733B">
        <w:rPr>
          <w:rFonts w:ascii="Bookman Old Style" w:hAnsi="Bookman Old Style" w:cs="Arial"/>
          <w:b/>
          <w:color w:val="000000" w:themeColor="text1"/>
        </w:rPr>
        <w:t>tres</w:t>
      </w:r>
      <w:r w:rsidR="00066CB8" w:rsidRPr="003E733B">
        <w:rPr>
          <w:rFonts w:ascii="Bookman Old Style" w:hAnsi="Bookman Old Style" w:cs="Arial"/>
          <w:b/>
          <w:color w:val="000000" w:themeColor="text1"/>
        </w:rPr>
        <w:t xml:space="preserve"> (</w:t>
      </w:r>
      <w:r w:rsidR="00CF28A9" w:rsidRPr="003E733B">
        <w:rPr>
          <w:rFonts w:ascii="Bookman Old Style" w:hAnsi="Bookman Old Style" w:cs="Arial"/>
          <w:b/>
          <w:color w:val="000000" w:themeColor="text1"/>
        </w:rPr>
        <w:t>03</w:t>
      </w:r>
      <w:r w:rsidR="00066CB8" w:rsidRPr="003E733B">
        <w:rPr>
          <w:rFonts w:ascii="Bookman Old Style" w:hAnsi="Bookman Old Style" w:cs="Arial"/>
          <w:b/>
          <w:color w:val="000000" w:themeColor="text1"/>
        </w:rPr>
        <w:t xml:space="preserve">) CARGOS </w:t>
      </w:r>
      <w:r w:rsidR="00066CB8" w:rsidRPr="003E733B">
        <w:rPr>
          <w:rFonts w:ascii="Bookman Old Style" w:hAnsi="Bookman Old Style" w:cs="Arial"/>
          <w:color w:val="000000" w:themeColor="text1"/>
        </w:rPr>
        <w:t>en la visita realizada.</w:t>
      </w:r>
    </w:p>
    <w:p w14:paraId="52109FDB" w14:textId="28FED281" w:rsidR="002F2518" w:rsidRPr="003E733B" w:rsidRDefault="00692BC0" w:rsidP="002F2518">
      <w:pPr>
        <w:shd w:val="clear" w:color="auto" w:fill="FFFFFF"/>
        <w:jc w:val="both"/>
        <w:rPr>
          <w:rFonts w:ascii="Bookman Old Style" w:hAnsi="Bookman Old Style" w:cs="Arial"/>
          <w:color w:val="000000" w:themeColor="text1"/>
        </w:rPr>
      </w:pPr>
      <w:r w:rsidRPr="003E733B">
        <w:rPr>
          <w:rFonts w:ascii="Bookman Old Style" w:hAnsi="Bookman Old Style" w:cs="Arial"/>
          <w:color w:val="000000" w:themeColor="text1"/>
        </w:rPr>
        <w:t>El buen estado y l</w:t>
      </w:r>
      <w:r w:rsidR="002F2518" w:rsidRPr="003E733B">
        <w:rPr>
          <w:rFonts w:ascii="Bookman Old Style" w:hAnsi="Bookman Old Style" w:cs="Arial"/>
          <w:color w:val="000000" w:themeColor="text1"/>
        </w:rPr>
        <w:t>a limpieza son operaciones dirigidas a combatir la proliferación y actividad de los microorganismos que pueden contaminar los alimentos, el ambiente y ser causa del deterioro del lugar y de la salud de las personas. La limpieza es necesaria para que haya ausencia de suciedad</w:t>
      </w:r>
      <w:r w:rsidR="00F3298D" w:rsidRPr="003E733B">
        <w:rPr>
          <w:rFonts w:ascii="Bookman Old Style" w:hAnsi="Bookman Old Style" w:cs="Arial"/>
          <w:color w:val="000000" w:themeColor="text1"/>
        </w:rPr>
        <w:t>, optimización del servicio</w:t>
      </w:r>
      <w:r w:rsidR="002F2518" w:rsidRPr="003E733B">
        <w:rPr>
          <w:rFonts w:ascii="Bookman Old Style" w:hAnsi="Bookman Old Style" w:cs="Arial"/>
          <w:color w:val="000000" w:themeColor="text1"/>
        </w:rPr>
        <w:t xml:space="preserve"> y su propósito es disminuir o exterminar los microorganismos</w:t>
      </w:r>
      <w:r w:rsidR="00B67A5C" w:rsidRPr="003E733B">
        <w:rPr>
          <w:rFonts w:ascii="Bookman Old Style" w:hAnsi="Bookman Old Style" w:cs="Arial"/>
          <w:color w:val="000000" w:themeColor="text1"/>
        </w:rPr>
        <w:t xml:space="preserve">, pues </w:t>
      </w:r>
      <w:r w:rsidR="00B67A5C" w:rsidRPr="003E733B">
        <w:rPr>
          <w:rFonts w:ascii="Bookman Old Style" w:hAnsi="Bookman Old Style" w:cs="Arial"/>
          <w:b/>
          <w:color w:val="000000" w:themeColor="text1"/>
          <w:u w:val="single"/>
        </w:rPr>
        <w:t xml:space="preserve">se encontraron plagas, lo cual </w:t>
      </w:r>
      <w:r w:rsidR="00B67A5C" w:rsidRPr="003E733B">
        <w:rPr>
          <w:rFonts w:ascii="Bookman Old Style" w:hAnsi="Bookman Old Style" w:cs="Arial"/>
          <w:color w:val="000000" w:themeColor="text1"/>
        </w:rPr>
        <w:t>constituye un factor de alto riesgo para la salud de los usuarios.</w:t>
      </w:r>
    </w:p>
    <w:p w14:paraId="52DE782D" w14:textId="3BB543F8" w:rsidR="00FF76E8" w:rsidRPr="003E733B" w:rsidRDefault="00FF76E8" w:rsidP="00FF76E8">
      <w:pPr>
        <w:shd w:val="clear" w:color="auto" w:fill="FFFFFF"/>
        <w:jc w:val="both"/>
        <w:rPr>
          <w:rFonts w:ascii="Bookman Old Style" w:hAnsi="Bookman Old Style" w:cs="Arial"/>
          <w:color w:val="000000" w:themeColor="text1"/>
        </w:rPr>
      </w:pPr>
    </w:p>
    <w:p w14:paraId="5C988BA5" w14:textId="13CCC6C5" w:rsidR="00FF76E8" w:rsidRPr="003E733B" w:rsidRDefault="00FF76E8" w:rsidP="00FF76E8">
      <w:pPr>
        <w:pStyle w:val="NormalWeb"/>
        <w:shd w:val="clear" w:color="auto" w:fill="FFFFFF"/>
        <w:spacing w:before="0" w:beforeAutospacing="0" w:after="300" w:afterAutospacing="0"/>
        <w:jc w:val="both"/>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 xml:space="preserve">El control de plagas juega un papel importante en la protección de los alimentos. Bichos y bacterias están relacionadas con la propagación de enfermedades y las cucarachas son especialmente conocidas por </w:t>
      </w:r>
      <w:proofErr w:type="gramStart"/>
      <w:r w:rsidRPr="003E733B">
        <w:rPr>
          <w:rFonts w:ascii="Bookman Old Style" w:hAnsi="Bookman Old Style" w:cs="Calibri"/>
          <w:color w:val="000000" w:themeColor="text1"/>
        </w:rPr>
        <w:t>contaminar  los</w:t>
      </w:r>
      <w:proofErr w:type="gramEnd"/>
      <w:r w:rsidRPr="003E733B">
        <w:rPr>
          <w:rFonts w:ascii="Bookman Old Style" w:hAnsi="Bookman Old Style" w:cs="Calibri"/>
          <w:color w:val="000000" w:themeColor="text1"/>
        </w:rPr>
        <w:t xml:space="preserve"> alimentos. Las cucarachas se encuentran entre las plagas “consideradas médicamente importantes en entornos urbanos ya que causan graves problemas de salud pública”.</w:t>
      </w:r>
    </w:p>
    <w:p w14:paraId="63322E81" w14:textId="77777777" w:rsidR="00FF76E8" w:rsidRPr="003E733B" w:rsidRDefault="00FF76E8" w:rsidP="00FF76E8">
      <w:pPr>
        <w:pStyle w:val="NormalWeb"/>
        <w:shd w:val="clear" w:color="auto" w:fill="FFFFFF"/>
        <w:spacing w:before="0" w:beforeAutospacing="0" w:after="0" w:afterAutospacing="0"/>
        <w:textAlignment w:val="baseline"/>
        <w:rPr>
          <w:rFonts w:ascii="Bookman Old Style" w:hAnsi="Bookman Old Style" w:cs="Calibri"/>
          <w:color w:val="000000" w:themeColor="text1"/>
        </w:rPr>
      </w:pPr>
      <w:r w:rsidRPr="003E733B">
        <w:rPr>
          <w:rStyle w:val="Textoennegrita"/>
          <w:rFonts w:ascii="Bookman Old Style" w:hAnsi="Bookman Old Style" w:cs="Calibri"/>
          <w:color w:val="000000" w:themeColor="text1"/>
          <w:bdr w:val="none" w:sz="0" w:space="0" w:color="auto" w:frame="1"/>
        </w:rPr>
        <w:t>Tipo de enfermedades que se transmiten a través de los alimentos por culpa de las cucarachas</w:t>
      </w:r>
    </w:p>
    <w:p w14:paraId="172EE47B" w14:textId="77777777" w:rsidR="00FF76E8" w:rsidRPr="003E733B" w:rsidRDefault="00FF76E8" w:rsidP="00DE1CD2">
      <w:pPr>
        <w:pStyle w:val="NormalWeb"/>
        <w:shd w:val="clear" w:color="auto" w:fill="FFFFFF"/>
        <w:spacing w:before="0" w:beforeAutospacing="0" w:after="300" w:afterAutospacing="0"/>
        <w:jc w:val="both"/>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 xml:space="preserve">A pesar de que existe una gran evidencia que prueba el vínculo entre las cucarachas y las enfermedades que se transmiten a través de los alimentos, es </w:t>
      </w:r>
      <w:r w:rsidRPr="003E733B">
        <w:rPr>
          <w:rFonts w:ascii="Bookman Old Style" w:hAnsi="Bookman Old Style" w:cs="Calibri"/>
          <w:color w:val="000000" w:themeColor="text1"/>
        </w:rPr>
        <w:lastRenderedPageBreak/>
        <w:t>importante remarcar que no son los vectores principales de estas enfermedades, pero sí es cierto que juegan un papel importante en la propagación de algunas.</w:t>
      </w:r>
    </w:p>
    <w:p w14:paraId="03F7C489" w14:textId="77777777" w:rsidR="00FF76E8" w:rsidRPr="003E733B" w:rsidRDefault="00FF76E8" w:rsidP="00FF76E8">
      <w:pPr>
        <w:pStyle w:val="NormalWeb"/>
        <w:shd w:val="clear" w:color="auto" w:fill="FFFFFF"/>
        <w:spacing w:before="0" w:beforeAutospacing="0" w:after="300" w:afterAutospacing="0"/>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Las bacterias más comunes transmitidas por las cucarachas son:</w:t>
      </w:r>
    </w:p>
    <w:p w14:paraId="533B62A8" w14:textId="77777777" w:rsidR="00FF76E8" w:rsidRPr="003E733B" w:rsidRDefault="00FF76E8" w:rsidP="00FF76E8">
      <w:pPr>
        <w:numPr>
          <w:ilvl w:val="0"/>
          <w:numId w:val="47"/>
        </w:numPr>
        <w:shd w:val="clear" w:color="auto" w:fill="FFFFFF"/>
        <w:ind w:left="1170"/>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La </w:t>
      </w:r>
      <w:hyperlink r:id="rId14" w:history="1">
        <w:r w:rsidRPr="003E733B">
          <w:rPr>
            <w:rStyle w:val="Textoennegrita"/>
            <w:rFonts w:ascii="Bookman Old Style" w:hAnsi="Bookman Old Style" w:cs="Calibri"/>
            <w:color w:val="000000" w:themeColor="text1"/>
            <w:bdr w:val="none" w:sz="0" w:space="0" w:color="auto" w:frame="1"/>
          </w:rPr>
          <w:t>Salmonella</w:t>
        </w:r>
      </w:hyperlink>
      <w:r w:rsidRPr="003E733B">
        <w:rPr>
          <w:rFonts w:ascii="Bookman Old Style" w:hAnsi="Bookman Old Style" w:cs="Calibri"/>
          <w:color w:val="000000" w:themeColor="text1"/>
        </w:rPr>
        <w:t>: El Centro para el Control y Prevención de Enfermedades, (</w:t>
      </w:r>
      <w:hyperlink r:id="rId15" w:history="1">
        <w:r w:rsidRPr="003E733B">
          <w:rPr>
            <w:rStyle w:val="Hipervnculo"/>
            <w:rFonts w:ascii="Bookman Old Style" w:hAnsi="Bookman Old Style" w:cs="Calibri"/>
            <w:color w:val="000000" w:themeColor="text1"/>
          </w:rPr>
          <w:t>CDC</w:t>
        </w:r>
      </w:hyperlink>
      <w:r w:rsidRPr="003E733B">
        <w:rPr>
          <w:rFonts w:ascii="Bookman Old Style" w:hAnsi="Bookman Old Style" w:cs="Calibri"/>
          <w:color w:val="000000" w:themeColor="text1"/>
        </w:rPr>
        <w:t xml:space="preserve">), estima que la salmonella causa casi un millón de las enfermedades que se transmiten por alimentos, ¡solo en EEUU!, cada año. Se trata de la mayor causa de las enfermedades que se transmiten por alimento en todo el mundo y una de cada cuatro principales causas mundiales de enfermedades </w:t>
      </w:r>
      <w:proofErr w:type="spellStart"/>
      <w:r w:rsidRPr="003E733B">
        <w:rPr>
          <w:rFonts w:ascii="Bookman Old Style" w:hAnsi="Bookman Old Style" w:cs="Calibri"/>
          <w:color w:val="000000" w:themeColor="text1"/>
        </w:rPr>
        <w:t>diarréicas</w:t>
      </w:r>
      <w:proofErr w:type="spellEnd"/>
      <w:r w:rsidRPr="003E733B">
        <w:rPr>
          <w:rFonts w:ascii="Bookman Old Style" w:hAnsi="Bookman Old Style" w:cs="Calibri"/>
          <w:color w:val="000000" w:themeColor="text1"/>
        </w:rPr>
        <w:t>.</w:t>
      </w:r>
    </w:p>
    <w:p w14:paraId="314E0979" w14:textId="77777777" w:rsidR="00DE1CD2" w:rsidRPr="003E733B" w:rsidRDefault="00DE1CD2" w:rsidP="00FF76E8">
      <w:pPr>
        <w:pStyle w:val="NormalWeb"/>
        <w:shd w:val="clear" w:color="auto" w:fill="FFFFFF"/>
        <w:spacing w:before="0" w:beforeAutospacing="0" w:after="300" w:afterAutospacing="0"/>
        <w:textAlignment w:val="baseline"/>
        <w:rPr>
          <w:rFonts w:ascii="Bookman Old Style" w:hAnsi="Bookman Old Style" w:cs="Calibri"/>
          <w:color w:val="000000" w:themeColor="text1"/>
        </w:rPr>
      </w:pPr>
    </w:p>
    <w:p w14:paraId="2844AB49" w14:textId="48B05F8A" w:rsidR="00FF76E8" w:rsidRPr="003E733B" w:rsidRDefault="00FF76E8" w:rsidP="00DE1CD2">
      <w:pPr>
        <w:pStyle w:val="NormalWeb"/>
        <w:shd w:val="clear" w:color="auto" w:fill="FFFFFF"/>
        <w:spacing w:before="0" w:beforeAutospacing="0" w:after="300" w:afterAutospacing="0"/>
        <w:jc w:val="both"/>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 xml:space="preserve">La cosa es seria porque según la Organización Mundial de la Salud, los síntomas infecciosos de la salmonella aparecen entre las 12 y las 72 horas después de ser contraída. Fiebre, </w:t>
      </w:r>
      <w:proofErr w:type="spellStart"/>
      <w:r w:rsidRPr="003E733B">
        <w:rPr>
          <w:rFonts w:ascii="Bookman Old Style" w:hAnsi="Bookman Old Style" w:cs="Calibri"/>
          <w:color w:val="000000" w:themeColor="text1"/>
        </w:rPr>
        <w:t>nauseas</w:t>
      </w:r>
      <w:proofErr w:type="spellEnd"/>
      <w:r w:rsidRPr="003E733B">
        <w:rPr>
          <w:rFonts w:ascii="Bookman Old Style" w:hAnsi="Bookman Old Style" w:cs="Calibri"/>
          <w:color w:val="000000" w:themeColor="text1"/>
        </w:rPr>
        <w:t>, diarrea y vómitos acompañan a la enfermedad que suele durar entre cuatro y siete días.</w:t>
      </w:r>
    </w:p>
    <w:p w14:paraId="6017FDC4" w14:textId="77777777" w:rsidR="00FF76E8" w:rsidRPr="003E733B" w:rsidRDefault="00FF76E8" w:rsidP="00DE1CD2">
      <w:pPr>
        <w:pStyle w:val="NormalWeb"/>
        <w:shd w:val="clear" w:color="auto" w:fill="FFFFFF"/>
        <w:spacing w:before="0" w:beforeAutospacing="0" w:after="300" w:afterAutospacing="0"/>
        <w:jc w:val="both"/>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Algunos expertos opinan que la salmonella puede transmitirse a través de toda la cadena alimenticia animal, desde la producción primaria hasta su llegada a los hogares y establecimientos o instituciones donde se sirven alimentos.</w:t>
      </w:r>
    </w:p>
    <w:p w14:paraId="136F2425" w14:textId="197BB991" w:rsidR="00FF76E8" w:rsidRPr="003E733B" w:rsidRDefault="00FF76E8" w:rsidP="00FF76E8">
      <w:pPr>
        <w:numPr>
          <w:ilvl w:val="0"/>
          <w:numId w:val="48"/>
        </w:numPr>
        <w:shd w:val="clear" w:color="auto" w:fill="FFFFFF"/>
        <w:ind w:left="1170"/>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La </w:t>
      </w:r>
      <w:proofErr w:type="spellStart"/>
      <w:r w:rsidRPr="003E733B">
        <w:rPr>
          <w:rFonts w:ascii="Bookman Old Style" w:hAnsi="Bookman Old Style" w:cs="Calibri"/>
          <w:color w:val="000000" w:themeColor="text1"/>
        </w:rPr>
        <w:fldChar w:fldCharType="begin"/>
      </w:r>
      <w:r w:rsidRPr="003E733B">
        <w:rPr>
          <w:rFonts w:ascii="Bookman Old Style" w:hAnsi="Bookman Old Style" w:cs="Calibri"/>
          <w:color w:val="000000" w:themeColor="text1"/>
        </w:rPr>
        <w:instrText xml:space="preserve"> HYPERLINK "http://www.who.int/mediacentre/factsheets/fs125/es/" </w:instrText>
      </w:r>
      <w:r w:rsidRPr="003E733B">
        <w:rPr>
          <w:rFonts w:ascii="Bookman Old Style" w:hAnsi="Bookman Old Style" w:cs="Calibri"/>
          <w:color w:val="000000" w:themeColor="text1"/>
        </w:rPr>
        <w:fldChar w:fldCharType="separate"/>
      </w:r>
      <w:r w:rsidRPr="003E733B">
        <w:rPr>
          <w:rStyle w:val="Textoennegrita"/>
          <w:rFonts w:ascii="Bookman Old Style" w:hAnsi="Bookman Old Style" w:cs="Calibri"/>
          <w:color w:val="000000" w:themeColor="text1"/>
          <w:bdr w:val="none" w:sz="0" w:space="0" w:color="auto" w:frame="1"/>
        </w:rPr>
        <w:t>Escherichia</w:t>
      </w:r>
      <w:proofErr w:type="spellEnd"/>
      <w:r w:rsidRPr="003E733B">
        <w:rPr>
          <w:rStyle w:val="Textoennegrita"/>
          <w:rFonts w:ascii="Bookman Old Style" w:hAnsi="Bookman Old Style" w:cs="Calibri"/>
          <w:color w:val="000000" w:themeColor="text1"/>
          <w:bdr w:val="none" w:sz="0" w:space="0" w:color="auto" w:frame="1"/>
        </w:rPr>
        <w:t xml:space="preserve"> </w:t>
      </w:r>
      <w:proofErr w:type="spellStart"/>
      <w:r w:rsidRPr="003E733B">
        <w:rPr>
          <w:rStyle w:val="Textoennegrita"/>
          <w:rFonts w:ascii="Bookman Old Style" w:hAnsi="Bookman Old Style" w:cs="Calibri"/>
          <w:color w:val="000000" w:themeColor="text1"/>
          <w:bdr w:val="none" w:sz="0" w:space="0" w:color="auto" w:frame="1"/>
        </w:rPr>
        <w:t>coli</w:t>
      </w:r>
      <w:proofErr w:type="spellEnd"/>
      <w:r w:rsidRPr="003E733B">
        <w:rPr>
          <w:rFonts w:ascii="Bookman Old Style" w:hAnsi="Bookman Old Style" w:cs="Calibri"/>
          <w:color w:val="000000" w:themeColor="text1"/>
        </w:rPr>
        <w:fldChar w:fldCharType="end"/>
      </w:r>
      <w:r w:rsidRPr="003E733B">
        <w:rPr>
          <w:rFonts w:ascii="Bookman Old Style" w:hAnsi="Bookman Old Style" w:cs="Calibri"/>
          <w:color w:val="000000" w:themeColor="text1"/>
        </w:rPr>
        <w:t xml:space="preserve">: se trata de una bacteria que reside en los intestinos de humanos y animales. La mayoría de las E. </w:t>
      </w:r>
      <w:proofErr w:type="spellStart"/>
      <w:r w:rsidRPr="003E733B">
        <w:rPr>
          <w:rFonts w:ascii="Bookman Old Style" w:hAnsi="Bookman Old Style" w:cs="Calibri"/>
          <w:color w:val="000000" w:themeColor="text1"/>
        </w:rPr>
        <w:t>Coli</w:t>
      </w:r>
      <w:proofErr w:type="spellEnd"/>
      <w:r w:rsidRPr="003E733B">
        <w:rPr>
          <w:rFonts w:ascii="Bookman Old Style" w:hAnsi="Bookman Old Style" w:cs="Calibri"/>
          <w:color w:val="000000" w:themeColor="text1"/>
        </w:rPr>
        <w:t xml:space="preserve"> son </w:t>
      </w:r>
      <w:proofErr w:type="gramStart"/>
      <w:r w:rsidRPr="003E733B">
        <w:rPr>
          <w:rFonts w:ascii="Bookman Old Style" w:hAnsi="Bookman Old Style" w:cs="Calibri"/>
          <w:color w:val="000000" w:themeColor="text1"/>
        </w:rPr>
        <w:t>inofensivas</w:t>
      </w:r>
      <w:proofErr w:type="gramEnd"/>
      <w:r w:rsidRPr="003E733B">
        <w:rPr>
          <w:rFonts w:ascii="Bookman Old Style" w:hAnsi="Bookman Old Style" w:cs="Calibri"/>
          <w:color w:val="000000" w:themeColor="text1"/>
        </w:rPr>
        <w:t xml:space="preserve"> pero algunas de ellas son patógenas y pueden causar serias enfermedades a través de los alimentos.</w:t>
      </w:r>
      <w:r w:rsidR="00DE1CD2" w:rsidRPr="003E733B">
        <w:rPr>
          <w:rFonts w:ascii="Bookman Old Style" w:hAnsi="Bookman Old Style" w:cs="Calibri"/>
          <w:color w:val="000000" w:themeColor="text1"/>
        </w:rPr>
        <w:t xml:space="preserve"> </w:t>
      </w:r>
    </w:p>
    <w:p w14:paraId="3A8AB669" w14:textId="77777777" w:rsidR="00DE1CD2" w:rsidRPr="003E733B" w:rsidRDefault="00DE1CD2" w:rsidP="00DE1CD2">
      <w:pPr>
        <w:shd w:val="clear" w:color="auto" w:fill="FFFFFF"/>
        <w:ind w:left="1170"/>
        <w:textAlignment w:val="baseline"/>
        <w:rPr>
          <w:rFonts w:ascii="Bookman Old Style" w:hAnsi="Bookman Old Style" w:cs="Calibri"/>
          <w:color w:val="000000" w:themeColor="text1"/>
        </w:rPr>
      </w:pPr>
    </w:p>
    <w:p w14:paraId="29CA4E0C" w14:textId="77777777" w:rsidR="00FF76E8" w:rsidRPr="003E733B" w:rsidRDefault="00FF76E8" w:rsidP="00DE1CD2">
      <w:pPr>
        <w:pStyle w:val="NormalWeb"/>
        <w:shd w:val="clear" w:color="auto" w:fill="FFFFFF"/>
        <w:spacing w:before="0" w:beforeAutospacing="0" w:after="300" w:afterAutospacing="0"/>
        <w:jc w:val="both"/>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 xml:space="preserve">La </w:t>
      </w:r>
      <w:proofErr w:type="spellStart"/>
      <w:proofErr w:type="gramStart"/>
      <w:r w:rsidRPr="003E733B">
        <w:rPr>
          <w:rFonts w:ascii="Bookman Old Style" w:hAnsi="Bookman Old Style" w:cs="Calibri"/>
          <w:color w:val="000000" w:themeColor="text1"/>
        </w:rPr>
        <w:t>E.Coli</w:t>
      </w:r>
      <w:proofErr w:type="spellEnd"/>
      <w:proofErr w:type="gramEnd"/>
      <w:r w:rsidRPr="003E733B">
        <w:rPr>
          <w:rFonts w:ascii="Bookman Old Style" w:hAnsi="Bookman Old Style" w:cs="Calibri"/>
          <w:color w:val="000000" w:themeColor="text1"/>
        </w:rPr>
        <w:t xml:space="preserve"> produce una toxina denominada Shiga (STEC), responsable de las infecciones enterohemorrágicas  (EHEC). Es el patógeno comúnmente asociado con brotes de enfermedades transmitidas por alimentos.</w:t>
      </w:r>
    </w:p>
    <w:p w14:paraId="5120FB73" w14:textId="77777777" w:rsidR="00FF76E8" w:rsidRPr="003E733B" w:rsidRDefault="00FF76E8" w:rsidP="00DE1CD2">
      <w:pPr>
        <w:numPr>
          <w:ilvl w:val="0"/>
          <w:numId w:val="49"/>
        </w:numPr>
        <w:shd w:val="clear" w:color="auto" w:fill="FFFFFF"/>
        <w:ind w:left="1170"/>
        <w:jc w:val="both"/>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La </w:t>
      </w:r>
      <w:hyperlink r:id="rId16" w:history="1">
        <w:r w:rsidRPr="003E733B">
          <w:rPr>
            <w:rStyle w:val="Textoennegrita"/>
            <w:rFonts w:ascii="Bookman Old Style" w:hAnsi="Bookman Old Style" w:cs="Calibri"/>
            <w:color w:val="000000" w:themeColor="text1"/>
            <w:bdr w:val="none" w:sz="0" w:space="0" w:color="auto" w:frame="1"/>
          </w:rPr>
          <w:t xml:space="preserve">Listeria </w:t>
        </w:r>
        <w:proofErr w:type="spellStart"/>
        <w:r w:rsidRPr="003E733B">
          <w:rPr>
            <w:rStyle w:val="Textoennegrita"/>
            <w:rFonts w:ascii="Bookman Old Style" w:hAnsi="Bookman Old Style" w:cs="Calibri"/>
            <w:color w:val="000000" w:themeColor="text1"/>
            <w:bdr w:val="none" w:sz="0" w:space="0" w:color="auto" w:frame="1"/>
          </w:rPr>
          <w:t>monocytogenes</w:t>
        </w:r>
        <w:proofErr w:type="spellEnd"/>
      </w:hyperlink>
      <w:r w:rsidRPr="003E733B">
        <w:rPr>
          <w:rFonts w:ascii="Bookman Old Style" w:hAnsi="Bookman Old Style" w:cs="Calibri"/>
          <w:color w:val="000000" w:themeColor="text1"/>
        </w:rPr>
        <w:t>: se trata de una bacteria que provoca la Listeriosis. Según el CDC se estima que hay más de 1.600 infectados por esta enfermedad al año.</w:t>
      </w:r>
    </w:p>
    <w:p w14:paraId="795B437D" w14:textId="77777777" w:rsidR="00FF76E8" w:rsidRPr="003E733B" w:rsidRDefault="00FF76E8" w:rsidP="00DE1CD2">
      <w:pPr>
        <w:pStyle w:val="NormalWeb"/>
        <w:shd w:val="clear" w:color="auto" w:fill="FFFFFF"/>
        <w:spacing w:before="0" w:beforeAutospacing="0" w:after="300" w:afterAutospacing="0"/>
        <w:jc w:val="both"/>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Los síntomas de esta infección son similares a otras enfermedades alimenticias: fiebre y diarrea, en su mayoría.</w:t>
      </w:r>
    </w:p>
    <w:p w14:paraId="47552F84" w14:textId="671A679F" w:rsidR="00FF76E8" w:rsidRPr="003E733B" w:rsidRDefault="00FF76E8" w:rsidP="00DE1CD2">
      <w:pPr>
        <w:pStyle w:val="NormalWeb"/>
        <w:shd w:val="clear" w:color="auto" w:fill="FFFFFF"/>
        <w:spacing w:before="0" w:beforeAutospacing="0" w:after="0" w:afterAutospacing="0"/>
        <w:jc w:val="both"/>
        <w:textAlignment w:val="baseline"/>
        <w:rPr>
          <w:rFonts w:ascii="Bookman Old Style" w:hAnsi="Bookman Old Style" w:cs="Calibri"/>
          <w:color w:val="000000" w:themeColor="text1"/>
        </w:rPr>
      </w:pPr>
      <w:r w:rsidRPr="003E733B">
        <w:rPr>
          <w:rStyle w:val="Textoennegrita"/>
          <w:rFonts w:ascii="Bookman Old Style" w:hAnsi="Bookman Old Style" w:cs="Calibri"/>
          <w:color w:val="000000" w:themeColor="text1"/>
          <w:bdr w:val="none" w:sz="0" w:space="0" w:color="auto" w:frame="1"/>
        </w:rPr>
        <w:t>¿Cómo pueden las cucarachas contaminar los alimentos?</w:t>
      </w:r>
      <w:r w:rsidR="00DE1CD2" w:rsidRPr="003E733B">
        <w:rPr>
          <w:rStyle w:val="Textoennegrita"/>
          <w:rFonts w:ascii="Bookman Old Style" w:hAnsi="Bookman Old Style" w:cs="Calibri"/>
          <w:color w:val="000000" w:themeColor="text1"/>
          <w:bdr w:val="none" w:sz="0" w:space="0" w:color="auto" w:frame="1"/>
        </w:rPr>
        <w:t xml:space="preserve"> </w:t>
      </w:r>
      <w:r w:rsidRPr="003E733B">
        <w:rPr>
          <w:rFonts w:ascii="Bookman Old Style" w:hAnsi="Bookman Old Style" w:cs="Calibri"/>
          <w:color w:val="000000" w:themeColor="text1"/>
        </w:rPr>
        <w:t>Estos artrópodos contribuyen a la propagación de enfermedades transmitidas por los alimentos a través de la contaminación, principalmente por sus propios hábitos alimenticios.</w:t>
      </w:r>
    </w:p>
    <w:p w14:paraId="7B06281C" w14:textId="77777777" w:rsidR="00DE1CD2" w:rsidRPr="003E733B" w:rsidRDefault="00DE1CD2" w:rsidP="00DE1CD2">
      <w:pPr>
        <w:pStyle w:val="NormalWeb"/>
        <w:shd w:val="clear" w:color="auto" w:fill="FFFFFF"/>
        <w:spacing w:before="0" w:beforeAutospacing="0" w:after="0" w:afterAutospacing="0"/>
        <w:textAlignment w:val="baseline"/>
        <w:rPr>
          <w:rFonts w:ascii="Bookman Old Style" w:hAnsi="Bookman Old Style" w:cs="Calibri"/>
          <w:color w:val="000000" w:themeColor="text1"/>
        </w:rPr>
      </w:pPr>
    </w:p>
    <w:p w14:paraId="0BFCB0BB" w14:textId="77777777" w:rsidR="00FF76E8" w:rsidRPr="003E733B" w:rsidRDefault="00FF76E8" w:rsidP="00FF76E8">
      <w:pPr>
        <w:pStyle w:val="NormalWeb"/>
        <w:shd w:val="clear" w:color="auto" w:fill="FFFFFF"/>
        <w:spacing w:before="0" w:beforeAutospacing="0" w:after="0" w:afterAutospacing="0"/>
        <w:textAlignment w:val="baseline"/>
        <w:rPr>
          <w:rFonts w:ascii="Bookman Old Style" w:hAnsi="Bookman Old Style" w:cs="Calibri"/>
          <w:color w:val="000000" w:themeColor="text1"/>
        </w:rPr>
      </w:pPr>
      <w:r w:rsidRPr="003E733B">
        <w:rPr>
          <w:rStyle w:val="Textoennegrita"/>
          <w:rFonts w:ascii="Bookman Old Style" w:hAnsi="Bookman Old Style" w:cs="Calibri"/>
          <w:color w:val="000000" w:themeColor="text1"/>
          <w:bdr w:val="none" w:sz="0" w:space="0" w:color="auto" w:frame="1"/>
        </w:rPr>
        <w:lastRenderedPageBreak/>
        <w:t>Prevención contra las cucarachas</w:t>
      </w:r>
    </w:p>
    <w:p w14:paraId="7814B16C" w14:textId="77777777" w:rsidR="00FF76E8" w:rsidRPr="003E733B" w:rsidRDefault="00FF76E8" w:rsidP="00DE1CD2">
      <w:pPr>
        <w:pStyle w:val="NormalWeb"/>
        <w:shd w:val="clear" w:color="auto" w:fill="FFFFFF"/>
        <w:spacing w:before="0" w:beforeAutospacing="0" w:after="300" w:afterAutospacing="0"/>
        <w:jc w:val="both"/>
        <w:textAlignment w:val="baseline"/>
        <w:rPr>
          <w:rFonts w:ascii="Bookman Old Style" w:hAnsi="Bookman Old Style" w:cs="Calibri"/>
          <w:color w:val="000000" w:themeColor="text1"/>
        </w:rPr>
      </w:pPr>
      <w:r w:rsidRPr="003E733B">
        <w:rPr>
          <w:rFonts w:ascii="Bookman Old Style" w:hAnsi="Bookman Old Style" w:cs="Calibri"/>
          <w:color w:val="000000" w:themeColor="text1"/>
        </w:rPr>
        <w:t>Los establecimientos donde hay manipulación de alimentos son lugares potenciales para que las cucarachas transmitan enfermedades a través de los alimentos. Esta circunstancia no puede ni debe ser ignorada, de modo que la prevención de plagas de cucarachas es una precaución que ayuda a reducir la propagación de enfermedades.</w:t>
      </w:r>
    </w:p>
    <w:p w14:paraId="4CE784FA" w14:textId="77777777" w:rsidR="00FF76E8" w:rsidRPr="003E733B" w:rsidRDefault="00FF76E8" w:rsidP="00FF76E8">
      <w:pPr>
        <w:pStyle w:val="NormalWeb"/>
        <w:shd w:val="clear" w:color="auto" w:fill="FFFFFF"/>
        <w:spacing w:before="0" w:beforeAutospacing="0" w:after="0" w:afterAutospacing="0"/>
        <w:textAlignment w:val="baseline"/>
        <w:rPr>
          <w:rFonts w:ascii="Bookman Old Style" w:hAnsi="Bookman Old Style" w:cs="Calibri"/>
          <w:color w:val="000000" w:themeColor="text1"/>
        </w:rPr>
      </w:pPr>
      <w:r w:rsidRPr="003E733B">
        <w:rPr>
          <w:rStyle w:val="Textoennegrita"/>
          <w:rFonts w:ascii="Bookman Old Style" w:hAnsi="Bookman Old Style" w:cs="Calibri"/>
          <w:color w:val="000000" w:themeColor="text1"/>
          <w:bdr w:val="none" w:sz="0" w:space="0" w:color="auto" w:frame="1"/>
        </w:rPr>
        <w:t> </w:t>
      </w:r>
    </w:p>
    <w:p w14:paraId="62D16961" w14:textId="77777777" w:rsidR="002F2518" w:rsidRPr="003E733B" w:rsidRDefault="002F2518" w:rsidP="002F2518">
      <w:pPr>
        <w:shd w:val="clear" w:color="auto" w:fill="FBFBFB"/>
        <w:jc w:val="both"/>
        <w:rPr>
          <w:rFonts w:ascii="Bookman Old Style" w:hAnsi="Bookman Old Style" w:cs="Arial"/>
          <w:color w:val="000000" w:themeColor="text1"/>
        </w:rPr>
      </w:pPr>
    </w:p>
    <w:p w14:paraId="16C49066" w14:textId="02999DC3" w:rsidR="002F2518" w:rsidRPr="003E733B" w:rsidRDefault="002F2518" w:rsidP="002F2518">
      <w:pPr>
        <w:autoSpaceDE w:val="0"/>
        <w:autoSpaceDN w:val="0"/>
        <w:adjustRightInd w:val="0"/>
        <w:jc w:val="both"/>
        <w:rPr>
          <w:rFonts w:ascii="Bookman Old Style" w:hAnsi="Bookman Old Style" w:cs="Arial"/>
          <w:bCs/>
          <w:color w:val="000000" w:themeColor="text1"/>
        </w:rPr>
      </w:pPr>
      <w:r w:rsidRPr="003E733B">
        <w:rPr>
          <w:rFonts w:ascii="Bookman Old Style" w:hAnsi="Bookman Old Style" w:cs="Arial"/>
          <w:color w:val="000000" w:themeColor="text1"/>
        </w:rPr>
        <w:t xml:space="preserve">Como se podrá inferir, las condiciones que </w:t>
      </w:r>
      <w:r w:rsidR="00D8534B" w:rsidRPr="003E733B">
        <w:rPr>
          <w:rFonts w:ascii="Bookman Old Style" w:hAnsi="Bookman Old Style" w:cs="Arial"/>
          <w:color w:val="000000" w:themeColor="text1"/>
        </w:rPr>
        <w:t>presenta el</w:t>
      </w:r>
      <w:r w:rsidRPr="003E733B">
        <w:rPr>
          <w:rFonts w:ascii="Bookman Old Style" w:hAnsi="Bookman Old Style" w:cs="Arial"/>
          <w:color w:val="000000" w:themeColor="text1"/>
        </w:rPr>
        <w:t xml:space="preserve"> establecimiento al momento de la </w:t>
      </w:r>
      <w:r w:rsidR="00D8534B" w:rsidRPr="003E733B">
        <w:rPr>
          <w:rFonts w:ascii="Bookman Old Style" w:hAnsi="Bookman Old Style" w:cs="Arial"/>
          <w:color w:val="000000" w:themeColor="text1"/>
        </w:rPr>
        <w:t>visita fue</w:t>
      </w:r>
      <w:r w:rsidRPr="003E733B">
        <w:rPr>
          <w:rFonts w:ascii="Bookman Old Style" w:hAnsi="Bookman Old Style" w:cs="Arial"/>
          <w:color w:val="000000" w:themeColor="text1"/>
        </w:rPr>
        <w:t xml:space="preserve"> deficiente en </w:t>
      </w:r>
      <w:r w:rsidR="00692BC0" w:rsidRPr="003E733B">
        <w:rPr>
          <w:rFonts w:ascii="Bookman Old Style" w:hAnsi="Bookman Old Style" w:cs="Arial"/>
          <w:color w:val="000000" w:themeColor="text1"/>
        </w:rPr>
        <w:t>varios</w:t>
      </w:r>
      <w:r w:rsidRPr="003E733B">
        <w:rPr>
          <w:rFonts w:ascii="Bookman Old Style" w:hAnsi="Bookman Old Style" w:cs="Arial"/>
          <w:color w:val="000000" w:themeColor="text1"/>
        </w:rPr>
        <w:t xml:space="preserve"> aspectos</w:t>
      </w:r>
      <w:r w:rsidRPr="003E733B">
        <w:rPr>
          <w:rFonts w:ascii="Bookman Old Style" w:hAnsi="Bookman Old Style" w:cs="Arial"/>
          <w:bCs/>
          <w:color w:val="000000" w:themeColor="text1"/>
        </w:rPr>
        <w:t>; y para el caso que nos ocupa,</w:t>
      </w:r>
      <w:r w:rsidRPr="003E733B">
        <w:rPr>
          <w:rFonts w:ascii="Bookman Old Style" w:hAnsi="Bookman Old Style" w:cs="Arial"/>
          <w:color w:val="000000" w:themeColor="text1"/>
        </w:rPr>
        <w:t xml:space="preserve"> </w:t>
      </w:r>
      <w:r w:rsidR="00692BC0" w:rsidRPr="003E733B">
        <w:rPr>
          <w:rFonts w:ascii="Bookman Old Style" w:hAnsi="Bookman Old Style" w:cs="Arial"/>
          <w:color w:val="000000" w:themeColor="text1"/>
          <w:shd w:val="clear" w:color="auto" w:fill="FFFFFF"/>
        </w:rPr>
        <w:t xml:space="preserve">el </w:t>
      </w:r>
      <w:r w:rsidR="001F184A" w:rsidRPr="003E733B">
        <w:rPr>
          <w:rFonts w:ascii="Bookman Old Style" w:hAnsi="Bookman Old Style" w:cs="Arial"/>
          <w:color w:val="000000" w:themeColor="text1"/>
          <w:shd w:val="clear" w:color="auto" w:fill="FFFFFF"/>
        </w:rPr>
        <w:t>establecimiento aquí</w:t>
      </w:r>
      <w:r w:rsidRPr="003E733B">
        <w:rPr>
          <w:rFonts w:ascii="Bookman Old Style" w:hAnsi="Bookman Old Style" w:cs="Arial"/>
          <w:color w:val="000000" w:themeColor="text1"/>
          <w:shd w:val="clear" w:color="auto" w:fill="FFFFFF"/>
        </w:rPr>
        <w:t xml:space="preserve"> </w:t>
      </w:r>
      <w:proofErr w:type="gramStart"/>
      <w:r w:rsidRPr="003E733B">
        <w:rPr>
          <w:rFonts w:ascii="Bookman Old Style" w:hAnsi="Bookman Old Style" w:cs="Arial"/>
          <w:b/>
          <w:color w:val="000000" w:themeColor="text1"/>
          <w:shd w:val="clear" w:color="auto" w:fill="FFFFFF"/>
        </w:rPr>
        <w:t>implicad</w:t>
      </w:r>
      <w:r w:rsidR="00692BC0" w:rsidRPr="003E733B">
        <w:rPr>
          <w:rFonts w:ascii="Bookman Old Style" w:hAnsi="Bookman Old Style" w:cs="Arial"/>
          <w:b/>
          <w:color w:val="000000" w:themeColor="text1"/>
          <w:shd w:val="clear" w:color="auto" w:fill="FFFFFF"/>
        </w:rPr>
        <w:t>o</w:t>
      </w:r>
      <w:r w:rsidRPr="003E733B">
        <w:rPr>
          <w:rFonts w:ascii="Bookman Old Style" w:hAnsi="Bookman Old Style" w:cs="Arial"/>
          <w:color w:val="000000" w:themeColor="text1"/>
          <w:shd w:val="clear" w:color="auto" w:fill="FFFFFF"/>
        </w:rPr>
        <w:t>,  incumple</w:t>
      </w:r>
      <w:proofErr w:type="gramEnd"/>
      <w:r w:rsidRPr="003E733B">
        <w:rPr>
          <w:rFonts w:ascii="Bookman Old Style" w:hAnsi="Bookman Old Style" w:cs="Arial"/>
          <w:color w:val="000000" w:themeColor="text1"/>
          <w:shd w:val="clear" w:color="auto" w:fill="FFFFFF"/>
        </w:rPr>
        <w:t xml:space="preserve"> dichos mandatos legales. </w:t>
      </w:r>
    </w:p>
    <w:p w14:paraId="0DE44A96" w14:textId="77777777" w:rsidR="002F2518" w:rsidRPr="003E733B" w:rsidRDefault="002F2518" w:rsidP="002F2518">
      <w:pPr>
        <w:autoSpaceDE w:val="0"/>
        <w:autoSpaceDN w:val="0"/>
        <w:adjustRightInd w:val="0"/>
        <w:jc w:val="both"/>
        <w:rPr>
          <w:rFonts w:ascii="Bookman Old Style" w:hAnsi="Bookman Old Style" w:cs="Arial"/>
          <w:color w:val="000000" w:themeColor="text1"/>
          <w:shd w:val="clear" w:color="auto" w:fill="FFFFFF"/>
        </w:rPr>
      </w:pPr>
    </w:p>
    <w:p w14:paraId="0A0E1272" w14:textId="77777777" w:rsidR="002F2518" w:rsidRPr="003E733B" w:rsidRDefault="002F2518" w:rsidP="002F2518">
      <w:pPr>
        <w:autoSpaceDE w:val="0"/>
        <w:autoSpaceDN w:val="0"/>
        <w:adjustRightInd w:val="0"/>
        <w:jc w:val="both"/>
        <w:rPr>
          <w:rFonts w:ascii="Bookman Old Style" w:hAnsi="Bookman Old Style" w:cs="Arial"/>
          <w:color w:val="000000" w:themeColor="text1"/>
          <w:shd w:val="clear" w:color="auto" w:fill="FFFFFF"/>
        </w:rPr>
      </w:pPr>
      <w:r w:rsidRPr="003E733B">
        <w:rPr>
          <w:rFonts w:ascii="Bookman Old Style" w:hAnsi="Bookman Old Style" w:cs="Arial"/>
          <w:color w:val="000000" w:themeColor="text1"/>
          <w:shd w:val="clear" w:color="auto" w:fill="FFFFFF"/>
        </w:rPr>
        <w:t>Esto obedece a que el acta de la visita realizada por esta secretaria;  se da en  desarrollo de la actividad de inspección, vigilancia y control que por competencia nos corresponde, sin perjuicio de que en las mismas se realicen requerimientos específicos o generales en aras de dar cumplimiento a la normatividad sanitaria; por lo tanto, del resultado de ésta, pueden surgir acciones correctivas y preventivas en los aspectos observados y se ha incorporado al presente proceso con el objeto de demostrar los hechos materia de investigación.</w:t>
      </w:r>
    </w:p>
    <w:p w14:paraId="58E64A7F" w14:textId="77777777" w:rsidR="002F2518" w:rsidRPr="003E733B" w:rsidRDefault="002F2518" w:rsidP="002F2518">
      <w:pPr>
        <w:rPr>
          <w:rFonts w:ascii="Bookman Old Style" w:hAnsi="Bookman Old Style" w:cs="Arial"/>
          <w:color w:val="000000" w:themeColor="text1"/>
          <w:shd w:val="clear" w:color="auto" w:fill="FFFFFF"/>
        </w:rPr>
      </w:pPr>
    </w:p>
    <w:p w14:paraId="15C4D4FD" w14:textId="0B594B12" w:rsidR="002F2518" w:rsidRPr="003E733B" w:rsidRDefault="002F2518" w:rsidP="002F2518">
      <w:pPr>
        <w:jc w:val="both"/>
        <w:rPr>
          <w:rFonts w:ascii="Bookman Old Style" w:hAnsi="Bookman Old Style" w:cs="Arial"/>
          <w:color w:val="000000" w:themeColor="text1"/>
          <w:shd w:val="clear" w:color="auto" w:fill="FFFFFF"/>
        </w:rPr>
      </w:pPr>
      <w:r w:rsidRPr="003E733B">
        <w:rPr>
          <w:rFonts w:ascii="Bookman Old Style" w:hAnsi="Bookman Old Style" w:cs="Arial"/>
          <w:color w:val="000000" w:themeColor="text1"/>
          <w:shd w:val="clear" w:color="auto" w:fill="FFFFFF"/>
        </w:rPr>
        <w:t>Dicha</w:t>
      </w:r>
      <w:r w:rsidR="00BB5540" w:rsidRPr="003E733B">
        <w:rPr>
          <w:rFonts w:ascii="Bookman Old Style" w:hAnsi="Bookman Old Style" w:cs="Arial"/>
          <w:color w:val="000000" w:themeColor="text1"/>
          <w:shd w:val="clear" w:color="auto" w:fill="FFFFFF"/>
        </w:rPr>
        <w:t>s</w:t>
      </w:r>
      <w:r w:rsidRPr="003E733B">
        <w:rPr>
          <w:rFonts w:ascii="Bookman Old Style" w:hAnsi="Bookman Old Style" w:cs="Arial"/>
          <w:color w:val="000000" w:themeColor="text1"/>
          <w:shd w:val="clear" w:color="auto" w:fill="FFFFFF"/>
        </w:rPr>
        <w:t xml:space="preserve"> acta</w:t>
      </w:r>
      <w:r w:rsidR="00BB5540" w:rsidRPr="003E733B">
        <w:rPr>
          <w:rFonts w:ascii="Bookman Old Style" w:hAnsi="Bookman Old Style" w:cs="Arial"/>
          <w:color w:val="000000" w:themeColor="text1"/>
          <w:shd w:val="clear" w:color="auto" w:fill="FFFFFF"/>
        </w:rPr>
        <w:t>s</w:t>
      </w:r>
      <w:r w:rsidRPr="003E733B">
        <w:rPr>
          <w:rFonts w:ascii="Bookman Old Style" w:hAnsi="Bookman Old Style" w:cs="Arial"/>
          <w:color w:val="000000" w:themeColor="text1"/>
          <w:shd w:val="clear" w:color="auto" w:fill="FFFFFF"/>
        </w:rPr>
        <w:t xml:space="preserve">, </w:t>
      </w:r>
      <w:r w:rsidR="00D8534B" w:rsidRPr="003E733B">
        <w:rPr>
          <w:rFonts w:ascii="Bookman Old Style" w:hAnsi="Bookman Old Style" w:cs="Arial"/>
          <w:color w:val="000000" w:themeColor="text1"/>
          <w:shd w:val="clear" w:color="auto" w:fill="FFFFFF"/>
        </w:rPr>
        <w:t>son documentos</w:t>
      </w:r>
      <w:r w:rsidRPr="003E733B">
        <w:rPr>
          <w:rFonts w:ascii="Bookman Old Style" w:hAnsi="Bookman Old Style" w:cs="Arial"/>
          <w:color w:val="000000" w:themeColor="text1"/>
          <w:shd w:val="clear" w:color="auto" w:fill="FFFFFF"/>
        </w:rPr>
        <w:t xml:space="preserve"> de carácter público, la</w:t>
      </w:r>
      <w:r w:rsidR="00BB5540" w:rsidRPr="003E733B">
        <w:rPr>
          <w:rFonts w:ascii="Bookman Old Style" w:hAnsi="Bookman Old Style" w:cs="Arial"/>
          <w:color w:val="000000" w:themeColor="text1"/>
          <w:shd w:val="clear" w:color="auto" w:fill="FFFFFF"/>
        </w:rPr>
        <w:t>s</w:t>
      </w:r>
      <w:r w:rsidRPr="003E733B">
        <w:rPr>
          <w:rFonts w:ascii="Bookman Old Style" w:hAnsi="Bookman Old Style" w:cs="Arial"/>
          <w:color w:val="000000" w:themeColor="text1"/>
          <w:shd w:val="clear" w:color="auto" w:fill="FFFFFF"/>
        </w:rPr>
        <w:t xml:space="preserve"> cual</w:t>
      </w:r>
      <w:r w:rsidR="00BB5540" w:rsidRPr="003E733B">
        <w:rPr>
          <w:rFonts w:ascii="Bookman Old Style" w:hAnsi="Bookman Old Style" w:cs="Arial"/>
          <w:color w:val="000000" w:themeColor="text1"/>
          <w:shd w:val="clear" w:color="auto" w:fill="FFFFFF"/>
        </w:rPr>
        <w:t>es</w:t>
      </w:r>
      <w:r w:rsidRPr="003E733B">
        <w:rPr>
          <w:rFonts w:ascii="Bookman Old Style" w:hAnsi="Bookman Old Style" w:cs="Arial"/>
          <w:color w:val="000000" w:themeColor="text1"/>
          <w:shd w:val="clear" w:color="auto" w:fill="FFFFFF"/>
        </w:rPr>
        <w:t xml:space="preserve"> goza</w:t>
      </w:r>
      <w:r w:rsidR="00BB5540" w:rsidRPr="003E733B">
        <w:rPr>
          <w:rFonts w:ascii="Bookman Old Style" w:hAnsi="Bookman Old Style" w:cs="Arial"/>
          <w:color w:val="000000" w:themeColor="text1"/>
          <w:shd w:val="clear" w:color="auto" w:fill="FFFFFF"/>
        </w:rPr>
        <w:t>n</w:t>
      </w:r>
      <w:r w:rsidRPr="003E733B">
        <w:rPr>
          <w:rFonts w:ascii="Bookman Old Style" w:hAnsi="Bookman Old Style" w:cs="Arial"/>
          <w:color w:val="000000" w:themeColor="text1"/>
          <w:shd w:val="clear" w:color="auto" w:fill="FFFFFF"/>
        </w:rPr>
        <w:t xml:space="preserve"> de presunción de legalidad realizada por funcionario competente en cumplimiento de sus labores de inspección, vigilancia y control, quienes de forma objetiva plasman todo lo que refleja la situación sanitaria encontrada en dicho establecimiento.</w:t>
      </w:r>
    </w:p>
    <w:p w14:paraId="3B2BA223" w14:textId="77777777" w:rsidR="002F2518" w:rsidRPr="003E733B" w:rsidRDefault="002F2518" w:rsidP="002F2518">
      <w:pPr>
        <w:jc w:val="both"/>
        <w:rPr>
          <w:rFonts w:ascii="Bookman Old Style" w:hAnsi="Bookman Old Style" w:cs="Arial"/>
          <w:color w:val="000000" w:themeColor="text1"/>
          <w:shd w:val="clear" w:color="auto" w:fill="FFFFFF"/>
        </w:rPr>
      </w:pPr>
    </w:p>
    <w:p w14:paraId="13F7E359" w14:textId="5C6C43DB" w:rsidR="002F2518" w:rsidRPr="003E733B" w:rsidRDefault="002F2518" w:rsidP="002F2518">
      <w:pPr>
        <w:jc w:val="both"/>
        <w:rPr>
          <w:rFonts w:ascii="Bookman Old Style" w:hAnsi="Bookman Old Style" w:cs="Arial"/>
          <w:color w:val="000000" w:themeColor="text1"/>
        </w:rPr>
      </w:pPr>
      <w:r w:rsidRPr="003E733B">
        <w:rPr>
          <w:rFonts w:ascii="Bookman Old Style" w:hAnsi="Bookman Old Style" w:cs="Arial"/>
          <w:color w:val="000000" w:themeColor="text1"/>
          <w:shd w:val="clear" w:color="auto" w:fill="FFFFFF"/>
        </w:rPr>
        <w:t xml:space="preserve">Además, esta </w:t>
      </w:r>
      <w:r w:rsidR="003E5A29" w:rsidRPr="003E733B">
        <w:rPr>
          <w:rFonts w:ascii="Bookman Old Style" w:hAnsi="Bookman Old Style" w:cs="Arial"/>
          <w:color w:val="000000" w:themeColor="text1"/>
          <w:shd w:val="clear" w:color="auto" w:fill="FFFFFF"/>
        </w:rPr>
        <w:t>S</w:t>
      </w:r>
      <w:r w:rsidRPr="003E733B">
        <w:rPr>
          <w:rFonts w:ascii="Bookman Old Style" w:hAnsi="Bookman Old Style" w:cs="Arial"/>
          <w:color w:val="000000" w:themeColor="text1"/>
          <w:shd w:val="clear" w:color="auto" w:fill="FFFFFF"/>
        </w:rPr>
        <w:t xml:space="preserve">ecretaria de </w:t>
      </w:r>
      <w:r w:rsidR="003E5A29" w:rsidRPr="003E733B">
        <w:rPr>
          <w:rFonts w:ascii="Bookman Old Style" w:hAnsi="Bookman Old Style" w:cs="Arial"/>
          <w:color w:val="000000" w:themeColor="text1"/>
          <w:shd w:val="clear" w:color="auto" w:fill="FFFFFF"/>
        </w:rPr>
        <w:t>S</w:t>
      </w:r>
      <w:r w:rsidRPr="003E733B">
        <w:rPr>
          <w:rFonts w:ascii="Bookman Old Style" w:hAnsi="Bookman Old Style" w:cs="Arial"/>
          <w:color w:val="000000" w:themeColor="text1"/>
          <w:shd w:val="clear" w:color="auto" w:fill="FFFFFF"/>
        </w:rPr>
        <w:t xml:space="preserve">alud, está llamada a cumplir su misión con conocimiento y obediencia del orden constitucional que rige en Colombia y total respeto de la libertad que tiene cualquier persona de realizar las actividades económicas que estime convenientes, razón por la cual si la intención de </w:t>
      </w:r>
      <w:r w:rsidRPr="003E733B">
        <w:rPr>
          <w:rFonts w:ascii="Bookman Old Style" w:hAnsi="Bookman Old Style" w:cs="Arial"/>
          <w:b/>
          <w:color w:val="000000" w:themeColor="text1"/>
          <w:shd w:val="clear" w:color="auto" w:fill="FFFFFF"/>
        </w:rPr>
        <w:t>la persona aquí investigada</w:t>
      </w:r>
      <w:r w:rsidRPr="003E733B">
        <w:rPr>
          <w:rFonts w:ascii="Bookman Old Style" w:hAnsi="Bookman Old Style" w:cs="Arial"/>
          <w:color w:val="000000" w:themeColor="text1"/>
          <w:shd w:val="clear" w:color="auto" w:fill="FFFFFF"/>
        </w:rPr>
        <w:t xml:space="preserve">, es </w:t>
      </w:r>
      <w:r w:rsidR="00B26D44" w:rsidRPr="003E733B">
        <w:rPr>
          <w:rFonts w:ascii="Bookman Old Style" w:hAnsi="Bookman Old Style" w:cs="Arial"/>
          <w:color w:val="000000" w:themeColor="text1"/>
          <w:shd w:val="clear" w:color="auto" w:fill="FFFFFF"/>
        </w:rPr>
        <w:t xml:space="preserve">ofrecer el </w:t>
      </w:r>
      <w:r w:rsidR="00A54E5F" w:rsidRPr="003E733B">
        <w:rPr>
          <w:rFonts w:ascii="Bookman Old Style" w:hAnsi="Bookman Old Style" w:cs="Arial"/>
          <w:b/>
          <w:bCs/>
          <w:color w:val="000000" w:themeColor="text1"/>
          <w:shd w:val="clear" w:color="auto" w:fill="FFFFFF"/>
        </w:rPr>
        <w:t>S</w:t>
      </w:r>
      <w:r w:rsidR="00B26D44" w:rsidRPr="003E733B">
        <w:rPr>
          <w:rFonts w:ascii="Bookman Old Style" w:hAnsi="Bookman Old Style" w:cs="Arial"/>
          <w:b/>
          <w:bCs/>
          <w:color w:val="000000" w:themeColor="text1"/>
          <w:shd w:val="clear" w:color="auto" w:fill="FFFFFF"/>
        </w:rPr>
        <w:t xml:space="preserve">ervicio de </w:t>
      </w:r>
      <w:r w:rsidR="00A54E5F" w:rsidRPr="003E733B">
        <w:rPr>
          <w:rFonts w:ascii="Bookman Old Style" w:hAnsi="Bookman Old Style" w:cs="Arial"/>
          <w:b/>
          <w:bCs/>
          <w:color w:val="000000" w:themeColor="text1"/>
          <w:shd w:val="clear" w:color="auto" w:fill="FFFFFF"/>
        </w:rPr>
        <w:t>Restaurante</w:t>
      </w:r>
      <w:r w:rsidR="00A54E5F" w:rsidRPr="003E733B">
        <w:rPr>
          <w:rFonts w:ascii="Bookman Old Style" w:hAnsi="Bookman Old Style" w:cs="Arial"/>
          <w:color w:val="000000" w:themeColor="text1"/>
          <w:shd w:val="clear" w:color="auto" w:fill="FFFFFF"/>
        </w:rPr>
        <w:t xml:space="preserve"> con</w:t>
      </w:r>
      <w:r w:rsidR="00B26D44" w:rsidRPr="003E733B">
        <w:rPr>
          <w:rFonts w:ascii="Bookman Old Style" w:hAnsi="Bookman Old Style" w:cs="Arial"/>
          <w:color w:val="000000" w:themeColor="text1"/>
          <w:shd w:val="clear" w:color="auto" w:fill="FFFFFF"/>
        </w:rPr>
        <w:t xml:space="preserve"> </w:t>
      </w:r>
      <w:r w:rsidR="00B26D44" w:rsidRPr="003E733B">
        <w:rPr>
          <w:rFonts w:ascii="Bookman Old Style" w:hAnsi="Bookman Old Style" w:cs="Arial"/>
          <w:b/>
          <w:bCs/>
          <w:color w:val="000000" w:themeColor="text1"/>
          <w:shd w:val="clear" w:color="auto" w:fill="FFFFFF"/>
        </w:rPr>
        <w:t>expendio a la mesa de comidas preparadas</w:t>
      </w:r>
      <w:r w:rsidRPr="003E733B">
        <w:rPr>
          <w:rFonts w:ascii="Bookman Old Style" w:hAnsi="Bookman Old Style" w:cs="Arial"/>
          <w:b/>
          <w:bCs/>
          <w:color w:val="000000" w:themeColor="text1"/>
          <w:shd w:val="clear" w:color="auto" w:fill="FFFFFF"/>
        </w:rPr>
        <w:t>,</w:t>
      </w:r>
      <w:r w:rsidRPr="003E733B">
        <w:rPr>
          <w:rFonts w:ascii="Bookman Old Style" w:hAnsi="Bookman Old Style" w:cs="Arial"/>
          <w:color w:val="000000" w:themeColor="text1"/>
          <w:shd w:val="clear" w:color="auto" w:fill="FFFFFF"/>
        </w:rPr>
        <w:t xml:space="preserve"> entre otras, tiene la obligación </w:t>
      </w:r>
      <w:r w:rsidRPr="003E733B">
        <w:rPr>
          <w:rFonts w:ascii="Bookman Old Style" w:hAnsi="Bookman Old Style" w:cs="Arial"/>
          <w:bCs/>
          <w:color w:val="000000" w:themeColor="text1"/>
          <w:shd w:val="clear" w:color="auto" w:fill="FFFFFF"/>
        </w:rPr>
        <w:t xml:space="preserve">de mantener en óptimas  condiciones </w:t>
      </w:r>
      <w:r w:rsidRPr="003E733B">
        <w:rPr>
          <w:rFonts w:ascii="Bookman Old Style" w:hAnsi="Bookman Old Style" w:cs="Arial"/>
          <w:color w:val="000000" w:themeColor="text1"/>
          <w:shd w:val="clear" w:color="auto" w:fill="FFFFFF"/>
        </w:rPr>
        <w:t>las instalaciones locativas que garanticen a tod</w:t>
      </w:r>
      <w:r w:rsidR="00B26D44" w:rsidRPr="003E733B">
        <w:rPr>
          <w:rFonts w:ascii="Bookman Old Style" w:hAnsi="Bookman Old Style" w:cs="Arial"/>
          <w:color w:val="000000" w:themeColor="text1"/>
          <w:shd w:val="clear" w:color="auto" w:fill="FFFFFF"/>
        </w:rPr>
        <w:t>a</w:t>
      </w:r>
      <w:r w:rsidRPr="003E733B">
        <w:rPr>
          <w:rFonts w:ascii="Bookman Old Style" w:hAnsi="Bookman Old Style" w:cs="Arial"/>
          <w:color w:val="000000" w:themeColor="text1"/>
          <w:shd w:val="clear" w:color="auto" w:fill="FFFFFF"/>
        </w:rPr>
        <w:t xml:space="preserve">s las personas, un lugar con un </w:t>
      </w:r>
      <w:r w:rsidRPr="003E733B">
        <w:rPr>
          <w:rFonts w:ascii="Bookman Old Style" w:hAnsi="Bookman Old Style" w:cs="Arial"/>
          <w:bCs/>
          <w:color w:val="000000" w:themeColor="text1"/>
        </w:rPr>
        <w:t>esquema básico</w:t>
      </w:r>
      <w:r w:rsidR="00020E3F" w:rsidRPr="003E733B">
        <w:rPr>
          <w:rFonts w:ascii="Bookman Old Style" w:hAnsi="Bookman Old Style" w:cs="Arial"/>
          <w:bCs/>
          <w:color w:val="000000" w:themeColor="text1"/>
        </w:rPr>
        <w:t xml:space="preserve"> estructural y</w:t>
      </w:r>
      <w:r w:rsidRPr="003E733B">
        <w:rPr>
          <w:rFonts w:ascii="Bookman Old Style" w:hAnsi="Bookman Old Style" w:cs="Arial"/>
          <w:bCs/>
          <w:color w:val="000000" w:themeColor="text1"/>
        </w:rPr>
        <w:t xml:space="preserve"> de limpieza</w:t>
      </w:r>
      <w:r w:rsidR="00B26D44" w:rsidRPr="003E733B">
        <w:rPr>
          <w:rFonts w:ascii="Bookman Old Style" w:hAnsi="Bookman Old Style" w:cs="Arial"/>
          <w:bCs/>
          <w:color w:val="000000" w:themeColor="text1"/>
        </w:rPr>
        <w:t>.</w:t>
      </w:r>
    </w:p>
    <w:p w14:paraId="27D97D83" w14:textId="77777777" w:rsidR="002F2518" w:rsidRPr="003E733B" w:rsidRDefault="002F2518" w:rsidP="002F2518">
      <w:pPr>
        <w:rPr>
          <w:rFonts w:ascii="Bookman Old Style" w:hAnsi="Bookman Old Style" w:cs="Arial"/>
          <w:color w:val="000000" w:themeColor="text1"/>
        </w:rPr>
      </w:pPr>
    </w:p>
    <w:p w14:paraId="578DAEB8" w14:textId="77777777" w:rsidR="002F2518" w:rsidRPr="003E733B" w:rsidRDefault="002F2518" w:rsidP="002F2518">
      <w:pPr>
        <w:jc w:val="both"/>
        <w:rPr>
          <w:rFonts w:ascii="Bookman Old Style" w:hAnsi="Bookman Old Style" w:cs="Arial"/>
          <w:color w:val="000000" w:themeColor="text1"/>
        </w:rPr>
      </w:pPr>
      <w:r w:rsidRPr="003E733B">
        <w:rPr>
          <w:rFonts w:ascii="Bookman Old Style" w:hAnsi="Bookman Old Style" w:cs="Arial"/>
          <w:color w:val="000000" w:themeColor="text1"/>
        </w:rPr>
        <w:t>Ahora bien, sobre la limpieza general de las edificaciones, deberá mantener en buen estado de presentación y limpieza, para evitar problemas higiénico-sanitarios.</w:t>
      </w:r>
    </w:p>
    <w:p w14:paraId="7174BC75" w14:textId="77777777" w:rsidR="002F2518" w:rsidRPr="003E733B" w:rsidRDefault="002F2518" w:rsidP="002F2518">
      <w:pPr>
        <w:rPr>
          <w:rFonts w:ascii="Bookman Old Style" w:hAnsi="Bookman Old Style" w:cs="Arial"/>
          <w:color w:val="000000" w:themeColor="text1"/>
        </w:rPr>
      </w:pPr>
    </w:p>
    <w:p w14:paraId="266EB8C3" w14:textId="1F85E0FB" w:rsidR="002F2518" w:rsidRPr="003E733B" w:rsidRDefault="002F2518" w:rsidP="002F2518">
      <w:pPr>
        <w:jc w:val="both"/>
        <w:rPr>
          <w:rFonts w:ascii="Bookman Old Style" w:hAnsi="Bookman Old Style" w:cs="Arial"/>
          <w:color w:val="000000" w:themeColor="text1"/>
        </w:rPr>
      </w:pPr>
      <w:r w:rsidRPr="003E733B">
        <w:rPr>
          <w:rFonts w:ascii="Bookman Old Style" w:hAnsi="Bookman Old Style" w:cs="Arial"/>
          <w:color w:val="000000" w:themeColor="text1"/>
        </w:rPr>
        <w:t xml:space="preserve">Situaciones éstas, </w:t>
      </w:r>
      <w:r w:rsidR="008B400E" w:rsidRPr="003E733B">
        <w:rPr>
          <w:rFonts w:ascii="Bookman Old Style" w:hAnsi="Bookman Old Style" w:cs="Arial"/>
          <w:color w:val="000000" w:themeColor="text1"/>
        </w:rPr>
        <w:t>que,</w:t>
      </w:r>
      <w:r w:rsidRPr="003E733B">
        <w:rPr>
          <w:rFonts w:ascii="Bookman Old Style" w:hAnsi="Bookman Old Style" w:cs="Arial"/>
          <w:color w:val="000000" w:themeColor="text1"/>
        </w:rPr>
        <w:t xml:space="preserve"> si se incumplen, causan daño a las personas en su salud, porque puede existir riesgo de contagio de enfermedades que por inofensivas que sean, la falta de salubridad en el ambiente y falta de defensas del ser humano, son un caldo de cultivo para posibles enfermedades</w:t>
      </w:r>
      <w:r w:rsidR="00BF522D" w:rsidRPr="003E733B">
        <w:rPr>
          <w:rFonts w:ascii="Bookman Old Style" w:hAnsi="Bookman Old Style" w:cs="Arial"/>
          <w:color w:val="000000" w:themeColor="text1"/>
        </w:rPr>
        <w:t>.</w:t>
      </w:r>
    </w:p>
    <w:p w14:paraId="00B2C5D1" w14:textId="77777777" w:rsidR="002F2518" w:rsidRPr="003E733B" w:rsidRDefault="002F2518" w:rsidP="002F2518">
      <w:pPr>
        <w:rPr>
          <w:rFonts w:ascii="Bookman Old Style" w:hAnsi="Bookman Old Style" w:cs="Arial"/>
          <w:color w:val="000000" w:themeColor="text1"/>
        </w:rPr>
      </w:pPr>
    </w:p>
    <w:p w14:paraId="655BA682" w14:textId="1F26C271" w:rsidR="002F2518" w:rsidRPr="003E733B" w:rsidRDefault="002F2518" w:rsidP="002F2518">
      <w:pPr>
        <w:jc w:val="both"/>
        <w:rPr>
          <w:rFonts w:ascii="Bookman Old Style" w:hAnsi="Bookman Old Style" w:cs="Arial"/>
          <w:color w:val="000000" w:themeColor="text1"/>
          <w:shd w:val="clear" w:color="auto" w:fill="FFFFFF"/>
        </w:rPr>
      </w:pPr>
      <w:r w:rsidRPr="003E733B">
        <w:rPr>
          <w:rFonts w:ascii="Bookman Old Style" w:hAnsi="Bookman Old Style" w:cs="Arial"/>
          <w:color w:val="000000" w:themeColor="text1"/>
          <w:shd w:val="clear" w:color="auto" w:fill="FFFFFF"/>
        </w:rPr>
        <w:t xml:space="preserve">Desde otra perspectiva, </w:t>
      </w:r>
      <w:r w:rsidRPr="003E733B">
        <w:rPr>
          <w:rFonts w:ascii="Bookman Old Style" w:hAnsi="Bookman Old Style" w:cs="Arial"/>
          <w:b/>
          <w:color w:val="000000" w:themeColor="text1"/>
          <w:shd w:val="clear" w:color="auto" w:fill="FFFFFF"/>
        </w:rPr>
        <w:t>es el interesado</w:t>
      </w:r>
      <w:r w:rsidRPr="003E733B">
        <w:rPr>
          <w:rFonts w:ascii="Bookman Old Style" w:hAnsi="Bookman Old Style" w:cs="Arial"/>
          <w:color w:val="000000" w:themeColor="text1"/>
          <w:shd w:val="clear" w:color="auto" w:fill="FFFFFF"/>
        </w:rPr>
        <w:t xml:space="preserve"> quien se encuentra obligada (o) en desarrollo de su actividad económica o filantrópica, a sujetarse al cumplimiento de las exigencias y condiciones higiénico sanitarias establecidas por las normas aplicables en todo momento, eso implica dar cumplimiento total a todos y cada uno de los requerimientos sanitarios sin excepción alguna, por lo cual el incumplimiento de uno o más requisitos señalados para tener abierto al p</w:t>
      </w:r>
      <w:r w:rsidR="00BB5540" w:rsidRPr="003E733B">
        <w:rPr>
          <w:rFonts w:ascii="Bookman Old Style" w:hAnsi="Bookman Old Style" w:cs="Arial"/>
          <w:color w:val="000000" w:themeColor="text1"/>
          <w:shd w:val="clear" w:color="auto" w:fill="FFFFFF"/>
        </w:rPr>
        <w:t>ú</w:t>
      </w:r>
      <w:r w:rsidRPr="003E733B">
        <w:rPr>
          <w:rFonts w:ascii="Bookman Old Style" w:hAnsi="Bookman Old Style" w:cs="Arial"/>
          <w:color w:val="000000" w:themeColor="text1"/>
          <w:shd w:val="clear" w:color="auto" w:fill="FFFFFF"/>
        </w:rPr>
        <w:t xml:space="preserve">blico dicho establecimiento </w:t>
      </w:r>
      <w:r w:rsidR="00FE45A6" w:rsidRPr="003E733B">
        <w:rPr>
          <w:rFonts w:ascii="Bookman Old Style" w:hAnsi="Bookman Old Style" w:cs="Arial"/>
          <w:b/>
          <w:bCs/>
          <w:color w:val="000000" w:themeColor="text1"/>
          <w:shd w:val="clear" w:color="auto" w:fill="FFFFFF"/>
        </w:rPr>
        <w:t>Servicio de Restaurante</w:t>
      </w:r>
      <w:r w:rsidR="00FE45A6" w:rsidRPr="003E733B">
        <w:rPr>
          <w:rFonts w:ascii="Bookman Old Style" w:hAnsi="Bookman Old Style" w:cs="Arial"/>
          <w:color w:val="000000" w:themeColor="text1"/>
          <w:shd w:val="clear" w:color="auto" w:fill="FFFFFF"/>
        </w:rPr>
        <w:t xml:space="preserve">, en donde se hace </w:t>
      </w:r>
      <w:r w:rsidR="00FE45A6" w:rsidRPr="003E733B">
        <w:rPr>
          <w:rFonts w:ascii="Bookman Old Style" w:hAnsi="Bookman Old Style" w:cs="Arial"/>
          <w:b/>
          <w:bCs/>
          <w:color w:val="000000" w:themeColor="text1"/>
          <w:shd w:val="clear" w:color="auto" w:fill="FFFFFF"/>
        </w:rPr>
        <w:t>expendio a la mesa de comidas preparadas</w:t>
      </w:r>
      <w:r w:rsidRPr="003E733B">
        <w:rPr>
          <w:rFonts w:ascii="Bookman Old Style" w:hAnsi="Bookman Old Style" w:cs="Arial"/>
          <w:b/>
          <w:bCs/>
          <w:color w:val="000000" w:themeColor="text1"/>
          <w:shd w:val="clear" w:color="auto" w:fill="FFFFFF"/>
        </w:rPr>
        <w:t xml:space="preserve">, </w:t>
      </w:r>
      <w:r w:rsidRPr="003E733B">
        <w:rPr>
          <w:rFonts w:ascii="Bookman Old Style" w:hAnsi="Bookman Old Style" w:cs="Arial"/>
          <w:color w:val="000000" w:themeColor="text1"/>
          <w:shd w:val="clear" w:color="auto" w:fill="FFFFFF"/>
        </w:rPr>
        <w:t>se encuentra en una situación de incumplimiento de la normatividad sanitaria de manera ostensible.</w:t>
      </w:r>
    </w:p>
    <w:p w14:paraId="080FC34A" w14:textId="77777777" w:rsidR="002F2518" w:rsidRPr="003E733B" w:rsidRDefault="002F2518" w:rsidP="002F2518">
      <w:pPr>
        <w:jc w:val="both"/>
        <w:rPr>
          <w:rFonts w:ascii="Bookman Old Style" w:hAnsi="Bookman Old Style" w:cs="Arial"/>
          <w:color w:val="000000" w:themeColor="text1"/>
          <w:shd w:val="clear" w:color="auto" w:fill="FFFFFF"/>
        </w:rPr>
      </w:pPr>
    </w:p>
    <w:p w14:paraId="5FC3A8B3" w14:textId="1622FC14" w:rsidR="002F2518" w:rsidRPr="003E733B" w:rsidRDefault="002F2518" w:rsidP="002F2518">
      <w:pPr>
        <w:jc w:val="both"/>
        <w:rPr>
          <w:rFonts w:ascii="Bookman Old Style" w:hAnsi="Bookman Old Style" w:cs="Arial"/>
          <w:color w:val="000000" w:themeColor="text1"/>
          <w:shd w:val="clear" w:color="auto" w:fill="FFFFFF"/>
        </w:rPr>
      </w:pPr>
      <w:r w:rsidRPr="003E733B">
        <w:rPr>
          <w:rFonts w:ascii="Bookman Old Style" w:hAnsi="Bookman Old Style" w:cs="Arial"/>
          <w:color w:val="000000" w:themeColor="text1"/>
          <w:shd w:val="clear" w:color="auto" w:fill="FFFFFF"/>
        </w:rPr>
        <w:t xml:space="preserve">En este punto, este despacho se permite indicar que los incumplimientos en que se incurrió y que fueron verificados por los funcionarios de la Secretaria de Salud Pública y Seguridad Social </w:t>
      </w:r>
      <w:r w:rsidRPr="003E733B">
        <w:rPr>
          <w:rFonts w:ascii="Bookman Old Style" w:hAnsi="Bookman Old Style" w:cs="Arial"/>
          <w:b/>
          <w:color w:val="000000" w:themeColor="text1"/>
          <w:shd w:val="clear" w:color="auto" w:fill="FFFFFF"/>
        </w:rPr>
        <w:t xml:space="preserve">en la diligencia del día </w:t>
      </w:r>
      <w:r w:rsidR="00E34BCF">
        <w:rPr>
          <w:rFonts w:ascii="Bookman Old Style" w:hAnsi="Bookman Old Style" w:cs="Arial"/>
          <w:b/>
          <w:color w:val="000000" w:themeColor="text1"/>
          <w:shd w:val="clear" w:color="auto" w:fill="FFFFFF"/>
        </w:rPr>
        <w:t>02</w:t>
      </w:r>
      <w:r w:rsidRPr="003E733B">
        <w:rPr>
          <w:rFonts w:ascii="Bookman Old Style" w:hAnsi="Bookman Old Style" w:cs="Arial"/>
          <w:b/>
          <w:color w:val="000000" w:themeColor="text1"/>
          <w:shd w:val="clear" w:color="auto" w:fill="FFFFFF"/>
        </w:rPr>
        <w:t xml:space="preserve"> de </w:t>
      </w:r>
      <w:r w:rsidR="00066CB8" w:rsidRPr="003E733B">
        <w:rPr>
          <w:rFonts w:ascii="Bookman Old Style" w:hAnsi="Bookman Old Style" w:cs="Arial"/>
          <w:b/>
          <w:color w:val="000000" w:themeColor="text1"/>
          <w:shd w:val="clear" w:color="auto" w:fill="FFFFFF"/>
        </w:rPr>
        <w:t>ju</w:t>
      </w:r>
      <w:r w:rsidR="00E34BCF">
        <w:rPr>
          <w:rFonts w:ascii="Bookman Old Style" w:hAnsi="Bookman Old Style" w:cs="Arial"/>
          <w:b/>
          <w:color w:val="000000" w:themeColor="text1"/>
          <w:shd w:val="clear" w:color="auto" w:fill="FFFFFF"/>
        </w:rPr>
        <w:t>l</w:t>
      </w:r>
      <w:r w:rsidR="00066CB8" w:rsidRPr="003E733B">
        <w:rPr>
          <w:rFonts w:ascii="Bookman Old Style" w:hAnsi="Bookman Old Style" w:cs="Arial"/>
          <w:b/>
          <w:color w:val="000000" w:themeColor="text1"/>
          <w:shd w:val="clear" w:color="auto" w:fill="FFFFFF"/>
        </w:rPr>
        <w:t>io</w:t>
      </w:r>
      <w:r w:rsidRPr="003E733B">
        <w:rPr>
          <w:rFonts w:ascii="Bookman Old Style" w:hAnsi="Bookman Old Style" w:cs="Arial"/>
          <w:b/>
          <w:color w:val="000000" w:themeColor="text1"/>
          <w:shd w:val="clear" w:color="auto" w:fill="FFFFFF"/>
        </w:rPr>
        <w:t xml:space="preserve"> de 20</w:t>
      </w:r>
      <w:r w:rsidR="00BB5540" w:rsidRPr="003E733B">
        <w:rPr>
          <w:rFonts w:ascii="Bookman Old Style" w:hAnsi="Bookman Old Style" w:cs="Arial"/>
          <w:b/>
          <w:color w:val="000000" w:themeColor="text1"/>
          <w:shd w:val="clear" w:color="auto" w:fill="FFFFFF"/>
        </w:rPr>
        <w:t>20</w:t>
      </w:r>
      <w:r w:rsidRPr="003E733B">
        <w:rPr>
          <w:rFonts w:ascii="Bookman Old Style" w:hAnsi="Bookman Old Style" w:cs="Arial"/>
          <w:b/>
          <w:color w:val="000000" w:themeColor="text1"/>
          <w:shd w:val="clear" w:color="auto" w:fill="FFFFFF"/>
        </w:rPr>
        <w:t>,</w:t>
      </w:r>
      <w:r w:rsidRPr="003E733B">
        <w:rPr>
          <w:rFonts w:ascii="Bookman Old Style" w:hAnsi="Bookman Old Style" w:cs="Arial"/>
          <w:color w:val="000000" w:themeColor="text1"/>
          <w:shd w:val="clear" w:color="auto" w:fill="FFFFFF"/>
        </w:rPr>
        <w:t xml:space="preserve"> </w:t>
      </w:r>
      <w:r w:rsidRPr="003E733B">
        <w:rPr>
          <w:rFonts w:ascii="Bookman Old Style" w:hAnsi="Bookman Old Style" w:cs="Arial"/>
          <w:b/>
          <w:color w:val="000000" w:themeColor="text1"/>
          <w:shd w:val="clear" w:color="auto" w:fill="FFFFFF"/>
        </w:rPr>
        <w:t xml:space="preserve">en </w:t>
      </w:r>
      <w:r w:rsidR="005B5385" w:rsidRPr="003E733B">
        <w:rPr>
          <w:rFonts w:ascii="Bookman Old Style" w:hAnsi="Bookman Old Style" w:cs="Arial"/>
          <w:b/>
          <w:color w:val="000000" w:themeColor="text1"/>
          <w:shd w:val="clear" w:color="auto" w:fill="FFFFFF"/>
        </w:rPr>
        <w:t>e</w:t>
      </w:r>
      <w:r w:rsidR="00D8534B" w:rsidRPr="003E733B">
        <w:rPr>
          <w:rFonts w:ascii="Bookman Old Style" w:hAnsi="Bookman Old Style" w:cs="Arial"/>
          <w:b/>
          <w:color w:val="000000" w:themeColor="text1"/>
          <w:shd w:val="clear" w:color="auto" w:fill="FFFFFF"/>
        </w:rPr>
        <w:t>l acta aludida</w:t>
      </w:r>
      <w:r w:rsidRPr="003E733B">
        <w:rPr>
          <w:rFonts w:ascii="Bookman Old Style" w:hAnsi="Bookman Old Style" w:cs="Arial"/>
          <w:color w:val="000000" w:themeColor="text1"/>
          <w:shd w:val="clear" w:color="auto" w:fill="FFFFFF"/>
        </w:rPr>
        <w:t xml:space="preserve">, configura un alto riesgo en la salud individual y pública de los usuarios; prueba documental que contiene una  descripción exacta de la situación sanitaria encontrada con la cual se estaban incumpliendo los postulados de la </w:t>
      </w:r>
      <w:r w:rsidR="005B5385" w:rsidRPr="003E733B">
        <w:rPr>
          <w:rFonts w:ascii="Bookman Old Style" w:hAnsi="Bookman Old Style" w:cs="Arial"/>
          <w:b/>
          <w:bCs/>
          <w:color w:val="000000" w:themeColor="text1"/>
          <w:shd w:val="clear" w:color="auto" w:fill="FFFFFF"/>
        </w:rPr>
        <w:t>Resolución 2674 de 2013</w:t>
      </w:r>
      <w:r w:rsidRPr="003E733B">
        <w:rPr>
          <w:rFonts w:ascii="Bookman Old Style" w:hAnsi="Bookman Old Style" w:cs="Arial"/>
          <w:color w:val="000000" w:themeColor="text1"/>
          <w:shd w:val="clear" w:color="auto" w:fill="FFFFFF"/>
        </w:rPr>
        <w:t>; de allí que sean el soporte de la ocurrencia de los hechos y por ende de cada uno de los cargos endilgados.</w:t>
      </w:r>
    </w:p>
    <w:p w14:paraId="1FCC1A9B" w14:textId="7425810D" w:rsidR="00D5387D" w:rsidRPr="003E733B" w:rsidRDefault="00D5387D" w:rsidP="002F2518">
      <w:pPr>
        <w:jc w:val="both"/>
        <w:rPr>
          <w:rFonts w:ascii="Bookman Old Style" w:hAnsi="Bookman Old Style" w:cs="Arial"/>
          <w:color w:val="000000" w:themeColor="text1"/>
          <w:shd w:val="clear" w:color="auto" w:fill="FFFFFF"/>
        </w:rPr>
      </w:pPr>
    </w:p>
    <w:p w14:paraId="5DD4BA45" w14:textId="5FB8CC55" w:rsidR="00D5387D" w:rsidRPr="003E733B" w:rsidRDefault="00D5387D" w:rsidP="002F2518">
      <w:pPr>
        <w:jc w:val="both"/>
        <w:rPr>
          <w:rFonts w:ascii="Bookman Old Style" w:hAnsi="Bookman Old Style" w:cs="Arial"/>
          <w:b/>
          <w:bCs/>
          <w:color w:val="000000" w:themeColor="text1"/>
          <w:shd w:val="clear" w:color="auto" w:fill="FFFFFF"/>
        </w:rPr>
      </w:pPr>
      <w:r w:rsidRPr="003E733B">
        <w:rPr>
          <w:rFonts w:ascii="Bookman Old Style" w:hAnsi="Bookman Old Style" w:cs="Arial"/>
          <w:color w:val="000000" w:themeColor="text1"/>
          <w:shd w:val="clear" w:color="auto" w:fill="FFFFFF"/>
        </w:rPr>
        <w:t xml:space="preserve">Con relación al </w:t>
      </w:r>
      <w:r w:rsidRPr="003E733B">
        <w:rPr>
          <w:rFonts w:ascii="Bookman Old Style" w:hAnsi="Bookman Old Style" w:cs="Arial"/>
          <w:b/>
          <w:bCs/>
          <w:color w:val="000000" w:themeColor="text1"/>
          <w:shd w:val="clear" w:color="auto" w:fill="FFFFFF"/>
        </w:rPr>
        <w:t>Acta No 05</w:t>
      </w:r>
      <w:r w:rsidR="00E34BCF">
        <w:rPr>
          <w:rFonts w:ascii="Bookman Old Style" w:hAnsi="Bookman Old Style" w:cs="Arial"/>
          <w:b/>
          <w:bCs/>
          <w:color w:val="000000" w:themeColor="text1"/>
          <w:shd w:val="clear" w:color="auto" w:fill="FFFFFF"/>
        </w:rPr>
        <w:t>22</w:t>
      </w:r>
      <w:r w:rsidRPr="003E733B">
        <w:rPr>
          <w:rFonts w:ascii="Bookman Old Style" w:hAnsi="Bookman Old Style" w:cs="Arial"/>
          <w:b/>
          <w:bCs/>
          <w:color w:val="000000" w:themeColor="text1"/>
          <w:shd w:val="clear" w:color="auto" w:fill="FFFFFF"/>
        </w:rPr>
        <w:t xml:space="preserve">-20 de Inspección Sanitaria con Enfoque de Riesgo para Establecimientos de Preparación de </w:t>
      </w:r>
      <w:proofErr w:type="gramStart"/>
      <w:r w:rsidRPr="003E733B">
        <w:rPr>
          <w:rFonts w:ascii="Bookman Old Style" w:hAnsi="Bookman Old Style" w:cs="Arial"/>
          <w:b/>
          <w:bCs/>
          <w:color w:val="000000" w:themeColor="text1"/>
          <w:shd w:val="clear" w:color="auto" w:fill="FFFFFF"/>
        </w:rPr>
        <w:t>Alimentos,  realizada</w:t>
      </w:r>
      <w:proofErr w:type="gramEnd"/>
      <w:r w:rsidRPr="003E733B">
        <w:rPr>
          <w:rFonts w:ascii="Bookman Old Style" w:hAnsi="Bookman Old Style" w:cs="Arial"/>
          <w:b/>
          <w:bCs/>
          <w:color w:val="000000" w:themeColor="text1"/>
          <w:shd w:val="clear" w:color="auto" w:fill="FFFFFF"/>
        </w:rPr>
        <w:t xml:space="preserve"> el  día 1</w:t>
      </w:r>
      <w:r w:rsidR="00E34BCF">
        <w:rPr>
          <w:rFonts w:ascii="Bookman Old Style" w:hAnsi="Bookman Old Style" w:cs="Arial"/>
          <w:b/>
          <w:bCs/>
          <w:color w:val="000000" w:themeColor="text1"/>
          <w:shd w:val="clear" w:color="auto" w:fill="FFFFFF"/>
        </w:rPr>
        <w:t>4</w:t>
      </w:r>
      <w:r w:rsidRPr="003E733B">
        <w:rPr>
          <w:rFonts w:ascii="Bookman Old Style" w:hAnsi="Bookman Old Style" w:cs="Arial"/>
          <w:b/>
          <w:bCs/>
          <w:color w:val="000000" w:themeColor="text1"/>
          <w:shd w:val="clear" w:color="auto" w:fill="FFFFFF"/>
        </w:rPr>
        <w:t xml:space="preserve"> de julio de 2020</w:t>
      </w:r>
      <w:r w:rsidR="008B400E" w:rsidRPr="003E733B">
        <w:rPr>
          <w:rFonts w:ascii="Bookman Old Style" w:hAnsi="Bookman Old Style" w:cs="Arial"/>
          <w:b/>
          <w:bCs/>
          <w:color w:val="000000" w:themeColor="text1"/>
          <w:shd w:val="clear" w:color="auto" w:fill="FFFFFF"/>
        </w:rPr>
        <w:t xml:space="preserve">, </w:t>
      </w:r>
      <w:r w:rsidRPr="003E733B">
        <w:rPr>
          <w:rFonts w:ascii="Bookman Old Style" w:hAnsi="Bookman Old Style" w:cs="Arial"/>
          <w:color w:val="000000" w:themeColor="text1"/>
          <w:shd w:val="clear" w:color="auto" w:fill="FFFFFF"/>
        </w:rPr>
        <w:t xml:space="preserve">arrojó un </w:t>
      </w:r>
      <w:r w:rsidRPr="003E733B">
        <w:rPr>
          <w:rFonts w:ascii="Bookman Old Style" w:hAnsi="Bookman Old Style" w:cs="Arial"/>
          <w:b/>
          <w:bCs/>
          <w:color w:val="000000" w:themeColor="text1"/>
          <w:shd w:val="clear" w:color="auto" w:fill="FFFFFF"/>
        </w:rPr>
        <w:t>9</w:t>
      </w:r>
      <w:r w:rsidR="00E34BCF">
        <w:rPr>
          <w:rFonts w:ascii="Bookman Old Style" w:hAnsi="Bookman Old Style" w:cs="Arial"/>
          <w:b/>
          <w:bCs/>
          <w:color w:val="000000" w:themeColor="text1"/>
          <w:shd w:val="clear" w:color="auto" w:fill="FFFFFF"/>
        </w:rPr>
        <w:t>3</w:t>
      </w:r>
      <w:r w:rsidRPr="003E733B">
        <w:rPr>
          <w:rFonts w:ascii="Bookman Old Style" w:hAnsi="Bookman Old Style" w:cs="Arial"/>
          <w:b/>
          <w:bCs/>
          <w:color w:val="000000" w:themeColor="text1"/>
          <w:shd w:val="clear" w:color="auto" w:fill="FFFFFF"/>
        </w:rPr>
        <w:t xml:space="preserve">% </w:t>
      </w:r>
      <w:r w:rsidRPr="003E733B">
        <w:rPr>
          <w:rFonts w:ascii="Bookman Old Style" w:hAnsi="Bookman Old Style" w:cs="Arial"/>
          <w:color w:val="000000" w:themeColor="text1"/>
          <w:shd w:val="clear" w:color="auto" w:fill="FFFFFF"/>
        </w:rPr>
        <w:t xml:space="preserve">de </w:t>
      </w:r>
      <w:r w:rsidRPr="003E733B">
        <w:rPr>
          <w:rFonts w:ascii="Bookman Old Style" w:hAnsi="Bookman Old Style" w:cs="Arial"/>
          <w:b/>
          <w:bCs/>
          <w:color w:val="000000" w:themeColor="text1"/>
          <w:shd w:val="clear" w:color="auto" w:fill="FFFFFF"/>
        </w:rPr>
        <w:t xml:space="preserve">Cumplimiento, </w:t>
      </w:r>
      <w:r w:rsidR="008B400E" w:rsidRPr="003E733B">
        <w:rPr>
          <w:rFonts w:ascii="Bookman Old Style" w:hAnsi="Bookman Old Style" w:cs="Arial"/>
          <w:color w:val="000000" w:themeColor="text1"/>
          <w:shd w:val="clear" w:color="auto" w:fill="FFFFFF"/>
        </w:rPr>
        <w:t xml:space="preserve">originando </w:t>
      </w:r>
      <w:r w:rsidRPr="003E733B">
        <w:rPr>
          <w:rFonts w:ascii="Bookman Old Style" w:hAnsi="Bookman Old Style" w:cs="Arial"/>
          <w:color w:val="000000" w:themeColor="text1"/>
          <w:shd w:val="clear" w:color="auto" w:fill="FFFFFF"/>
        </w:rPr>
        <w:t xml:space="preserve">un concepto </w:t>
      </w:r>
      <w:r w:rsidRPr="003E733B">
        <w:rPr>
          <w:rFonts w:ascii="Bookman Old Style" w:hAnsi="Bookman Old Style" w:cs="Arial"/>
          <w:b/>
          <w:bCs/>
          <w:color w:val="000000" w:themeColor="text1"/>
          <w:shd w:val="clear" w:color="auto" w:fill="FFFFFF"/>
        </w:rPr>
        <w:t xml:space="preserve">FAVORABLE, </w:t>
      </w:r>
      <w:r w:rsidRPr="003E733B">
        <w:rPr>
          <w:rFonts w:ascii="Bookman Old Style" w:hAnsi="Bookman Old Style" w:cs="Arial"/>
          <w:color w:val="000000" w:themeColor="text1"/>
          <w:shd w:val="clear" w:color="auto" w:fill="FFFFFF"/>
        </w:rPr>
        <w:t xml:space="preserve">razón por la cual se procede a suscribir el </w:t>
      </w:r>
      <w:r w:rsidRPr="003E733B">
        <w:rPr>
          <w:rFonts w:ascii="Bookman Old Style" w:hAnsi="Bookman Old Style" w:cs="Arial"/>
          <w:b/>
          <w:bCs/>
          <w:color w:val="000000" w:themeColor="text1"/>
          <w:shd w:val="clear" w:color="auto" w:fill="FFFFFF"/>
        </w:rPr>
        <w:t>ACTA DE LEVANTAMIENTO DE MEDIDA SANITARIA DE SEGURIDAD Acta No JQV05</w:t>
      </w:r>
      <w:r w:rsidR="00E34BCF">
        <w:rPr>
          <w:rFonts w:ascii="Bookman Old Style" w:hAnsi="Bookman Old Style" w:cs="Arial"/>
          <w:b/>
          <w:bCs/>
          <w:color w:val="000000" w:themeColor="text1"/>
          <w:shd w:val="clear" w:color="auto" w:fill="FFFFFF"/>
        </w:rPr>
        <w:t>23</w:t>
      </w:r>
      <w:r w:rsidRPr="003E733B">
        <w:rPr>
          <w:rFonts w:ascii="Bookman Old Style" w:hAnsi="Bookman Old Style" w:cs="Arial"/>
          <w:b/>
          <w:bCs/>
          <w:color w:val="000000" w:themeColor="text1"/>
          <w:shd w:val="clear" w:color="auto" w:fill="FFFFFF"/>
        </w:rPr>
        <w:t xml:space="preserve">-20 </w:t>
      </w:r>
      <w:r w:rsidRPr="003E733B">
        <w:rPr>
          <w:rFonts w:ascii="Bookman Old Style" w:hAnsi="Bookman Old Style" w:cs="Arial"/>
          <w:color w:val="000000" w:themeColor="text1"/>
          <w:shd w:val="clear" w:color="auto" w:fill="FFFFFF"/>
        </w:rPr>
        <w:t xml:space="preserve">de </w:t>
      </w:r>
      <w:r w:rsidRPr="003E733B">
        <w:rPr>
          <w:rFonts w:ascii="Bookman Old Style" w:hAnsi="Bookman Old Style" w:cs="Arial"/>
          <w:b/>
          <w:bCs/>
          <w:color w:val="000000" w:themeColor="text1"/>
          <w:shd w:val="clear" w:color="auto" w:fill="FFFFFF"/>
        </w:rPr>
        <w:t>fecha julio 1</w:t>
      </w:r>
      <w:r w:rsidR="00E34BCF">
        <w:rPr>
          <w:rFonts w:ascii="Bookman Old Style" w:hAnsi="Bookman Old Style" w:cs="Arial"/>
          <w:b/>
          <w:bCs/>
          <w:color w:val="000000" w:themeColor="text1"/>
          <w:shd w:val="clear" w:color="auto" w:fill="FFFFFF"/>
        </w:rPr>
        <w:t>4</w:t>
      </w:r>
      <w:r w:rsidRPr="003E733B">
        <w:rPr>
          <w:rFonts w:ascii="Bookman Old Style" w:hAnsi="Bookman Old Style" w:cs="Arial"/>
          <w:b/>
          <w:bCs/>
          <w:color w:val="000000" w:themeColor="text1"/>
          <w:shd w:val="clear" w:color="auto" w:fill="FFFFFF"/>
        </w:rPr>
        <w:t xml:space="preserve"> de 2020</w:t>
      </w:r>
      <w:r w:rsidR="008B400E" w:rsidRPr="003E733B">
        <w:rPr>
          <w:rFonts w:ascii="Bookman Old Style" w:hAnsi="Bookman Old Style" w:cs="Arial"/>
          <w:color w:val="000000" w:themeColor="text1"/>
          <w:shd w:val="clear" w:color="auto" w:fill="FFFFFF"/>
        </w:rPr>
        <w:t>.</w:t>
      </w:r>
    </w:p>
    <w:p w14:paraId="702BCB6B" w14:textId="77777777" w:rsidR="002F2518" w:rsidRPr="003E733B" w:rsidRDefault="002F2518" w:rsidP="002F2518">
      <w:pPr>
        <w:jc w:val="both"/>
        <w:rPr>
          <w:rFonts w:ascii="Bookman Old Style" w:hAnsi="Bookman Old Style" w:cs="Arial"/>
          <w:color w:val="000000" w:themeColor="text1"/>
          <w:shd w:val="clear" w:color="auto" w:fill="FFFFFF"/>
        </w:rPr>
      </w:pPr>
    </w:p>
    <w:p w14:paraId="5B27B364" w14:textId="12ED0303" w:rsidR="002F2518" w:rsidRPr="003E733B" w:rsidRDefault="002F2518" w:rsidP="002F2518">
      <w:pPr>
        <w:jc w:val="both"/>
        <w:rPr>
          <w:rFonts w:ascii="Bookman Old Style" w:hAnsi="Bookman Old Style" w:cs="Arial"/>
          <w:color w:val="000000" w:themeColor="text1"/>
          <w:shd w:val="clear" w:color="auto" w:fill="FFFFFF"/>
        </w:rPr>
      </w:pPr>
      <w:r w:rsidRPr="003E733B">
        <w:rPr>
          <w:rFonts w:ascii="Bookman Old Style" w:hAnsi="Bookman Old Style" w:cs="Arial"/>
          <w:color w:val="000000" w:themeColor="text1"/>
          <w:shd w:val="clear" w:color="auto" w:fill="FFFFFF"/>
        </w:rPr>
        <w:t>Para concluir, de las pruebas obrantes en el proceso se evidencia la responsabilidad de</w:t>
      </w:r>
      <w:r w:rsidR="005B5385" w:rsidRPr="003E733B">
        <w:rPr>
          <w:rFonts w:ascii="Bookman Old Style" w:hAnsi="Bookman Old Style" w:cs="Arial"/>
          <w:color w:val="000000" w:themeColor="text1"/>
        </w:rPr>
        <w:t xml:space="preserve">l señor </w:t>
      </w:r>
      <w:r w:rsidR="00E34BCF">
        <w:rPr>
          <w:rFonts w:ascii="Bookman Old Style" w:hAnsi="Bookman Old Style" w:cs="Arial"/>
          <w:b/>
          <w:bCs/>
          <w:color w:val="000000" w:themeColor="text1"/>
        </w:rPr>
        <w:t>JHON FREDY TIQUE OSORIO</w:t>
      </w:r>
      <w:r w:rsidR="00E34BCF">
        <w:rPr>
          <w:rFonts w:ascii="Bookman Old Style" w:hAnsi="Bookman Old Style" w:cs="Arial"/>
        </w:rPr>
        <w:t xml:space="preserve">, con la cédula de ciudadanía número </w:t>
      </w:r>
      <w:r w:rsidR="00E34BCF">
        <w:rPr>
          <w:rFonts w:ascii="Bookman Old Style" w:hAnsi="Bookman Old Style" w:cs="Arial"/>
          <w:b/>
          <w:bCs/>
        </w:rPr>
        <w:t>1061625769</w:t>
      </w:r>
      <w:r w:rsidR="00E34BCF">
        <w:rPr>
          <w:rFonts w:ascii="Bookman Old Style" w:hAnsi="Bookman Old Style" w:cs="Arial"/>
          <w:color w:val="000000" w:themeColor="text1"/>
        </w:rPr>
        <w:t xml:space="preserve">, como propietario del establecimiento de comercio denominado </w:t>
      </w:r>
      <w:r w:rsidR="00E34BCF">
        <w:rPr>
          <w:rFonts w:ascii="Bookman Old Style" w:hAnsi="Bookman Old Style" w:cs="Arial"/>
          <w:b/>
          <w:color w:val="000000" w:themeColor="text1"/>
        </w:rPr>
        <w:t>PANADERÍA LAS DELICIAS DE LLANO GRANDE</w:t>
      </w:r>
      <w:r w:rsidR="00E34BCF">
        <w:rPr>
          <w:rFonts w:ascii="Bookman Old Style" w:hAnsi="Bookman Old Style" w:cs="Arial"/>
          <w:color w:val="000000" w:themeColor="text1"/>
        </w:rPr>
        <w:t xml:space="preserve">, </w:t>
      </w:r>
      <w:r w:rsidR="00E34BCF">
        <w:rPr>
          <w:rFonts w:ascii="Bookman Old Style" w:hAnsi="Bookman Old Style" w:cs="Arial"/>
          <w:sz w:val="22"/>
          <w:szCs w:val="22"/>
        </w:rPr>
        <w:t xml:space="preserve">ubicado en </w:t>
      </w:r>
      <w:r w:rsidR="00E34BCF">
        <w:rPr>
          <w:rFonts w:ascii="Bookman Old Style" w:hAnsi="Bookman Old Style" w:cs="Arial"/>
        </w:rPr>
        <w:t xml:space="preserve"> la </w:t>
      </w:r>
      <w:r w:rsidR="00E34BCF">
        <w:rPr>
          <w:rFonts w:ascii="Bookman Old Style" w:hAnsi="Bookman Old Style" w:cs="Arial"/>
          <w:b/>
          <w:bCs/>
        </w:rPr>
        <w:t>Manzana 9 Casa 2 Altos de Llano Grande de la Ciudad de Pereira</w:t>
      </w:r>
      <w:r w:rsidR="00E34BCF">
        <w:rPr>
          <w:rFonts w:ascii="Bookman Old Style" w:hAnsi="Bookman Old Style" w:cs="Arial"/>
          <w:color w:val="000000" w:themeColor="text1"/>
        </w:rPr>
        <w:t xml:space="preserve">, de propiedad del señor; y correo </w:t>
      </w:r>
      <w:hyperlink r:id="rId17" w:history="1">
        <w:r w:rsidR="00E34BCF">
          <w:rPr>
            <w:rStyle w:val="Hipervnculo"/>
            <w:rFonts w:ascii="Bookman Old Style" w:hAnsi="Bookman Old Style" w:cs="Arial"/>
          </w:rPr>
          <w:t>elmagotique@gmail.com</w:t>
        </w:r>
      </w:hyperlink>
      <w:r w:rsidR="00021BED" w:rsidRPr="003E733B">
        <w:rPr>
          <w:rStyle w:val="Hipervnculo"/>
          <w:rFonts w:ascii="Bookman Old Style" w:hAnsi="Bookman Old Style" w:cs="Arial"/>
          <w:color w:val="000000" w:themeColor="text1"/>
        </w:rPr>
        <w:t xml:space="preserve">, </w:t>
      </w:r>
      <w:r w:rsidR="00021BED" w:rsidRPr="003E733B">
        <w:rPr>
          <w:rStyle w:val="Hipervnculo"/>
          <w:rFonts w:ascii="Bookman Old Style" w:hAnsi="Bookman Old Style" w:cs="Arial"/>
          <w:color w:val="000000" w:themeColor="text1"/>
          <w:u w:val="none"/>
        </w:rPr>
        <w:t>cuenta con un</w:t>
      </w:r>
      <w:r w:rsidR="008B400E" w:rsidRPr="003E733B">
        <w:rPr>
          <w:rStyle w:val="Hipervnculo"/>
          <w:rFonts w:ascii="Bookman Old Style" w:hAnsi="Bookman Old Style" w:cs="Arial"/>
          <w:color w:val="000000" w:themeColor="text1"/>
          <w:u w:val="none"/>
        </w:rPr>
        <w:t xml:space="preserve"> </w:t>
      </w:r>
      <w:r w:rsidR="005B5385" w:rsidRPr="003E733B">
        <w:rPr>
          <w:rFonts w:ascii="Bookman Old Style" w:hAnsi="Bookman Old Style" w:cs="Arial"/>
          <w:color w:val="000000" w:themeColor="text1"/>
          <w:shd w:val="clear" w:color="auto" w:fill="FFFFFF"/>
        </w:rPr>
        <w:t>significativo</w:t>
      </w:r>
      <w:r w:rsidRPr="003E733B">
        <w:rPr>
          <w:rFonts w:ascii="Bookman Old Style" w:hAnsi="Bookman Old Style" w:cs="Arial"/>
          <w:color w:val="000000" w:themeColor="text1"/>
          <w:shd w:val="clear" w:color="auto" w:fill="FFFFFF"/>
        </w:rPr>
        <w:t xml:space="preserve">  incumplimiento a la normatividad sanitaria ya señalada. </w:t>
      </w:r>
    </w:p>
    <w:p w14:paraId="1D19F658" w14:textId="77777777" w:rsidR="002F2518" w:rsidRPr="003E733B" w:rsidRDefault="002F2518" w:rsidP="002F2518">
      <w:pPr>
        <w:jc w:val="both"/>
        <w:rPr>
          <w:rFonts w:ascii="Bookman Old Style" w:hAnsi="Bookman Old Style" w:cs="Arial"/>
          <w:color w:val="000000" w:themeColor="text1"/>
          <w:shd w:val="clear" w:color="auto" w:fill="FFFFFF"/>
        </w:rPr>
      </w:pPr>
    </w:p>
    <w:p w14:paraId="080C60D8" w14:textId="032FC5C2" w:rsidR="002F2518" w:rsidRPr="003E733B" w:rsidRDefault="002F2518" w:rsidP="002F2518">
      <w:pPr>
        <w:jc w:val="both"/>
        <w:rPr>
          <w:rFonts w:ascii="Bookman Old Style" w:hAnsi="Bookman Old Style" w:cs="Arial"/>
          <w:color w:val="000000" w:themeColor="text1"/>
          <w:shd w:val="clear" w:color="auto" w:fill="FFFFFF"/>
        </w:rPr>
      </w:pPr>
      <w:r w:rsidRPr="003E733B">
        <w:rPr>
          <w:rFonts w:ascii="Bookman Old Style" w:hAnsi="Bookman Old Style" w:cs="Arial"/>
          <w:color w:val="000000" w:themeColor="text1"/>
          <w:shd w:val="clear" w:color="auto" w:fill="FFFFFF"/>
        </w:rPr>
        <w:t xml:space="preserve">Estas pruebas permiten confirmar la ocurrencia de los hechos con que se infringen las disposiciones sanitarias y se </w:t>
      </w:r>
      <w:r w:rsidR="00D8534B" w:rsidRPr="003E733B">
        <w:rPr>
          <w:rFonts w:ascii="Bookman Old Style" w:hAnsi="Bookman Old Style" w:cs="Arial"/>
          <w:color w:val="000000" w:themeColor="text1"/>
          <w:shd w:val="clear" w:color="auto" w:fill="FFFFFF"/>
        </w:rPr>
        <w:t>observa,</w:t>
      </w:r>
      <w:r w:rsidRPr="003E733B">
        <w:rPr>
          <w:rFonts w:ascii="Bookman Old Style" w:hAnsi="Bookman Old Style" w:cs="Arial"/>
          <w:color w:val="000000" w:themeColor="text1"/>
          <w:shd w:val="clear" w:color="auto" w:fill="FFFFFF"/>
        </w:rPr>
        <w:t xml:space="preserve"> además, que fue necesaria </w:t>
      </w:r>
      <w:r w:rsidR="005B5385" w:rsidRPr="003E733B">
        <w:rPr>
          <w:rFonts w:ascii="Bookman Old Style" w:hAnsi="Bookman Old Style" w:cs="Arial"/>
          <w:b/>
          <w:color w:val="000000" w:themeColor="text1"/>
          <w:shd w:val="clear" w:color="auto" w:fill="FFFFFF"/>
        </w:rPr>
        <w:t xml:space="preserve">la aplicación de la medida sanitaria consistente en </w:t>
      </w:r>
      <w:r w:rsidR="00E34BCF">
        <w:rPr>
          <w:rFonts w:ascii="Bookman Old Style" w:hAnsi="Bookman Old Style" w:cs="Arial"/>
          <w:b/>
          <w:color w:val="000000" w:themeColor="text1"/>
        </w:rPr>
        <w:t>SUSPENSIÓN  TEMPORAL TOTAL DE ACTIVIDADES O TRABAJOS EN EL ÁREA DE PROCESO Y ALMACENAMIENTO DE PRODUCTOS DE PANADERIA</w:t>
      </w:r>
      <w:r w:rsidR="00BB5540" w:rsidRPr="003E733B">
        <w:rPr>
          <w:rFonts w:ascii="Bookman Old Style" w:hAnsi="Bookman Old Style" w:cs="Arial"/>
          <w:color w:val="000000" w:themeColor="text1"/>
        </w:rPr>
        <w:t>, dada la urgencia y el riesgo que genera su incumplimiento normativo</w:t>
      </w:r>
      <w:r w:rsidRPr="003E733B">
        <w:rPr>
          <w:rFonts w:ascii="Bookman Old Style" w:hAnsi="Bookman Old Style" w:cs="Arial"/>
          <w:b/>
          <w:bCs/>
          <w:color w:val="000000" w:themeColor="text1"/>
        </w:rPr>
        <w:t>,</w:t>
      </w:r>
      <w:r w:rsidRPr="003E733B">
        <w:rPr>
          <w:rFonts w:ascii="Bookman Old Style" w:hAnsi="Bookman Old Style" w:cs="Arial"/>
          <w:b/>
          <w:color w:val="000000" w:themeColor="text1"/>
          <w:shd w:val="clear" w:color="auto" w:fill="FFFFFF"/>
        </w:rPr>
        <w:t xml:space="preserve"> a fin de prevenir o impedir que las condiciones sanitarias encontradas</w:t>
      </w:r>
      <w:r w:rsidRPr="003E733B">
        <w:rPr>
          <w:rFonts w:ascii="Bookman Old Style" w:hAnsi="Bookman Old Style" w:cs="Arial"/>
          <w:color w:val="000000" w:themeColor="text1"/>
          <w:shd w:val="clear" w:color="auto" w:fill="FFFFFF"/>
        </w:rPr>
        <w:t xml:space="preserve">, no derivaran en una situación </w:t>
      </w:r>
      <w:r w:rsidRPr="003E733B">
        <w:rPr>
          <w:rFonts w:ascii="Bookman Old Style" w:hAnsi="Bookman Old Style" w:cs="Arial"/>
          <w:b/>
          <w:color w:val="000000" w:themeColor="text1"/>
          <w:shd w:val="clear" w:color="auto" w:fill="FFFFFF"/>
        </w:rPr>
        <w:t xml:space="preserve">que atentará contra la </w:t>
      </w:r>
      <w:r w:rsidRPr="003E733B">
        <w:rPr>
          <w:rFonts w:ascii="Bookman Old Style" w:hAnsi="Bookman Old Style" w:cs="Arial"/>
          <w:b/>
          <w:color w:val="000000" w:themeColor="text1"/>
          <w:shd w:val="clear" w:color="auto" w:fill="FFFFFF"/>
        </w:rPr>
        <w:lastRenderedPageBreak/>
        <w:t xml:space="preserve">salud de </w:t>
      </w:r>
      <w:r w:rsidR="005B5385" w:rsidRPr="003E733B">
        <w:rPr>
          <w:rFonts w:ascii="Bookman Old Style" w:hAnsi="Bookman Old Style" w:cs="Arial"/>
          <w:b/>
          <w:color w:val="000000" w:themeColor="text1"/>
          <w:shd w:val="clear" w:color="auto" w:fill="FFFFFF"/>
        </w:rPr>
        <w:t>las personas</w:t>
      </w:r>
      <w:r w:rsidR="00343605" w:rsidRPr="003E733B">
        <w:rPr>
          <w:rFonts w:ascii="Bookman Old Style" w:hAnsi="Bookman Old Style" w:cs="Arial"/>
          <w:b/>
          <w:color w:val="000000" w:themeColor="text1"/>
          <w:shd w:val="clear" w:color="auto" w:fill="FFFFFF"/>
        </w:rPr>
        <w:t>, razón por la cual queda como antecedente al momento de imponer una SANCION.</w:t>
      </w:r>
    </w:p>
    <w:p w14:paraId="3F126992" w14:textId="77777777" w:rsidR="002F2518" w:rsidRPr="003E733B" w:rsidRDefault="002F2518" w:rsidP="002F2518">
      <w:pPr>
        <w:pStyle w:val="Lista"/>
        <w:spacing w:before="80" w:after="80"/>
        <w:rPr>
          <w:rFonts w:ascii="Bookman Old Style" w:hAnsi="Bookman Old Style" w:cs="Arial"/>
          <w:color w:val="000000" w:themeColor="text1"/>
        </w:rPr>
      </w:pPr>
    </w:p>
    <w:p w14:paraId="4068D7C9" w14:textId="77777777" w:rsidR="002F2518" w:rsidRPr="003E733B" w:rsidRDefault="002F2518" w:rsidP="002F2518">
      <w:pPr>
        <w:pStyle w:val="Lista"/>
        <w:spacing w:before="80" w:after="80"/>
        <w:jc w:val="center"/>
        <w:rPr>
          <w:rFonts w:ascii="Bookman Old Style" w:hAnsi="Bookman Old Style" w:cs="Arial"/>
          <w:b/>
          <w:color w:val="000000" w:themeColor="text1"/>
        </w:rPr>
      </w:pPr>
      <w:r w:rsidRPr="003E733B">
        <w:rPr>
          <w:rFonts w:ascii="Bookman Old Style" w:hAnsi="Bookman Old Style" w:cs="Arial"/>
          <w:b/>
          <w:color w:val="000000" w:themeColor="text1"/>
        </w:rPr>
        <w:t>CONSIDERACIONES JURIDICAS</w:t>
      </w:r>
    </w:p>
    <w:p w14:paraId="112B1A61" w14:textId="77777777" w:rsidR="002F2518" w:rsidRPr="003E733B" w:rsidRDefault="002F2518" w:rsidP="002F2518">
      <w:pPr>
        <w:pStyle w:val="Lista"/>
        <w:spacing w:before="80" w:after="80"/>
        <w:rPr>
          <w:rFonts w:ascii="Bookman Old Style" w:hAnsi="Bookman Old Style" w:cs="Arial"/>
          <w:b/>
          <w:color w:val="000000" w:themeColor="text1"/>
        </w:rPr>
      </w:pPr>
    </w:p>
    <w:p w14:paraId="3D9FC558" w14:textId="3D9BA60B" w:rsidR="002F2518" w:rsidRPr="003E733B" w:rsidRDefault="002F2518" w:rsidP="002F2518">
      <w:pPr>
        <w:widowControl w:val="0"/>
        <w:autoSpaceDE w:val="0"/>
        <w:autoSpaceDN w:val="0"/>
        <w:adjustRightInd w:val="0"/>
        <w:spacing w:after="320"/>
        <w:jc w:val="both"/>
        <w:rPr>
          <w:rFonts w:ascii="Bookman Old Style" w:hAnsi="Bookman Old Style" w:cs="Arial"/>
          <w:color w:val="000000" w:themeColor="text1"/>
        </w:rPr>
      </w:pPr>
      <w:r w:rsidRPr="003E733B">
        <w:rPr>
          <w:rFonts w:ascii="Bookman Old Style" w:hAnsi="Bookman Old Style" w:cs="Arial"/>
          <w:color w:val="000000" w:themeColor="text1"/>
        </w:rPr>
        <w:t xml:space="preserve">Es competente </w:t>
      </w:r>
      <w:proofErr w:type="gramStart"/>
      <w:r w:rsidRPr="003E733B">
        <w:rPr>
          <w:rFonts w:ascii="Bookman Old Style" w:hAnsi="Bookman Old Style" w:cs="Arial"/>
          <w:color w:val="000000" w:themeColor="text1"/>
        </w:rPr>
        <w:t>ésta</w:t>
      </w:r>
      <w:proofErr w:type="gramEnd"/>
      <w:r w:rsidRPr="003E733B">
        <w:rPr>
          <w:rFonts w:ascii="Bookman Old Style" w:hAnsi="Bookman Old Style" w:cs="Arial"/>
          <w:color w:val="000000" w:themeColor="text1"/>
        </w:rPr>
        <w:t xml:space="preserve"> secretaria de Salud Municipal para conocer del caso que nos ocupa, el artículo 44 de la Ley 715 De 2001 así: </w:t>
      </w:r>
      <w:r w:rsidR="008B400E" w:rsidRPr="003E733B">
        <w:rPr>
          <w:rFonts w:ascii="Bookman Old Style" w:hAnsi="Bookman Old Style" w:cs="Arial"/>
          <w:color w:val="000000" w:themeColor="text1"/>
        </w:rPr>
        <w:t>Artículo</w:t>
      </w:r>
      <w:r w:rsidR="008B400E" w:rsidRPr="003E733B">
        <w:rPr>
          <w:rFonts w:ascii="Bookman Old Style" w:hAnsi="Bookman Old Style" w:cs="Arial"/>
          <w:b/>
          <w:bCs/>
          <w:color w:val="000000" w:themeColor="text1"/>
        </w:rPr>
        <w:t> 44</w:t>
      </w:r>
      <w:r w:rsidRPr="003E733B">
        <w:rPr>
          <w:rFonts w:ascii="Bookman Old Style" w:hAnsi="Bookman Old Style" w:cs="Arial"/>
          <w:b/>
          <w:bCs/>
          <w:color w:val="000000" w:themeColor="text1"/>
        </w:rPr>
        <w:t>.</w:t>
      </w:r>
      <w:r w:rsidRPr="003E733B">
        <w:rPr>
          <w:rFonts w:ascii="Bookman Old Style" w:hAnsi="Bookman Old Style" w:cs="Arial"/>
          <w:color w:val="000000" w:themeColor="text1"/>
        </w:rPr>
        <w:t xml:space="preserve"> “</w:t>
      </w:r>
      <w:r w:rsidRPr="003E733B">
        <w:rPr>
          <w:rFonts w:ascii="Bookman Old Style" w:hAnsi="Bookman Old Style" w:cs="Arial"/>
          <w:b/>
          <w:color w:val="000000" w:themeColor="text1"/>
        </w:rPr>
        <w:t>Competencias de los municipios</w:t>
      </w:r>
      <w:r w:rsidRPr="003E733B">
        <w:rPr>
          <w:rFonts w:ascii="Bookman Old Style" w:hAnsi="Bookman Old Style" w:cs="Arial"/>
          <w:color w:val="000000" w:themeColor="text1"/>
        </w:rPr>
        <w:t>. Corresponde a los municipios dirigir y coordinar el sector salud y el Sistema General de Seguridad Social en Salud en el ámbito de su jurisdicción, para lo cual cumplirán las siguientes funciones, sin perjuicio de las asignadas en otras disposiciones: … 44.3 Y S.S. lo relacionado con la competencia de la Salud Pública.</w:t>
      </w:r>
    </w:p>
    <w:p w14:paraId="35628D19" w14:textId="58F7D8E7" w:rsidR="002F2518" w:rsidRPr="003E733B" w:rsidRDefault="002F2518" w:rsidP="002F2518">
      <w:pPr>
        <w:widowControl w:val="0"/>
        <w:autoSpaceDE w:val="0"/>
        <w:autoSpaceDN w:val="0"/>
        <w:adjustRightInd w:val="0"/>
        <w:spacing w:after="320"/>
        <w:ind w:left="708"/>
        <w:jc w:val="both"/>
        <w:rPr>
          <w:rFonts w:ascii="Bookman Old Style" w:hAnsi="Bookman Old Style" w:cs="Arial"/>
          <w:color w:val="000000" w:themeColor="text1"/>
        </w:rPr>
      </w:pPr>
      <w:r w:rsidRPr="003E733B">
        <w:rPr>
          <w:rFonts w:ascii="Bookman Old Style" w:hAnsi="Bookman Old Style" w:cs="Arial"/>
          <w:color w:val="000000" w:themeColor="text1"/>
        </w:rPr>
        <w:t xml:space="preserve">…44.3.5. Ejercer vigilancia y control sanitario en su jurisdicción, sobre los factores de riesgo para la salud, en los establecimientos y espacios que puedan generar riesgos para la población, tales como establecimientos educativos, hospitales, cárceles, cuarteles, albergues, guarderías, ancianatos, puertos, aeropuertos y terminales terrestres, transporte público, </w:t>
      </w:r>
      <w:r w:rsidRPr="003E733B">
        <w:rPr>
          <w:rFonts w:ascii="Bookman Old Style" w:hAnsi="Bookman Old Style" w:cs="Arial"/>
          <w:i/>
          <w:color w:val="000000" w:themeColor="text1"/>
        </w:rPr>
        <w:t>piscinas</w:t>
      </w:r>
      <w:r w:rsidRPr="003E733B">
        <w:rPr>
          <w:rFonts w:ascii="Bookman Old Style" w:hAnsi="Bookman Old Style" w:cs="Arial"/>
          <w:color w:val="000000" w:themeColor="text1"/>
        </w:rPr>
        <w:t>, estadios, coliseos, gimnasios, bares, tabernas, supermercados y similares, plazas de mercado, de abasto público y plantas de sacrificio de animales, entre otros.</w:t>
      </w:r>
    </w:p>
    <w:p w14:paraId="20CBC08A" w14:textId="77777777" w:rsidR="002F2518" w:rsidRPr="003E733B" w:rsidRDefault="002F2518" w:rsidP="002F2518">
      <w:pPr>
        <w:widowControl w:val="0"/>
        <w:autoSpaceDE w:val="0"/>
        <w:autoSpaceDN w:val="0"/>
        <w:adjustRightInd w:val="0"/>
        <w:spacing w:after="320"/>
        <w:ind w:left="708"/>
        <w:jc w:val="both"/>
        <w:rPr>
          <w:rFonts w:ascii="Bookman Old Style" w:hAnsi="Bookman Old Style" w:cs="Arial"/>
          <w:color w:val="000000" w:themeColor="text1"/>
        </w:rPr>
      </w:pPr>
      <w:r w:rsidRPr="003E733B">
        <w:rPr>
          <w:rFonts w:ascii="Bookman Old Style" w:hAnsi="Bookman Old Style" w:cs="Arial"/>
          <w:color w:val="000000" w:themeColor="text1"/>
        </w:rPr>
        <w:t>44.3.6. Cumplir y hacer cumplir en su jurisdicción las normas de orden sanitario previstas en la Ley 9ª de 1979 y su reglamentación o las que la modifiquen, adicionen o sustituyan.</w:t>
      </w:r>
    </w:p>
    <w:p w14:paraId="43A63A69" w14:textId="77777777" w:rsidR="002F2518" w:rsidRPr="003E733B" w:rsidRDefault="002F2518" w:rsidP="002F2518">
      <w:pPr>
        <w:spacing w:before="100" w:beforeAutospacing="1" w:after="100" w:afterAutospacing="1"/>
        <w:jc w:val="both"/>
        <w:rPr>
          <w:rFonts w:ascii="Bookman Old Style" w:hAnsi="Bookman Old Style" w:cs="Arial"/>
          <w:color w:val="000000" w:themeColor="text1"/>
        </w:rPr>
      </w:pPr>
      <w:r w:rsidRPr="003E733B">
        <w:rPr>
          <w:rFonts w:ascii="Bookman Old Style" w:hAnsi="Bookman Old Style" w:cs="Arial"/>
          <w:color w:val="000000" w:themeColor="text1"/>
        </w:rPr>
        <w:t>Del mismo modo la ley 9 de 1979, establece condiciones sanitarias y de Ambiente, necesarias para asegurar el bienestar y la salud humana, normas generales que servirán de base a las disposiciones y reglamentaciones necesarias para preservar, restaurar y mejorar las condiciones sanitarias en lo que se relaciona a la salud humana, son de orden público y de obligatorio cumplimiento.</w:t>
      </w:r>
    </w:p>
    <w:p w14:paraId="5B1BA489" w14:textId="7D95A7CE" w:rsidR="002F2518" w:rsidRPr="003E733B" w:rsidRDefault="00D8534B" w:rsidP="002F2518">
      <w:pPr>
        <w:widowControl w:val="0"/>
        <w:autoSpaceDE w:val="0"/>
        <w:autoSpaceDN w:val="0"/>
        <w:adjustRightInd w:val="0"/>
        <w:spacing w:after="240"/>
        <w:jc w:val="both"/>
        <w:rPr>
          <w:rFonts w:ascii="Bookman Old Style" w:hAnsi="Bookman Old Style" w:cs="Arial"/>
          <w:color w:val="000000" w:themeColor="text1"/>
        </w:rPr>
      </w:pPr>
      <w:r w:rsidRPr="003E733B">
        <w:rPr>
          <w:rFonts w:ascii="Bookman Old Style" w:hAnsi="Bookman Old Style" w:cs="Arial"/>
          <w:color w:val="000000" w:themeColor="text1"/>
        </w:rPr>
        <w:t>Las normas sanitarias</w:t>
      </w:r>
      <w:r w:rsidR="002F2518" w:rsidRPr="003E733B">
        <w:rPr>
          <w:rFonts w:ascii="Bookman Old Style" w:hAnsi="Bookman Old Style" w:cs="Arial"/>
          <w:color w:val="000000" w:themeColor="text1"/>
        </w:rPr>
        <w:t xml:space="preserve"> establecen la obligación de realizar visitas a fin de verificar las condiciones higiénico-sanitaria de los establecimientos comerciales y hacer seguimiento y evaluación de las exigencias y recomendaciones realizadas por la autoridad sanitaria, que de continuar incurriendo en la omisión o incumplimiento sanitario se dará lugar a la aplicación a las Medidas Sanitarias de Seguridad y Sanciones establecida para el caso.</w:t>
      </w:r>
    </w:p>
    <w:p w14:paraId="4E84062B" w14:textId="2D4AEEBA" w:rsidR="002F2518" w:rsidRPr="003E733B" w:rsidRDefault="002F2518" w:rsidP="002F2518">
      <w:pPr>
        <w:widowControl w:val="0"/>
        <w:autoSpaceDE w:val="0"/>
        <w:autoSpaceDN w:val="0"/>
        <w:adjustRightInd w:val="0"/>
        <w:spacing w:after="320"/>
        <w:jc w:val="both"/>
        <w:rPr>
          <w:rFonts w:ascii="Bookman Old Style" w:hAnsi="Bookman Old Style" w:cs="Arial"/>
          <w:color w:val="000000" w:themeColor="text1"/>
          <w:lang w:eastAsia="es-CO"/>
        </w:rPr>
      </w:pPr>
      <w:r w:rsidRPr="003E733B">
        <w:rPr>
          <w:rFonts w:ascii="Bookman Old Style" w:hAnsi="Bookman Old Style" w:cs="Arial"/>
          <w:color w:val="000000" w:themeColor="text1"/>
          <w:lang w:eastAsia="es-CO"/>
        </w:rPr>
        <w:t xml:space="preserve">Cuando de la vigilancia ejercida por el Ministerio de Salud y Seguridad Social, los servicios seccionales, distritales y locales de salud, se observa que las personas </w:t>
      </w:r>
      <w:r w:rsidRPr="003E733B">
        <w:rPr>
          <w:rFonts w:ascii="Bookman Old Style" w:hAnsi="Bookman Old Style" w:cs="Arial"/>
          <w:color w:val="000000" w:themeColor="text1"/>
          <w:lang w:eastAsia="es-CO"/>
        </w:rPr>
        <w:lastRenderedPageBreak/>
        <w:t xml:space="preserve">naturales o jurídicas, que tengan abiertos establecimientos de comercio y, en general, todos los entes sometidos a su vigilancia, </w:t>
      </w:r>
      <w:r w:rsidRPr="003E733B">
        <w:rPr>
          <w:rFonts w:ascii="Bookman Old Style" w:hAnsi="Bookman Old Style" w:cs="Arial"/>
          <w:b/>
          <w:color w:val="000000" w:themeColor="text1"/>
          <w:lang w:eastAsia="es-CO"/>
        </w:rPr>
        <w:t xml:space="preserve">NO </w:t>
      </w:r>
      <w:r w:rsidRPr="003E733B">
        <w:rPr>
          <w:rFonts w:ascii="Bookman Old Style" w:hAnsi="Bookman Old Style" w:cs="Arial"/>
          <w:color w:val="000000" w:themeColor="text1"/>
          <w:lang w:eastAsia="es-CO"/>
        </w:rPr>
        <w:t xml:space="preserve">ajusten sus instalaciones, el desarrollo de sus actividades y su funcionamiento </w:t>
      </w:r>
      <w:r w:rsidR="00D8534B" w:rsidRPr="003E733B">
        <w:rPr>
          <w:rFonts w:ascii="Bookman Old Style" w:hAnsi="Bookman Old Style" w:cs="Arial"/>
          <w:color w:val="000000" w:themeColor="text1"/>
          <w:lang w:eastAsia="es-CO"/>
        </w:rPr>
        <w:t>etcétera; a</w:t>
      </w:r>
      <w:r w:rsidRPr="003E733B">
        <w:rPr>
          <w:rFonts w:ascii="Bookman Old Style" w:hAnsi="Bookman Old Style" w:cs="Arial"/>
          <w:color w:val="000000" w:themeColor="text1"/>
          <w:lang w:eastAsia="es-CO"/>
        </w:rPr>
        <w:t xml:space="preserve"> lo establecido en las normas sanitarias se le faculta para ejercer su poder coercitivo.</w:t>
      </w:r>
    </w:p>
    <w:p w14:paraId="39ED76C3" w14:textId="3FD1949B" w:rsidR="002F2518" w:rsidRPr="003E733B" w:rsidRDefault="002F2518" w:rsidP="007834FE">
      <w:pPr>
        <w:widowControl w:val="0"/>
        <w:autoSpaceDE w:val="0"/>
        <w:autoSpaceDN w:val="0"/>
        <w:adjustRightInd w:val="0"/>
        <w:spacing w:after="320"/>
        <w:jc w:val="both"/>
        <w:rPr>
          <w:rFonts w:ascii="Bookman Old Style" w:hAnsi="Bookman Old Style" w:cs="Arial"/>
          <w:color w:val="000000" w:themeColor="text1"/>
          <w:lang w:eastAsia="es-CO"/>
        </w:rPr>
      </w:pPr>
      <w:r w:rsidRPr="003E733B">
        <w:rPr>
          <w:rFonts w:ascii="Bookman Old Style" w:hAnsi="Bookman Old Style" w:cs="Arial"/>
          <w:color w:val="000000" w:themeColor="text1"/>
          <w:lang w:eastAsia="es-CO"/>
        </w:rPr>
        <w:t xml:space="preserve">Éste poder legal, permite impedir o prevenir que la ocurrencia de un hecho o la existencia de una situación atenten contra la salud de la comunidad, de tal manera que cuando el riesgo es inminente para la salud del usuario, se aplica la </w:t>
      </w:r>
      <w:r w:rsidR="00F666FD" w:rsidRPr="003E733B">
        <w:rPr>
          <w:rFonts w:ascii="Bookman Old Style" w:hAnsi="Bookman Old Style" w:cs="Arial"/>
          <w:b/>
          <w:bCs/>
          <w:color w:val="000000" w:themeColor="text1"/>
          <w:lang w:eastAsia="es-CO"/>
        </w:rPr>
        <w:t xml:space="preserve">Resolución 2674 de 2013 </w:t>
      </w:r>
      <w:r w:rsidRPr="003E733B">
        <w:rPr>
          <w:rFonts w:ascii="Bookman Old Style" w:hAnsi="Bookman Old Style" w:cs="Arial"/>
          <w:color w:val="000000" w:themeColor="text1"/>
          <w:lang w:eastAsia="es-CO"/>
        </w:rPr>
        <w:t>y sus reglamentaciones.</w:t>
      </w:r>
    </w:p>
    <w:p w14:paraId="1FCE2952" w14:textId="77777777" w:rsidR="0055171A" w:rsidRPr="003E733B" w:rsidRDefault="002F2518" w:rsidP="007834FE">
      <w:pPr>
        <w:pStyle w:val="Textoindependiente"/>
        <w:suppressAutoHyphens/>
        <w:spacing w:before="80" w:after="80"/>
        <w:jc w:val="both"/>
        <w:rPr>
          <w:rFonts w:ascii="Bookman Old Style" w:hAnsi="Bookman Old Style" w:cs="Arial"/>
          <w:b/>
          <w:color w:val="000000" w:themeColor="text1"/>
          <w:shd w:val="clear" w:color="auto" w:fill="FFFFFF"/>
        </w:rPr>
      </w:pPr>
      <w:r w:rsidRPr="003E733B">
        <w:rPr>
          <w:rFonts w:ascii="Bookman Old Style" w:hAnsi="Bookman Old Style" w:cs="Arial"/>
          <w:color w:val="000000" w:themeColor="text1"/>
          <w:shd w:val="clear" w:color="auto" w:fill="FFFFFF"/>
        </w:rPr>
        <w:t xml:space="preserve">Retomando, en breves términos el objeto de debate y particularmente aludiendo al riesgo al que fue expuesta la salud pública, como resultado de las conductas constitutivas de infracciones sanitarias en las que </w:t>
      </w:r>
      <w:r w:rsidRPr="003E733B">
        <w:rPr>
          <w:rFonts w:ascii="Bookman Old Style" w:hAnsi="Bookman Old Style" w:cs="Arial"/>
          <w:b/>
          <w:bCs/>
          <w:color w:val="000000" w:themeColor="text1"/>
          <w:shd w:val="clear" w:color="auto" w:fill="FFFFFF"/>
        </w:rPr>
        <w:t>incurrió el aquí investigado</w:t>
      </w:r>
      <w:r w:rsidRPr="003E733B">
        <w:rPr>
          <w:rFonts w:ascii="Bookman Old Style" w:hAnsi="Bookman Old Style" w:cs="Arial"/>
          <w:b/>
          <w:color w:val="000000" w:themeColor="text1"/>
          <w:shd w:val="clear" w:color="auto" w:fill="FFFFFF"/>
        </w:rPr>
        <w:t xml:space="preserve">, </w:t>
      </w:r>
      <w:r w:rsidRPr="003E733B">
        <w:rPr>
          <w:rFonts w:ascii="Bookman Old Style" w:hAnsi="Bookman Old Style" w:cs="Arial"/>
          <w:color w:val="000000" w:themeColor="text1"/>
          <w:shd w:val="clear" w:color="auto" w:fill="FFFFFF"/>
        </w:rPr>
        <w:t xml:space="preserve">este despacho </w:t>
      </w:r>
      <w:r w:rsidRPr="003E733B">
        <w:rPr>
          <w:rFonts w:ascii="Bookman Old Style" w:hAnsi="Bookman Old Style" w:cs="Arial"/>
          <w:b/>
          <w:color w:val="000000" w:themeColor="text1"/>
          <w:u w:val="single"/>
          <w:shd w:val="clear" w:color="auto" w:fill="FFFFFF"/>
        </w:rPr>
        <w:t xml:space="preserve">debe insistir </w:t>
      </w:r>
      <w:r w:rsidRPr="003E733B">
        <w:rPr>
          <w:rFonts w:ascii="Bookman Old Style" w:hAnsi="Bookman Old Style" w:cs="Arial"/>
          <w:bCs/>
          <w:color w:val="000000" w:themeColor="text1"/>
          <w:shd w:val="clear" w:color="auto" w:fill="FFFFFF"/>
        </w:rPr>
        <w:t xml:space="preserve">en la inobservancia a los requisitos que se deben tener en cuenta para la prestación de un servicio </w:t>
      </w:r>
      <w:r w:rsidR="00FC7F45" w:rsidRPr="003E733B">
        <w:rPr>
          <w:rFonts w:ascii="Bookman Old Style" w:hAnsi="Bookman Old Style" w:cs="Arial"/>
          <w:bCs/>
          <w:color w:val="000000" w:themeColor="text1"/>
          <w:shd w:val="clear" w:color="auto" w:fill="FFFFFF"/>
        </w:rPr>
        <w:t>en el caso que nos ocupa el de Restaurante</w:t>
      </w:r>
      <w:r w:rsidRPr="003E733B">
        <w:rPr>
          <w:rFonts w:ascii="Bookman Old Style" w:hAnsi="Bookman Old Style" w:cs="Arial"/>
          <w:bCs/>
          <w:color w:val="000000" w:themeColor="text1"/>
          <w:shd w:val="clear" w:color="auto" w:fill="FFFFFF"/>
        </w:rPr>
        <w:t>,</w:t>
      </w:r>
      <w:r w:rsidR="00FC7F45" w:rsidRPr="003E733B">
        <w:rPr>
          <w:rFonts w:ascii="Bookman Old Style" w:hAnsi="Bookman Old Style" w:cs="Arial"/>
          <w:bCs/>
          <w:color w:val="000000" w:themeColor="text1"/>
          <w:shd w:val="clear" w:color="auto" w:fill="FFFFFF"/>
        </w:rPr>
        <w:t xml:space="preserve"> en donde este servicio es supremamente delicado dado que tiene contacto directo con las personas,  y una mala práctica o un sitio inadecuado de preparación d</w:t>
      </w:r>
      <w:r w:rsidRPr="003E733B">
        <w:rPr>
          <w:rFonts w:ascii="Bookman Old Style" w:hAnsi="Bookman Old Style" w:cs="Arial"/>
          <w:bCs/>
          <w:color w:val="000000" w:themeColor="text1"/>
          <w:shd w:val="clear" w:color="auto" w:fill="FFFFFF"/>
        </w:rPr>
        <w:t>el lugar donde se presta el servicio se encuentra en una situación de incumplimiento de la normatividad sanitaria dado que</w:t>
      </w:r>
      <w:r w:rsidRPr="003E733B">
        <w:rPr>
          <w:rFonts w:ascii="Bookman Old Style" w:hAnsi="Bookman Old Style" w:cs="Arial"/>
          <w:color w:val="000000" w:themeColor="text1"/>
          <w:shd w:val="clear" w:color="auto" w:fill="FFFFFF"/>
        </w:rPr>
        <w:t>:</w:t>
      </w:r>
      <w:r w:rsidRPr="003E733B">
        <w:rPr>
          <w:rFonts w:ascii="Bookman Old Style" w:hAnsi="Bookman Old Style" w:cs="Arial"/>
          <w:b/>
          <w:color w:val="000000" w:themeColor="text1"/>
          <w:shd w:val="clear" w:color="auto" w:fill="FFFFFF"/>
        </w:rPr>
        <w:t xml:space="preserve"> </w:t>
      </w:r>
    </w:p>
    <w:p w14:paraId="3B64A08F" w14:textId="20F237D0" w:rsidR="00D97221" w:rsidRPr="003E733B" w:rsidRDefault="00D97221" w:rsidP="007834FE">
      <w:pPr>
        <w:jc w:val="both"/>
        <w:rPr>
          <w:rFonts w:ascii="Bookman Old Style" w:hAnsi="Bookman Old Style"/>
          <w:color w:val="000000" w:themeColor="text1"/>
          <w:lang w:val="es-CO"/>
        </w:rPr>
      </w:pPr>
    </w:p>
    <w:p w14:paraId="5B77B412" w14:textId="28C4041C" w:rsidR="001335B7" w:rsidRPr="003E733B" w:rsidRDefault="001335B7" w:rsidP="001335B7">
      <w:pPr>
        <w:jc w:val="both"/>
        <w:rPr>
          <w:rFonts w:ascii="Bookman Old Style" w:hAnsi="Bookman Old Style" w:cs="Arial"/>
          <w:b/>
          <w:color w:val="000000" w:themeColor="text1"/>
        </w:rPr>
      </w:pPr>
      <w:r w:rsidRPr="003E733B">
        <w:rPr>
          <w:rFonts w:ascii="Bookman Old Style" w:hAnsi="Bookman Old Style" w:cs="Arial"/>
          <w:b/>
          <w:color w:val="000000" w:themeColor="text1"/>
        </w:rPr>
        <w:t>Norma Vulnerada Resoluc</w:t>
      </w:r>
      <w:r w:rsidR="00211EE8" w:rsidRPr="003E733B">
        <w:rPr>
          <w:rFonts w:ascii="Bookman Old Style" w:hAnsi="Bookman Old Style" w:cs="Arial"/>
          <w:b/>
          <w:color w:val="000000" w:themeColor="text1"/>
        </w:rPr>
        <w:t>ió</w:t>
      </w:r>
      <w:r w:rsidRPr="003E733B">
        <w:rPr>
          <w:rFonts w:ascii="Bookman Old Style" w:hAnsi="Bookman Old Style" w:cs="Arial"/>
          <w:b/>
          <w:color w:val="000000" w:themeColor="text1"/>
        </w:rPr>
        <w:t>n 2674 de 2013</w:t>
      </w:r>
    </w:p>
    <w:p w14:paraId="39E9E1B6" w14:textId="77777777" w:rsidR="001335B7" w:rsidRPr="003E733B" w:rsidRDefault="001335B7" w:rsidP="001335B7">
      <w:pPr>
        <w:jc w:val="both"/>
        <w:rPr>
          <w:rFonts w:ascii="Bookman Old Style" w:hAnsi="Bookman Old Style" w:cs="Arial"/>
          <w:b/>
          <w:color w:val="000000" w:themeColor="text1"/>
        </w:rPr>
      </w:pPr>
    </w:p>
    <w:p w14:paraId="386407EF" w14:textId="77777777" w:rsidR="007E03D5" w:rsidRPr="00644665" w:rsidRDefault="007E03D5" w:rsidP="007E03D5">
      <w:pPr>
        <w:jc w:val="both"/>
        <w:rPr>
          <w:rFonts w:ascii="Bookman Old Style" w:hAnsi="Bookman Old Style" w:cs="Arial"/>
          <w:b/>
        </w:rPr>
      </w:pPr>
      <w:r w:rsidRPr="00644665">
        <w:rPr>
          <w:rFonts w:ascii="Bookman Old Style" w:hAnsi="Bookman Old Style" w:cs="Arial"/>
          <w:b/>
        </w:rPr>
        <w:t xml:space="preserve">NORMA VULNERADA </w:t>
      </w:r>
    </w:p>
    <w:p w14:paraId="7091379B" w14:textId="77777777" w:rsidR="007E03D5" w:rsidRPr="00644665" w:rsidRDefault="007E03D5" w:rsidP="007E03D5">
      <w:pPr>
        <w:pStyle w:val="yiv3416523241msonormal"/>
        <w:shd w:val="clear" w:color="auto" w:fill="FFFFFF"/>
        <w:spacing w:before="0" w:beforeAutospacing="0" w:after="160" w:afterAutospacing="0" w:line="235" w:lineRule="atLeast"/>
        <w:jc w:val="both"/>
        <w:rPr>
          <w:rFonts w:ascii="Bookman Old Style" w:hAnsi="Bookman Old Style" w:cs="Arial"/>
          <w:color w:val="1D2228"/>
          <w:sz w:val="18"/>
          <w:szCs w:val="18"/>
        </w:rPr>
      </w:pPr>
      <w:bookmarkStart w:id="2" w:name="27"/>
      <w:r w:rsidRPr="00644665">
        <w:rPr>
          <w:rFonts w:ascii="Bookman Old Style" w:hAnsi="Bookman Old Style"/>
          <w:b/>
          <w:bCs/>
          <w:sz w:val="18"/>
          <w:szCs w:val="18"/>
        </w:rPr>
        <w:t>Artículo 7°. Condiciones específicas de las áreas de elaboración.</w:t>
      </w:r>
      <w:r w:rsidRPr="00644665">
        <w:rPr>
          <w:rFonts w:ascii="Bookman Old Style" w:hAnsi="Bookman Old Style"/>
          <w:sz w:val="18"/>
          <w:szCs w:val="18"/>
        </w:rPr>
        <w:t xml:space="preserve"> Las áreas de elaboración de los productos objeto de la presente resolución deben cumplir con los siguientes requisitos de diseño y </w:t>
      </w:r>
      <w:proofErr w:type="gramStart"/>
      <w:r w:rsidRPr="00644665">
        <w:rPr>
          <w:rFonts w:ascii="Bookman Old Style" w:hAnsi="Bookman Old Style"/>
          <w:sz w:val="18"/>
          <w:szCs w:val="18"/>
        </w:rPr>
        <w:t>construcción:</w:t>
      </w:r>
      <w:r w:rsidRPr="00644665">
        <w:rPr>
          <w:rFonts w:ascii="Bookman Old Style" w:hAnsi="Bookman Old Style" w:cs="Arial"/>
          <w:i/>
          <w:iCs/>
          <w:color w:val="000000"/>
          <w:sz w:val="18"/>
          <w:szCs w:val="18"/>
          <w:u w:val="single"/>
        </w:rPr>
        <w:t>:</w:t>
      </w:r>
      <w:proofErr w:type="gramEnd"/>
    </w:p>
    <w:p w14:paraId="0E0F1B11" w14:textId="77777777" w:rsidR="007E03D5" w:rsidRPr="00644665" w:rsidRDefault="007E03D5" w:rsidP="007E03D5">
      <w:pPr>
        <w:pStyle w:val="yiv3416523241gmail-msolistparagraph"/>
        <w:shd w:val="clear" w:color="auto" w:fill="FFFFFF"/>
        <w:spacing w:before="0" w:beforeAutospacing="0" w:after="160" w:afterAutospacing="0" w:line="235" w:lineRule="atLeast"/>
        <w:ind w:left="720"/>
        <w:jc w:val="both"/>
        <w:rPr>
          <w:rFonts w:ascii="Bookman Old Style" w:hAnsi="Bookman Old Style" w:cs="Arial"/>
          <w:color w:val="1D2228"/>
          <w:sz w:val="18"/>
          <w:szCs w:val="18"/>
        </w:rPr>
      </w:pPr>
      <w:r w:rsidRPr="00644665">
        <w:rPr>
          <w:rFonts w:ascii="Bookman Old Style" w:hAnsi="Bookman Old Style"/>
          <w:sz w:val="18"/>
          <w:szCs w:val="18"/>
        </w:rPr>
        <w:t xml:space="preserve">2.1. </w:t>
      </w:r>
      <w:r w:rsidRPr="00644665">
        <w:rPr>
          <w:rFonts w:ascii="Bookman Old Style" w:hAnsi="Bookman Old Style"/>
          <w:b/>
          <w:bCs/>
          <w:sz w:val="18"/>
          <w:szCs w:val="18"/>
        </w:rPr>
        <w:t>En las áreas de elaboración y envasado</w:t>
      </w:r>
      <w:r w:rsidRPr="00644665">
        <w:rPr>
          <w:rFonts w:ascii="Bookman Old Style" w:hAnsi="Bookman Old Style"/>
          <w:sz w:val="18"/>
          <w:szCs w:val="18"/>
        </w:rPr>
        <w:t xml:space="preserve">, las paredes deben ser de materiales resistentes, colores claros, impermeables, no absorbentes y de fácil limpieza y desinfección. Además, según el tipo de proceso hasta una altura adecuada, las mismas deben poseer acabado liso y sin grietas, pueden recubrirse con pinturas plásticas de colores claros que reúnan los requisitos antes </w:t>
      </w:r>
      <w:proofErr w:type="gramStart"/>
      <w:r w:rsidRPr="00644665">
        <w:rPr>
          <w:rFonts w:ascii="Bookman Old Style" w:hAnsi="Bookman Old Style"/>
          <w:sz w:val="18"/>
          <w:szCs w:val="18"/>
        </w:rPr>
        <w:t>indicados.</w:t>
      </w:r>
      <w:r w:rsidRPr="00644665">
        <w:rPr>
          <w:rFonts w:ascii="Bookman Old Style" w:hAnsi="Bookman Old Style" w:cs="Arial"/>
          <w:i/>
          <w:iCs/>
          <w:color w:val="000000"/>
          <w:sz w:val="18"/>
          <w:szCs w:val="18"/>
          <w:u w:val="single"/>
        </w:rPr>
        <w:t>.</w:t>
      </w:r>
      <w:proofErr w:type="gramEnd"/>
    </w:p>
    <w:p w14:paraId="55FC1A8A" w14:textId="77777777" w:rsidR="007E03D5" w:rsidRPr="00644665" w:rsidRDefault="007E03D5" w:rsidP="007E03D5">
      <w:pPr>
        <w:jc w:val="both"/>
        <w:rPr>
          <w:rFonts w:ascii="Bookman Old Style" w:hAnsi="Bookman Old Style" w:cs="Arial"/>
          <w:b/>
        </w:rPr>
      </w:pPr>
    </w:p>
    <w:p w14:paraId="4392F3D4" w14:textId="77777777" w:rsidR="007E03D5" w:rsidRPr="00644665" w:rsidRDefault="007E03D5" w:rsidP="007E03D5">
      <w:pPr>
        <w:jc w:val="both"/>
        <w:rPr>
          <w:rFonts w:ascii="Bookman Old Style" w:hAnsi="Bookman Old Style" w:cs="Arial"/>
          <w:b/>
        </w:rPr>
      </w:pPr>
      <w:r w:rsidRPr="00644665">
        <w:rPr>
          <w:rFonts w:ascii="Bookman Old Style" w:hAnsi="Bookman Old Style" w:cs="Arial"/>
          <w:b/>
        </w:rPr>
        <w:t xml:space="preserve">NORMA VULNERADA </w:t>
      </w:r>
    </w:p>
    <w:p w14:paraId="77A0E1BB" w14:textId="77777777" w:rsidR="007E03D5" w:rsidRPr="00644665" w:rsidRDefault="007E03D5" w:rsidP="007E03D5">
      <w:pPr>
        <w:jc w:val="both"/>
        <w:rPr>
          <w:rFonts w:ascii="Bookman Old Style" w:hAnsi="Bookman Old Style" w:cs="Arial"/>
          <w:b/>
        </w:rPr>
      </w:pPr>
      <w:r w:rsidRPr="00644665">
        <w:rPr>
          <w:rFonts w:ascii="Bookman Old Style" w:hAnsi="Bookman Old Style"/>
          <w:b/>
          <w:bCs/>
          <w:sz w:val="18"/>
          <w:szCs w:val="18"/>
        </w:rPr>
        <w:t>Artículo 26.</w:t>
      </w:r>
      <w:r w:rsidRPr="00644665">
        <w:rPr>
          <w:rFonts w:ascii="Bookman Old Style" w:hAnsi="Bookman Old Style"/>
          <w:sz w:val="18"/>
          <w:szCs w:val="18"/>
        </w:rPr>
        <w:t xml:space="preserve"> </w:t>
      </w:r>
      <w:r w:rsidRPr="00644665">
        <w:rPr>
          <w:rFonts w:ascii="Bookman Old Style" w:hAnsi="Bookman Old Style"/>
          <w:b/>
          <w:bCs/>
          <w:sz w:val="18"/>
          <w:szCs w:val="18"/>
        </w:rPr>
        <w:t>Plan de saneamiento.</w:t>
      </w:r>
      <w:r w:rsidRPr="00644665">
        <w:rPr>
          <w:rFonts w:ascii="Bookman Old Style" w:hAnsi="Bookman Old Style"/>
          <w:sz w:val="18"/>
          <w:szCs w:val="18"/>
        </w:rPr>
        <w:t xml:space="preserve"> Toda persona natural o jurídica propietaria del establecimiento que fabrique, procese, envase, embale, almacene y expenda alimentos y sus materias primas debe implantar y desarrollar un Plan de Saneamiento con objetivos claramente definidos y con los procedimientos requeridos para disminuir los riesgos de contaminación de los alimentos. Este plan debe estar escrito y a disposición de la autoridad sanitaria competente; este debe incluir como mínimo los procedimientos, cronogramas, registros, listas de chequeo y responsables de los siguientes programas: </w:t>
      </w:r>
    </w:p>
    <w:p w14:paraId="7200BB57" w14:textId="77777777" w:rsidR="007E03D5" w:rsidRDefault="007E03D5" w:rsidP="007E03D5">
      <w:pPr>
        <w:pStyle w:val="NormalWeb"/>
        <w:contextualSpacing/>
        <w:jc w:val="both"/>
        <w:rPr>
          <w:rFonts w:ascii="Bookman Old Style" w:hAnsi="Bookman Old Style"/>
          <w:sz w:val="18"/>
          <w:szCs w:val="18"/>
        </w:rPr>
      </w:pPr>
      <w:r w:rsidRPr="00644665">
        <w:rPr>
          <w:rFonts w:ascii="Bookman Old Style" w:hAnsi="Bookman Old Style"/>
          <w:sz w:val="18"/>
          <w:szCs w:val="18"/>
        </w:rPr>
        <w:t xml:space="preserve">3. </w:t>
      </w:r>
      <w:r w:rsidRPr="00644665">
        <w:rPr>
          <w:rFonts w:ascii="Bookman Old Style" w:hAnsi="Bookman Old Style"/>
          <w:b/>
          <w:bCs/>
          <w:sz w:val="18"/>
          <w:szCs w:val="18"/>
        </w:rPr>
        <w:t>Control de plagas</w:t>
      </w:r>
      <w:r w:rsidRPr="00644665">
        <w:rPr>
          <w:rFonts w:ascii="Bookman Old Style" w:hAnsi="Bookman Old Style"/>
          <w:sz w:val="18"/>
          <w:szCs w:val="18"/>
        </w:rPr>
        <w:t>. Las plagas deben ser objeto de un programa de control específico, el cual debe involucrar el concepto de control integral, apelando a la aplicación armónica de las diferentes medidas de control conocidas, con especial énfasis en las radicales y de orden preventivo.</w:t>
      </w:r>
    </w:p>
    <w:p w14:paraId="211FF4EA" w14:textId="565F6BC9" w:rsidR="007E03D5" w:rsidRDefault="007E03D5" w:rsidP="007E03D5">
      <w:pPr>
        <w:pStyle w:val="NormalWeb"/>
        <w:contextualSpacing/>
        <w:jc w:val="both"/>
        <w:rPr>
          <w:rFonts w:ascii="Bookman Old Style" w:hAnsi="Bookman Old Style" w:cs="Arial"/>
          <w:b/>
          <w:color w:val="000000" w:themeColor="text1"/>
          <w:sz w:val="18"/>
          <w:szCs w:val="18"/>
        </w:rPr>
      </w:pPr>
    </w:p>
    <w:p w14:paraId="25B6F2E9" w14:textId="4C546C3F" w:rsidR="007E03D5" w:rsidRDefault="007E03D5" w:rsidP="007E03D5">
      <w:pPr>
        <w:pStyle w:val="NormalWeb"/>
        <w:contextualSpacing/>
        <w:jc w:val="both"/>
        <w:rPr>
          <w:rFonts w:ascii="Bookman Old Style" w:hAnsi="Bookman Old Style" w:cs="Arial"/>
          <w:b/>
          <w:color w:val="000000" w:themeColor="text1"/>
          <w:sz w:val="18"/>
          <w:szCs w:val="18"/>
        </w:rPr>
      </w:pPr>
    </w:p>
    <w:p w14:paraId="5DC98141" w14:textId="167088B0" w:rsidR="007E03D5" w:rsidRDefault="007E03D5" w:rsidP="007E03D5">
      <w:pPr>
        <w:pStyle w:val="NormalWeb"/>
        <w:contextualSpacing/>
        <w:jc w:val="both"/>
        <w:rPr>
          <w:rFonts w:ascii="Bookman Old Style" w:hAnsi="Bookman Old Style" w:cs="Arial"/>
          <w:b/>
          <w:color w:val="000000" w:themeColor="text1"/>
          <w:sz w:val="18"/>
          <w:szCs w:val="18"/>
        </w:rPr>
      </w:pPr>
    </w:p>
    <w:p w14:paraId="763874E4" w14:textId="6EE94E6E" w:rsidR="007E03D5" w:rsidRDefault="007E03D5" w:rsidP="007E03D5">
      <w:pPr>
        <w:pStyle w:val="NormalWeb"/>
        <w:contextualSpacing/>
        <w:jc w:val="both"/>
        <w:rPr>
          <w:rFonts w:ascii="Bookman Old Style" w:hAnsi="Bookman Old Style" w:cs="Arial"/>
          <w:b/>
          <w:color w:val="000000" w:themeColor="text1"/>
          <w:sz w:val="18"/>
          <w:szCs w:val="18"/>
        </w:rPr>
      </w:pPr>
    </w:p>
    <w:p w14:paraId="572412F9" w14:textId="76E7763C" w:rsidR="007E03D5" w:rsidRDefault="007E03D5" w:rsidP="007E03D5">
      <w:pPr>
        <w:jc w:val="both"/>
        <w:rPr>
          <w:rFonts w:ascii="Bookman Old Style" w:hAnsi="Bookman Old Style" w:cs="Arial"/>
          <w:b/>
          <w:color w:val="000000" w:themeColor="text1"/>
        </w:rPr>
      </w:pPr>
      <w:r w:rsidRPr="003001E9">
        <w:rPr>
          <w:rFonts w:ascii="Bookman Old Style" w:hAnsi="Bookman Old Style" w:cs="Arial"/>
          <w:b/>
          <w:color w:val="000000" w:themeColor="text1"/>
        </w:rPr>
        <w:t>NORMA VULNERADA</w:t>
      </w:r>
      <w:r w:rsidR="0055526C">
        <w:rPr>
          <w:rFonts w:ascii="Bookman Old Style" w:hAnsi="Bookman Old Style" w:cs="Arial"/>
          <w:b/>
          <w:color w:val="000000" w:themeColor="text1"/>
        </w:rPr>
        <w:t xml:space="preserve"> Resolución 2674 de 2013</w:t>
      </w:r>
    </w:p>
    <w:p w14:paraId="28AFC154" w14:textId="77777777" w:rsidR="00593B69" w:rsidRPr="003001E9" w:rsidRDefault="00593B69" w:rsidP="007E03D5">
      <w:pPr>
        <w:jc w:val="both"/>
        <w:rPr>
          <w:rFonts w:ascii="Bookman Old Style" w:hAnsi="Bookman Old Style" w:cs="Arial"/>
          <w:b/>
          <w:color w:val="000000" w:themeColor="text1"/>
        </w:rPr>
      </w:pPr>
    </w:p>
    <w:p w14:paraId="1DF8CEE6" w14:textId="77777777" w:rsidR="007E03D5" w:rsidRPr="003001E9" w:rsidRDefault="007E03D5" w:rsidP="007E03D5">
      <w:pPr>
        <w:jc w:val="both"/>
        <w:rPr>
          <w:rFonts w:ascii="Bookman Old Style" w:hAnsi="Bookman Old Style" w:cs="Arial"/>
          <w:color w:val="000000" w:themeColor="text1"/>
          <w:sz w:val="16"/>
          <w:szCs w:val="16"/>
        </w:rPr>
      </w:pPr>
      <w:r w:rsidRPr="003001E9">
        <w:rPr>
          <w:rFonts w:ascii="Bookman Old Style" w:hAnsi="Bookman Old Style" w:cs="Arial"/>
          <w:b/>
          <w:color w:val="000000" w:themeColor="text1"/>
          <w:sz w:val="16"/>
          <w:szCs w:val="16"/>
        </w:rPr>
        <w:t>ARTÍCULO 9o</w:t>
      </w:r>
      <w:r w:rsidRPr="003001E9">
        <w:rPr>
          <w:rFonts w:ascii="Bookman Old Style" w:hAnsi="Bookman Old Style" w:cs="Arial"/>
          <w:color w:val="000000" w:themeColor="text1"/>
          <w:sz w:val="16"/>
          <w:szCs w:val="16"/>
        </w:rPr>
        <w:t xml:space="preserve">. </w:t>
      </w:r>
      <w:r w:rsidRPr="003001E9">
        <w:rPr>
          <w:rFonts w:ascii="Bookman Old Style" w:hAnsi="Bookman Old Style" w:cs="Arial"/>
          <w:b/>
          <w:color w:val="000000" w:themeColor="text1"/>
          <w:sz w:val="16"/>
          <w:szCs w:val="16"/>
        </w:rPr>
        <w:t>CONDICIONES ESPECÍFICAS</w:t>
      </w:r>
      <w:r w:rsidRPr="003001E9">
        <w:rPr>
          <w:rFonts w:ascii="Bookman Old Style" w:hAnsi="Bookman Old Style" w:cs="Arial"/>
          <w:color w:val="000000" w:themeColor="text1"/>
          <w:sz w:val="16"/>
          <w:szCs w:val="16"/>
        </w:rPr>
        <w:t>. Los equipos y utensilios utilizados deben cumplir con las siguientes condiciones específicas:</w:t>
      </w:r>
    </w:p>
    <w:p w14:paraId="6D260B5E" w14:textId="77777777" w:rsidR="007E03D5" w:rsidRPr="003001E9" w:rsidRDefault="007E03D5" w:rsidP="007E03D5">
      <w:pPr>
        <w:jc w:val="both"/>
        <w:rPr>
          <w:rFonts w:ascii="Bookman Old Style" w:hAnsi="Bookman Old Style" w:cs="Arial"/>
          <w:color w:val="000000" w:themeColor="text1"/>
          <w:sz w:val="16"/>
          <w:szCs w:val="16"/>
        </w:rPr>
      </w:pPr>
    </w:p>
    <w:p w14:paraId="678F0FBB" w14:textId="77777777" w:rsidR="007E03D5" w:rsidRPr="003001E9" w:rsidRDefault="007E03D5" w:rsidP="007E03D5">
      <w:pPr>
        <w:jc w:val="both"/>
        <w:rPr>
          <w:rFonts w:ascii="Bookman Old Style" w:hAnsi="Bookman Old Style" w:cs="Arial"/>
          <w:color w:val="000000" w:themeColor="text1"/>
          <w:sz w:val="16"/>
          <w:szCs w:val="16"/>
        </w:rPr>
      </w:pPr>
      <w:r w:rsidRPr="003001E9">
        <w:rPr>
          <w:rFonts w:ascii="Bookman Old Style" w:hAnsi="Bookman Old Style" w:cs="Arial"/>
          <w:b/>
          <w:color w:val="000000" w:themeColor="text1"/>
          <w:sz w:val="16"/>
          <w:szCs w:val="16"/>
        </w:rPr>
        <w:t>1.</w:t>
      </w:r>
      <w:r w:rsidRPr="003001E9">
        <w:rPr>
          <w:rFonts w:ascii="Bookman Old Style" w:hAnsi="Bookman Old Style" w:cs="Arial"/>
          <w:color w:val="000000" w:themeColor="text1"/>
          <w:sz w:val="16"/>
          <w:szCs w:val="16"/>
        </w:rPr>
        <w:t xml:space="preserve"> Los equipos y utensilios empleados en el manejo de alimentos deben estar fabricados con materiales resistentes al uso y a la corrosión, así como a la utilización frecuente de los agentes de limpieza y desinfección.</w:t>
      </w:r>
    </w:p>
    <w:p w14:paraId="765B5910" w14:textId="77777777" w:rsidR="007E03D5" w:rsidRPr="003001E9" w:rsidRDefault="007E03D5" w:rsidP="007E03D5">
      <w:pPr>
        <w:jc w:val="both"/>
        <w:rPr>
          <w:rFonts w:ascii="Bookman Old Style" w:hAnsi="Bookman Old Style" w:cs="Arial"/>
          <w:color w:val="000000" w:themeColor="text1"/>
          <w:sz w:val="16"/>
          <w:szCs w:val="16"/>
        </w:rPr>
      </w:pPr>
      <w:r w:rsidRPr="003001E9">
        <w:rPr>
          <w:rFonts w:ascii="Bookman Old Style" w:hAnsi="Bookman Old Style" w:cs="Arial"/>
          <w:color w:val="000000" w:themeColor="text1"/>
          <w:sz w:val="16"/>
          <w:szCs w:val="16"/>
        </w:rPr>
        <w:t>…</w:t>
      </w:r>
    </w:p>
    <w:p w14:paraId="2974BCBD" w14:textId="77777777" w:rsidR="007E03D5" w:rsidRPr="003001E9" w:rsidRDefault="007E03D5" w:rsidP="007E03D5">
      <w:pPr>
        <w:jc w:val="both"/>
        <w:rPr>
          <w:rFonts w:ascii="Bookman Old Style" w:hAnsi="Bookman Old Style" w:cs="Arial"/>
          <w:color w:val="FF0000"/>
          <w:sz w:val="16"/>
          <w:szCs w:val="16"/>
        </w:rPr>
      </w:pPr>
      <w:r w:rsidRPr="003001E9">
        <w:rPr>
          <w:rFonts w:ascii="Bookman Old Style" w:hAnsi="Bookman Old Style" w:cs="Arial"/>
          <w:b/>
          <w:color w:val="000000" w:themeColor="text1"/>
          <w:sz w:val="16"/>
          <w:szCs w:val="16"/>
        </w:rPr>
        <w:t>3.</w:t>
      </w:r>
      <w:r w:rsidRPr="003001E9">
        <w:rPr>
          <w:rFonts w:ascii="Bookman Old Style" w:hAnsi="Bookman Old Style" w:cs="Arial"/>
          <w:color w:val="000000" w:themeColor="text1"/>
          <w:sz w:val="16"/>
          <w:szCs w:val="16"/>
        </w:rPr>
        <w:t xml:space="preserve"> Todas las superficies de contacto directo con el alimento deben poseer un acabado liso, no poroso, no absorbente y estar libres de defectos, grietas, intersticios u otras irregularidades que puedan atrapar partículas de alimentos o microorganismos que afectan la inocuidad de los alimentos. Podrán emplearse otras superficies cuando exista una justificación tecnológica y sanitaria específica, cumpliendo con la reglamentación expedida por el Ministerio de Salud y Protección Social.</w:t>
      </w:r>
    </w:p>
    <w:p w14:paraId="0772B8B1" w14:textId="77777777" w:rsidR="007E03D5" w:rsidRDefault="007E03D5" w:rsidP="007E03D5">
      <w:pPr>
        <w:pStyle w:val="NormalWeb"/>
        <w:contextualSpacing/>
        <w:jc w:val="both"/>
        <w:rPr>
          <w:rFonts w:ascii="Bookman Old Style" w:hAnsi="Bookman Old Style" w:cs="Arial"/>
          <w:b/>
          <w:color w:val="000000" w:themeColor="text1"/>
          <w:sz w:val="18"/>
          <w:szCs w:val="18"/>
        </w:rPr>
      </w:pPr>
    </w:p>
    <w:p w14:paraId="35D0368A" w14:textId="5EB3C996" w:rsidR="007146D1" w:rsidRDefault="007146D1" w:rsidP="007E03D5">
      <w:pPr>
        <w:pStyle w:val="NormalWeb"/>
        <w:contextualSpacing/>
        <w:jc w:val="both"/>
        <w:rPr>
          <w:rFonts w:ascii="Bookman Old Style" w:hAnsi="Bookman Old Style" w:cs="Arial"/>
          <w:color w:val="000000" w:themeColor="text1"/>
        </w:rPr>
      </w:pPr>
      <w:r>
        <w:rPr>
          <w:rFonts w:ascii="Bookman Old Style" w:hAnsi="Bookman Old Style" w:cs="Arial"/>
          <w:b/>
          <w:bCs/>
          <w:color w:val="000000" w:themeColor="text1"/>
        </w:rPr>
        <w:t>L</w:t>
      </w:r>
      <w:r w:rsidRPr="007146D1">
        <w:rPr>
          <w:rFonts w:ascii="Bookman Old Style" w:hAnsi="Bookman Old Style" w:cs="Arial"/>
          <w:b/>
          <w:bCs/>
          <w:color w:val="000000" w:themeColor="text1"/>
        </w:rPr>
        <w:t>ey 9 de 1979</w:t>
      </w:r>
      <w:r w:rsidRPr="003E733B">
        <w:rPr>
          <w:rFonts w:ascii="Bookman Old Style" w:hAnsi="Bookman Old Style" w:cs="Arial"/>
          <w:color w:val="000000" w:themeColor="text1"/>
        </w:rPr>
        <w:t xml:space="preserve"> </w:t>
      </w:r>
    </w:p>
    <w:p w14:paraId="32496911" w14:textId="45508864" w:rsidR="007146D1" w:rsidRDefault="007146D1" w:rsidP="007E03D5">
      <w:pPr>
        <w:pStyle w:val="NormalWeb"/>
        <w:contextualSpacing/>
        <w:jc w:val="both"/>
        <w:rPr>
          <w:rFonts w:ascii="Bookman Old Style" w:hAnsi="Bookman Old Style" w:cs="Arial"/>
          <w:color w:val="000000" w:themeColor="text1"/>
        </w:rPr>
      </w:pPr>
    </w:p>
    <w:p w14:paraId="1317CAD8" w14:textId="653CB90D" w:rsidR="007146D1" w:rsidRPr="007146D1" w:rsidRDefault="007146D1" w:rsidP="007146D1">
      <w:pPr>
        <w:shd w:val="clear" w:color="auto" w:fill="FFFFFF"/>
        <w:spacing w:after="100" w:afterAutospacing="1"/>
        <w:jc w:val="both"/>
        <w:rPr>
          <w:rFonts w:ascii="Bookman Old Style" w:hAnsi="Bookman Old Style"/>
          <w:color w:val="000000" w:themeColor="text1"/>
          <w:lang w:val="es-CO" w:eastAsia="es-CO"/>
        </w:rPr>
      </w:pPr>
      <w:r>
        <w:rPr>
          <w:rFonts w:ascii="Bookman Old Style" w:hAnsi="Bookman Old Style"/>
          <w:color w:val="000000" w:themeColor="text1"/>
          <w:lang w:val="es-CO" w:eastAsia="es-CO"/>
        </w:rPr>
        <w:t xml:space="preserve">Art 1º </w:t>
      </w:r>
      <w:r w:rsidRPr="007146D1">
        <w:rPr>
          <w:rFonts w:ascii="Bookman Old Style" w:hAnsi="Bookman Old Style"/>
          <w:color w:val="000000" w:themeColor="text1"/>
          <w:lang w:val="es-CO" w:eastAsia="es-CO"/>
        </w:rPr>
        <w:t>Para la protección del Medio Ambiente la presente Ley establece:</w:t>
      </w:r>
    </w:p>
    <w:p w14:paraId="12CD888E" w14:textId="77777777" w:rsidR="007146D1" w:rsidRPr="007146D1" w:rsidRDefault="007146D1" w:rsidP="007146D1">
      <w:pPr>
        <w:shd w:val="clear" w:color="auto" w:fill="FFFFFF"/>
        <w:spacing w:after="100" w:afterAutospacing="1"/>
        <w:jc w:val="both"/>
        <w:rPr>
          <w:rFonts w:ascii="Bookman Old Style" w:hAnsi="Bookman Old Style"/>
          <w:color w:val="000000" w:themeColor="text1"/>
          <w:lang w:val="es-CO" w:eastAsia="es-CO"/>
        </w:rPr>
      </w:pPr>
      <w:r w:rsidRPr="007146D1">
        <w:rPr>
          <w:rFonts w:ascii="Bookman Old Style" w:hAnsi="Bookman Old Style"/>
          <w:color w:val="000000" w:themeColor="text1"/>
          <w:lang w:val="es-CO" w:eastAsia="es-CO"/>
        </w:rPr>
        <w:t>a. Las normas generales que servirán de base a las disposiciones y reglamentaciones necesarias para preservar, restaurar y mejorar las condiciones sanitarias en lo que se relaciona a la salud humana;</w:t>
      </w:r>
    </w:p>
    <w:p w14:paraId="71FC5905" w14:textId="77777777" w:rsidR="007146D1" w:rsidRPr="007146D1" w:rsidRDefault="007146D1" w:rsidP="007146D1">
      <w:pPr>
        <w:shd w:val="clear" w:color="auto" w:fill="FFFFFF"/>
        <w:spacing w:after="100" w:afterAutospacing="1"/>
        <w:jc w:val="both"/>
        <w:rPr>
          <w:rFonts w:ascii="Bookman Old Style" w:hAnsi="Bookman Old Style"/>
          <w:color w:val="000000" w:themeColor="text1"/>
          <w:lang w:val="es-CO" w:eastAsia="es-CO"/>
        </w:rPr>
      </w:pPr>
      <w:r w:rsidRPr="007146D1">
        <w:rPr>
          <w:rFonts w:ascii="Bookman Old Style" w:hAnsi="Bookman Old Style"/>
          <w:color w:val="000000" w:themeColor="text1"/>
          <w:lang w:val="es-CO" w:eastAsia="es-CO"/>
        </w:rPr>
        <w:t>b. Los procedimientos y las medidas que se deben adoptar para la regulación, legalización y control de los descargos de residuos y materiales que afectan o pueden afectar las condiciones sanitarias del Ambiente.</w:t>
      </w:r>
    </w:p>
    <w:p w14:paraId="78EFFFD0" w14:textId="77777777" w:rsidR="007146D1" w:rsidRPr="007146D1" w:rsidRDefault="007146D1" w:rsidP="007146D1">
      <w:pPr>
        <w:shd w:val="clear" w:color="auto" w:fill="FFFFFF"/>
        <w:spacing w:after="100" w:afterAutospacing="1"/>
        <w:jc w:val="both"/>
        <w:rPr>
          <w:rFonts w:ascii="Bookman Old Style" w:hAnsi="Bookman Old Style"/>
          <w:color w:val="000000" w:themeColor="text1"/>
          <w:lang w:val="es-CO" w:eastAsia="es-CO"/>
        </w:rPr>
      </w:pPr>
      <w:r w:rsidRPr="007146D1">
        <w:rPr>
          <w:rFonts w:ascii="Bookman Old Style" w:hAnsi="Bookman Old Style"/>
          <w:b/>
          <w:bCs/>
          <w:color w:val="000000" w:themeColor="text1"/>
          <w:lang w:val="es-CO" w:eastAsia="es-CO"/>
        </w:rPr>
        <w:t>PARÁGRAFO.</w:t>
      </w:r>
      <w:r w:rsidRPr="007146D1">
        <w:rPr>
          <w:rFonts w:ascii="Bookman Old Style" w:hAnsi="Bookman Old Style"/>
          <w:color w:val="000000" w:themeColor="text1"/>
          <w:lang w:val="es-CO" w:eastAsia="es-CO"/>
        </w:rPr>
        <w:t> Para los efectos de aplicación de esta Ley se entenderán por condiciones sanitarias del Ambiente las necesarias para asegurar el bienestar y la salud humana</w:t>
      </w:r>
    </w:p>
    <w:p w14:paraId="7BF62196" w14:textId="77777777" w:rsidR="007146D1" w:rsidRDefault="007146D1" w:rsidP="007E03D5">
      <w:pPr>
        <w:pStyle w:val="NormalWeb"/>
        <w:contextualSpacing/>
        <w:jc w:val="both"/>
        <w:rPr>
          <w:rFonts w:ascii="Bookman Old Style" w:hAnsi="Bookman Old Style" w:cs="Arial"/>
          <w:b/>
          <w:color w:val="000000" w:themeColor="text1"/>
        </w:rPr>
      </w:pPr>
    </w:p>
    <w:p w14:paraId="620375AB" w14:textId="387502B8" w:rsidR="007E03D5" w:rsidRDefault="0094320F" w:rsidP="007E03D5">
      <w:pPr>
        <w:pStyle w:val="NormalWeb"/>
        <w:contextualSpacing/>
        <w:jc w:val="both"/>
        <w:rPr>
          <w:rFonts w:ascii="Bookman Old Style" w:hAnsi="Bookman Old Style" w:cs="Arial"/>
          <w:b/>
          <w:color w:val="000000" w:themeColor="text1"/>
        </w:rPr>
      </w:pPr>
      <w:r w:rsidRPr="003001E9">
        <w:rPr>
          <w:rFonts w:ascii="Bookman Old Style" w:hAnsi="Bookman Old Style" w:cs="Arial"/>
          <w:b/>
          <w:color w:val="000000" w:themeColor="text1"/>
        </w:rPr>
        <w:t xml:space="preserve">NORMA </w:t>
      </w:r>
      <w:r w:rsidRPr="0094320F">
        <w:rPr>
          <w:rFonts w:ascii="Bookman Old Style" w:hAnsi="Bookman Old Style" w:cs="Arial"/>
          <w:b/>
          <w:color w:val="000000" w:themeColor="text1"/>
        </w:rPr>
        <w:t xml:space="preserve">VULNERADA </w:t>
      </w:r>
      <w:r w:rsidR="007E03D5" w:rsidRPr="0094320F">
        <w:rPr>
          <w:rFonts w:ascii="Bookman Old Style" w:hAnsi="Bookman Old Style" w:cs="Arial"/>
          <w:b/>
          <w:color w:val="000000" w:themeColor="text1"/>
        </w:rPr>
        <w:t>la ley 9 de 1979.</w:t>
      </w:r>
    </w:p>
    <w:p w14:paraId="6FD926CD" w14:textId="77777777" w:rsidR="007146D1" w:rsidRDefault="007146D1" w:rsidP="007E03D5">
      <w:pPr>
        <w:pStyle w:val="NormalWeb"/>
        <w:contextualSpacing/>
        <w:jc w:val="both"/>
        <w:rPr>
          <w:rFonts w:ascii="Bookman Old Style" w:hAnsi="Bookman Old Style" w:cs="Arial"/>
          <w:b/>
          <w:color w:val="000000" w:themeColor="text1"/>
          <w:sz w:val="18"/>
          <w:szCs w:val="18"/>
        </w:rPr>
      </w:pPr>
    </w:p>
    <w:p w14:paraId="4DEB44DC" w14:textId="77777777" w:rsidR="00025028" w:rsidRDefault="00025028" w:rsidP="007E03D5">
      <w:pPr>
        <w:pStyle w:val="NormalWeb"/>
        <w:contextualSpacing/>
        <w:jc w:val="both"/>
        <w:rPr>
          <w:rFonts w:ascii="Century Gothic" w:hAnsi="Century Gothic"/>
          <w:b/>
          <w:sz w:val="16"/>
          <w:szCs w:val="16"/>
        </w:rPr>
      </w:pPr>
    </w:p>
    <w:p w14:paraId="39C617F5" w14:textId="5E03AC06" w:rsidR="007E03D5" w:rsidRPr="00D34F0E" w:rsidRDefault="007E03D5" w:rsidP="007E03D5">
      <w:pPr>
        <w:pStyle w:val="NormalWeb"/>
        <w:contextualSpacing/>
        <w:jc w:val="both"/>
        <w:rPr>
          <w:rFonts w:ascii="Bookman Old Style" w:hAnsi="Bookman Old Style" w:cs="Arial"/>
          <w:b/>
          <w:color w:val="000000" w:themeColor="text1"/>
          <w:sz w:val="18"/>
          <w:szCs w:val="18"/>
        </w:rPr>
      </w:pPr>
      <w:r w:rsidRPr="009C1452">
        <w:rPr>
          <w:rFonts w:ascii="Century Gothic" w:hAnsi="Century Gothic"/>
          <w:b/>
          <w:sz w:val="16"/>
          <w:szCs w:val="16"/>
        </w:rPr>
        <w:t>ARTICULO 168</w:t>
      </w:r>
      <w:r w:rsidRPr="00896033">
        <w:rPr>
          <w:rFonts w:ascii="Century Gothic" w:hAnsi="Century Gothic"/>
          <w:sz w:val="16"/>
          <w:szCs w:val="16"/>
        </w:rPr>
        <w:t xml:space="preserve">. Antes de comenzar la construcción de cualquier edificación se procederá al saneamiento del terreno escogido. En caso de presentarse infestación por roedores u otras plagas, se procederá a la exterminación de las mismas y a construir las defensas necesarias para garantizar </w:t>
      </w:r>
      <w:r w:rsidRPr="00D34F0E">
        <w:rPr>
          <w:rFonts w:ascii="Century Gothic" w:hAnsi="Century Gothic"/>
          <w:sz w:val="16"/>
          <w:szCs w:val="16"/>
        </w:rPr>
        <w:t>la seguridad de la edificación contra este tipo de riesgos</w:t>
      </w:r>
    </w:p>
    <w:bookmarkEnd w:id="2"/>
    <w:p w14:paraId="5DB9D6B9" w14:textId="77777777" w:rsidR="007E03D5" w:rsidRPr="00D34F0E" w:rsidRDefault="007E03D5" w:rsidP="007E03D5">
      <w:pPr>
        <w:spacing w:before="100" w:beforeAutospacing="1" w:after="100" w:afterAutospacing="1"/>
        <w:contextualSpacing/>
        <w:rPr>
          <w:rFonts w:ascii="Bookman Old Style" w:hAnsi="Bookman Old Style" w:cs="Arial"/>
          <w:sz w:val="18"/>
          <w:szCs w:val="18"/>
          <w:lang w:eastAsia="es-CO"/>
        </w:rPr>
      </w:pPr>
    </w:p>
    <w:p w14:paraId="65F1FA31" w14:textId="7706F184" w:rsidR="002F2518" w:rsidRPr="003E733B" w:rsidRDefault="002F2518" w:rsidP="002F2518">
      <w:pPr>
        <w:pStyle w:val="Textoindependiente"/>
        <w:suppressAutoHyphens/>
        <w:spacing w:before="80" w:after="80"/>
        <w:jc w:val="both"/>
        <w:rPr>
          <w:rFonts w:ascii="Bookman Old Style" w:hAnsi="Bookman Old Style" w:cs="Arial"/>
          <w:b/>
          <w:color w:val="000000" w:themeColor="text1"/>
        </w:rPr>
      </w:pPr>
      <w:r w:rsidRPr="00D34F0E">
        <w:rPr>
          <w:rFonts w:ascii="Bookman Old Style" w:hAnsi="Bookman Old Style" w:cs="Arial"/>
          <w:bCs/>
          <w:color w:val="000000" w:themeColor="text1"/>
        </w:rPr>
        <w:t>Concluyendo con condiciones locativas deficientes</w:t>
      </w:r>
      <w:r w:rsidR="00FC7F45" w:rsidRPr="00D34F0E">
        <w:rPr>
          <w:rFonts w:ascii="Bookman Old Style" w:hAnsi="Bookman Old Style" w:cs="Arial"/>
          <w:bCs/>
          <w:color w:val="000000" w:themeColor="text1"/>
        </w:rPr>
        <w:t xml:space="preserve">, </w:t>
      </w:r>
      <w:r w:rsidRPr="00D34F0E">
        <w:rPr>
          <w:rFonts w:ascii="Bookman Old Style" w:hAnsi="Bookman Old Style" w:cs="Arial"/>
          <w:bCs/>
          <w:color w:val="000000" w:themeColor="text1"/>
        </w:rPr>
        <w:t>que generan afecciones a los usuarios</w:t>
      </w:r>
      <w:r w:rsidR="00D8534B" w:rsidRPr="00D34F0E">
        <w:rPr>
          <w:rFonts w:ascii="Bookman Old Style" w:hAnsi="Bookman Old Style" w:cs="Arial"/>
          <w:bCs/>
          <w:color w:val="000000" w:themeColor="text1"/>
        </w:rPr>
        <w:t xml:space="preserve"> etc, teniendo que fueron </w:t>
      </w:r>
      <w:r w:rsidR="00C94DD2" w:rsidRPr="00D34F0E">
        <w:rPr>
          <w:rFonts w:ascii="Bookman Old Style" w:hAnsi="Bookman Old Style" w:cs="Arial"/>
          <w:b/>
          <w:color w:val="000000" w:themeColor="text1"/>
        </w:rPr>
        <w:t>tres</w:t>
      </w:r>
      <w:r w:rsidR="00FC7F45" w:rsidRPr="00D34F0E">
        <w:rPr>
          <w:rFonts w:ascii="Bookman Old Style" w:hAnsi="Bookman Old Style" w:cs="Arial"/>
          <w:b/>
          <w:color w:val="000000" w:themeColor="text1"/>
        </w:rPr>
        <w:t xml:space="preserve"> (</w:t>
      </w:r>
      <w:r w:rsidR="00C94DD2" w:rsidRPr="00D34F0E">
        <w:rPr>
          <w:rFonts w:ascii="Bookman Old Style" w:hAnsi="Bookman Old Style" w:cs="Arial"/>
          <w:b/>
          <w:color w:val="000000" w:themeColor="text1"/>
        </w:rPr>
        <w:t>03</w:t>
      </w:r>
      <w:r w:rsidR="00FC7F45" w:rsidRPr="00D34F0E">
        <w:rPr>
          <w:rFonts w:ascii="Bookman Old Style" w:hAnsi="Bookman Old Style" w:cs="Arial"/>
          <w:b/>
          <w:color w:val="000000" w:themeColor="text1"/>
        </w:rPr>
        <w:t>)</w:t>
      </w:r>
      <w:r w:rsidR="00D8534B" w:rsidRPr="00D34F0E">
        <w:rPr>
          <w:rFonts w:ascii="Bookman Old Style" w:hAnsi="Bookman Old Style" w:cs="Arial"/>
          <w:b/>
          <w:color w:val="000000" w:themeColor="text1"/>
        </w:rPr>
        <w:t xml:space="preserve"> cargos</w:t>
      </w:r>
      <w:r w:rsidR="00D8534B" w:rsidRPr="00D34F0E">
        <w:rPr>
          <w:rFonts w:ascii="Bookman Old Style" w:hAnsi="Bookman Old Style" w:cs="Arial"/>
          <w:bCs/>
          <w:color w:val="000000" w:themeColor="text1"/>
        </w:rPr>
        <w:t xml:space="preserve"> </w:t>
      </w:r>
      <w:r w:rsidR="002E1FAF" w:rsidRPr="00D34F0E">
        <w:rPr>
          <w:rFonts w:ascii="Bookman Old Style" w:hAnsi="Bookman Old Style" w:cs="Arial"/>
          <w:bCs/>
          <w:color w:val="000000" w:themeColor="text1"/>
        </w:rPr>
        <w:t>identificados como hallazgos</w:t>
      </w:r>
      <w:r w:rsidR="00FC7F45" w:rsidRPr="00D34F0E">
        <w:rPr>
          <w:rFonts w:ascii="Bookman Old Style" w:hAnsi="Bookman Old Style" w:cs="Arial"/>
          <w:b/>
          <w:color w:val="000000" w:themeColor="text1"/>
        </w:rPr>
        <w:t>.</w:t>
      </w:r>
    </w:p>
    <w:p w14:paraId="2C3B839B" w14:textId="77777777" w:rsidR="002F2518" w:rsidRPr="003E733B" w:rsidRDefault="002F2518" w:rsidP="002F2518">
      <w:pPr>
        <w:jc w:val="both"/>
        <w:rPr>
          <w:rFonts w:ascii="Bookman Old Style" w:hAnsi="Bookman Old Style" w:cs="Arial"/>
          <w:color w:val="000000" w:themeColor="text1"/>
          <w:shd w:val="clear" w:color="auto" w:fill="FFFFFF"/>
        </w:rPr>
      </w:pPr>
    </w:p>
    <w:p w14:paraId="0234A8C1" w14:textId="2404594D" w:rsidR="002F2518" w:rsidRPr="007146D1" w:rsidRDefault="002F2518" w:rsidP="007146D1">
      <w:pPr>
        <w:pStyle w:val="Lista"/>
        <w:spacing w:before="80" w:after="80"/>
        <w:rPr>
          <w:rFonts w:ascii="Bookman Old Style" w:hAnsi="Bookman Old Style"/>
          <w:b/>
          <w:bCs w:val="0"/>
          <w:color w:val="000000" w:themeColor="text1"/>
        </w:rPr>
      </w:pPr>
      <w:r w:rsidRPr="003E733B">
        <w:rPr>
          <w:rFonts w:ascii="Bookman Old Style" w:hAnsi="Bookman Old Style" w:cs="Arial"/>
          <w:color w:val="000000" w:themeColor="text1"/>
          <w:shd w:val="clear" w:color="auto" w:fill="FFFFFF"/>
        </w:rPr>
        <w:lastRenderedPageBreak/>
        <w:t xml:space="preserve">Por lo tanto, </w:t>
      </w:r>
      <w:r w:rsidRPr="003E733B">
        <w:rPr>
          <w:rFonts w:ascii="Bookman Old Style" w:hAnsi="Bookman Old Style" w:cs="Arial"/>
          <w:color w:val="000000" w:themeColor="text1"/>
        </w:rPr>
        <w:t xml:space="preserve">para el caso que nos ocupa, las infracciones que nos permiten identificar con certeza  que al momento de la visita, </w:t>
      </w:r>
      <w:r w:rsidRPr="003E733B">
        <w:rPr>
          <w:rFonts w:ascii="Bookman Old Style" w:hAnsi="Bookman Old Style" w:cs="Arial"/>
          <w:b/>
          <w:color w:val="000000" w:themeColor="text1"/>
        </w:rPr>
        <w:t xml:space="preserve">el </w:t>
      </w:r>
      <w:r w:rsidR="009B61AD">
        <w:rPr>
          <w:rFonts w:ascii="Bookman Old Style" w:hAnsi="Bookman Old Style" w:cs="Arial"/>
          <w:b/>
          <w:color w:val="000000" w:themeColor="text1"/>
        </w:rPr>
        <w:t>0</w:t>
      </w:r>
      <w:r w:rsidR="00021BED" w:rsidRPr="003E733B">
        <w:rPr>
          <w:rFonts w:ascii="Bookman Old Style" w:hAnsi="Bookman Old Style" w:cs="Arial"/>
          <w:b/>
          <w:color w:val="000000" w:themeColor="text1"/>
        </w:rPr>
        <w:t>2 de ju</w:t>
      </w:r>
      <w:r w:rsidR="009B61AD">
        <w:rPr>
          <w:rFonts w:ascii="Bookman Old Style" w:hAnsi="Bookman Old Style" w:cs="Arial"/>
          <w:b/>
          <w:color w:val="000000" w:themeColor="text1"/>
        </w:rPr>
        <w:t>l</w:t>
      </w:r>
      <w:r w:rsidR="00021BED" w:rsidRPr="003E733B">
        <w:rPr>
          <w:rFonts w:ascii="Bookman Old Style" w:hAnsi="Bookman Old Style" w:cs="Arial"/>
          <w:b/>
          <w:color w:val="000000" w:themeColor="text1"/>
        </w:rPr>
        <w:t>io</w:t>
      </w:r>
      <w:r w:rsidR="00DA04DF" w:rsidRPr="003E733B">
        <w:rPr>
          <w:rFonts w:ascii="Bookman Old Style" w:hAnsi="Bookman Old Style" w:cs="Arial"/>
          <w:b/>
          <w:color w:val="000000" w:themeColor="text1"/>
        </w:rPr>
        <w:t xml:space="preserve"> de 2020</w:t>
      </w:r>
      <w:r w:rsidRPr="003E733B">
        <w:rPr>
          <w:rFonts w:ascii="Bookman Old Style" w:hAnsi="Bookman Old Style" w:cs="Arial"/>
          <w:color w:val="000000" w:themeColor="text1"/>
        </w:rPr>
        <w:t xml:space="preserve">, los funcionarios de la Secretaria de Salud Municipal de Pereira encontraron en el establecimiento </w:t>
      </w:r>
      <w:r w:rsidRPr="003E733B">
        <w:rPr>
          <w:rFonts w:ascii="Bookman Old Style" w:hAnsi="Bookman Old Style" w:cs="Arial"/>
          <w:b/>
          <w:color w:val="000000" w:themeColor="text1"/>
        </w:rPr>
        <w:t>de comercio</w:t>
      </w:r>
      <w:r w:rsidRPr="003E733B">
        <w:rPr>
          <w:rFonts w:ascii="Bookman Old Style" w:hAnsi="Bookman Old Style" w:cs="Arial"/>
          <w:color w:val="000000" w:themeColor="text1"/>
        </w:rPr>
        <w:t xml:space="preserve">, denominado </w:t>
      </w:r>
      <w:r w:rsidR="007146D1">
        <w:rPr>
          <w:rFonts w:ascii="Bookman Old Style" w:hAnsi="Bookman Old Style" w:cs="Arial"/>
          <w:b/>
          <w:color w:val="000000" w:themeColor="text1"/>
        </w:rPr>
        <w:t>PANADERÍA LAS DELICIAS DE LLANO GRANDE</w:t>
      </w:r>
      <w:r w:rsidR="007146D1">
        <w:rPr>
          <w:rFonts w:ascii="Bookman Old Style" w:hAnsi="Bookman Old Style" w:cs="Arial"/>
          <w:color w:val="000000" w:themeColor="text1"/>
        </w:rPr>
        <w:t xml:space="preserve">, </w:t>
      </w:r>
      <w:r w:rsidR="007146D1">
        <w:rPr>
          <w:rFonts w:ascii="Bookman Old Style" w:hAnsi="Bookman Old Style" w:cs="Arial"/>
          <w:sz w:val="22"/>
          <w:szCs w:val="22"/>
        </w:rPr>
        <w:t xml:space="preserve">ubicado en </w:t>
      </w:r>
      <w:r w:rsidR="007146D1">
        <w:rPr>
          <w:rFonts w:ascii="Bookman Old Style" w:hAnsi="Bookman Old Style" w:cs="Arial"/>
        </w:rPr>
        <w:t xml:space="preserve"> la </w:t>
      </w:r>
      <w:r w:rsidR="007146D1">
        <w:rPr>
          <w:rFonts w:ascii="Bookman Old Style" w:hAnsi="Bookman Old Style" w:cs="Arial"/>
          <w:b/>
        </w:rPr>
        <w:t>Manzana 9 Casa 2 Altos de Llano Grande de la Ciudad de Pereira</w:t>
      </w:r>
      <w:r w:rsidR="007146D1">
        <w:rPr>
          <w:rFonts w:ascii="Bookman Old Style" w:hAnsi="Bookman Old Style" w:cs="Arial"/>
          <w:color w:val="000000" w:themeColor="text1"/>
        </w:rPr>
        <w:t xml:space="preserve">, de propiedad del señor; y correo </w:t>
      </w:r>
      <w:hyperlink r:id="rId18" w:history="1">
        <w:r w:rsidR="007146D1">
          <w:rPr>
            <w:rStyle w:val="Hipervnculo"/>
            <w:rFonts w:ascii="Bookman Old Style" w:hAnsi="Bookman Old Style" w:cs="Arial"/>
          </w:rPr>
          <w:t>elmagotique@gmail.com</w:t>
        </w:r>
      </w:hyperlink>
      <w:r w:rsidRPr="003E733B">
        <w:rPr>
          <w:rFonts w:ascii="Bookman Old Style" w:hAnsi="Bookman Old Style" w:cs="Arial"/>
          <w:color w:val="000000" w:themeColor="text1"/>
        </w:rPr>
        <w:t xml:space="preserve">, según el acta número </w:t>
      </w:r>
      <w:r w:rsidR="00021BED" w:rsidRPr="003E733B">
        <w:rPr>
          <w:rFonts w:ascii="Bookman Old Style" w:hAnsi="Bookman Old Style" w:cs="Arial"/>
          <w:b/>
          <w:color w:val="000000" w:themeColor="text1"/>
          <w:u w:val="single"/>
        </w:rPr>
        <w:t>SMM-132-</w:t>
      </w:r>
      <w:r w:rsidR="00021BED" w:rsidRPr="003E733B">
        <w:rPr>
          <w:rFonts w:ascii="Bookman Old Style" w:hAnsi="Bookman Old Style" w:cs="Arial"/>
          <w:b/>
          <w:color w:val="000000" w:themeColor="text1"/>
        </w:rPr>
        <w:t>20</w:t>
      </w:r>
      <w:r w:rsidRPr="003E733B">
        <w:rPr>
          <w:rFonts w:ascii="Bookman Old Style" w:hAnsi="Bookman Old Style" w:cs="Arial"/>
          <w:b/>
          <w:color w:val="000000" w:themeColor="text1"/>
        </w:rPr>
        <w:t xml:space="preserve">, </w:t>
      </w:r>
      <w:r w:rsidR="009B61AD" w:rsidRPr="00120081">
        <w:rPr>
          <w:rFonts w:ascii="Bookman Old Style" w:hAnsi="Bookman Old Style" w:cs="Arial"/>
          <w:b/>
          <w:bCs w:val="0"/>
          <w:color w:val="000000" w:themeColor="text1"/>
        </w:rPr>
        <w:t>se evidencia Paredes del área de producción y almacenamiento presentan deterioro en el enlucido y hay humedad, así como presencia de plagas (cucarachas) en el área de Producción o proceso de Panadería</w:t>
      </w:r>
    </w:p>
    <w:p w14:paraId="393AA69E" w14:textId="77777777" w:rsidR="002F2518" w:rsidRPr="003E733B" w:rsidRDefault="002F2518" w:rsidP="002F2518">
      <w:pPr>
        <w:pStyle w:val="Textoindependiente"/>
        <w:spacing w:before="80" w:after="80"/>
        <w:jc w:val="both"/>
        <w:rPr>
          <w:rFonts w:ascii="Bookman Old Style" w:hAnsi="Bookman Old Style" w:cs="Arial"/>
          <w:bCs/>
          <w:color w:val="000000" w:themeColor="text1"/>
        </w:rPr>
      </w:pPr>
    </w:p>
    <w:p w14:paraId="1A16BF37" w14:textId="77777777" w:rsidR="002F2518" w:rsidRPr="003E733B" w:rsidRDefault="002F2518" w:rsidP="002F2518">
      <w:pPr>
        <w:pStyle w:val="Textoindependiente"/>
        <w:spacing w:before="80" w:after="80"/>
        <w:jc w:val="both"/>
        <w:rPr>
          <w:rFonts w:ascii="Bookman Old Style" w:hAnsi="Bookman Old Style" w:cs="Arial"/>
          <w:bCs/>
          <w:color w:val="000000" w:themeColor="text1"/>
        </w:rPr>
      </w:pPr>
      <w:r w:rsidRPr="003E733B">
        <w:rPr>
          <w:rFonts w:ascii="Bookman Old Style" w:hAnsi="Bookman Old Style" w:cs="Arial"/>
          <w:bCs/>
          <w:color w:val="000000" w:themeColor="text1"/>
        </w:rPr>
        <w:t xml:space="preserve">En este orden de ideas, es evidente el </w:t>
      </w:r>
      <w:r w:rsidRPr="003E733B">
        <w:rPr>
          <w:rFonts w:ascii="Bookman Old Style" w:hAnsi="Bookman Old Style" w:cs="Arial"/>
          <w:color w:val="000000" w:themeColor="text1"/>
        </w:rPr>
        <w:t>incumplimiento a las normas sanitarias que se explican a continuación.</w:t>
      </w:r>
    </w:p>
    <w:p w14:paraId="749113DD" w14:textId="3A65ADC9" w:rsidR="009D2C9B" w:rsidRPr="003E733B" w:rsidRDefault="009D2C9B" w:rsidP="009D2C9B">
      <w:pPr>
        <w:spacing w:before="100" w:beforeAutospacing="1" w:after="100" w:afterAutospacing="1"/>
        <w:jc w:val="both"/>
        <w:rPr>
          <w:rFonts w:ascii="Bookman Old Style" w:hAnsi="Bookman Old Style" w:cs="Arial"/>
          <w:color w:val="000000" w:themeColor="text1"/>
        </w:rPr>
      </w:pPr>
      <w:bookmarkStart w:id="3" w:name="_Hlk75294659"/>
      <w:r w:rsidRPr="003E733B">
        <w:rPr>
          <w:rFonts w:ascii="Bookman Old Style" w:hAnsi="Bookman Old Style" w:cs="Arial"/>
          <w:b/>
          <w:color w:val="000000" w:themeColor="text1"/>
        </w:rPr>
        <w:t xml:space="preserve">La Resolución 2674 de 2013 establece como objeto en su </w:t>
      </w:r>
      <w:r w:rsidRPr="003E733B">
        <w:rPr>
          <w:rFonts w:ascii="Bookman Old Style" w:hAnsi="Bookman Old Style" w:cs="Arial"/>
          <w:b/>
          <w:bCs/>
          <w:color w:val="000000" w:themeColor="text1"/>
          <w:lang w:eastAsia="es-MX"/>
        </w:rPr>
        <w:t>Artículo 1º.-</w:t>
      </w:r>
      <w:r w:rsidRPr="003E733B">
        <w:rPr>
          <w:rFonts w:ascii="Bookman Old Style" w:hAnsi="Bookman Old Style" w:cs="Arial"/>
          <w:b/>
          <w:color w:val="000000" w:themeColor="text1"/>
          <w:lang w:eastAsia="es-MX"/>
        </w:rPr>
        <w:t xml:space="preserve"> </w:t>
      </w:r>
      <w:r w:rsidRPr="003E733B">
        <w:rPr>
          <w:rFonts w:ascii="Bookman Old Style" w:hAnsi="Bookman Old Style" w:cs="Arial"/>
          <w:color w:val="000000" w:themeColor="text1"/>
        </w:rPr>
        <w:t>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bookmarkEnd w:id="3"/>
    <w:p w14:paraId="255E009B" w14:textId="77777777" w:rsidR="001946F0" w:rsidRPr="003E733B" w:rsidRDefault="001946F0" w:rsidP="001946F0">
      <w:pPr>
        <w:pStyle w:val="Lista"/>
        <w:numPr>
          <w:ilvl w:val="0"/>
          <w:numId w:val="43"/>
        </w:numPr>
        <w:spacing w:before="80" w:after="80"/>
        <w:rPr>
          <w:rFonts w:ascii="Bookman Old Style" w:hAnsi="Bookman Old Style" w:cs="Arial"/>
          <w:color w:val="000000" w:themeColor="text1"/>
        </w:rPr>
      </w:pPr>
      <w:r w:rsidRPr="003E733B">
        <w:rPr>
          <w:rFonts w:ascii="Bookman Old Style" w:hAnsi="Bookman Old Style" w:cs="Arial"/>
          <w:color w:val="000000" w:themeColor="text1"/>
        </w:rPr>
        <w:t>Numeral 2.1 del art. 7 de la Resolución 2674 del 2013.</w:t>
      </w:r>
    </w:p>
    <w:p w14:paraId="224A0923" w14:textId="77777777" w:rsidR="001946F0" w:rsidRPr="003E733B" w:rsidRDefault="001946F0" w:rsidP="001946F0">
      <w:pPr>
        <w:pStyle w:val="NormalWeb"/>
        <w:numPr>
          <w:ilvl w:val="0"/>
          <w:numId w:val="43"/>
        </w:numPr>
        <w:contextualSpacing/>
        <w:rPr>
          <w:rFonts w:ascii="Bookman Old Style" w:hAnsi="Bookman Old Style" w:cs="Arial"/>
          <w:color w:val="000000" w:themeColor="text1"/>
        </w:rPr>
      </w:pPr>
      <w:r w:rsidRPr="003E733B">
        <w:rPr>
          <w:rFonts w:ascii="Bookman Old Style" w:hAnsi="Bookman Old Style" w:cs="Arial"/>
          <w:color w:val="000000" w:themeColor="text1"/>
        </w:rPr>
        <w:t xml:space="preserve">Numeral 3 del art. 26 de la Resolución 2674 del 2013. </w:t>
      </w:r>
    </w:p>
    <w:p w14:paraId="0D4D3A7E" w14:textId="77777777" w:rsidR="001946F0" w:rsidRPr="003E733B" w:rsidRDefault="001946F0" w:rsidP="001946F0">
      <w:pPr>
        <w:pStyle w:val="Lista"/>
        <w:numPr>
          <w:ilvl w:val="0"/>
          <w:numId w:val="43"/>
        </w:numPr>
        <w:spacing w:before="80" w:after="80"/>
        <w:rPr>
          <w:rFonts w:ascii="Bookman Old Style" w:hAnsi="Bookman Old Style" w:cs="Arial"/>
          <w:color w:val="000000" w:themeColor="text1"/>
        </w:rPr>
      </w:pPr>
      <w:r w:rsidRPr="003E733B">
        <w:rPr>
          <w:rFonts w:ascii="Bookman Old Style" w:hAnsi="Bookman Old Style" w:cs="Arial"/>
          <w:color w:val="000000" w:themeColor="text1"/>
        </w:rPr>
        <w:t>Numerales 1 y 3 del art 9 Resolución 2674 de 2013</w:t>
      </w:r>
    </w:p>
    <w:p w14:paraId="25408B65" w14:textId="77777777" w:rsidR="007146D1" w:rsidRDefault="007146D1" w:rsidP="007146D1">
      <w:pPr>
        <w:pStyle w:val="NormalWeb"/>
        <w:numPr>
          <w:ilvl w:val="0"/>
          <w:numId w:val="43"/>
        </w:numPr>
        <w:contextualSpacing/>
        <w:jc w:val="both"/>
        <w:rPr>
          <w:rFonts w:ascii="Bookman Old Style" w:hAnsi="Bookman Old Style" w:cs="Arial"/>
          <w:b/>
          <w:color w:val="000000" w:themeColor="text1"/>
          <w:sz w:val="18"/>
          <w:szCs w:val="18"/>
        </w:rPr>
      </w:pPr>
    </w:p>
    <w:p w14:paraId="38307ADB" w14:textId="77777777" w:rsidR="007146D1" w:rsidRDefault="007146D1" w:rsidP="007146D1">
      <w:pPr>
        <w:pStyle w:val="NormalWeb"/>
        <w:contextualSpacing/>
        <w:jc w:val="both"/>
        <w:rPr>
          <w:rFonts w:ascii="Bookman Old Style" w:hAnsi="Bookman Old Style" w:cs="Arial"/>
          <w:color w:val="000000" w:themeColor="text1"/>
        </w:rPr>
      </w:pPr>
      <w:r>
        <w:rPr>
          <w:rFonts w:ascii="Bookman Old Style" w:hAnsi="Bookman Old Style" w:cs="Arial"/>
          <w:b/>
          <w:bCs/>
          <w:color w:val="000000" w:themeColor="text1"/>
        </w:rPr>
        <w:t>L</w:t>
      </w:r>
      <w:r w:rsidRPr="007146D1">
        <w:rPr>
          <w:rFonts w:ascii="Bookman Old Style" w:hAnsi="Bookman Old Style" w:cs="Arial"/>
          <w:b/>
          <w:bCs/>
          <w:color w:val="000000" w:themeColor="text1"/>
        </w:rPr>
        <w:t>ey 9 de 1979</w:t>
      </w:r>
      <w:r w:rsidRPr="003E733B">
        <w:rPr>
          <w:rFonts w:ascii="Bookman Old Style" w:hAnsi="Bookman Old Style" w:cs="Arial"/>
          <w:color w:val="000000" w:themeColor="text1"/>
        </w:rPr>
        <w:t xml:space="preserve"> </w:t>
      </w:r>
    </w:p>
    <w:p w14:paraId="36E6033E" w14:textId="77777777" w:rsidR="007146D1" w:rsidRDefault="007146D1" w:rsidP="007146D1">
      <w:pPr>
        <w:pStyle w:val="NormalWeb"/>
        <w:contextualSpacing/>
        <w:jc w:val="both"/>
        <w:rPr>
          <w:rFonts w:ascii="Bookman Old Style" w:hAnsi="Bookman Old Style" w:cs="Arial"/>
          <w:color w:val="000000" w:themeColor="text1"/>
        </w:rPr>
      </w:pPr>
    </w:p>
    <w:p w14:paraId="311739A4" w14:textId="77777777" w:rsidR="007146D1" w:rsidRPr="007146D1" w:rsidRDefault="007146D1" w:rsidP="007146D1">
      <w:pPr>
        <w:shd w:val="clear" w:color="auto" w:fill="FFFFFF"/>
        <w:spacing w:after="100" w:afterAutospacing="1"/>
        <w:jc w:val="both"/>
        <w:rPr>
          <w:rFonts w:ascii="Bookman Old Style" w:hAnsi="Bookman Old Style"/>
          <w:color w:val="000000" w:themeColor="text1"/>
          <w:lang w:val="es-CO" w:eastAsia="es-CO"/>
        </w:rPr>
      </w:pPr>
      <w:r w:rsidRPr="007146D1">
        <w:rPr>
          <w:rFonts w:ascii="Bookman Old Style" w:hAnsi="Bookman Old Style"/>
          <w:color w:val="000000" w:themeColor="text1"/>
          <w:lang w:val="es-CO" w:eastAsia="es-CO"/>
        </w:rPr>
        <w:t>Art 1º Para la protección del Medio Ambiente la presente Ley establece:</w:t>
      </w:r>
    </w:p>
    <w:p w14:paraId="630B136E" w14:textId="77777777" w:rsidR="007146D1" w:rsidRPr="007146D1" w:rsidRDefault="007146D1" w:rsidP="007146D1">
      <w:pPr>
        <w:shd w:val="clear" w:color="auto" w:fill="FFFFFF"/>
        <w:spacing w:after="100" w:afterAutospacing="1"/>
        <w:jc w:val="both"/>
        <w:rPr>
          <w:rFonts w:ascii="Bookman Old Style" w:hAnsi="Bookman Old Style"/>
          <w:color w:val="000000" w:themeColor="text1"/>
          <w:lang w:val="es-CO" w:eastAsia="es-CO"/>
        </w:rPr>
      </w:pPr>
      <w:r w:rsidRPr="007146D1">
        <w:rPr>
          <w:rFonts w:ascii="Bookman Old Style" w:hAnsi="Bookman Old Style"/>
          <w:color w:val="000000" w:themeColor="text1"/>
          <w:lang w:val="es-CO" w:eastAsia="es-CO"/>
        </w:rPr>
        <w:t>a. Las normas generales que servirán de base a las disposiciones y reglamentaciones necesarias para preservar, restaurar y mejorar las condiciones sanitarias en lo que se relaciona a la salud humana;</w:t>
      </w:r>
    </w:p>
    <w:p w14:paraId="3AF54E69" w14:textId="77777777" w:rsidR="007146D1" w:rsidRPr="007146D1" w:rsidRDefault="007146D1" w:rsidP="007146D1">
      <w:pPr>
        <w:shd w:val="clear" w:color="auto" w:fill="FFFFFF"/>
        <w:spacing w:after="100" w:afterAutospacing="1"/>
        <w:jc w:val="both"/>
        <w:rPr>
          <w:rFonts w:ascii="Bookman Old Style" w:hAnsi="Bookman Old Style"/>
          <w:color w:val="000000" w:themeColor="text1"/>
          <w:lang w:val="es-CO" w:eastAsia="es-CO"/>
        </w:rPr>
      </w:pPr>
      <w:r w:rsidRPr="007146D1">
        <w:rPr>
          <w:rFonts w:ascii="Bookman Old Style" w:hAnsi="Bookman Old Style"/>
          <w:color w:val="000000" w:themeColor="text1"/>
          <w:lang w:val="es-CO" w:eastAsia="es-CO"/>
        </w:rPr>
        <w:t>b. Los procedimientos y las medidas que se deben adoptar para la regulación, legalización y control de los descargos de residuos y materiales que afectan o pueden afectar las condiciones sanitarias del Ambiente.</w:t>
      </w:r>
    </w:p>
    <w:p w14:paraId="250810F2" w14:textId="77777777" w:rsidR="007146D1" w:rsidRDefault="007146D1" w:rsidP="007146D1">
      <w:pPr>
        <w:pStyle w:val="Prrafodelista"/>
        <w:shd w:val="clear" w:color="auto" w:fill="FFFFFF"/>
        <w:spacing w:after="100" w:afterAutospacing="1"/>
        <w:jc w:val="both"/>
        <w:rPr>
          <w:rFonts w:ascii="Bookman Old Style" w:hAnsi="Bookman Old Style"/>
          <w:b/>
          <w:bCs/>
          <w:color w:val="000000" w:themeColor="text1"/>
          <w:lang w:val="es-CO" w:eastAsia="es-CO"/>
        </w:rPr>
      </w:pPr>
    </w:p>
    <w:p w14:paraId="3C71226D" w14:textId="77777777" w:rsidR="007146D1" w:rsidRDefault="007146D1" w:rsidP="007146D1">
      <w:pPr>
        <w:pStyle w:val="Prrafodelista"/>
        <w:shd w:val="clear" w:color="auto" w:fill="FFFFFF"/>
        <w:spacing w:after="100" w:afterAutospacing="1"/>
        <w:jc w:val="both"/>
        <w:rPr>
          <w:rFonts w:ascii="Bookman Old Style" w:hAnsi="Bookman Old Style"/>
          <w:b/>
          <w:bCs/>
          <w:color w:val="000000" w:themeColor="text1"/>
          <w:lang w:val="es-CO" w:eastAsia="es-CO"/>
        </w:rPr>
      </w:pPr>
    </w:p>
    <w:p w14:paraId="6FCDD7C0" w14:textId="417EE703" w:rsidR="007146D1" w:rsidRPr="007146D1" w:rsidRDefault="007146D1" w:rsidP="007146D1">
      <w:pPr>
        <w:pStyle w:val="Prrafodelista"/>
        <w:shd w:val="clear" w:color="auto" w:fill="FFFFFF"/>
        <w:spacing w:after="100" w:afterAutospacing="1"/>
        <w:jc w:val="both"/>
        <w:rPr>
          <w:rFonts w:ascii="Bookman Old Style" w:hAnsi="Bookman Old Style"/>
          <w:color w:val="000000" w:themeColor="text1"/>
          <w:lang w:val="es-CO" w:eastAsia="es-CO"/>
        </w:rPr>
      </w:pPr>
      <w:r w:rsidRPr="007146D1">
        <w:rPr>
          <w:rFonts w:ascii="Bookman Old Style" w:hAnsi="Bookman Old Style"/>
          <w:b/>
          <w:bCs/>
          <w:color w:val="000000" w:themeColor="text1"/>
          <w:lang w:val="es-CO" w:eastAsia="es-CO"/>
        </w:rPr>
        <w:lastRenderedPageBreak/>
        <w:t>PARÁGRAFO.</w:t>
      </w:r>
      <w:r w:rsidRPr="007146D1">
        <w:rPr>
          <w:rFonts w:ascii="Bookman Old Style" w:hAnsi="Bookman Old Style"/>
          <w:color w:val="000000" w:themeColor="text1"/>
          <w:lang w:val="es-CO" w:eastAsia="es-CO"/>
        </w:rPr>
        <w:t> Para los efectos de aplicación de esta Ley se entenderán por condiciones sanitarias del Ambiente las necesarias para asegurar el bienestar y la salud humana</w:t>
      </w:r>
    </w:p>
    <w:p w14:paraId="61CBD138" w14:textId="77777777" w:rsidR="007146D1" w:rsidRPr="003E733B" w:rsidRDefault="007146D1" w:rsidP="007146D1">
      <w:pPr>
        <w:pStyle w:val="NormalWeb"/>
        <w:numPr>
          <w:ilvl w:val="0"/>
          <w:numId w:val="43"/>
        </w:numPr>
        <w:contextualSpacing/>
        <w:rPr>
          <w:rFonts w:ascii="Bookman Old Style" w:hAnsi="Bookman Old Style" w:cs="Arial"/>
          <w:color w:val="000000" w:themeColor="text1"/>
        </w:rPr>
      </w:pPr>
      <w:r w:rsidRPr="003E733B">
        <w:rPr>
          <w:rFonts w:ascii="Bookman Old Style" w:hAnsi="Bookman Old Style" w:cs="Arial"/>
          <w:color w:val="000000" w:themeColor="text1"/>
        </w:rPr>
        <w:t>Art 168 de la ley 9 de 1979.</w:t>
      </w:r>
    </w:p>
    <w:p w14:paraId="3AB5DE5B" w14:textId="7CE01579" w:rsidR="002F2518" w:rsidRPr="003E733B" w:rsidRDefault="002F2518" w:rsidP="002F2518">
      <w:pPr>
        <w:pStyle w:val="Lista"/>
        <w:spacing w:before="80" w:after="80"/>
        <w:rPr>
          <w:rFonts w:ascii="Bookman Old Style" w:hAnsi="Bookman Old Style" w:cs="Arial"/>
          <w:color w:val="000000" w:themeColor="text1"/>
        </w:rPr>
      </w:pPr>
      <w:r w:rsidRPr="003E733B">
        <w:rPr>
          <w:rFonts w:ascii="Bookman Old Style" w:hAnsi="Bookman Old Style" w:cs="Arial"/>
          <w:color w:val="000000" w:themeColor="text1"/>
        </w:rPr>
        <w:t>Para la Secretaria de Salud</w:t>
      </w:r>
      <w:r w:rsidR="00527B42" w:rsidRPr="003E733B">
        <w:rPr>
          <w:rFonts w:ascii="Bookman Old Style" w:hAnsi="Bookman Old Style" w:cs="Arial"/>
          <w:color w:val="000000" w:themeColor="text1"/>
        </w:rPr>
        <w:t xml:space="preserve"> pública </w:t>
      </w:r>
      <w:r w:rsidRPr="003E733B">
        <w:rPr>
          <w:rFonts w:ascii="Bookman Old Style" w:hAnsi="Bookman Old Style" w:cs="Arial"/>
          <w:color w:val="000000" w:themeColor="text1"/>
        </w:rPr>
        <w:t xml:space="preserve"> y Seguridad Social de Pereira, es claro que quien voluntariamente decide crear un establecimiento de comercio, acepta implícitamente la normatividad legal que regula no sólo el funcionamiento del mismo, sino también la obligación de velar por la salud p</w:t>
      </w:r>
      <w:r w:rsidR="00DA04DF" w:rsidRPr="003E733B">
        <w:rPr>
          <w:rFonts w:ascii="Bookman Old Style" w:hAnsi="Bookman Old Style" w:cs="Arial"/>
          <w:color w:val="000000" w:themeColor="text1"/>
        </w:rPr>
        <w:t>ú</w:t>
      </w:r>
      <w:r w:rsidRPr="003E733B">
        <w:rPr>
          <w:rFonts w:ascii="Bookman Old Style" w:hAnsi="Bookman Old Style" w:cs="Arial"/>
          <w:color w:val="000000" w:themeColor="text1"/>
        </w:rPr>
        <w:t xml:space="preserve">blica, y la ignorancia de las normas no exoneran de responsabilidad al infractor y en nuestra legislación ello no es excusa para infringirlas; máxime si el desarrollo de la actividad comercial coloca en riesgo la salud de los usuarios. </w:t>
      </w:r>
    </w:p>
    <w:p w14:paraId="4E609221" w14:textId="77777777" w:rsidR="00861B3B" w:rsidRPr="003E733B" w:rsidRDefault="00861B3B" w:rsidP="002F2518">
      <w:pPr>
        <w:pStyle w:val="Lista"/>
        <w:spacing w:before="80" w:after="80"/>
        <w:rPr>
          <w:rFonts w:ascii="Bookman Old Style" w:hAnsi="Bookman Old Style" w:cs="Arial"/>
          <w:color w:val="000000" w:themeColor="text1"/>
        </w:rPr>
      </w:pPr>
    </w:p>
    <w:p w14:paraId="6E2028D1" w14:textId="429CEDAD" w:rsidR="002F2518" w:rsidRPr="003E733B" w:rsidRDefault="002F2518" w:rsidP="002F2518">
      <w:pPr>
        <w:pStyle w:val="Lista"/>
        <w:spacing w:before="80" w:after="80"/>
        <w:rPr>
          <w:rFonts w:ascii="Bookman Old Style" w:hAnsi="Bookman Old Style" w:cs="Arial"/>
          <w:color w:val="000000" w:themeColor="text1"/>
        </w:rPr>
      </w:pPr>
      <w:r w:rsidRPr="003E733B">
        <w:rPr>
          <w:rFonts w:ascii="Bookman Old Style" w:hAnsi="Bookman Old Style" w:cs="Arial"/>
          <w:color w:val="000000" w:themeColor="text1"/>
        </w:rPr>
        <w:t>Así las cosas, son claros los incumplimientos legales y por ende la responsabilidad de la aquí investigada (o), pudiendo causar un daño a la salud p</w:t>
      </w:r>
      <w:r w:rsidR="00C75B10" w:rsidRPr="003E733B">
        <w:rPr>
          <w:rFonts w:ascii="Bookman Old Style" w:hAnsi="Bookman Old Style" w:cs="Arial"/>
          <w:color w:val="000000" w:themeColor="text1"/>
        </w:rPr>
        <w:t>ú</w:t>
      </w:r>
      <w:r w:rsidRPr="003E733B">
        <w:rPr>
          <w:rFonts w:ascii="Bookman Old Style" w:hAnsi="Bookman Old Style" w:cs="Arial"/>
          <w:color w:val="000000" w:themeColor="text1"/>
        </w:rPr>
        <w:t>blica.</w:t>
      </w:r>
    </w:p>
    <w:p w14:paraId="16286EE6" w14:textId="72949613" w:rsidR="002F2518" w:rsidRPr="003E733B" w:rsidRDefault="002F2518" w:rsidP="002F2518">
      <w:pPr>
        <w:pStyle w:val="Textoindependiente"/>
        <w:spacing w:before="80" w:after="80"/>
        <w:rPr>
          <w:rFonts w:ascii="Bookman Old Style" w:hAnsi="Bookman Old Style" w:cs="Arial"/>
          <w:b/>
          <w:color w:val="000000" w:themeColor="text1"/>
        </w:rPr>
      </w:pPr>
    </w:p>
    <w:p w14:paraId="283339FC" w14:textId="77777777" w:rsidR="002F2518" w:rsidRPr="003E733B" w:rsidRDefault="002F2518" w:rsidP="002F2518">
      <w:pPr>
        <w:pStyle w:val="Lista"/>
        <w:spacing w:before="80" w:after="80"/>
        <w:jc w:val="center"/>
        <w:rPr>
          <w:rFonts w:ascii="Bookman Old Style" w:hAnsi="Bookman Old Style" w:cs="Arial"/>
          <w:b/>
          <w:bCs w:val="0"/>
          <w:color w:val="000000" w:themeColor="text1"/>
        </w:rPr>
      </w:pPr>
      <w:r w:rsidRPr="003E733B">
        <w:rPr>
          <w:rFonts w:ascii="Bookman Old Style" w:hAnsi="Bookman Old Style" w:cs="Arial"/>
          <w:b/>
          <w:bCs w:val="0"/>
          <w:color w:val="000000" w:themeColor="text1"/>
        </w:rPr>
        <w:t>GRADUALIDAD DE LA SANCIÓN</w:t>
      </w:r>
    </w:p>
    <w:p w14:paraId="50443683" w14:textId="77777777" w:rsidR="002F2518" w:rsidRPr="003E733B" w:rsidRDefault="002F2518" w:rsidP="002F2518">
      <w:pPr>
        <w:pStyle w:val="Lista"/>
        <w:spacing w:before="80" w:after="80"/>
        <w:jc w:val="center"/>
        <w:rPr>
          <w:rFonts w:ascii="Bookman Old Style" w:hAnsi="Bookman Old Style" w:cs="Arial"/>
          <w:b/>
          <w:bCs w:val="0"/>
          <w:color w:val="000000" w:themeColor="text1"/>
        </w:rPr>
      </w:pPr>
    </w:p>
    <w:p w14:paraId="63EC21BE" w14:textId="77777777" w:rsidR="002F2518" w:rsidRPr="003E733B" w:rsidRDefault="002F2518" w:rsidP="002F2518">
      <w:pPr>
        <w:jc w:val="both"/>
        <w:rPr>
          <w:rFonts w:ascii="Bookman Old Style" w:hAnsi="Bookman Old Style" w:cs="Arial"/>
          <w:color w:val="000000" w:themeColor="text1"/>
          <w:shd w:val="clear" w:color="auto" w:fill="FFFFFF"/>
        </w:rPr>
      </w:pPr>
      <w:r w:rsidRPr="003E733B">
        <w:rPr>
          <w:rFonts w:ascii="Bookman Old Style" w:hAnsi="Bookman Old Style" w:cs="Arial"/>
          <w:color w:val="000000" w:themeColor="text1"/>
          <w:shd w:val="clear" w:color="auto" w:fill="FFFFFF"/>
        </w:rPr>
        <w:t>Antes de establecer el tipo de sanción a imponer, es necesario analizar los criterios de graduación de la sanción contenidos en el Artículo 50 de Ley 1437 de 2011.</w:t>
      </w:r>
    </w:p>
    <w:p w14:paraId="74D77446" w14:textId="77777777" w:rsidR="002F2518" w:rsidRPr="003E733B" w:rsidRDefault="002F2518" w:rsidP="002F2518">
      <w:pPr>
        <w:jc w:val="both"/>
        <w:rPr>
          <w:rFonts w:ascii="Bookman Old Style" w:hAnsi="Bookman Old Style" w:cs="Arial"/>
          <w:color w:val="000000" w:themeColor="text1"/>
          <w:shd w:val="clear" w:color="auto" w:fill="FFFFFF"/>
        </w:rPr>
      </w:pPr>
    </w:p>
    <w:p w14:paraId="0894A41C" w14:textId="5A789FA2" w:rsidR="002F2518" w:rsidRPr="003E733B" w:rsidRDefault="002F2518" w:rsidP="002F2518">
      <w:pPr>
        <w:jc w:val="both"/>
        <w:rPr>
          <w:rFonts w:ascii="Bookman Old Style" w:hAnsi="Bookman Old Style" w:cs="Arial"/>
          <w:color w:val="000000" w:themeColor="text1"/>
          <w:shd w:val="clear" w:color="auto" w:fill="FFFFFF"/>
        </w:rPr>
      </w:pPr>
      <w:r w:rsidRPr="003E733B">
        <w:rPr>
          <w:rFonts w:ascii="Bookman Old Style" w:hAnsi="Bookman Old Style" w:cs="Arial"/>
          <w:b/>
          <w:bCs/>
          <w:iCs/>
          <w:color w:val="000000" w:themeColor="text1"/>
          <w:shd w:val="clear" w:color="auto" w:fill="FFFFFF"/>
        </w:rPr>
        <w:t>Art</w:t>
      </w:r>
      <w:r w:rsidR="00861B3B" w:rsidRPr="003E733B">
        <w:rPr>
          <w:rFonts w:ascii="Bookman Old Style" w:hAnsi="Bookman Old Style" w:cs="Arial"/>
          <w:b/>
          <w:bCs/>
          <w:iCs/>
          <w:color w:val="000000" w:themeColor="text1"/>
          <w:shd w:val="clear" w:color="auto" w:fill="FFFFFF"/>
        </w:rPr>
        <w:t>í</w:t>
      </w:r>
      <w:r w:rsidRPr="003E733B">
        <w:rPr>
          <w:rFonts w:ascii="Bookman Old Style" w:hAnsi="Bookman Old Style" w:cs="Arial"/>
          <w:b/>
          <w:bCs/>
          <w:iCs/>
          <w:color w:val="000000" w:themeColor="text1"/>
          <w:shd w:val="clear" w:color="auto" w:fill="FFFFFF"/>
        </w:rPr>
        <w:t>culo 50</w:t>
      </w:r>
      <w:r w:rsidRPr="003E733B">
        <w:rPr>
          <w:rFonts w:ascii="Bookman Old Style" w:hAnsi="Bookman Old Style" w:cs="Arial"/>
          <w:iCs/>
          <w:color w:val="000000" w:themeColor="text1"/>
          <w:shd w:val="clear" w:color="auto" w:fill="FFFFFF"/>
        </w:rPr>
        <w:t>. Graduación de las sanciones. Salvo lo dispuesto en leyes especiales, la gravedad</w:t>
      </w:r>
      <w:r w:rsidRPr="003E733B">
        <w:rPr>
          <w:rFonts w:ascii="Bookman Old Style" w:hAnsi="Bookman Old Style" w:cs="Arial"/>
          <w:color w:val="000000" w:themeColor="text1"/>
          <w:shd w:val="clear" w:color="auto" w:fill="FFFFFF"/>
        </w:rPr>
        <w:t xml:space="preserve"> </w:t>
      </w:r>
      <w:r w:rsidRPr="003E733B">
        <w:rPr>
          <w:rFonts w:ascii="Bookman Old Style" w:hAnsi="Bookman Old Style" w:cs="Arial"/>
          <w:iCs/>
          <w:color w:val="000000" w:themeColor="text1"/>
          <w:shd w:val="clear" w:color="auto" w:fill="FFFFFF"/>
        </w:rPr>
        <w:t>de las faltas y el rigor de las sanciones por infracciones administrativas se graduarán atendiendo</w:t>
      </w:r>
      <w:r w:rsidRPr="003E733B">
        <w:rPr>
          <w:rFonts w:ascii="Bookman Old Style" w:hAnsi="Bookman Old Style" w:cs="Arial"/>
          <w:color w:val="000000" w:themeColor="text1"/>
          <w:shd w:val="clear" w:color="auto" w:fill="FFFFFF"/>
        </w:rPr>
        <w:t xml:space="preserve"> </w:t>
      </w:r>
      <w:r w:rsidRPr="003E733B">
        <w:rPr>
          <w:rFonts w:ascii="Bookman Old Style" w:hAnsi="Bookman Old Style" w:cs="Arial"/>
          <w:iCs/>
          <w:color w:val="000000" w:themeColor="text1"/>
          <w:shd w:val="clear" w:color="auto" w:fill="FFFFFF"/>
        </w:rPr>
        <w:t>a los siguientes criterios, en cuanto resultaren aplicables:</w:t>
      </w:r>
    </w:p>
    <w:p w14:paraId="49687141" w14:textId="77777777" w:rsidR="002F2518" w:rsidRPr="003E733B" w:rsidRDefault="002F2518" w:rsidP="002F2518">
      <w:pPr>
        <w:numPr>
          <w:ilvl w:val="0"/>
          <w:numId w:val="11"/>
        </w:numPr>
        <w:jc w:val="both"/>
        <w:rPr>
          <w:rFonts w:ascii="Bookman Old Style" w:hAnsi="Bookman Old Style" w:cs="Arial"/>
          <w:color w:val="000000" w:themeColor="text1"/>
          <w:shd w:val="clear" w:color="auto" w:fill="FFFFFF"/>
        </w:rPr>
      </w:pPr>
      <w:r w:rsidRPr="003E733B">
        <w:rPr>
          <w:rFonts w:ascii="Bookman Old Style" w:hAnsi="Bookman Old Style" w:cs="Arial"/>
          <w:iCs/>
          <w:color w:val="000000" w:themeColor="text1"/>
          <w:shd w:val="clear" w:color="auto" w:fill="FFFFFF"/>
        </w:rPr>
        <w:t>Daño o peligro generado a los intereses jurídicos tutelados.</w:t>
      </w:r>
    </w:p>
    <w:p w14:paraId="46CDB576" w14:textId="77777777" w:rsidR="002F2518" w:rsidRPr="003E733B" w:rsidRDefault="002F2518" w:rsidP="002F2518">
      <w:pPr>
        <w:numPr>
          <w:ilvl w:val="0"/>
          <w:numId w:val="11"/>
        </w:numPr>
        <w:jc w:val="both"/>
        <w:rPr>
          <w:rFonts w:ascii="Bookman Old Style" w:hAnsi="Bookman Old Style" w:cs="Arial"/>
          <w:color w:val="000000" w:themeColor="text1"/>
          <w:shd w:val="clear" w:color="auto" w:fill="FFFFFF"/>
        </w:rPr>
      </w:pPr>
      <w:r w:rsidRPr="003E733B">
        <w:rPr>
          <w:rFonts w:ascii="Bookman Old Style" w:hAnsi="Bookman Old Style" w:cs="Arial"/>
          <w:iCs/>
          <w:color w:val="000000" w:themeColor="text1"/>
          <w:shd w:val="clear" w:color="auto" w:fill="FFFFFF"/>
        </w:rPr>
        <w:t>Beneficio económico obtenido por el infractor para si o </w:t>
      </w:r>
      <w:r w:rsidRPr="003E733B">
        <w:rPr>
          <w:rFonts w:ascii="Bookman Old Style" w:hAnsi="Bookman Old Style" w:cs="Arial"/>
          <w:color w:val="000000" w:themeColor="text1"/>
          <w:shd w:val="clear" w:color="auto" w:fill="FFFFFF"/>
        </w:rPr>
        <w:t>a </w:t>
      </w:r>
      <w:r w:rsidRPr="003E733B">
        <w:rPr>
          <w:rFonts w:ascii="Bookman Old Style" w:hAnsi="Bookman Old Style" w:cs="Arial"/>
          <w:iCs/>
          <w:color w:val="000000" w:themeColor="text1"/>
          <w:shd w:val="clear" w:color="auto" w:fill="FFFFFF"/>
        </w:rPr>
        <w:t>favor de un tercero.</w:t>
      </w:r>
    </w:p>
    <w:p w14:paraId="5CB74A74" w14:textId="77777777" w:rsidR="002F2518" w:rsidRPr="003E733B" w:rsidRDefault="002F2518" w:rsidP="002F2518">
      <w:pPr>
        <w:numPr>
          <w:ilvl w:val="0"/>
          <w:numId w:val="11"/>
        </w:numPr>
        <w:jc w:val="both"/>
        <w:rPr>
          <w:rFonts w:ascii="Bookman Old Style" w:hAnsi="Bookman Old Style" w:cs="Arial"/>
          <w:color w:val="000000" w:themeColor="text1"/>
          <w:shd w:val="clear" w:color="auto" w:fill="FFFFFF"/>
        </w:rPr>
      </w:pPr>
      <w:r w:rsidRPr="003E733B">
        <w:rPr>
          <w:rFonts w:ascii="Bookman Old Style" w:hAnsi="Bookman Old Style" w:cs="Arial"/>
          <w:iCs/>
          <w:color w:val="000000" w:themeColor="text1"/>
          <w:shd w:val="clear" w:color="auto" w:fill="FFFFFF"/>
        </w:rPr>
        <w:t>Reincidencia en la comisión de la infracción.</w:t>
      </w:r>
    </w:p>
    <w:p w14:paraId="7EB03521" w14:textId="77777777" w:rsidR="002F2518" w:rsidRPr="003E733B" w:rsidRDefault="002F2518" w:rsidP="002F2518">
      <w:pPr>
        <w:numPr>
          <w:ilvl w:val="0"/>
          <w:numId w:val="11"/>
        </w:numPr>
        <w:jc w:val="both"/>
        <w:rPr>
          <w:rFonts w:ascii="Bookman Old Style" w:hAnsi="Bookman Old Style" w:cs="Arial"/>
          <w:color w:val="000000" w:themeColor="text1"/>
          <w:shd w:val="clear" w:color="auto" w:fill="FFFFFF"/>
        </w:rPr>
      </w:pPr>
      <w:r w:rsidRPr="003E733B">
        <w:rPr>
          <w:rFonts w:ascii="Bookman Old Style" w:hAnsi="Bookman Old Style" w:cs="Arial"/>
          <w:iCs/>
          <w:color w:val="000000" w:themeColor="text1"/>
          <w:shd w:val="clear" w:color="auto" w:fill="FFFFFF"/>
        </w:rPr>
        <w:t>Resistencia, negativa u obstrucción a la acción investigadora o de supervisión</w:t>
      </w:r>
    </w:p>
    <w:p w14:paraId="48F32FE5" w14:textId="77777777" w:rsidR="002F2518" w:rsidRPr="003E733B" w:rsidRDefault="002F2518" w:rsidP="002F2518">
      <w:pPr>
        <w:numPr>
          <w:ilvl w:val="0"/>
          <w:numId w:val="11"/>
        </w:numPr>
        <w:jc w:val="both"/>
        <w:rPr>
          <w:rFonts w:ascii="Bookman Old Style" w:hAnsi="Bookman Old Style" w:cs="Arial"/>
          <w:color w:val="000000" w:themeColor="text1"/>
          <w:shd w:val="clear" w:color="auto" w:fill="FFFFFF"/>
        </w:rPr>
      </w:pPr>
      <w:r w:rsidRPr="003E733B">
        <w:rPr>
          <w:rFonts w:ascii="Bookman Old Style" w:hAnsi="Bookman Old Style" w:cs="Arial"/>
          <w:iCs/>
          <w:color w:val="000000" w:themeColor="text1"/>
          <w:shd w:val="clear" w:color="auto" w:fill="FFFFFF"/>
        </w:rPr>
        <w:t>Utilización de medios fraudulentos o utilización de persona interpuesta para ocultar la</w:t>
      </w:r>
      <w:r w:rsidRPr="003E733B">
        <w:rPr>
          <w:rFonts w:ascii="Bookman Old Style" w:hAnsi="Bookman Old Style" w:cs="Arial"/>
          <w:color w:val="000000" w:themeColor="text1"/>
          <w:shd w:val="clear" w:color="auto" w:fill="FFFFFF"/>
        </w:rPr>
        <w:t xml:space="preserve"> </w:t>
      </w:r>
      <w:r w:rsidRPr="003E733B">
        <w:rPr>
          <w:rFonts w:ascii="Bookman Old Style" w:hAnsi="Bookman Old Style" w:cs="Arial"/>
          <w:iCs/>
          <w:color w:val="000000" w:themeColor="text1"/>
          <w:shd w:val="clear" w:color="auto" w:fill="FFFFFF"/>
        </w:rPr>
        <w:t>infracción u ocultar sus efectos.</w:t>
      </w:r>
    </w:p>
    <w:p w14:paraId="3481363D" w14:textId="77777777" w:rsidR="002F2518" w:rsidRPr="003E733B" w:rsidRDefault="002F2518" w:rsidP="002F2518">
      <w:pPr>
        <w:numPr>
          <w:ilvl w:val="0"/>
          <w:numId w:val="11"/>
        </w:numPr>
        <w:jc w:val="both"/>
        <w:rPr>
          <w:rFonts w:ascii="Bookman Old Style" w:hAnsi="Bookman Old Style" w:cs="Arial"/>
          <w:color w:val="000000" w:themeColor="text1"/>
          <w:shd w:val="clear" w:color="auto" w:fill="FFFFFF"/>
        </w:rPr>
      </w:pPr>
      <w:r w:rsidRPr="003E733B">
        <w:rPr>
          <w:rFonts w:ascii="Bookman Old Style" w:hAnsi="Bookman Old Style" w:cs="Arial"/>
          <w:iCs/>
          <w:color w:val="000000" w:themeColor="text1"/>
          <w:shd w:val="clear" w:color="auto" w:fill="FFFFFF"/>
        </w:rPr>
        <w:t>Grado de prudencia y diligencia con que se hayan atendido los deberes o se hayan aplicado</w:t>
      </w:r>
      <w:r w:rsidRPr="003E733B">
        <w:rPr>
          <w:rFonts w:ascii="Bookman Old Style" w:hAnsi="Bookman Old Style" w:cs="Arial"/>
          <w:color w:val="000000" w:themeColor="text1"/>
          <w:shd w:val="clear" w:color="auto" w:fill="FFFFFF"/>
        </w:rPr>
        <w:t xml:space="preserve"> </w:t>
      </w:r>
      <w:r w:rsidRPr="003E733B">
        <w:rPr>
          <w:rFonts w:ascii="Bookman Old Style" w:hAnsi="Bookman Old Style" w:cs="Arial"/>
          <w:iCs/>
          <w:color w:val="000000" w:themeColor="text1"/>
          <w:shd w:val="clear" w:color="auto" w:fill="FFFFFF"/>
        </w:rPr>
        <w:t>las normas legales pertinentes.</w:t>
      </w:r>
    </w:p>
    <w:p w14:paraId="5C0A9807" w14:textId="77777777" w:rsidR="002F2518" w:rsidRPr="003E733B" w:rsidRDefault="002F2518" w:rsidP="002F2518">
      <w:pPr>
        <w:numPr>
          <w:ilvl w:val="0"/>
          <w:numId w:val="11"/>
        </w:numPr>
        <w:jc w:val="both"/>
        <w:rPr>
          <w:rFonts w:ascii="Bookman Old Style" w:hAnsi="Bookman Old Style" w:cs="Arial"/>
          <w:color w:val="000000" w:themeColor="text1"/>
          <w:shd w:val="clear" w:color="auto" w:fill="FFFFFF"/>
        </w:rPr>
      </w:pPr>
      <w:r w:rsidRPr="003E733B">
        <w:rPr>
          <w:rFonts w:ascii="Bookman Old Style" w:hAnsi="Bookman Old Style" w:cs="Arial"/>
          <w:iCs/>
          <w:color w:val="000000" w:themeColor="text1"/>
          <w:shd w:val="clear" w:color="auto" w:fill="FFFFFF"/>
        </w:rPr>
        <w:t>Renuencia o desacato en el cumplimiento de las órdenes impartidas por la autoridad</w:t>
      </w:r>
      <w:r w:rsidRPr="003E733B">
        <w:rPr>
          <w:rFonts w:ascii="Bookman Old Style" w:hAnsi="Bookman Old Style" w:cs="Arial"/>
          <w:color w:val="000000" w:themeColor="text1"/>
          <w:shd w:val="clear" w:color="auto" w:fill="FFFFFF"/>
        </w:rPr>
        <w:t xml:space="preserve"> </w:t>
      </w:r>
      <w:r w:rsidRPr="003E733B">
        <w:rPr>
          <w:rFonts w:ascii="Bookman Old Style" w:hAnsi="Bookman Old Style" w:cs="Arial"/>
          <w:iCs/>
          <w:color w:val="000000" w:themeColor="text1"/>
          <w:shd w:val="clear" w:color="auto" w:fill="FFFFFF"/>
        </w:rPr>
        <w:t>competente</w:t>
      </w:r>
    </w:p>
    <w:p w14:paraId="1D772487" w14:textId="77777777" w:rsidR="002F2518" w:rsidRPr="003E733B" w:rsidRDefault="002F2518" w:rsidP="002F2518">
      <w:pPr>
        <w:numPr>
          <w:ilvl w:val="0"/>
          <w:numId w:val="11"/>
        </w:numPr>
        <w:jc w:val="both"/>
        <w:rPr>
          <w:rFonts w:ascii="Bookman Old Style" w:hAnsi="Bookman Old Style" w:cs="Arial"/>
          <w:color w:val="000000" w:themeColor="text1"/>
          <w:shd w:val="clear" w:color="auto" w:fill="FFFFFF"/>
        </w:rPr>
      </w:pPr>
      <w:r w:rsidRPr="003E733B">
        <w:rPr>
          <w:rFonts w:ascii="Bookman Old Style" w:hAnsi="Bookman Old Style" w:cs="Arial"/>
          <w:iCs/>
          <w:color w:val="000000" w:themeColor="text1"/>
          <w:shd w:val="clear" w:color="auto" w:fill="FFFFFF"/>
        </w:rPr>
        <w:t>Reconocimiento o aceptación expresa de la infracción antes del decreto de pruebas.</w:t>
      </w:r>
    </w:p>
    <w:p w14:paraId="7EC11CAA" w14:textId="77777777" w:rsidR="002F2518" w:rsidRPr="003E733B" w:rsidRDefault="002F2518" w:rsidP="002F2518">
      <w:pPr>
        <w:jc w:val="both"/>
        <w:rPr>
          <w:rFonts w:ascii="Bookman Old Style" w:hAnsi="Bookman Old Style" w:cs="Arial"/>
          <w:color w:val="000000" w:themeColor="text1"/>
          <w:shd w:val="clear" w:color="auto" w:fill="FFFFFF"/>
        </w:rPr>
      </w:pPr>
    </w:p>
    <w:p w14:paraId="5175ACDA" w14:textId="11DB1EE4" w:rsidR="002F2518" w:rsidRPr="003E733B" w:rsidRDefault="002F2518" w:rsidP="002F2518">
      <w:pPr>
        <w:jc w:val="both"/>
        <w:rPr>
          <w:rFonts w:ascii="Bookman Old Style" w:hAnsi="Bookman Old Style" w:cs="Arial"/>
          <w:color w:val="000000" w:themeColor="text1"/>
          <w:shd w:val="clear" w:color="auto" w:fill="FFFFFF"/>
        </w:rPr>
      </w:pPr>
      <w:r w:rsidRPr="003E733B">
        <w:rPr>
          <w:rFonts w:ascii="Bookman Old Style" w:hAnsi="Bookman Old Style" w:cs="Arial"/>
          <w:color w:val="000000" w:themeColor="text1"/>
          <w:shd w:val="clear" w:color="auto" w:fill="FFFFFF"/>
        </w:rPr>
        <w:lastRenderedPageBreak/>
        <w:t>Para el presente caso, se analizarán cada uno de los anteriores numerales y se tendrán en cuenta los criterios aplicables para la respectiva graduación de la sanción respecto de las conductas presentadas:</w:t>
      </w:r>
    </w:p>
    <w:p w14:paraId="1E3CBDCA" w14:textId="1B49A143" w:rsidR="00C12C1A" w:rsidRPr="003E733B" w:rsidRDefault="00C12C1A" w:rsidP="002F2518">
      <w:pPr>
        <w:jc w:val="both"/>
        <w:rPr>
          <w:rFonts w:ascii="Bookman Old Style" w:hAnsi="Bookman Old Style" w:cs="Arial"/>
          <w:color w:val="000000" w:themeColor="text1"/>
          <w:shd w:val="clear" w:color="auto" w:fill="FFFFFF"/>
        </w:rPr>
      </w:pPr>
    </w:p>
    <w:p w14:paraId="72BC47A0" w14:textId="77777777" w:rsidR="00C12C1A" w:rsidRPr="003E733B" w:rsidRDefault="00C12C1A" w:rsidP="002F2518">
      <w:pPr>
        <w:jc w:val="both"/>
        <w:rPr>
          <w:rFonts w:ascii="Bookman Old Style" w:hAnsi="Bookman Old Style" w:cs="Arial"/>
          <w:color w:val="000000" w:themeColor="text1"/>
          <w:shd w:val="clear" w:color="auto" w:fill="FFFFFF"/>
        </w:rPr>
      </w:pPr>
    </w:p>
    <w:p w14:paraId="2A751438" w14:textId="765A5D94" w:rsidR="002F2518" w:rsidRPr="003E733B" w:rsidRDefault="002F2518" w:rsidP="002F2518">
      <w:pPr>
        <w:numPr>
          <w:ilvl w:val="0"/>
          <w:numId w:val="10"/>
        </w:numPr>
        <w:jc w:val="both"/>
        <w:rPr>
          <w:rFonts w:ascii="Bookman Old Style" w:hAnsi="Bookman Old Style" w:cs="Arial"/>
          <w:b/>
          <w:color w:val="000000" w:themeColor="text1"/>
          <w:u w:val="single"/>
          <w:shd w:val="clear" w:color="auto" w:fill="FFFFFF"/>
        </w:rPr>
      </w:pPr>
      <w:r w:rsidRPr="003E733B">
        <w:rPr>
          <w:rFonts w:ascii="Bookman Old Style" w:hAnsi="Bookman Old Style" w:cs="Arial"/>
          <w:b/>
          <w:color w:val="000000" w:themeColor="text1"/>
          <w:u w:val="single"/>
          <w:shd w:val="clear" w:color="auto" w:fill="FFFFFF"/>
        </w:rPr>
        <w:t>Daño o peligro generado a los intereses jurídicos tutelados</w:t>
      </w:r>
      <w:r w:rsidRPr="003E733B">
        <w:rPr>
          <w:rFonts w:ascii="Bookman Old Style" w:hAnsi="Bookman Old Style" w:cs="Arial"/>
          <w:color w:val="000000" w:themeColor="text1"/>
          <w:shd w:val="clear" w:color="auto" w:fill="FFFFFF"/>
        </w:rPr>
        <w:t xml:space="preserve">. No hay prueba que determine que se generó un daño, pero sí generó un RIESGO INMINENTE a los usuarios  de los servicios que presta </w:t>
      </w:r>
      <w:r w:rsidR="00861B3B" w:rsidRPr="003E733B">
        <w:rPr>
          <w:rFonts w:ascii="Bookman Old Style" w:hAnsi="Bookman Old Style" w:cs="Arial"/>
          <w:color w:val="000000" w:themeColor="text1"/>
          <w:shd w:val="clear" w:color="auto" w:fill="FFFFFF"/>
        </w:rPr>
        <w:t>como Restaurante</w:t>
      </w:r>
      <w:r w:rsidRPr="003E733B">
        <w:rPr>
          <w:rFonts w:ascii="Bookman Old Style" w:hAnsi="Bookman Old Style" w:cs="Arial"/>
          <w:color w:val="000000" w:themeColor="text1"/>
          <w:shd w:val="clear" w:color="auto" w:fill="FFFFFF"/>
        </w:rPr>
        <w:t xml:space="preserve">, al incumplir con las disposiciones sanitarias que inciden en la salud individual o colectiva, </w:t>
      </w:r>
      <w:r w:rsidRPr="003E733B">
        <w:rPr>
          <w:rFonts w:ascii="Bookman Old Style" w:hAnsi="Bookman Old Style" w:cs="Arial"/>
          <w:color w:val="000000" w:themeColor="text1"/>
        </w:rPr>
        <w:t>y m</w:t>
      </w:r>
      <w:r w:rsidR="00C75B10" w:rsidRPr="003E733B">
        <w:rPr>
          <w:rFonts w:ascii="Bookman Old Style" w:hAnsi="Bookman Old Style" w:cs="Arial"/>
          <w:color w:val="000000" w:themeColor="text1"/>
        </w:rPr>
        <w:t>á</w:t>
      </w:r>
      <w:r w:rsidRPr="003E733B">
        <w:rPr>
          <w:rFonts w:ascii="Bookman Old Style" w:hAnsi="Bookman Old Style" w:cs="Arial"/>
          <w:color w:val="000000" w:themeColor="text1"/>
        </w:rPr>
        <w:t xml:space="preserve">s específicamente en </w:t>
      </w:r>
      <w:r w:rsidR="007146D1">
        <w:rPr>
          <w:rFonts w:ascii="Bookman Old Style" w:hAnsi="Bookman Old Style" w:cs="Arial"/>
          <w:b/>
          <w:bCs/>
          <w:color w:val="000000" w:themeColor="text1"/>
        </w:rPr>
        <w:t>se evidencia Paredes del área de producción y almacenamiento presentan deterioro en el enlucido y hay humedad, así como presencia de plagas (cucarachas) en el área de Producción o proceso de Panadería</w:t>
      </w:r>
      <w:r w:rsidRPr="003E733B">
        <w:rPr>
          <w:rFonts w:ascii="Bookman Old Style" w:hAnsi="Bookman Old Style" w:cs="Arial"/>
          <w:color w:val="000000" w:themeColor="text1"/>
        </w:rPr>
        <w:t xml:space="preserve">; </w:t>
      </w:r>
      <w:r w:rsidRPr="003E733B">
        <w:rPr>
          <w:rFonts w:ascii="Bookman Old Style" w:hAnsi="Bookman Old Style" w:cs="Arial"/>
          <w:color w:val="000000" w:themeColor="text1"/>
          <w:shd w:val="clear" w:color="auto" w:fill="FFFFFF"/>
        </w:rPr>
        <w:t xml:space="preserve">razón por la cual </w:t>
      </w:r>
      <w:r w:rsidR="00861B3B" w:rsidRPr="003E733B">
        <w:rPr>
          <w:rFonts w:ascii="Bookman Old Style" w:hAnsi="Bookman Old Style" w:cs="Arial"/>
          <w:color w:val="000000" w:themeColor="text1"/>
          <w:shd w:val="clear" w:color="auto" w:fill="FFFFFF"/>
        </w:rPr>
        <w:t>el funcionario</w:t>
      </w:r>
      <w:r w:rsidRPr="003E733B">
        <w:rPr>
          <w:rFonts w:ascii="Bookman Old Style" w:hAnsi="Bookman Old Style" w:cs="Arial"/>
          <w:color w:val="000000" w:themeColor="text1"/>
          <w:shd w:val="clear" w:color="auto" w:fill="FFFFFF"/>
        </w:rPr>
        <w:t xml:space="preserve"> de ésta secretaria de salud, aplic</w:t>
      </w:r>
      <w:r w:rsidR="00861B3B" w:rsidRPr="003E733B">
        <w:rPr>
          <w:rFonts w:ascii="Bookman Old Style" w:hAnsi="Bookman Old Style" w:cs="Arial"/>
          <w:color w:val="000000" w:themeColor="text1"/>
          <w:shd w:val="clear" w:color="auto" w:fill="FFFFFF"/>
        </w:rPr>
        <w:t xml:space="preserve">ó la </w:t>
      </w:r>
      <w:r w:rsidRPr="003E733B">
        <w:rPr>
          <w:rFonts w:ascii="Bookman Old Style" w:hAnsi="Bookman Old Style" w:cs="Arial"/>
          <w:color w:val="000000" w:themeColor="text1"/>
          <w:shd w:val="clear" w:color="auto" w:fill="FFFFFF"/>
        </w:rPr>
        <w:t xml:space="preserve"> medida sanitaria de seguridad consistente en</w:t>
      </w:r>
      <w:r w:rsidRPr="003E733B">
        <w:rPr>
          <w:rFonts w:ascii="Bookman Old Style" w:hAnsi="Bookman Old Style" w:cs="Arial"/>
          <w:b/>
          <w:bCs/>
          <w:color w:val="000000" w:themeColor="text1"/>
          <w:shd w:val="clear" w:color="auto" w:fill="FFFFFF"/>
        </w:rPr>
        <w:t xml:space="preserve"> </w:t>
      </w:r>
      <w:r w:rsidR="007146D1">
        <w:rPr>
          <w:rFonts w:ascii="Bookman Old Style" w:hAnsi="Bookman Old Style" w:cs="Arial"/>
          <w:b/>
          <w:color w:val="000000" w:themeColor="text1"/>
        </w:rPr>
        <w:t>SUSPENSIÓN  TEMPORAL TOTAL DE ACTIVIDADES O TRABAJOS EN EL ÁREA DE PROCESO Y ALMACENAMIENTO DE PRODUCTOS DE PANADERIA</w:t>
      </w:r>
      <w:r w:rsidRPr="003E733B">
        <w:rPr>
          <w:rFonts w:ascii="Bookman Old Style" w:hAnsi="Bookman Old Style" w:cs="Arial"/>
          <w:color w:val="000000" w:themeColor="text1"/>
          <w:shd w:val="clear" w:color="auto" w:fill="FFFFFF"/>
        </w:rPr>
        <w:t>.</w:t>
      </w:r>
      <w:r w:rsidRPr="003E733B">
        <w:rPr>
          <w:rFonts w:ascii="Bookman Old Style" w:hAnsi="Bookman Old Style" w:cs="Arial"/>
          <w:b/>
          <w:color w:val="000000" w:themeColor="text1"/>
          <w:shd w:val="clear" w:color="auto" w:fill="FFFFFF"/>
        </w:rPr>
        <w:t xml:space="preserve"> </w:t>
      </w:r>
      <w:r w:rsidRPr="003E733B">
        <w:rPr>
          <w:rFonts w:ascii="Bookman Old Style" w:hAnsi="Bookman Old Style" w:cs="Arial"/>
          <w:i/>
          <w:color w:val="000000" w:themeColor="text1"/>
          <w:shd w:val="clear" w:color="auto" w:fill="FFFFFF"/>
        </w:rPr>
        <w:t>.</w:t>
      </w:r>
      <w:r w:rsidRPr="003E733B">
        <w:rPr>
          <w:rFonts w:ascii="Bookman Old Style" w:hAnsi="Bookman Old Style" w:cs="Arial"/>
          <w:i/>
          <w:iCs/>
          <w:color w:val="000000" w:themeColor="text1"/>
          <w:shd w:val="clear" w:color="auto" w:fill="FFFFFF"/>
        </w:rPr>
        <w:t> </w:t>
      </w:r>
      <w:r w:rsidRPr="003E733B">
        <w:rPr>
          <w:rFonts w:ascii="Bookman Old Style" w:hAnsi="Bookman Old Style" w:cs="Arial"/>
          <w:b/>
          <w:i/>
          <w:color w:val="000000" w:themeColor="text1"/>
          <w:u w:val="single"/>
          <w:shd w:val="clear" w:color="auto" w:fill="FFFFFF"/>
        </w:rPr>
        <w:t xml:space="preserve">POR LO TANTO, SE TIENE EN CUENTA LA EXISTENCIA DE UN </w:t>
      </w:r>
      <w:r w:rsidR="00055891" w:rsidRPr="003E733B">
        <w:rPr>
          <w:rFonts w:ascii="Bookman Old Style" w:hAnsi="Bookman Old Style" w:cs="Arial"/>
          <w:b/>
          <w:i/>
          <w:color w:val="000000" w:themeColor="text1"/>
          <w:u w:val="single"/>
          <w:shd w:val="clear" w:color="auto" w:fill="FFFFFF"/>
        </w:rPr>
        <w:t xml:space="preserve">GRAVE </w:t>
      </w:r>
      <w:r w:rsidRPr="003E733B">
        <w:rPr>
          <w:rFonts w:ascii="Bookman Old Style" w:hAnsi="Bookman Old Style" w:cs="Arial"/>
          <w:b/>
          <w:i/>
          <w:color w:val="000000" w:themeColor="text1"/>
          <w:u w:val="single"/>
          <w:shd w:val="clear" w:color="auto" w:fill="FFFFFF"/>
        </w:rPr>
        <w:t>RIESGO PARA LA TASACIÓN DE LA SANCIÓN.</w:t>
      </w:r>
      <w:r w:rsidR="0017749C" w:rsidRPr="003E733B">
        <w:rPr>
          <w:rFonts w:ascii="Bookman Old Style" w:hAnsi="Bookman Old Style" w:cs="Arial"/>
          <w:b/>
          <w:i/>
          <w:color w:val="000000" w:themeColor="text1"/>
          <w:u w:val="single"/>
          <w:shd w:val="clear" w:color="auto" w:fill="FFFFFF"/>
        </w:rPr>
        <w:t xml:space="preserve"> POR LO </w:t>
      </w:r>
      <w:proofErr w:type="gramStart"/>
      <w:r w:rsidR="0017749C" w:rsidRPr="003E733B">
        <w:rPr>
          <w:rFonts w:ascii="Bookman Old Style" w:hAnsi="Bookman Old Style" w:cs="Arial"/>
          <w:b/>
          <w:i/>
          <w:color w:val="000000" w:themeColor="text1"/>
          <w:u w:val="single"/>
          <w:shd w:val="clear" w:color="auto" w:fill="FFFFFF"/>
        </w:rPr>
        <w:t xml:space="preserve">TANTO  </w:t>
      </w:r>
      <w:r w:rsidR="0017749C" w:rsidRPr="007146D1">
        <w:rPr>
          <w:rFonts w:ascii="Bookman Old Style" w:hAnsi="Bookman Old Style" w:cs="Arial"/>
          <w:b/>
          <w:i/>
          <w:color w:val="FF0000"/>
          <w:u w:val="single"/>
          <w:shd w:val="clear" w:color="auto" w:fill="FFFFFF"/>
        </w:rPr>
        <w:t>SE</w:t>
      </w:r>
      <w:proofErr w:type="gramEnd"/>
      <w:r w:rsidR="0017749C" w:rsidRPr="007146D1">
        <w:rPr>
          <w:rFonts w:ascii="Bookman Old Style" w:hAnsi="Bookman Old Style" w:cs="Arial"/>
          <w:b/>
          <w:i/>
          <w:color w:val="FF0000"/>
          <w:u w:val="single"/>
          <w:shd w:val="clear" w:color="auto" w:fill="FFFFFF"/>
        </w:rPr>
        <w:t xml:space="preserve"> APLICA COMO AGRAVANTE</w:t>
      </w:r>
    </w:p>
    <w:p w14:paraId="689566D5" w14:textId="77777777" w:rsidR="002F2518" w:rsidRPr="003E733B" w:rsidRDefault="002F2518" w:rsidP="002F2518">
      <w:pPr>
        <w:numPr>
          <w:ilvl w:val="0"/>
          <w:numId w:val="10"/>
        </w:numPr>
        <w:jc w:val="both"/>
        <w:rPr>
          <w:rFonts w:ascii="Bookman Old Style" w:hAnsi="Bookman Old Style" w:cs="Arial"/>
          <w:i/>
          <w:color w:val="000000" w:themeColor="text1"/>
          <w:shd w:val="clear" w:color="auto" w:fill="FFFFFF"/>
        </w:rPr>
      </w:pPr>
      <w:r w:rsidRPr="003E733B">
        <w:rPr>
          <w:rFonts w:ascii="Bookman Old Style" w:hAnsi="Bookman Old Style" w:cs="Arial"/>
          <w:b/>
          <w:color w:val="000000" w:themeColor="text1"/>
          <w:u w:val="single"/>
          <w:shd w:val="clear" w:color="auto" w:fill="FFFFFF"/>
        </w:rPr>
        <w:t>Beneficio económico obtenido por el infractor para sí o a favor de un tercero</w:t>
      </w:r>
      <w:r w:rsidRPr="003E733B">
        <w:rPr>
          <w:rFonts w:ascii="Bookman Old Style" w:hAnsi="Bookman Old Style" w:cs="Arial"/>
          <w:color w:val="000000" w:themeColor="text1"/>
          <w:shd w:val="clear" w:color="auto" w:fill="FFFFFF"/>
        </w:rPr>
        <w:t xml:space="preserve">. Dentro de las diligencias </w:t>
      </w:r>
      <w:r w:rsidRPr="003E733B">
        <w:rPr>
          <w:rFonts w:ascii="Bookman Old Style" w:hAnsi="Bookman Old Style" w:cs="Arial"/>
          <w:b/>
          <w:color w:val="000000" w:themeColor="text1"/>
          <w:shd w:val="clear" w:color="auto" w:fill="FFFFFF"/>
        </w:rPr>
        <w:t>NO</w:t>
      </w:r>
      <w:r w:rsidRPr="003E733B">
        <w:rPr>
          <w:rFonts w:ascii="Bookman Old Style" w:hAnsi="Bookman Old Style" w:cs="Arial"/>
          <w:color w:val="000000" w:themeColor="text1"/>
          <w:shd w:val="clear" w:color="auto" w:fill="FFFFFF"/>
        </w:rPr>
        <w:t xml:space="preserve"> </w:t>
      </w:r>
      <w:r w:rsidRPr="003E733B">
        <w:rPr>
          <w:rFonts w:ascii="Bookman Old Style" w:hAnsi="Bookman Old Style" w:cs="Arial"/>
          <w:i/>
          <w:color w:val="000000" w:themeColor="text1"/>
          <w:shd w:val="clear" w:color="auto" w:fill="FFFFFF"/>
        </w:rPr>
        <w:t xml:space="preserve">se observa que la investigada haya obtenido beneficio económico para si o para un tercero, como consecuencia de la infracción a la normatividad sanitaria encontrada, </w:t>
      </w:r>
      <w:r w:rsidRPr="003E733B">
        <w:rPr>
          <w:rFonts w:ascii="Bookman Old Style" w:hAnsi="Bookman Old Style" w:cs="Arial"/>
          <w:b/>
          <w:i/>
          <w:color w:val="000000" w:themeColor="text1"/>
          <w:u w:val="single"/>
          <w:shd w:val="clear" w:color="auto" w:fill="FFFFFF"/>
        </w:rPr>
        <w:t xml:space="preserve">POR LO </w:t>
      </w:r>
      <w:proofErr w:type="gramStart"/>
      <w:r w:rsidRPr="003E733B">
        <w:rPr>
          <w:rFonts w:ascii="Bookman Old Style" w:hAnsi="Bookman Old Style" w:cs="Arial"/>
          <w:b/>
          <w:i/>
          <w:color w:val="000000" w:themeColor="text1"/>
          <w:u w:val="single"/>
          <w:shd w:val="clear" w:color="auto" w:fill="FFFFFF"/>
        </w:rPr>
        <w:t>TANTO</w:t>
      </w:r>
      <w:proofErr w:type="gramEnd"/>
      <w:r w:rsidRPr="003E733B">
        <w:rPr>
          <w:rFonts w:ascii="Bookman Old Style" w:hAnsi="Bookman Old Style" w:cs="Arial"/>
          <w:b/>
          <w:i/>
          <w:color w:val="000000" w:themeColor="text1"/>
          <w:u w:val="single"/>
          <w:shd w:val="clear" w:color="auto" w:fill="FFFFFF"/>
        </w:rPr>
        <w:t xml:space="preserve"> NO SE APLICA COMO AGRAVANTE</w:t>
      </w:r>
      <w:r w:rsidRPr="003E733B">
        <w:rPr>
          <w:rFonts w:ascii="Bookman Old Style" w:hAnsi="Bookman Old Style" w:cs="Arial"/>
          <w:i/>
          <w:color w:val="000000" w:themeColor="text1"/>
          <w:shd w:val="clear" w:color="auto" w:fill="FFFFFF"/>
        </w:rPr>
        <w:t>.</w:t>
      </w:r>
    </w:p>
    <w:p w14:paraId="4696E5F3" w14:textId="4BD34237" w:rsidR="002F2518" w:rsidRPr="003E733B" w:rsidRDefault="002F2518" w:rsidP="002F2518">
      <w:pPr>
        <w:numPr>
          <w:ilvl w:val="0"/>
          <w:numId w:val="10"/>
        </w:numPr>
        <w:jc w:val="both"/>
        <w:rPr>
          <w:rFonts w:ascii="Bookman Old Style" w:hAnsi="Bookman Old Style" w:cs="Arial"/>
          <w:i/>
          <w:color w:val="000000" w:themeColor="text1"/>
          <w:shd w:val="clear" w:color="auto" w:fill="FFFFFF"/>
        </w:rPr>
      </w:pPr>
      <w:r w:rsidRPr="003E733B">
        <w:rPr>
          <w:rFonts w:ascii="Bookman Old Style" w:hAnsi="Bookman Old Style" w:cs="Arial"/>
          <w:b/>
          <w:color w:val="000000" w:themeColor="text1"/>
          <w:shd w:val="clear" w:color="auto" w:fill="FFFFFF"/>
        </w:rPr>
        <w:t>Reincidencia en la comisión de la infracción</w:t>
      </w:r>
      <w:r w:rsidRPr="003E733B">
        <w:rPr>
          <w:rFonts w:ascii="Bookman Old Style" w:hAnsi="Bookman Old Style" w:cs="Arial"/>
          <w:color w:val="000000" w:themeColor="text1"/>
          <w:shd w:val="clear" w:color="auto" w:fill="FFFFFF"/>
        </w:rPr>
        <w:t xml:space="preserve">. Consultada la base de datos de los procesos sancionatorios del Instituto, se encontró que </w:t>
      </w:r>
      <w:r w:rsidR="007146D1">
        <w:rPr>
          <w:rFonts w:ascii="Bookman Old Style" w:hAnsi="Bookman Old Style" w:cs="Arial"/>
          <w:b/>
          <w:bCs/>
          <w:color w:val="000000" w:themeColor="text1"/>
        </w:rPr>
        <w:t>JHON FREDY TIQUE OSORIO</w:t>
      </w:r>
      <w:r w:rsidR="007146D1">
        <w:rPr>
          <w:rFonts w:ascii="Bookman Old Style" w:hAnsi="Bookman Old Style" w:cs="Arial"/>
        </w:rPr>
        <w:t xml:space="preserve">, con la cédula de ciudadanía número </w:t>
      </w:r>
      <w:r w:rsidR="007146D1">
        <w:rPr>
          <w:rFonts w:ascii="Bookman Old Style" w:hAnsi="Bookman Old Style" w:cs="Arial"/>
          <w:b/>
          <w:bCs/>
        </w:rPr>
        <w:t>1061625769</w:t>
      </w:r>
      <w:r w:rsidR="007146D1">
        <w:rPr>
          <w:rFonts w:ascii="Bookman Old Style" w:hAnsi="Bookman Old Style" w:cs="Arial"/>
          <w:color w:val="000000" w:themeColor="text1"/>
        </w:rPr>
        <w:t xml:space="preserve">, como propietario del establecimiento de comercio denominado </w:t>
      </w:r>
      <w:r w:rsidR="007146D1">
        <w:rPr>
          <w:rFonts w:ascii="Bookman Old Style" w:hAnsi="Bookman Old Style" w:cs="Arial"/>
          <w:b/>
          <w:color w:val="000000" w:themeColor="text1"/>
        </w:rPr>
        <w:t>PANADERÍA LAS DELICIAS DE LLANO GRANDE</w:t>
      </w:r>
      <w:r w:rsidR="007146D1">
        <w:rPr>
          <w:rFonts w:ascii="Bookman Old Style" w:hAnsi="Bookman Old Style" w:cs="Arial"/>
          <w:color w:val="000000" w:themeColor="text1"/>
        </w:rPr>
        <w:t xml:space="preserve">, </w:t>
      </w:r>
      <w:r w:rsidR="007146D1">
        <w:rPr>
          <w:rFonts w:ascii="Bookman Old Style" w:hAnsi="Bookman Old Style" w:cs="Arial"/>
          <w:sz w:val="22"/>
          <w:szCs w:val="22"/>
        </w:rPr>
        <w:t xml:space="preserve">ubicado en </w:t>
      </w:r>
      <w:r w:rsidR="007146D1">
        <w:rPr>
          <w:rFonts w:ascii="Bookman Old Style" w:hAnsi="Bookman Old Style" w:cs="Arial"/>
        </w:rPr>
        <w:t xml:space="preserve"> la </w:t>
      </w:r>
      <w:r w:rsidR="007146D1">
        <w:rPr>
          <w:rFonts w:ascii="Bookman Old Style" w:hAnsi="Bookman Old Style" w:cs="Arial"/>
          <w:b/>
          <w:bCs/>
        </w:rPr>
        <w:t>Manzana 9 Casa 2 Altos de Llano Grande de la Ciudad de Pereira</w:t>
      </w:r>
      <w:r w:rsidR="007146D1">
        <w:rPr>
          <w:rFonts w:ascii="Bookman Old Style" w:hAnsi="Bookman Old Style" w:cs="Arial"/>
          <w:color w:val="000000" w:themeColor="text1"/>
        </w:rPr>
        <w:t xml:space="preserve">, de propiedad del señor; y correo </w:t>
      </w:r>
      <w:hyperlink r:id="rId19" w:history="1">
        <w:r w:rsidR="007146D1">
          <w:rPr>
            <w:rStyle w:val="Hipervnculo"/>
            <w:rFonts w:ascii="Bookman Old Style" w:hAnsi="Bookman Old Style" w:cs="Arial"/>
          </w:rPr>
          <w:t>elmagotique@gmail.com</w:t>
        </w:r>
      </w:hyperlink>
      <w:r w:rsidRPr="003E733B">
        <w:rPr>
          <w:rFonts w:ascii="Bookman Old Style" w:hAnsi="Bookman Old Style" w:cs="Arial"/>
          <w:color w:val="000000" w:themeColor="text1"/>
          <w:shd w:val="clear" w:color="auto" w:fill="FFFFFF"/>
        </w:rPr>
        <w:t xml:space="preserve">, </w:t>
      </w:r>
      <w:r w:rsidR="0017749C" w:rsidRPr="003E733B">
        <w:rPr>
          <w:rFonts w:ascii="Bookman Old Style" w:hAnsi="Bookman Old Style" w:cs="Arial"/>
          <w:b/>
          <w:color w:val="000000" w:themeColor="text1"/>
          <w:shd w:val="clear" w:color="auto" w:fill="FFFFFF"/>
        </w:rPr>
        <w:t>NO</w:t>
      </w:r>
      <w:r w:rsidRPr="003E733B">
        <w:rPr>
          <w:rFonts w:ascii="Bookman Old Style" w:hAnsi="Bookman Old Style" w:cs="Arial"/>
          <w:b/>
          <w:color w:val="000000" w:themeColor="text1"/>
          <w:shd w:val="clear" w:color="auto" w:fill="FFFFFF"/>
        </w:rPr>
        <w:t xml:space="preserve"> </w:t>
      </w:r>
      <w:r w:rsidRPr="003E733B">
        <w:rPr>
          <w:rFonts w:ascii="Bookman Old Style" w:hAnsi="Bookman Old Style" w:cs="Arial"/>
          <w:color w:val="000000" w:themeColor="text1"/>
          <w:shd w:val="clear" w:color="auto" w:fill="FFFFFF"/>
        </w:rPr>
        <w:t xml:space="preserve"> ha sido objeto de requerimientos sanitarios que generaron llamado de atención, significa que </w:t>
      </w:r>
      <w:r w:rsidR="0017749C" w:rsidRPr="003E733B">
        <w:rPr>
          <w:rFonts w:ascii="Bookman Old Style" w:hAnsi="Bookman Old Style" w:cs="Arial"/>
          <w:color w:val="000000" w:themeColor="text1"/>
          <w:shd w:val="clear" w:color="auto" w:fill="FFFFFF"/>
        </w:rPr>
        <w:t xml:space="preserve">NO </w:t>
      </w:r>
      <w:r w:rsidRPr="003E733B">
        <w:rPr>
          <w:rFonts w:ascii="Bookman Old Style" w:hAnsi="Bookman Old Style" w:cs="Arial"/>
          <w:color w:val="000000" w:themeColor="text1"/>
          <w:shd w:val="clear" w:color="auto" w:fill="FFFFFF"/>
        </w:rPr>
        <w:t xml:space="preserve">ha sido objeto de visita en otras oportunidades y no ha cumplido la normatividad sanitaria. </w:t>
      </w:r>
      <w:r w:rsidRPr="003E733B">
        <w:rPr>
          <w:rFonts w:ascii="Bookman Old Style" w:hAnsi="Bookman Old Style" w:cs="Arial"/>
          <w:b/>
          <w:i/>
          <w:color w:val="000000" w:themeColor="text1"/>
          <w:u w:val="single"/>
          <w:shd w:val="clear" w:color="auto" w:fill="FFFFFF"/>
        </w:rPr>
        <w:t xml:space="preserve">POR LO </w:t>
      </w:r>
      <w:proofErr w:type="gramStart"/>
      <w:r w:rsidRPr="003E733B">
        <w:rPr>
          <w:rFonts w:ascii="Bookman Old Style" w:hAnsi="Bookman Old Style" w:cs="Arial"/>
          <w:b/>
          <w:i/>
          <w:color w:val="000000" w:themeColor="text1"/>
          <w:u w:val="single"/>
          <w:shd w:val="clear" w:color="auto" w:fill="FFFFFF"/>
        </w:rPr>
        <w:t>TANTO</w:t>
      </w:r>
      <w:proofErr w:type="gramEnd"/>
      <w:r w:rsidRPr="003E733B">
        <w:rPr>
          <w:rFonts w:ascii="Bookman Old Style" w:hAnsi="Bookman Old Style" w:cs="Arial"/>
          <w:b/>
          <w:i/>
          <w:color w:val="000000" w:themeColor="text1"/>
          <w:u w:val="single"/>
          <w:shd w:val="clear" w:color="auto" w:fill="FFFFFF"/>
        </w:rPr>
        <w:t xml:space="preserve"> NO SE APLICA COMO AGRAVANTE</w:t>
      </w:r>
      <w:r w:rsidRPr="003E733B">
        <w:rPr>
          <w:rFonts w:ascii="Bookman Old Style" w:hAnsi="Bookman Old Style" w:cs="Arial"/>
          <w:i/>
          <w:color w:val="000000" w:themeColor="text1"/>
          <w:shd w:val="clear" w:color="auto" w:fill="FFFFFF"/>
        </w:rPr>
        <w:t>.</w:t>
      </w:r>
    </w:p>
    <w:p w14:paraId="26007CB0" w14:textId="77777777" w:rsidR="002F2518" w:rsidRPr="003E733B" w:rsidRDefault="002F2518" w:rsidP="002F2518">
      <w:pPr>
        <w:numPr>
          <w:ilvl w:val="0"/>
          <w:numId w:val="10"/>
        </w:numPr>
        <w:jc w:val="both"/>
        <w:rPr>
          <w:rFonts w:ascii="Bookman Old Style" w:hAnsi="Bookman Old Style" w:cs="Arial"/>
          <w:i/>
          <w:color w:val="000000" w:themeColor="text1"/>
          <w:shd w:val="clear" w:color="auto" w:fill="FFFFFF"/>
        </w:rPr>
      </w:pPr>
      <w:r w:rsidRPr="003E733B">
        <w:rPr>
          <w:rFonts w:ascii="Bookman Old Style" w:hAnsi="Bookman Old Style" w:cs="Arial"/>
          <w:b/>
          <w:color w:val="000000" w:themeColor="text1"/>
          <w:u w:val="single"/>
          <w:shd w:val="clear" w:color="auto" w:fill="FFFFFF"/>
        </w:rPr>
        <w:t>Resistencia, negativa u obstrucción a la acción investigadora o de supervisión</w:t>
      </w:r>
      <w:r w:rsidRPr="003E733B">
        <w:rPr>
          <w:rFonts w:ascii="Bookman Old Style" w:hAnsi="Bookman Old Style" w:cs="Arial"/>
          <w:color w:val="000000" w:themeColor="text1"/>
          <w:shd w:val="clear" w:color="auto" w:fill="FFFFFF"/>
        </w:rPr>
        <w:t xml:space="preserve">. No hay prueba dentro de las presentes diligencias que así lo demuestre, </w:t>
      </w:r>
      <w:r w:rsidRPr="003E733B">
        <w:rPr>
          <w:rFonts w:ascii="Bookman Old Style" w:hAnsi="Bookman Old Style" w:cs="Arial"/>
          <w:b/>
          <w:i/>
          <w:color w:val="000000" w:themeColor="text1"/>
          <w:u w:val="single"/>
          <w:shd w:val="clear" w:color="auto" w:fill="FFFFFF"/>
        </w:rPr>
        <w:t xml:space="preserve">POR LO </w:t>
      </w:r>
      <w:proofErr w:type="gramStart"/>
      <w:r w:rsidRPr="003E733B">
        <w:rPr>
          <w:rFonts w:ascii="Bookman Old Style" w:hAnsi="Bookman Old Style" w:cs="Arial"/>
          <w:b/>
          <w:i/>
          <w:color w:val="000000" w:themeColor="text1"/>
          <w:u w:val="single"/>
          <w:shd w:val="clear" w:color="auto" w:fill="FFFFFF"/>
        </w:rPr>
        <w:t>TANTO</w:t>
      </w:r>
      <w:proofErr w:type="gramEnd"/>
      <w:r w:rsidRPr="003E733B">
        <w:rPr>
          <w:rFonts w:ascii="Bookman Old Style" w:hAnsi="Bookman Old Style" w:cs="Arial"/>
          <w:b/>
          <w:i/>
          <w:color w:val="000000" w:themeColor="text1"/>
          <w:u w:val="single"/>
          <w:shd w:val="clear" w:color="auto" w:fill="FFFFFF"/>
        </w:rPr>
        <w:t xml:space="preserve"> NO SE APLICA COMO AGRAVANTE</w:t>
      </w:r>
      <w:r w:rsidRPr="003E733B">
        <w:rPr>
          <w:rFonts w:ascii="Bookman Old Style" w:hAnsi="Bookman Old Style" w:cs="Arial"/>
          <w:i/>
          <w:color w:val="000000" w:themeColor="text1"/>
          <w:shd w:val="clear" w:color="auto" w:fill="FFFFFF"/>
        </w:rPr>
        <w:t>.</w:t>
      </w:r>
    </w:p>
    <w:p w14:paraId="7BBC2481" w14:textId="77777777" w:rsidR="002F2518" w:rsidRPr="003E733B" w:rsidRDefault="002F2518" w:rsidP="002F2518">
      <w:pPr>
        <w:numPr>
          <w:ilvl w:val="0"/>
          <w:numId w:val="10"/>
        </w:numPr>
        <w:jc w:val="both"/>
        <w:rPr>
          <w:rFonts w:ascii="Bookman Old Style" w:hAnsi="Bookman Old Style" w:cs="Arial"/>
          <w:i/>
          <w:color w:val="000000" w:themeColor="text1"/>
          <w:shd w:val="clear" w:color="auto" w:fill="FFFFFF"/>
        </w:rPr>
      </w:pPr>
      <w:r w:rsidRPr="003E733B">
        <w:rPr>
          <w:rFonts w:ascii="Bookman Old Style" w:hAnsi="Bookman Old Style" w:cs="Arial"/>
          <w:b/>
          <w:color w:val="000000" w:themeColor="text1"/>
          <w:u w:val="single"/>
          <w:shd w:val="clear" w:color="auto" w:fill="FFFFFF"/>
        </w:rPr>
        <w:t>Utilización de medios fraudulentos o utilización de persona interpuesta para ocultar la infracción u ocultar sus efectos</w:t>
      </w:r>
      <w:r w:rsidRPr="003E733B">
        <w:rPr>
          <w:rFonts w:ascii="Bookman Old Style" w:hAnsi="Bookman Old Style" w:cs="Arial"/>
          <w:color w:val="000000" w:themeColor="text1"/>
          <w:shd w:val="clear" w:color="auto" w:fill="FFFFFF"/>
        </w:rPr>
        <w:t xml:space="preserve">. Se observa que el investigado, no utilizó medios fraudulentos o trató de ocultar por intermedio de tercera persona la infracción a la normatividad sanitaria o sus efectos, </w:t>
      </w:r>
      <w:r w:rsidRPr="003E733B">
        <w:rPr>
          <w:rFonts w:ascii="Bookman Old Style" w:hAnsi="Bookman Old Style" w:cs="Arial"/>
          <w:b/>
          <w:i/>
          <w:color w:val="000000" w:themeColor="text1"/>
          <w:u w:val="single"/>
          <w:shd w:val="clear" w:color="auto" w:fill="FFFFFF"/>
        </w:rPr>
        <w:t xml:space="preserve">POR LO </w:t>
      </w:r>
      <w:proofErr w:type="gramStart"/>
      <w:r w:rsidRPr="003E733B">
        <w:rPr>
          <w:rFonts w:ascii="Bookman Old Style" w:hAnsi="Bookman Old Style" w:cs="Arial"/>
          <w:b/>
          <w:i/>
          <w:color w:val="000000" w:themeColor="text1"/>
          <w:u w:val="single"/>
          <w:shd w:val="clear" w:color="auto" w:fill="FFFFFF"/>
        </w:rPr>
        <w:t>TANTO</w:t>
      </w:r>
      <w:proofErr w:type="gramEnd"/>
      <w:r w:rsidRPr="003E733B">
        <w:rPr>
          <w:rFonts w:ascii="Bookman Old Style" w:hAnsi="Bookman Old Style" w:cs="Arial"/>
          <w:b/>
          <w:i/>
          <w:color w:val="000000" w:themeColor="text1"/>
          <w:u w:val="single"/>
          <w:shd w:val="clear" w:color="auto" w:fill="FFFFFF"/>
        </w:rPr>
        <w:t xml:space="preserve"> NO SE APLICA COMO AGRAVANTE</w:t>
      </w:r>
      <w:r w:rsidRPr="003E733B">
        <w:rPr>
          <w:rFonts w:ascii="Bookman Old Style" w:hAnsi="Bookman Old Style" w:cs="Arial"/>
          <w:i/>
          <w:color w:val="000000" w:themeColor="text1"/>
          <w:shd w:val="clear" w:color="auto" w:fill="FFFFFF"/>
        </w:rPr>
        <w:t>.</w:t>
      </w:r>
    </w:p>
    <w:p w14:paraId="7BD16E62" w14:textId="34A1D26B" w:rsidR="002F2518" w:rsidRPr="003E733B" w:rsidRDefault="002F2518" w:rsidP="002F2518">
      <w:pPr>
        <w:numPr>
          <w:ilvl w:val="0"/>
          <w:numId w:val="10"/>
        </w:numPr>
        <w:jc w:val="both"/>
        <w:rPr>
          <w:rFonts w:ascii="Bookman Old Style" w:hAnsi="Bookman Old Style" w:cs="Arial"/>
          <w:i/>
          <w:color w:val="000000" w:themeColor="text1"/>
          <w:shd w:val="clear" w:color="auto" w:fill="FFFFFF"/>
        </w:rPr>
      </w:pPr>
      <w:r w:rsidRPr="003E733B">
        <w:rPr>
          <w:rFonts w:ascii="Bookman Old Style" w:hAnsi="Bookman Old Style" w:cs="Arial"/>
          <w:b/>
          <w:color w:val="000000" w:themeColor="text1"/>
          <w:u w:val="single"/>
          <w:shd w:val="clear" w:color="auto" w:fill="FFFFFF"/>
        </w:rPr>
        <w:lastRenderedPageBreak/>
        <w:t>Grado de prudencia y diligencia con que se hayan atendido los deberes o se hayan aplicado las normas legales pertinentes</w:t>
      </w:r>
      <w:r w:rsidRPr="003E733B">
        <w:rPr>
          <w:rFonts w:ascii="Bookman Old Style" w:hAnsi="Bookman Old Style" w:cs="Arial"/>
          <w:color w:val="000000" w:themeColor="text1"/>
          <w:shd w:val="clear" w:color="auto" w:fill="FFFFFF"/>
        </w:rPr>
        <w:t xml:space="preserve">. </w:t>
      </w:r>
      <w:r w:rsidRPr="003E733B">
        <w:rPr>
          <w:rFonts w:ascii="Bookman Old Style" w:hAnsi="Bookman Old Style" w:cs="Arial"/>
          <w:i/>
          <w:color w:val="000000" w:themeColor="text1"/>
          <w:shd w:val="clear" w:color="auto" w:fill="FFFFFF"/>
        </w:rPr>
        <w:t xml:space="preserve">Se encuentra en el expediente que </w:t>
      </w:r>
      <w:r w:rsidR="005B64A8">
        <w:rPr>
          <w:rFonts w:ascii="Bookman Old Style" w:hAnsi="Bookman Old Style" w:cs="Arial"/>
          <w:b/>
          <w:color w:val="000000" w:themeColor="text1"/>
        </w:rPr>
        <w:t>JHON FREDY TIQUE OSORIO,</w:t>
      </w:r>
      <w:r w:rsidR="00A63014" w:rsidRPr="003E733B">
        <w:rPr>
          <w:rFonts w:ascii="Bookman Old Style" w:hAnsi="Bookman Old Style" w:cs="Arial"/>
          <w:b/>
          <w:color w:val="000000" w:themeColor="text1"/>
        </w:rPr>
        <w:t xml:space="preserve"> </w:t>
      </w:r>
      <w:r w:rsidR="00A63014" w:rsidRPr="003E733B">
        <w:rPr>
          <w:rFonts w:ascii="Bookman Old Style" w:hAnsi="Bookman Old Style" w:cs="Arial"/>
          <w:color w:val="000000" w:themeColor="text1"/>
        </w:rPr>
        <w:t xml:space="preserve"> identificado con la c</w:t>
      </w:r>
      <w:r w:rsidR="005B64A8">
        <w:rPr>
          <w:rFonts w:ascii="Bookman Old Style" w:hAnsi="Bookman Old Style" w:cs="Arial"/>
          <w:color w:val="000000" w:themeColor="text1"/>
        </w:rPr>
        <w:t>é</w:t>
      </w:r>
      <w:r w:rsidR="00A63014" w:rsidRPr="003E733B">
        <w:rPr>
          <w:rFonts w:ascii="Bookman Old Style" w:hAnsi="Bookman Old Style" w:cs="Arial"/>
          <w:color w:val="000000" w:themeColor="text1"/>
        </w:rPr>
        <w:t xml:space="preserve">dula de ciudadanía numero </w:t>
      </w:r>
      <w:r w:rsidR="005B64A8">
        <w:rPr>
          <w:rFonts w:ascii="Bookman Old Style" w:hAnsi="Bookman Old Style" w:cs="Arial"/>
          <w:color w:val="000000" w:themeColor="text1"/>
        </w:rPr>
        <w:t>1061625769</w:t>
      </w:r>
      <w:r w:rsidRPr="003E733B">
        <w:rPr>
          <w:rFonts w:ascii="Bookman Old Style" w:hAnsi="Bookman Old Style" w:cs="Arial"/>
          <w:i/>
          <w:color w:val="000000" w:themeColor="text1"/>
          <w:shd w:val="clear" w:color="auto" w:fill="FFFFFF"/>
        </w:rPr>
        <w:t xml:space="preserve">, no ha </w:t>
      </w:r>
      <w:r w:rsidRPr="003E733B">
        <w:rPr>
          <w:rFonts w:ascii="Bookman Old Style" w:hAnsi="Bookman Old Style" w:cs="Arial"/>
          <w:color w:val="000000" w:themeColor="text1"/>
          <w:shd w:val="clear" w:color="auto" w:fill="FFFFFF"/>
        </w:rPr>
        <w:t xml:space="preserve">atendido los deberes constitucionales y legales que de orden sanitario deban cumplir como establecimiento </w:t>
      </w:r>
      <w:r w:rsidR="0017749C" w:rsidRPr="003E733B">
        <w:rPr>
          <w:rFonts w:ascii="Bookman Old Style" w:hAnsi="Bookman Old Style" w:cs="Arial"/>
          <w:color w:val="000000" w:themeColor="text1"/>
          <w:shd w:val="clear" w:color="auto" w:fill="FFFFFF"/>
        </w:rPr>
        <w:t xml:space="preserve">de </w:t>
      </w:r>
      <w:r w:rsidR="0017749C" w:rsidRPr="003E733B">
        <w:rPr>
          <w:rFonts w:ascii="Bookman Old Style" w:hAnsi="Bookman Old Style" w:cs="Arial"/>
          <w:b/>
          <w:bCs/>
          <w:color w:val="000000" w:themeColor="text1"/>
          <w:shd w:val="clear" w:color="auto" w:fill="FFFFFF"/>
        </w:rPr>
        <w:t>servicio de Restaurante</w:t>
      </w:r>
      <w:r w:rsidRPr="003E733B">
        <w:rPr>
          <w:rFonts w:ascii="Bookman Old Style" w:hAnsi="Bookman Old Style" w:cs="Arial"/>
          <w:color w:val="000000" w:themeColor="text1"/>
          <w:shd w:val="clear" w:color="auto" w:fill="FFFFFF"/>
        </w:rPr>
        <w:t xml:space="preserve">; </w:t>
      </w:r>
      <w:r w:rsidRPr="003E733B">
        <w:rPr>
          <w:rFonts w:ascii="Bookman Old Style" w:hAnsi="Bookman Old Style" w:cs="Arial"/>
          <w:i/>
          <w:color w:val="000000" w:themeColor="text1"/>
          <w:shd w:val="clear" w:color="auto" w:fill="FFFFFF"/>
        </w:rPr>
        <w:t>pues al momento de la visita se observó un gran incump</w:t>
      </w:r>
      <w:r w:rsidR="00C75B10" w:rsidRPr="003E733B">
        <w:rPr>
          <w:rFonts w:ascii="Bookman Old Style" w:hAnsi="Bookman Old Style" w:cs="Arial"/>
          <w:i/>
          <w:color w:val="000000" w:themeColor="text1"/>
          <w:shd w:val="clear" w:color="auto" w:fill="FFFFFF"/>
        </w:rPr>
        <w:t>li</w:t>
      </w:r>
      <w:r w:rsidRPr="003E733B">
        <w:rPr>
          <w:rFonts w:ascii="Bookman Old Style" w:hAnsi="Bookman Old Style" w:cs="Arial"/>
          <w:i/>
          <w:color w:val="000000" w:themeColor="text1"/>
          <w:shd w:val="clear" w:color="auto" w:fill="FFFFFF"/>
        </w:rPr>
        <w:t xml:space="preserve">miento sanitario por lo que </w:t>
      </w:r>
      <w:r w:rsidR="00522566" w:rsidRPr="003E733B">
        <w:rPr>
          <w:rFonts w:ascii="Bookman Old Style" w:hAnsi="Bookman Old Style" w:cs="Arial"/>
          <w:b/>
          <w:i/>
          <w:color w:val="000000" w:themeColor="text1"/>
          <w:shd w:val="clear" w:color="auto" w:fill="FFFFFF"/>
        </w:rPr>
        <w:t xml:space="preserve">SE </w:t>
      </w:r>
      <w:r w:rsidR="0017749C" w:rsidRPr="003E733B">
        <w:rPr>
          <w:rFonts w:ascii="Bookman Old Style" w:hAnsi="Bookman Old Style" w:cs="Arial"/>
          <w:b/>
          <w:i/>
          <w:color w:val="000000" w:themeColor="text1"/>
          <w:shd w:val="clear" w:color="auto" w:fill="FFFFFF"/>
        </w:rPr>
        <w:t xml:space="preserve">APLICÓ </w:t>
      </w:r>
      <w:r w:rsidR="008605D4">
        <w:rPr>
          <w:rFonts w:ascii="Bookman Old Style" w:hAnsi="Bookman Old Style" w:cs="Arial"/>
          <w:b/>
          <w:color w:val="000000" w:themeColor="text1"/>
        </w:rPr>
        <w:t>SUSPENSIÓN  TEMPORAL TOTAL DE ACTIVIDADES O TRABAJOS EN EL ÁREA DE PROCESO Y ALMACENAMIENTO DE PRODUCTOS DE PANADERIA</w:t>
      </w:r>
      <w:r w:rsidR="00A63014" w:rsidRPr="003E733B">
        <w:rPr>
          <w:rFonts w:ascii="Bookman Old Style" w:hAnsi="Bookman Old Style" w:cs="Arial"/>
          <w:b/>
          <w:i/>
          <w:color w:val="000000" w:themeColor="text1"/>
          <w:shd w:val="clear" w:color="auto" w:fill="FFFFFF"/>
        </w:rPr>
        <w:t>, y a pesar de que al momento del fallo la medida ya había sido levantada, el hallazgo fue</w:t>
      </w:r>
      <w:r w:rsidR="008605D4">
        <w:rPr>
          <w:rFonts w:ascii="Bookman Old Style" w:hAnsi="Bookman Old Style" w:cs="Arial"/>
          <w:b/>
          <w:i/>
          <w:color w:val="000000" w:themeColor="text1"/>
          <w:shd w:val="clear" w:color="auto" w:fill="FFFFFF"/>
        </w:rPr>
        <w:t>ron</w:t>
      </w:r>
      <w:r w:rsidR="00A63014" w:rsidRPr="003E733B">
        <w:rPr>
          <w:rFonts w:ascii="Bookman Old Style" w:hAnsi="Bookman Old Style" w:cs="Arial"/>
          <w:b/>
          <w:i/>
          <w:color w:val="000000" w:themeColor="text1"/>
          <w:shd w:val="clear" w:color="auto" w:fill="FFFFFF"/>
        </w:rPr>
        <w:t xml:space="preserve"> </w:t>
      </w:r>
      <w:r w:rsidR="008605D4">
        <w:rPr>
          <w:rFonts w:ascii="Bookman Old Style" w:hAnsi="Bookman Old Style" w:cs="Arial"/>
          <w:b/>
          <w:i/>
          <w:color w:val="000000" w:themeColor="text1"/>
          <w:shd w:val="clear" w:color="auto" w:fill="FFFFFF"/>
        </w:rPr>
        <w:t>TRES</w:t>
      </w:r>
      <w:r w:rsidR="00A63014" w:rsidRPr="003E733B">
        <w:rPr>
          <w:rFonts w:ascii="Bookman Old Style" w:hAnsi="Bookman Old Style" w:cs="Arial"/>
          <w:b/>
          <w:i/>
          <w:color w:val="000000" w:themeColor="text1"/>
          <w:shd w:val="clear" w:color="auto" w:fill="FFFFFF"/>
        </w:rPr>
        <w:t xml:space="preserve"> (</w:t>
      </w:r>
      <w:r w:rsidR="008605D4">
        <w:rPr>
          <w:rFonts w:ascii="Bookman Old Style" w:hAnsi="Bookman Old Style" w:cs="Arial"/>
          <w:b/>
          <w:i/>
          <w:color w:val="000000" w:themeColor="text1"/>
          <w:shd w:val="clear" w:color="auto" w:fill="FFFFFF"/>
        </w:rPr>
        <w:t>03</w:t>
      </w:r>
      <w:r w:rsidR="00A63014" w:rsidRPr="003E733B">
        <w:rPr>
          <w:rFonts w:ascii="Bookman Old Style" w:hAnsi="Bookman Old Style" w:cs="Arial"/>
          <w:b/>
          <w:i/>
          <w:color w:val="000000" w:themeColor="text1"/>
          <w:shd w:val="clear" w:color="auto" w:fill="FFFFFF"/>
        </w:rPr>
        <w:t>) Cargos, lo que se deduce que puso en riesgo la salud pública</w:t>
      </w:r>
      <w:r w:rsidRPr="003E733B">
        <w:rPr>
          <w:rFonts w:ascii="Bookman Old Style" w:hAnsi="Bookman Old Style" w:cs="Arial"/>
          <w:i/>
          <w:color w:val="000000" w:themeColor="text1"/>
          <w:shd w:val="clear" w:color="auto" w:fill="FFFFFF"/>
        </w:rPr>
        <w:t xml:space="preserve">; siendo entonces </w:t>
      </w:r>
      <w:r w:rsidRPr="003E733B">
        <w:rPr>
          <w:rFonts w:ascii="Bookman Old Style" w:hAnsi="Bookman Old Style" w:cs="Arial"/>
          <w:b/>
          <w:i/>
          <w:color w:val="000000" w:themeColor="text1"/>
          <w:u w:val="single"/>
          <w:shd w:val="clear" w:color="auto" w:fill="FFFFFF"/>
        </w:rPr>
        <w:t xml:space="preserve">APLICABLE ESTE CRITERIO  </w:t>
      </w:r>
      <w:r w:rsidR="00A97A90" w:rsidRPr="003E733B">
        <w:rPr>
          <w:rFonts w:ascii="Bookman Old Style" w:hAnsi="Bookman Old Style" w:cs="Arial"/>
          <w:b/>
          <w:i/>
          <w:color w:val="000000" w:themeColor="text1"/>
          <w:u w:val="single"/>
          <w:shd w:val="clear" w:color="auto" w:fill="FFFFFF"/>
        </w:rPr>
        <w:t xml:space="preserve">SE </w:t>
      </w:r>
      <w:r w:rsidR="00A97A90" w:rsidRPr="008605D4">
        <w:rPr>
          <w:rFonts w:ascii="Bookman Old Style" w:hAnsi="Bookman Old Style" w:cs="Arial"/>
          <w:b/>
          <w:i/>
          <w:color w:val="FF0000"/>
          <w:u w:val="single"/>
          <w:shd w:val="clear" w:color="auto" w:fill="FFFFFF"/>
        </w:rPr>
        <w:t xml:space="preserve">APLICA </w:t>
      </w:r>
      <w:r w:rsidRPr="008605D4">
        <w:rPr>
          <w:rFonts w:ascii="Bookman Old Style" w:hAnsi="Bookman Old Style" w:cs="Arial"/>
          <w:b/>
          <w:i/>
          <w:color w:val="FF0000"/>
          <w:u w:val="single"/>
          <w:shd w:val="clear" w:color="auto" w:fill="FFFFFF"/>
        </w:rPr>
        <w:t xml:space="preserve">COMO AGRAVANTE </w:t>
      </w:r>
      <w:r w:rsidRPr="003E733B">
        <w:rPr>
          <w:rFonts w:ascii="Bookman Old Style" w:hAnsi="Bookman Old Style" w:cs="Arial"/>
          <w:b/>
          <w:i/>
          <w:color w:val="000000" w:themeColor="text1"/>
          <w:u w:val="single"/>
          <w:shd w:val="clear" w:color="auto" w:fill="FFFFFF"/>
        </w:rPr>
        <w:t>A LA INVESTIGADA</w:t>
      </w:r>
      <w:r w:rsidRPr="003E733B">
        <w:rPr>
          <w:rFonts w:ascii="Bookman Old Style" w:hAnsi="Bookman Old Style" w:cs="Arial"/>
          <w:i/>
          <w:color w:val="000000" w:themeColor="text1"/>
          <w:shd w:val="clear" w:color="auto" w:fill="FFFFFF"/>
        </w:rPr>
        <w:t>.</w:t>
      </w:r>
    </w:p>
    <w:p w14:paraId="2C8499D1" w14:textId="355E89E8" w:rsidR="002F2518" w:rsidRPr="003E733B" w:rsidRDefault="002F2518" w:rsidP="002F2518">
      <w:pPr>
        <w:numPr>
          <w:ilvl w:val="0"/>
          <w:numId w:val="10"/>
        </w:numPr>
        <w:jc w:val="both"/>
        <w:rPr>
          <w:rFonts w:ascii="Bookman Old Style" w:hAnsi="Bookman Old Style" w:cs="Arial"/>
          <w:color w:val="000000" w:themeColor="text1"/>
          <w:shd w:val="clear" w:color="auto" w:fill="FFFFFF"/>
        </w:rPr>
      </w:pPr>
      <w:r w:rsidRPr="003E733B">
        <w:rPr>
          <w:rFonts w:ascii="Bookman Old Style" w:hAnsi="Bookman Old Style" w:cs="Arial"/>
          <w:b/>
          <w:color w:val="000000" w:themeColor="text1"/>
          <w:u w:val="single"/>
          <w:shd w:val="clear" w:color="auto" w:fill="FFFFFF"/>
        </w:rPr>
        <w:t>Renuencia o desacato en el cumplimiento de las órdenes impartidas por la autoridad competente.</w:t>
      </w:r>
      <w:r w:rsidRPr="003E733B">
        <w:rPr>
          <w:rFonts w:ascii="Bookman Old Style" w:hAnsi="Bookman Old Style" w:cs="Arial"/>
          <w:color w:val="000000" w:themeColor="text1"/>
          <w:shd w:val="clear" w:color="auto" w:fill="FFFFFF"/>
        </w:rPr>
        <w:t xml:space="preserve"> </w:t>
      </w:r>
      <w:r w:rsidRPr="003E733B">
        <w:rPr>
          <w:rFonts w:ascii="Bookman Old Style" w:hAnsi="Bookman Old Style" w:cs="Arial"/>
          <w:i/>
          <w:color w:val="000000" w:themeColor="text1"/>
          <w:shd w:val="clear" w:color="auto" w:fill="FFFFFF"/>
        </w:rPr>
        <w:t>Según las pruebas obrantes en el proceso, se evidencia que</w:t>
      </w:r>
      <w:r w:rsidR="00A63014" w:rsidRPr="003E733B">
        <w:rPr>
          <w:rFonts w:ascii="Bookman Old Style" w:hAnsi="Bookman Old Style" w:cs="Arial"/>
          <w:i/>
          <w:color w:val="000000" w:themeColor="text1"/>
          <w:shd w:val="clear" w:color="auto" w:fill="FFFFFF"/>
        </w:rPr>
        <w:t xml:space="preserve"> NO</w:t>
      </w:r>
      <w:r w:rsidRPr="003E733B">
        <w:rPr>
          <w:rFonts w:ascii="Bookman Old Style" w:hAnsi="Bookman Old Style" w:cs="Arial"/>
          <w:i/>
          <w:color w:val="000000" w:themeColor="text1"/>
          <w:shd w:val="clear" w:color="auto" w:fill="FFFFFF"/>
        </w:rPr>
        <w:t xml:space="preserve"> hay renue</w:t>
      </w:r>
      <w:r w:rsidR="00C75B10" w:rsidRPr="003E733B">
        <w:rPr>
          <w:rFonts w:ascii="Bookman Old Style" w:hAnsi="Bookman Old Style" w:cs="Arial"/>
          <w:i/>
          <w:color w:val="000000" w:themeColor="text1"/>
          <w:shd w:val="clear" w:color="auto" w:fill="FFFFFF"/>
        </w:rPr>
        <w:t>n</w:t>
      </w:r>
      <w:r w:rsidRPr="003E733B">
        <w:rPr>
          <w:rFonts w:ascii="Bookman Old Style" w:hAnsi="Bookman Old Style" w:cs="Arial"/>
          <w:i/>
          <w:color w:val="000000" w:themeColor="text1"/>
          <w:shd w:val="clear" w:color="auto" w:fill="FFFFFF"/>
        </w:rPr>
        <w:t>cia t</w:t>
      </w:r>
      <w:r w:rsidR="001D1359" w:rsidRPr="003E733B">
        <w:rPr>
          <w:rFonts w:ascii="Bookman Old Style" w:hAnsi="Bookman Old Style" w:cs="Arial"/>
          <w:i/>
          <w:color w:val="000000" w:themeColor="text1"/>
          <w:shd w:val="clear" w:color="auto" w:fill="FFFFFF"/>
        </w:rPr>
        <w:t>ác</w:t>
      </w:r>
      <w:r w:rsidRPr="003E733B">
        <w:rPr>
          <w:rFonts w:ascii="Bookman Old Style" w:hAnsi="Bookman Old Style" w:cs="Arial"/>
          <w:i/>
          <w:color w:val="000000" w:themeColor="text1"/>
          <w:shd w:val="clear" w:color="auto" w:fill="FFFFFF"/>
        </w:rPr>
        <w:t>ita</w:t>
      </w:r>
      <w:r w:rsidR="001D1359" w:rsidRPr="003E733B">
        <w:rPr>
          <w:rFonts w:ascii="Bookman Old Style" w:hAnsi="Bookman Old Style" w:cs="Arial"/>
          <w:i/>
          <w:color w:val="000000" w:themeColor="text1"/>
          <w:shd w:val="clear" w:color="auto" w:fill="FFFFFF"/>
        </w:rPr>
        <w:t xml:space="preserve"> </w:t>
      </w:r>
      <w:r w:rsidRPr="003E733B">
        <w:rPr>
          <w:rFonts w:ascii="Bookman Old Style" w:hAnsi="Bookman Old Style" w:cs="Arial"/>
          <w:i/>
          <w:color w:val="000000" w:themeColor="text1"/>
          <w:shd w:val="clear" w:color="auto" w:fill="FFFFFF"/>
        </w:rPr>
        <w:t xml:space="preserve"> al cumplimiento de las normas sanitarias, puesto que</w:t>
      </w:r>
      <w:r w:rsidR="001D1359" w:rsidRPr="003E733B">
        <w:rPr>
          <w:rFonts w:ascii="Bookman Old Style" w:hAnsi="Bookman Old Style" w:cs="Arial"/>
          <w:i/>
          <w:color w:val="000000" w:themeColor="text1"/>
          <w:shd w:val="clear" w:color="auto" w:fill="FFFFFF"/>
        </w:rPr>
        <w:t xml:space="preserve"> </w:t>
      </w:r>
      <w:r w:rsidR="00A63014" w:rsidRPr="003E733B">
        <w:rPr>
          <w:rFonts w:ascii="Bookman Old Style" w:hAnsi="Bookman Old Style" w:cs="Arial"/>
          <w:i/>
          <w:color w:val="000000" w:themeColor="text1"/>
          <w:shd w:val="clear" w:color="auto" w:fill="FFFFFF"/>
        </w:rPr>
        <w:t xml:space="preserve">a pesar de que no </w:t>
      </w:r>
      <w:r w:rsidR="001D1359" w:rsidRPr="003E733B">
        <w:rPr>
          <w:rFonts w:ascii="Bookman Old Style" w:hAnsi="Bookman Old Style" w:cs="Arial"/>
          <w:i/>
          <w:color w:val="000000" w:themeColor="text1"/>
          <w:shd w:val="clear" w:color="auto" w:fill="FFFFFF"/>
        </w:rPr>
        <w:t xml:space="preserve">se allegaron descargos, </w:t>
      </w:r>
      <w:r w:rsidR="00A63014" w:rsidRPr="003E733B">
        <w:rPr>
          <w:rFonts w:ascii="Bookman Old Style" w:hAnsi="Bookman Old Style" w:cs="Arial"/>
          <w:i/>
          <w:color w:val="000000" w:themeColor="text1"/>
          <w:shd w:val="clear" w:color="auto" w:fill="FFFFFF"/>
        </w:rPr>
        <w:t xml:space="preserve">se solicitó una nueva visita, en la cual se evidenció una mejora </w:t>
      </w:r>
      <w:proofErr w:type="spellStart"/>
      <w:r w:rsidR="00A63014" w:rsidRPr="003E733B">
        <w:rPr>
          <w:rFonts w:ascii="Bookman Old Style" w:hAnsi="Bookman Old Style" w:cs="Arial"/>
          <w:i/>
          <w:color w:val="000000" w:themeColor="text1"/>
          <w:shd w:val="clear" w:color="auto" w:fill="FFFFFF"/>
        </w:rPr>
        <w:t>ostentible</w:t>
      </w:r>
      <w:proofErr w:type="spellEnd"/>
      <w:r w:rsidR="00A63014" w:rsidRPr="003E733B">
        <w:rPr>
          <w:rFonts w:ascii="Bookman Old Style" w:hAnsi="Bookman Old Style" w:cs="Arial"/>
          <w:i/>
          <w:color w:val="000000" w:themeColor="text1"/>
          <w:shd w:val="clear" w:color="auto" w:fill="FFFFFF"/>
        </w:rPr>
        <w:t xml:space="preserve">, </w:t>
      </w:r>
      <w:r w:rsidR="000407A7" w:rsidRPr="003E733B">
        <w:rPr>
          <w:rFonts w:ascii="Bookman Old Style" w:hAnsi="Bookman Old Style" w:cs="Arial"/>
          <w:i/>
          <w:color w:val="000000" w:themeColor="text1"/>
          <w:shd w:val="clear" w:color="auto" w:fill="FFFFFF"/>
        </w:rPr>
        <w:t>arrojando un 9</w:t>
      </w:r>
      <w:r w:rsidR="008605D4">
        <w:rPr>
          <w:rFonts w:ascii="Bookman Old Style" w:hAnsi="Bookman Old Style" w:cs="Arial"/>
          <w:i/>
          <w:color w:val="000000" w:themeColor="text1"/>
          <w:shd w:val="clear" w:color="auto" w:fill="FFFFFF"/>
        </w:rPr>
        <w:t>3</w:t>
      </w:r>
      <w:r w:rsidR="000407A7" w:rsidRPr="003E733B">
        <w:rPr>
          <w:rFonts w:ascii="Bookman Old Style" w:hAnsi="Bookman Old Style" w:cs="Arial"/>
          <w:i/>
          <w:color w:val="000000" w:themeColor="text1"/>
          <w:shd w:val="clear" w:color="auto" w:fill="FFFFFF"/>
        </w:rPr>
        <w:t xml:space="preserve">% de cumplimiento </w:t>
      </w:r>
      <w:r w:rsidR="000407A7" w:rsidRPr="003E733B">
        <w:rPr>
          <w:rFonts w:ascii="Bookman Old Style" w:hAnsi="Bookman Old Style" w:cs="Arial"/>
          <w:b/>
          <w:bCs/>
          <w:i/>
          <w:color w:val="000000" w:themeColor="text1"/>
          <w:shd w:val="clear" w:color="auto" w:fill="FFFFFF"/>
        </w:rPr>
        <w:t xml:space="preserve">FAVORABLE </w:t>
      </w:r>
      <w:r w:rsidR="00935F29" w:rsidRPr="003E733B">
        <w:rPr>
          <w:rFonts w:ascii="Bookman Old Style" w:hAnsi="Bookman Old Style" w:cs="Arial"/>
          <w:i/>
          <w:color w:val="000000" w:themeColor="text1"/>
          <w:shd w:val="clear" w:color="auto" w:fill="FFFFFF"/>
        </w:rPr>
        <w:t xml:space="preserve">lo que se deduce que </w:t>
      </w:r>
      <w:r w:rsidR="000407A7" w:rsidRPr="003E733B">
        <w:rPr>
          <w:rFonts w:ascii="Bookman Old Style" w:hAnsi="Bookman Old Style" w:cs="Arial"/>
          <w:i/>
          <w:color w:val="000000" w:themeColor="text1"/>
          <w:shd w:val="clear" w:color="auto" w:fill="FFFFFF"/>
        </w:rPr>
        <w:t xml:space="preserve">NO </w:t>
      </w:r>
      <w:r w:rsidR="00935F29" w:rsidRPr="003E733B">
        <w:rPr>
          <w:rFonts w:ascii="Bookman Old Style" w:hAnsi="Bookman Old Style" w:cs="Arial"/>
          <w:i/>
          <w:color w:val="000000" w:themeColor="text1"/>
          <w:shd w:val="clear" w:color="auto" w:fill="FFFFFF"/>
        </w:rPr>
        <w:t xml:space="preserve">han hecho caso omiso a lo ordenado </w:t>
      </w:r>
      <w:r w:rsidRPr="003E733B">
        <w:rPr>
          <w:rFonts w:ascii="Bookman Old Style" w:hAnsi="Bookman Old Style" w:cs="Arial"/>
          <w:i/>
          <w:color w:val="000000" w:themeColor="text1"/>
          <w:shd w:val="clear" w:color="auto" w:fill="FFFFFF"/>
        </w:rPr>
        <w:t>y lo que se espera del aquí investigado, es que cumpla con las normatividad  sanitaria para el ejercicio de la actividad comercial que realiza, ya que las normas son de orden p</w:t>
      </w:r>
      <w:r w:rsidR="001D1359" w:rsidRPr="003E733B">
        <w:rPr>
          <w:rFonts w:ascii="Bookman Old Style" w:hAnsi="Bookman Old Style" w:cs="Arial"/>
          <w:i/>
          <w:color w:val="000000" w:themeColor="text1"/>
          <w:shd w:val="clear" w:color="auto" w:fill="FFFFFF"/>
        </w:rPr>
        <w:t>ú</w:t>
      </w:r>
      <w:r w:rsidRPr="003E733B">
        <w:rPr>
          <w:rFonts w:ascii="Bookman Old Style" w:hAnsi="Bookman Old Style" w:cs="Arial"/>
          <w:i/>
          <w:color w:val="000000" w:themeColor="text1"/>
          <w:shd w:val="clear" w:color="auto" w:fill="FFFFFF"/>
        </w:rPr>
        <w:t>blico y de obligatorio cumplimiento, y no esperar que se le esté reiterando su cumplimiento ya que estas est</w:t>
      </w:r>
      <w:r w:rsidR="00935F29" w:rsidRPr="003E733B">
        <w:rPr>
          <w:rFonts w:ascii="Bookman Old Style" w:hAnsi="Bookman Old Style" w:cs="Arial"/>
          <w:i/>
          <w:color w:val="000000" w:themeColor="text1"/>
          <w:shd w:val="clear" w:color="auto" w:fill="FFFFFF"/>
        </w:rPr>
        <w:t>á</w:t>
      </w:r>
      <w:r w:rsidRPr="003E733B">
        <w:rPr>
          <w:rFonts w:ascii="Bookman Old Style" w:hAnsi="Bookman Old Style" w:cs="Arial"/>
          <w:i/>
          <w:color w:val="000000" w:themeColor="text1"/>
          <w:shd w:val="clear" w:color="auto" w:fill="FFFFFF"/>
        </w:rPr>
        <w:t>n creadas para el bi</w:t>
      </w:r>
      <w:r w:rsidR="00935F29" w:rsidRPr="003E733B">
        <w:rPr>
          <w:rFonts w:ascii="Bookman Old Style" w:hAnsi="Bookman Old Style" w:cs="Arial"/>
          <w:i/>
          <w:color w:val="000000" w:themeColor="text1"/>
          <w:shd w:val="clear" w:color="auto" w:fill="FFFFFF"/>
        </w:rPr>
        <w:t>e</w:t>
      </w:r>
      <w:r w:rsidRPr="003E733B">
        <w:rPr>
          <w:rFonts w:ascii="Bookman Old Style" w:hAnsi="Bookman Old Style" w:cs="Arial"/>
          <w:i/>
          <w:color w:val="000000" w:themeColor="text1"/>
          <w:shd w:val="clear" w:color="auto" w:fill="FFFFFF"/>
        </w:rPr>
        <w:t>nestar y la salud p</w:t>
      </w:r>
      <w:r w:rsidR="00935F29" w:rsidRPr="003E733B">
        <w:rPr>
          <w:rFonts w:ascii="Bookman Old Style" w:hAnsi="Bookman Old Style" w:cs="Arial"/>
          <w:i/>
          <w:color w:val="000000" w:themeColor="text1"/>
          <w:shd w:val="clear" w:color="auto" w:fill="FFFFFF"/>
        </w:rPr>
        <w:t>ú</w:t>
      </w:r>
      <w:r w:rsidRPr="003E733B">
        <w:rPr>
          <w:rFonts w:ascii="Bookman Old Style" w:hAnsi="Bookman Old Style" w:cs="Arial"/>
          <w:i/>
          <w:color w:val="000000" w:themeColor="text1"/>
          <w:shd w:val="clear" w:color="auto" w:fill="FFFFFF"/>
        </w:rPr>
        <w:t>blica;</w:t>
      </w:r>
      <w:r w:rsidRPr="003E733B">
        <w:rPr>
          <w:rFonts w:ascii="Bookman Old Style" w:hAnsi="Bookman Old Style"/>
          <w:i/>
          <w:color w:val="000000" w:themeColor="text1"/>
          <w:shd w:val="clear" w:color="auto" w:fill="FFFFFF"/>
        </w:rPr>
        <w:t xml:space="preserve"> </w:t>
      </w:r>
      <w:r w:rsidRPr="003E733B">
        <w:rPr>
          <w:rFonts w:ascii="Bookman Old Style" w:hAnsi="Bookman Old Style" w:cs="Arial"/>
          <w:i/>
          <w:color w:val="000000" w:themeColor="text1"/>
          <w:shd w:val="clear" w:color="auto" w:fill="FFFFFF"/>
        </w:rPr>
        <w:t xml:space="preserve">siendo entonces </w:t>
      </w:r>
      <w:r w:rsidRPr="003E733B">
        <w:rPr>
          <w:rFonts w:ascii="Bookman Old Style" w:hAnsi="Bookman Old Style" w:cs="Arial"/>
          <w:b/>
          <w:i/>
          <w:color w:val="000000" w:themeColor="text1"/>
          <w:u w:val="single"/>
          <w:shd w:val="clear" w:color="auto" w:fill="FFFFFF"/>
        </w:rPr>
        <w:t>APLICABLE ESTE CRITERIO  COMO</w:t>
      </w:r>
      <w:r w:rsidR="000407A7" w:rsidRPr="003E733B">
        <w:rPr>
          <w:rFonts w:ascii="Bookman Old Style" w:hAnsi="Bookman Old Style" w:cs="Arial"/>
          <w:b/>
          <w:i/>
          <w:color w:val="000000" w:themeColor="text1"/>
          <w:u w:val="single"/>
          <w:shd w:val="clear" w:color="auto" w:fill="FFFFFF"/>
        </w:rPr>
        <w:t xml:space="preserve"> NO</w:t>
      </w:r>
      <w:r w:rsidRPr="003E733B">
        <w:rPr>
          <w:rFonts w:ascii="Bookman Old Style" w:hAnsi="Bookman Old Style" w:cs="Arial"/>
          <w:b/>
          <w:i/>
          <w:color w:val="000000" w:themeColor="text1"/>
          <w:u w:val="single"/>
          <w:shd w:val="clear" w:color="auto" w:fill="FFFFFF"/>
        </w:rPr>
        <w:t xml:space="preserve"> AGRAVANTE A LA INVESTIGADA.</w:t>
      </w:r>
    </w:p>
    <w:p w14:paraId="760DB646" w14:textId="5539F004" w:rsidR="002F2518" w:rsidRPr="003E733B" w:rsidRDefault="002F2518" w:rsidP="002F2518">
      <w:pPr>
        <w:numPr>
          <w:ilvl w:val="0"/>
          <w:numId w:val="10"/>
        </w:numPr>
        <w:jc w:val="both"/>
        <w:rPr>
          <w:rFonts w:ascii="Bookman Old Style" w:hAnsi="Bookman Old Style" w:cs="Arial"/>
          <w:color w:val="000000" w:themeColor="text1"/>
          <w:shd w:val="clear" w:color="auto" w:fill="FFFFFF"/>
        </w:rPr>
      </w:pPr>
      <w:r w:rsidRPr="003E733B">
        <w:rPr>
          <w:rFonts w:ascii="Bookman Old Style" w:hAnsi="Bookman Old Style" w:cs="Arial"/>
          <w:b/>
          <w:color w:val="000000" w:themeColor="text1"/>
          <w:u w:val="single"/>
          <w:shd w:val="clear" w:color="auto" w:fill="FFFFFF"/>
        </w:rPr>
        <w:t>Reconocimiento o aceptación expresa de la infracción antes del decreto de pruebas.</w:t>
      </w:r>
      <w:r w:rsidRPr="003E733B">
        <w:rPr>
          <w:rFonts w:ascii="Bookman Old Style" w:hAnsi="Bookman Old Style" w:cs="Arial"/>
          <w:color w:val="000000" w:themeColor="text1"/>
          <w:shd w:val="clear" w:color="auto" w:fill="FFFFFF"/>
        </w:rPr>
        <w:t xml:space="preserve"> En cuanto al reconocimiento o aceptación expresa de la infracción antes del decreto de pruebas, se observa que </w:t>
      </w:r>
      <w:r w:rsidR="000407A7" w:rsidRPr="003E733B">
        <w:rPr>
          <w:rFonts w:ascii="Bookman Old Style" w:hAnsi="Bookman Old Style" w:cs="Arial"/>
          <w:color w:val="000000" w:themeColor="text1"/>
          <w:shd w:val="clear" w:color="auto" w:fill="FFFFFF"/>
        </w:rPr>
        <w:t xml:space="preserve">aunque </w:t>
      </w:r>
      <w:r w:rsidRPr="003E733B">
        <w:rPr>
          <w:rFonts w:ascii="Bookman Old Style" w:hAnsi="Bookman Old Style" w:cs="Arial"/>
          <w:color w:val="000000" w:themeColor="text1"/>
          <w:shd w:val="clear" w:color="auto" w:fill="FFFFFF"/>
        </w:rPr>
        <w:t xml:space="preserve">no hubo escrito de descargos, en los que trate de reconocer o justificar la ocurrencia de los hechos, </w:t>
      </w:r>
      <w:r w:rsidR="000407A7" w:rsidRPr="003E733B">
        <w:rPr>
          <w:rFonts w:ascii="Bookman Old Style" w:hAnsi="Bookman Old Style" w:cs="Arial"/>
          <w:color w:val="000000" w:themeColor="text1"/>
          <w:shd w:val="clear" w:color="auto" w:fill="FFFFFF"/>
        </w:rPr>
        <w:t xml:space="preserve">si realizó los correctivos del caso, hecho que conllevó al </w:t>
      </w:r>
      <w:r w:rsidR="000407A7" w:rsidRPr="003E733B">
        <w:rPr>
          <w:rFonts w:ascii="Bookman Old Style" w:hAnsi="Bookman Old Style" w:cs="Arial"/>
          <w:b/>
          <w:bCs/>
          <w:color w:val="000000" w:themeColor="text1"/>
          <w:shd w:val="clear" w:color="auto" w:fill="FFFFFF"/>
        </w:rPr>
        <w:t xml:space="preserve">LEVANTAMIENTO DE MEDIDA SANITARIA DE SEGURIDAD </w:t>
      </w:r>
      <w:r w:rsidRPr="003E733B">
        <w:rPr>
          <w:rFonts w:ascii="Bookman Old Style" w:hAnsi="Bookman Old Style" w:cs="Arial"/>
          <w:i/>
          <w:color w:val="000000" w:themeColor="text1"/>
          <w:shd w:val="clear" w:color="auto" w:fill="FFFFFF"/>
        </w:rPr>
        <w:t xml:space="preserve">siendo entonces </w:t>
      </w:r>
      <w:r w:rsidRPr="003E733B">
        <w:rPr>
          <w:rFonts w:ascii="Bookman Old Style" w:hAnsi="Bookman Old Style" w:cs="Arial"/>
          <w:b/>
          <w:i/>
          <w:color w:val="000000" w:themeColor="text1"/>
          <w:u w:val="single"/>
          <w:shd w:val="clear" w:color="auto" w:fill="FFFFFF"/>
        </w:rPr>
        <w:t xml:space="preserve">APLICABLE ESTE </w:t>
      </w:r>
      <w:proofErr w:type="gramStart"/>
      <w:r w:rsidRPr="003E733B">
        <w:rPr>
          <w:rFonts w:ascii="Bookman Old Style" w:hAnsi="Bookman Old Style" w:cs="Arial"/>
          <w:b/>
          <w:i/>
          <w:color w:val="000000" w:themeColor="text1"/>
          <w:u w:val="single"/>
          <w:shd w:val="clear" w:color="auto" w:fill="FFFFFF"/>
        </w:rPr>
        <w:t>CRITERIO  COMO</w:t>
      </w:r>
      <w:proofErr w:type="gramEnd"/>
      <w:r w:rsidRPr="003E733B">
        <w:rPr>
          <w:rFonts w:ascii="Bookman Old Style" w:hAnsi="Bookman Old Style" w:cs="Arial"/>
          <w:b/>
          <w:i/>
          <w:color w:val="000000" w:themeColor="text1"/>
          <w:u w:val="single"/>
          <w:shd w:val="clear" w:color="auto" w:fill="FFFFFF"/>
        </w:rPr>
        <w:t xml:space="preserve"> </w:t>
      </w:r>
      <w:r w:rsidR="000407A7" w:rsidRPr="003E733B">
        <w:rPr>
          <w:rFonts w:ascii="Bookman Old Style" w:hAnsi="Bookman Old Style" w:cs="Arial"/>
          <w:b/>
          <w:i/>
          <w:color w:val="000000" w:themeColor="text1"/>
          <w:u w:val="single"/>
          <w:shd w:val="clear" w:color="auto" w:fill="FFFFFF"/>
        </w:rPr>
        <w:t xml:space="preserve">NO </w:t>
      </w:r>
      <w:r w:rsidRPr="003E733B">
        <w:rPr>
          <w:rFonts w:ascii="Bookman Old Style" w:hAnsi="Bookman Old Style" w:cs="Arial"/>
          <w:b/>
          <w:i/>
          <w:color w:val="000000" w:themeColor="text1"/>
          <w:u w:val="single"/>
          <w:shd w:val="clear" w:color="auto" w:fill="FFFFFF"/>
        </w:rPr>
        <w:t>AGRAVANTE A LA INVESTIGADA</w:t>
      </w:r>
      <w:r w:rsidRPr="003E733B">
        <w:rPr>
          <w:rFonts w:ascii="Bookman Old Style" w:hAnsi="Bookman Old Style" w:cs="Arial"/>
          <w:i/>
          <w:color w:val="000000" w:themeColor="text1"/>
          <w:shd w:val="clear" w:color="auto" w:fill="FFFFFF"/>
        </w:rPr>
        <w:t>.</w:t>
      </w:r>
    </w:p>
    <w:p w14:paraId="071682FC" w14:textId="77777777" w:rsidR="002F2518" w:rsidRPr="003E733B" w:rsidRDefault="002F2518" w:rsidP="002F2518">
      <w:pPr>
        <w:autoSpaceDE w:val="0"/>
        <w:autoSpaceDN w:val="0"/>
        <w:adjustRightInd w:val="0"/>
        <w:ind w:left="720"/>
        <w:jc w:val="both"/>
        <w:rPr>
          <w:rFonts w:ascii="Bookman Old Style" w:hAnsi="Bookman Old Style" w:cs="Arial"/>
          <w:color w:val="000000" w:themeColor="text1"/>
          <w:shd w:val="clear" w:color="auto" w:fill="FFFFFF"/>
        </w:rPr>
      </w:pPr>
    </w:p>
    <w:p w14:paraId="26E102C9" w14:textId="097BA0C3" w:rsidR="002F2518" w:rsidRPr="003E733B" w:rsidRDefault="002F2518" w:rsidP="0017749C">
      <w:pPr>
        <w:autoSpaceDE w:val="0"/>
        <w:autoSpaceDN w:val="0"/>
        <w:adjustRightInd w:val="0"/>
        <w:jc w:val="both"/>
        <w:rPr>
          <w:rFonts w:ascii="Bookman Old Style" w:hAnsi="Bookman Old Style" w:cs="Arial"/>
          <w:bCs/>
          <w:color w:val="000000" w:themeColor="text1"/>
        </w:rPr>
      </w:pPr>
      <w:r w:rsidRPr="003E733B">
        <w:rPr>
          <w:rFonts w:ascii="Bookman Old Style" w:hAnsi="Bookman Old Style" w:cs="Arial"/>
          <w:color w:val="000000" w:themeColor="text1"/>
          <w:shd w:val="clear" w:color="auto" w:fill="FFFFFF"/>
        </w:rPr>
        <w:t xml:space="preserve">En conclusión, </w:t>
      </w:r>
      <w:r w:rsidR="0017749C" w:rsidRPr="003E733B">
        <w:rPr>
          <w:rFonts w:ascii="Bookman Old Style" w:hAnsi="Bookman Old Style" w:cs="Arial"/>
          <w:color w:val="000000" w:themeColor="text1"/>
        </w:rPr>
        <w:t xml:space="preserve">el señor </w:t>
      </w:r>
      <w:r w:rsidR="008605D4">
        <w:rPr>
          <w:rFonts w:ascii="Bookman Old Style" w:hAnsi="Bookman Old Style" w:cs="Arial"/>
          <w:b/>
          <w:bCs/>
          <w:color w:val="000000" w:themeColor="text1"/>
        </w:rPr>
        <w:t>JHON FREDY TIQUE OSORIO</w:t>
      </w:r>
      <w:r w:rsidR="008605D4">
        <w:rPr>
          <w:rFonts w:ascii="Bookman Old Style" w:hAnsi="Bookman Old Style" w:cs="Arial"/>
        </w:rPr>
        <w:t xml:space="preserve">, con la cédula de ciudadanía número </w:t>
      </w:r>
      <w:r w:rsidR="008605D4">
        <w:rPr>
          <w:rFonts w:ascii="Bookman Old Style" w:hAnsi="Bookman Old Style" w:cs="Arial"/>
          <w:b/>
          <w:bCs/>
        </w:rPr>
        <w:t>1061625769</w:t>
      </w:r>
      <w:r w:rsidR="008605D4">
        <w:rPr>
          <w:rFonts w:ascii="Bookman Old Style" w:hAnsi="Bookman Old Style" w:cs="Arial"/>
          <w:color w:val="000000" w:themeColor="text1"/>
        </w:rPr>
        <w:t xml:space="preserve">, como propietario del establecimiento de comercio denominado </w:t>
      </w:r>
      <w:r w:rsidR="008605D4">
        <w:rPr>
          <w:rFonts w:ascii="Bookman Old Style" w:hAnsi="Bookman Old Style" w:cs="Arial"/>
          <w:b/>
          <w:color w:val="000000" w:themeColor="text1"/>
        </w:rPr>
        <w:t>PANADERÍA LAS DELICIAS DE LLANO GRANDE</w:t>
      </w:r>
      <w:r w:rsidR="008605D4">
        <w:rPr>
          <w:rFonts w:ascii="Bookman Old Style" w:hAnsi="Bookman Old Style" w:cs="Arial"/>
          <w:color w:val="000000" w:themeColor="text1"/>
        </w:rPr>
        <w:t xml:space="preserve">, </w:t>
      </w:r>
      <w:r w:rsidR="008605D4">
        <w:rPr>
          <w:rFonts w:ascii="Bookman Old Style" w:hAnsi="Bookman Old Style" w:cs="Arial"/>
          <w:sz w:val="22"/>
          <w:szCs w:val="22"/>
        </w:rPr>
        <w:t xml:space="preserve">ubicado en </w:t>
      </w:r>
      <w:r w:rsidR="008605D4">
        <w:rPr>
          <w:rFonts w:ascii="Bookman Old Style" w:hAnsi="Bookman Old Style" w:cs="Arial"/>
        </w:rPr>
        <w:t xml:space="preserve"> la </w:t>
      </w:r>
      <w:r w:rsidR="008605D4">
        <w:rPr>
          <w:rFonts w:ascii="Bookman Old Style" w:hAnsi="Bookman Old Style" w:cs="Arial"/>
          <w:b/>
          <w:bCs/>
        </w:rPr>
        <w:t>Manzana 9 Casa 2 Altos de Llano Grande de la Ciudad de Pereira</w:t>
      </w:r>
      <w:r w:rsidR="008605D4">
        <w:rPr>
          <w:rFonts w:ascii="Bookman Old Style" w:hAnsi="Bookman Old Style" w:cs="Arial"/>
          <w:color w:val="000000" w:themeColor="text1"/>
        </w:rPr>
        <w:t xml:space="preserve">, de propiedad del señor; y correo </w:t>
      </w:r>
      <w:hyperlink r:id="rId20" w:history="1">
        <w:r w:rsidR="008605D4">
          <w:rPr>
            <w:rStyle w:val="Hipervnculo"/>
            <w:rFonts w:ascii="Bookman Old Style" w:hAnsi="Bookman Old Style" w:cs="Arial"/>
          </w:rPr>
          <w:t>elmagotique@gmail.com</w:t>
        </w:r>
      </w:hyperlink>
      <w:r w:rsidRPr="003E733B">
        <w:rPr>
          <w:rFonts w:ascii="Bookman Old Style" w:hAnsi="Bookman Old Style" w:cs="Arial"/>
          <w:bCs/>
          <w:color w:val="000000" w:themeColor="text1"/>
        </w:rPr>
        <w:t xml:space="preserve">,  </w:t>
      </w:r>
      <w:r w:rsidRPr="003E733B">
        <w:rPr>
          <w:rFonts w:ascii="Bookman Old Style" w:hAnsi="Bookman Old Style" w:cs="Arial"/>
          <w:color w:val="000000" w:themeColor="text1"/>
        </w:rPr>
        <w:t xml:space="preserve">vulneró </w:t>
      </w:r>
      <w:r w:rsidR="00412761" w:rsidRPr="003E733B">
        <w:rPr>
          <w:rFonts w:ascii="Bookman Old Style" w:hAnsi="Bookman Old Style" w:cs="Arial"/>
          <w:color w:val="000000" w:themeColor="text1"/>
        </w:rPr>
        <w:t>palpablemente</w:t>
      </w:r>
      <w:r w:rsidRPr="003E733B">
        <w:rPr>
          <w:rFonts w:ascii="Bookman Old Style" w:hAnsi="Bookman Old Style" w:cs="Arial"/>
          <w:color w:val="000000" w:themeColor="text1"/>
        </w:rPr>
        <w:t xml:space="preserve"> la normatividad sanitaria, </w:t>
      </w:r>
      <w:r w:rsidRPr="003E733B">
        <w:rPr>
          <w:rFonts w:ascii="Bookman Old Style" w:hAnsi="Bookman Old Style" w:cs="Arial"/>
          <w:bCs/>
          <w:color w:val="000000" w:themeColor="text1"/>
        </w:rPr>
        <w:t xml:space="preserve">al no proporcionar un lugar digno para </w:t>
      </w:r>
      <w:r w:rsidR="0017749C" w:rsidRPr="003E733B">
        <w:rPr>
          <w:rFonts w:ascii="Bookman Old Style" w:hAnsi="Bookman Old Style" w:cs="Arial"/>
          <w:bCs/>
          <w:color w:val="000000" w:themeColor="text1"/>
        </w:rPr>
        <w:t>el servicio de Restaurante</w:t>
      </w:r>
      <w:r w:rsidRPr="003E733B">
        <w:rPr>
          <w:rFonts w:ascii="Bookman Old Style" w:hAnsi="Bookman Old Style" w:cs="Arial"/>
          <w:bCs/>
          <w:color w:val="000000" w:themeColor="text1"/>
        </w:rPr>
        <w:t xml:space="preserve"> </w:t>
      </w:r>
      <w:r w:rsidR="0017749C" w:rsidRPr="003E733B">
        <w:rPr>
          <w:rFonts w:ascii="Bookman Old Style" w:hAnsi="Bookman Old Style" w:cs="Arial"/>
          <w:bCs/>
          <w:color w:val="000000" w:themeColor="text1"/>
        </w:rPr>
        <w:t>a</w:t>
      </w:r>
      <w:r w:rsidRPr="003E733B">
        <w:rPr>
          <w:rFonts w:ascii="Bookman Old Style" w:hAnsi="Bookman Old Style" w:cs="Arial"/>
          <w:bCs/>
          <w:color w:val="000000" w:themeColor="text1"/>
        </w:rPr>
        <w:t xml:space="preserve"> los usuarios del servicio,</w:t>
      </w:r>
      <w:r w:rsidR="00412761" w:rsidRPr="003E733B">
        <w:rPr>
          <w:rFonts w:ascii="Bookman Old Style" w:hAnsi="Bookman Old Style" w:cs="Arial"/>
          <w:bCs/>
          <w:color w:val="000000" w:themeColor="text1"/>
        </w:rPr>
        <w:t xml:space="preserve"> por tratarse de un </w:t>
      </w:r>
      <w:r w:rsidR="0017749C" w:rsidRPr="003E733B">
        <w:rPr>
          <w:rFonts w:ascii="Bookman Old Style" w:hAnsi="Bookman Old Style" w:cs="Arial"/>
          <w:bCs/>
          <w:color w:val="000000" w:themeColor="text1"/>
        </w:rPr>
        <w:t xml:space="preserve">establecimiento que ofrece </w:t>
      </w:r>
      <w:r w:rsidR="0017749C" w:rsidRPr="008605D4">
        <w:rPr>
          <w:rFonts w:ascii="Bookman Old Style" w:hAnsi="Bookman Old Style" w:cs="Arial"/>
          <w:b/>
          <w:color w:val="FF0000"/>
        </w:rPr>
        <w:t>expendio a la mesa de comidas preparadas</w:t>
      </w:r>
      <w:r w:rsidR="00412761" w:rsidRPr="003E733B">
        <w:rPr>
          <w:rFonts w:ascii="Bookman Old Style" w:hAnsi="Bookman Old Style" w:cs="Arial"/>
          <w:bCs/>
          <w:color w:val="000000" w:themeColor="text1"/>
        </w:rPr>
        <w:t xml:space="preserve">, en donde se suplen </w:t>
      </w:r>
      <w:r w:rsidR="00412761" w:rsidRPr="003E733B">
        <w:rPr>
          <w:rFonts w:ascii="Bookman Old Style" w:hAnsi="Bookman Old Style" w:cs="Arial"/>
          <w:bCs/>
          <w:color w:val="000000" w:themeColor="text1"/>
        </w:rPr>
        <w:lastRenderedPageBreak/>
        <w:t>necesidades básicas como alimentación; vulneraciones que se encuentran sustentadas con los hallazgos descritos a continuación:</w:t>
      </w:r>
    </w:p>
    <w:p w14:paraId="3F0B4194" w14:textId="24702648" w:rsidR="0017749C" w:rsidRPr="003E733B" w:rsidRDefault="0017749C" w:rsidP="0017749C">
      <w:pPr>
        <w:autoSpaceDE w:val="0"/>
        <w:autoSpaceDN w:val="0"/>
        <w:adjustRightInd w:val="0"/>
        <w:jc w:val="both"/>
        <w:rPr>
          <w:rFonts w:ascii="Bookman Old Style" w:hAnsi="Bookman Old Style" w:cs="Arial"/>
          <w:bCs/>
          <w:color w:val="000000" w:themeColor="text1"/>
        </w:rPr>
      </w:pPr>
    </w:p>
    <w:p w14:paraId="33C33172" w14:textId="77777777" w:rsidR="008605D4" w:rsidRDefault="008605D4" w:rsidP="008605D4">
      <w:pPr>
        <w:pStyle w:val="Lista"/>
        <w:numPr>
          <w:ilvl w:val="0"/>
          <w:numId w:val="29"/>
        </w:numPr>
        <w:spacing w:before="80" w:after="80"/>
        <w:rPr>
          <w:rFonts w:ascii="Bookman Old Style" w:hAnsi="Bookman Old Style" w:cs="Arial"/>
        </w:rPr>
      </w:pPr>
      <w:r>
        <w:rPr>
          <w:rFonts w:ascii="Bookman Old Style" w:hAnsi="Bookman Old Style" w:cs="Arial"/>
        </w:rPr>
        <w:t>Paredes del área de producción y almacenamiento presentan deterioro en el enlucido y hay humedad.</w:t>
      </w:r>
    </w:p>
    <w:p w14:paraId="34C21C94" w14:textId="77777777" w:rsidR="008605D4" w:rsidRDefault="008605D4" w:rsidP="008605D4">
      <w:pPr>
        <w:pStyle w:val="Lista"/>
        <w:numPr>
          <w:ilvl w:val="0"/>
          <w:numId w:val="29"/>
        </w:numPr>
        <w:spacing w:before="80" w:after="80"/>
        <w:rPr>
          <w:rFonts w:ascii="Bookman Old Style" w:hAnsi="Bookman Old Style" w:cs="Arial"/>
          <w:color w:val="000000" w:themeColor="text1"/>
        </w:rPr>
      </w:pPr>
      <w:r>
        <w:rPr>
          <w:rFonts w:ascii="Bookman Old Style" w:hAnsi="Bookman Old Style" w:cs="Arial"/>
        </w:rPr>
        <w:t>Presencia de plagas (cucarachas) en el área de Producción o proceso de Panadería.</w:t>
      </w:r>
    </w:p>
    <w:p w14:paraId="4620F840" w14:textId="6995D2C1" w:rsidR="000407A7" w:rsidRPr="003E733B" w:rsidRDefault="000407A7" w:rsidP="000407A7">
      <w:pPr>
        <w:pStyle w:val="NormalWeb"/>
        <w:numPr>
          <w:ilvl w:val="0"/>
          <w:numId w:val="29"/>
        </w:numPr>
        <w:suppressAutoHyphens/>
        <w:jc w:val="both"/>
        <w:rPr>
          <w:rFonts w:ascii="Bookman Old Style" w:hAnsi="Bookman Old Style" w:cs="Arial"/>
          <w:color w:val="000000" w:themeColor="text1"/>
        </w:rPr>
      </w:pPr>
      <w:r w:rsidRPr="003E733B">
        <w:rPr>
          <w:rFonts w:ascii="Bookman Old Style" w:hAnsi="Bookman Old Style" w:cs="Arial"/>
          <w:color w:val="000000" w:themeColor="text1"/>
        </w:rPr>
        <w:t>de limpieza y desinfección de áreas y equipos.</w:t>
      </w:r>
    </w:p>
    <w:p w14:paraId="79E09C31" w14:textId="77777777" w:rsidR="000407A7" w:rsidRPr="003E733B" w:rsidRDefault="000407A7" w:rsidP="000407A7">
      <w:pPr>
        <w:pStyle w:val="Lista"/>
        <w:spacing w:before="80" w:after="80"/>
        <w:rPr>
          <w:rFonts w:ascii="Bookman Old Style" w:hAnsi="Bookman Old Style" w:cs="Arial"/>
          <w:color w:val="000000" w:themeColor="text1"/>
        </w:rPr>
      </w:pPr>
    </w:p>
    <w:p w14:paraId="15E121E5" w14:textId="77777777" w:rsidR="00DA5724" w:rsidRPr="003E733B" w:rsidRDefault="00DA5724" w:rsidP="00935F29">
      <w:pPr>
        <w:autoSpaceDE w:val="0"/>
        <w:autoSpaceDN w:val="0"/>
        <w:adjustRightInd w:val="0"/>
        <w:jc w:val="both"/>
        <w:rPr>
          <w:rFonts w:ascii="Bookman Old Style" w:hAnsi="Bookman Old Style" w:cs="Arial"/>
          <w:color w:val="000000" w:themeColor="text1"/>
        </w:rPr>
      </w:pPr>
    </w:p>
    <w:p w14:paraId="798B63F5" w14:textId="380A4028" w:rsidR="002F2518" w:rsidRPr="003E733B" w:rsidRDefault="002F2518" w:rsidP="002F2518">
      <w:pPr>
        <w:jc w:val="both"/>
        <w:rPr>
          <w:rFonts w:ascii="Bookman Old Style" w:hAnsi="Bookman Old Style" w:cs="Arial"/>
          <w:color w:val="000000" w:themeColor="text1"/>
          <w:shd w:val="clear" w:color="auto" w:fill="FFFFFF"/>
        </w:rPr>
      </w:pPr>
      <w:r w:rsidRPr="003E733B">
        <w:rPr>
          <w:rFonts w:ascii="Bookman Old Style" w:hAnsi="Bookman Old Style" w:cs="Arial"/>
          <w:color w:val="000000" w:themeColor="text1"/>
          <w:shd w:val="clear" w:color="auto" w:fill="FFFFFF"/>
        </w:rPr>
        <w:t xml:space="preserve">De tal manera,  que teniendo en cuenta los criterios ya expuestos y en aplicación del principio de razonabilidad, según el cual la sanción debe suponer un equilibrio y una armonía resultante de la ponderación de los intereses y derechos en conflicto, </w:t>
      </w:r>
      <w:r w:rsidR="00E31371" w:rsidRPr="003E733B">
        <w:rPr>
          <w:rFonts w:ascii="Bookman Old Style" w:hAnsi="Bookman Old Style" w:cs="Arial"/>
          <w:color w:val="000000" w:themeColor="text1"/>
          <w:shd w:val="clear" w:color="auto" w:fill="FFFFFF"/>
        </w:rPr>
        <w:t>razón por la cual se procede a tasar la sanción económica</w:t>
      </w:r>
      <w:r w:rsidRPr="003E733B">
        <w:rPr>
          <w:rFonts w:ascii="Bookman Old Style" w:hAnsi="Bookman Old Style" w:cs="Arial"/>
          <w:color w:val="000000" w:themeColor="text1"/>
        </w:rPr>
        <w:t xml:space="preserve">, </w:t>
      </w:r>
      <w:r w:rsidRPr="003E733B">
        <w:rPr>
          <w:rFonts w:ascii="Bookman Old Style" w:hAnsi="Bookman Old Style" w:cs="Arial"/>
          <w:color w:val="000000" w:themeColor="text1"/>
          <w:shd w:val="clear" w:color="auto" w:fill="FFFFFF"/>
        </w:rPr>
        <w:t>decisión que se toma teniendo en cuenta los criterios de graduación de la sanción señalados; así como atendiendo la proporcionalidad y necesidad de la sanción como principios rectores de la actividad punitiva del Estado, encontrándose facultado este despacho por el art</w:t>
      </w:r>
      <w:r w:rsidR="00DA5724" w:rsidRPr="003E733B">
        <w:rPr>
          <w:rFonts w:ascii="Bookman Old Style" w:hAnsi="Bookman Old Style" w:cs="Arial"/>
          <w:color w:val="000000" w:themeColor="text1"/>
          <w:shd w:val="clear" w:color="auto" w:fill="FFFFFF"/>
        </w:rPr>
        <w:t>í</w:t>
      </w:r>
      <w:r w:rsidRPr="003E733B">
        <w:rPr>
          <w:rFonts w:ascii="Bookman Old Style" w:hAnsi="Bookman Old Style" w:cs="Arial"/>
          <w:color w:val="000000" w:themeColor="text1"/>
          <w:shd w:val="clear" w:color="auto" w:fill="FFFFFF"/>
        </w:rPr>
        <w:t>culo 577 de la Ley 9 de 1979, para imponer sanciones más altas, pero de acuerdo a lo indiciado, fijar la naturaleza y valor de la multa como se estableció.</w:t>
      </w:r>
    </w:p>
    <w:p w14:paraId="7386B47F" w14:textId="77777777" w:rsidR="002F2518" w:rsidRPr="003E733B" w:rsidRDefault="002F2518" w:rsidP="002F2518">
      <w:pPr>
        <w:jc w:val="both"/>
        <w:rPr>
          <w:rFonts w:ascii="Bookman Old Style" w:hAnsi="Bookman Old Style" w:cs="Arial"/>
          <w:color w:val="000000" w:themeColor="text1"/>
          <w:shd w:val="clear" w:color="auto" w:fill="FFFFFF"/>
        </w:rPr>
      </w:pPr>
    </w:p>
    <w:p w14:paraId="052DF0C9" w14:textId="77777777" w:rsidR="006A4307" w:rsidRPr="003E733B" w:rsidRDefault="006A4307" w:rsidP="006A4307">
      <w:pPr>
        <w:pStyle w:val="NormalWeb"/>
        <w:shd w:val="clear" w:color="auto" w:fill="FFFFFF"/>
        <w:spacing w:before="0" w:beforeAutospacing="0"/>
        <w:jc w:val="both"/>
        <w:rPr>
          <w:rFonts w:ascii="Bookman Old Style" w:hAnsi="Bookman Old Style" w:cs="Arial"/>
          <w:b/>
          <w:color w:val="000000" w:themeColor="text1"/>
          <w:lang w:eastAsia="es-ES_tradnl"/>
        </w:rPr>
      </w:pPr>
      <w:r w:rsidRPr="003E733B">
        <w:rPr>
          <w:rFonts w:ascii="Bookman Old Style" w:hAnsi="Bookman Old Style" w:cs="Arial"/>
          <w:color w:val="000000" w:themeColor="text1"/>
        </w:rPr>
        <w:t>Sanciones según,</w:t>
      </w:r>
      <w:r w:rsidRPr="003E733B">
        <w:rPr>
          <w:rFonts w:ascii="Bookman Old Style" w:hAnsi="Bookman Old Style" w:cs="Arial"/>
          <w:b/>
          <w:bCs/>
          <w:color w:val="000000" w:themeColor="text1"/>
          <w:lang w:eastAsia="es-MX"/>
        </w:rPr>
        <w:t xml:space="preserve"> el art. 577 de la ley 9 de 1979, modificado por el </w:t>
      </w:r>
      <w:r w:rsidRPr="003E733B">
        <w:rPr>
          <w:rFonts w:ascii="Bookman Old Style" w:hAnsi="Bookman Old Style" w:cs="Arial"/>
          <w:color w:val="000000" w:themeColor="text1"/>
          <w:lang w:eastAsia="es-MX"/>
        </w:rPr>
        <w:t xml:space="preserve">art 98 del Decreto 2106 de 2019, </w:t>
      </w:r>
      <w:r w:rsidRPr="003E733B">
        <w:rPr>
          <w:rFonts w:ascii="Bookman Old Style" w:hAnsi="Bookman Old Style" w:cs="Arial"/>
          <w:b/>
          <w:bCs/>
          <w:color w:val="000000" w:themeColor="text1"/>
          <w:lang w:eastAsia="es-MX"/>
        </w:rPr>
        <w:t xml:space="preserve">establece que: </w:t>
      </w:r>
      <w:r w:rsidRPr="003E733B">
        <w:rPr>
          <w:rFonts w:ascii="Bookman Old Style" w:hAnsi="Bookman Old Style" w:cs="Arial"/>
          <w:b/>
          <w:bCs/>
          <w:color w:val="000000" w:themeColor="text1"/>
          <w:lang w:eastAsia="es-ES_tradnl"/>
        </w:rPr>
        <w:t>“ARTÍCULO 577.</w:t>
      </w:r>
      <w:r w:rsidRPr="003E733B">
        <w:rPr>
          <w:rFonts w:ascii="Bookman Old Style" w:hAnsi="Bookman Old Style" w:cs="Arial"/>
          <w:color w:val="000000" w:themeColor="text1"/>
          <w:lang w:eastAsia="es-ES_tradnl"/>
        </w:rPr>
        <w:t> </w:t>
      </w:r>
      <w:r w:rsidRPr="003E733B">
        <w:rPr>
          <w:rFonts w:ascii="Bookman Old Style" w:hAnsi="Bookman Old Style" w:cs="Arial"/>
          <w:b/>
          <w:bCs/>
          <w:i/>
          <w:iCs/>
          <w:color w:val="000000" w:themeColor="text1"/>
          <w:lang w:eastAsia="es-ES_tradnl"/>
        </w:rPr>
        <w:t>Inicio de proceso sancionatorio.</w:t>
      </w:r>
      <w:r w:rsidRPr="003E733B">
        <w:rPr>
          <w:rFonts w:ascii="Bookman Old Style" w:hAnsi="Bookman Old Style" w:cs="Arial"/>
          <w:color w:val="000000" w:themeColor="text1"/>
          <w:lang w:eastAsia="es-ES_tradnl"/>
        </w:rPr>
        <w:t xml:space="preserve"> La autoridad competente iniciará proceso sancionatorio en los casos que </w:t>
      </w:r>
      <w:r w:rsidRPr="003E733B">
        <w:rPr>
          <w:rFonts w:ascii="Bookman Old Style" w:hAnsi="Bookman Old Style" w:cs="Arial"/>
          <w:b/>
          <w:color w:val="000000" w:themeColor="text1"/>
          <w:u w:val="single"/>
          <w:lang w:eastAsia="es-ES_tradnl"/>
        </w:rPr>
        <w:t>evidencie una presunta infracción o violación al régimen sanitario</w:t>
      </w:r>
      <w:r w:rsidRPr="003E733B">
        <w:rPr>
          <w:rFonts w:ascii="Bookman Old Style" w:hAnsi="Bookman Old Style" w:cs="Arial"/>
          <w:color w:val="000000" w:themeColor="text1"/>
          <w:lang w:eastAsia="es-ES_tradnl"/>
        </w:rPr>
        <w:t xml:space="preserve">. Cuando se trate de productos, establecimientos y/o servicios catalogados de bajo riesgo, la apertura del proceso </w:t>
      </w:r>
      <w:r w:rsidRPr="003E733B">
        <w:rPr>
          <w:rFonts w:ascii="Bookman Old Style" w:hAnsi="Bookman Old Style" w:cs="Arial"/>
          <w:b/>
          <w:color w:val="000000" w:themeColor="text1"/>
          <w:lang w:eastAsia="es-ES_tradnl"/>
        </w:rPr>
        <w:t>solo se hará cuando además de evidenciar la presunta infracción</w:t>
      </w:r>
      <w:r w:rsidRPr="003E733B">
        <w:rPr>
          <w:rFonts w:ascii="Bookman Old Style" w:hAnsi="Bookman Old Style" w:cs="Arial"/>
          <w:color w:val="000000" w:themeColor="text1"/>
          <w:lang w:eastAsia="es-ES_tradnl"/>
        </w:rPr>
        <w:t xml:space="preserve">, existan indicios frente a la liberación del producto en el mercado o </w:t>
      </w:r>
      <w:r w:rsidRPr="003E733B">
        <w:rPr>
          <w:rFonts w:ascii="Bookman Old Style" w:hAnsi="Bookman Old Style" w:cs="Arial"/>
          <w:b/>
          <w:color w:val="000000" w:themeColor="text1"/>
          <w:lang w:eastAsia="es-ES_tradnl"/>
        </w:rPr>
        <w:t>se haya determinado el incumplimiento de las medidas sanitarias de seguridad.</w:t>
      </w:r>
    </w:p>
    <w:p w14:paraId="4E7B0F75" w14:textId="77777777" w:rsidR="006A4307" w:rsidRPr="003E733B" w:rsidRDefault="006A4307" w:rsidP="006A4307">
      <w:pPr>
        <w:shd w:val="clear" w:color="auto" w:fill="FFFFFF"/>
        <w:spacing w:after="100" w:afterAutospacing="1"/>
        <w:jc w:val="both"/>
        <w:rPr>
          <w:rFonts w:ascii="Bookman Old Style" w:hAnsi="Bookman Old Style" w:cs="Arial"/>
          <w:color w:val="000000" w:themeColor="text1"/>
          <w:lang w:val="es-CO"/>
        </w:rPr>
      </w:pPr>
      <w:r w:rsidRPr="003E733B">
        <w:rPr>
          <w:rFonts w:ascii="Bookman Old Style" w:hAnsi="Bookman Old Style" w:cs="Arial"/>
          <w:color w:val="000000" w:themeColor="text1"/>
          <w:lang w:val="es-CO"/>
        </w:rPr>
        <w:t>Para efectos de clasificar un producto, establecimiento y/o servicio de bajo riesgo, deberán ser atendidos los criterios, normas y reglamentos formulados a nivel nacional y adaptados a nivel territorial.</w:t>
      </w:r>
    </w:p>
    <w:p w14:paraId="620CDD6F" w14:textId="77777777" w:rsidR="006A4307" w:rsidRPr="003E733B" w:rsidRDefault="006A4307" w:rsidP="006A4307">
      <w:pPr>
        <w:shd w:val="clear" w:color="auto" w:fill="FFFFFF"/>
        <w:spacing w:after="100" w:afterAutospacing="1"/>
        <w:jc w:val="both"/>
        <w:rPr>
          <w:rFonts w:ascii="Bookman Old Style" w:hAnsi="Bookman Old Style" w:cs="Arial"/>
          <w:color w:val="000000" w:themeColor="text1"/>
          <w:lang w:val="es-CO"/>
        </w:rPr>
      </w:pPr>
      <w:r w:rsidRPr="003E733B">
        <w:rPr>
          <w:rFonts w:ascii="Bookman Old Style" w:hAnsi="Bookman Old Style" w:cs="Arial"/>
          <w:color w:val="000000" w:themeColor="text1"/>
          <w:lang w:val="es-CO"/>
        </w:rPr>
        <w:t> La entidad encargada de hacer cumplir las disposiciones sanitarias impondrá, mediante acto administrativo, alguna o algunas de las siguientes sanciones, según la gravedad del hecho:</w:t>
      </w:r>
    </w:p>
    <w:p w14:paraId="2297D4AD" w14:textId="77777777" w:rsidR="006A4307" w:rsidRPr="003E733B" w:rsidRDefault="006A4307" w:rsidP="006A4307">
      <w:pPr>
        <w:shd w:val="clear" w:color="auto" w:fill="FFFFFF"/>
        <w:spacing w:after="100" w:afterAutospacing="1"/>
        <w:contextualSpacing/>
        <w:jc w:val="both"/>
        <w:rPr>
          <w:rFonts w:ascii="Bookman Old Style" w:hAnsi="Bookman Old Style" w:cs="Arial"/>
          <w:color w:val="000000" w:themeColor="text1"/>
          <w:lang w:val="es-CO"/>
        </w:rPr>
      </w:pPr>
      <w:r w:rsidRPr="003E733B">
        <w:rPr>
          <w:rFonts w:ascii="Bookman Old Style" w:hAnsi="Bookman Old Style" w:cs="Arial"/>
          <w:color w:val="000000" w:themeColor="text1"/>
          <w:lang w:val="es-CO"/>
        </w:rPr>
        <w:t>a. Amonestación;</w:t>
      </w:r>
    </w:p>
    <w:p w14:paraId="35C6B329" w14:textId="77777777" w:rsidR="006A4307" w:rsidRPr="003E733B" w:rsidRDefault="006A4307" w:rsidP="006A4307">
      <w:pPr>
        <w:shd w:val="clear" w:color="auto" w:fill="FFFFFF"/>
        <w:spacing w:after="100" w:afterAutospacing="1"/>
        <w:contextualSpacing/>
        <w:jc w:val="both"/>
        <w:rPr>
          <w:rFonts w:ascii="Bookman Old Style" w:hAnsi="Bookman Old Style" w:cs="Arial"/>
          <w:color w:val="000000" w:themeColor="text1"/>
          <w:lang w:val="es-CO"/>
        </w:rPr>
      </w:pPr>
      <w:r w:rsidRPr="003E733B">
        <w:rPr>
          <w:rFonts w:ascii="Bookman Old Style" w:hAnsi="Bookman Old Style" w:cs="Arial"/>
          <w:color w:val="000000" w:themeColor="text1"/>
          <w:lang w:val="es-CO"/>
        </w:rPr>
        <w:lastRenderedPageBreak/>
        <w:t>b. Multas sucesivas hasta por una suma equivalente a 10.000 salarios mínimos legales mensuales vigentes;</w:t>
      </w:r>
    </w:p>
    <w:p w14:paraId="22D3FC38" w14:textId="77777777" w:rsidR="006A4307" w:rsidRPr="003E733B" w:rsidRDefault="006A4307" w:rsidP="006A4307">
      <w:pPr>
        <w:shd w:val="clear" w:color="auto" w:fill="FFFFFF"/>
        <w:spacing w:after="100" w:afterAutospacing="1"/>
        <w:contextualSpacing/>
        <w:jc w:val="both"/>
        <w:rPr>
          <w:rFonts w:ascii="Bookman Old Style" w:hAnsi="Bookman Old Style" w:cs="Arial"/>
          <w:color w:val="000000" w:themeColor="text1"/>
          <w:lang w:val="es-CO"/>
        </w:rPr>
      </w:pPr>
      <w:r w:rsidRPr="003E733B">
        <w:rPr>
          <w:rFonts w:ascii="Bookman Old Style" w:hAnsi="Bookman Old Style" w:cs="Arial"/>
          <w:color w:val="000000" w:themeColor="text1"/>
          <w:lang w:val="es-CO"/>
        </w:rPr>
        <w:t>c. Decomiso de productos;</w:t>
      </w:r>
    </w:p>
    <w:p w14:paraId="397FBF65" w14:textId="77777777" w:rsidR="006A4307" w:rsidRPr="003E733B" w:rsidRDefault="006A4307" w:rsidP="006A4307">
      <w:pPr>
        <w:shd w:val="clear" w:color="auto" w:fill="FFFFFF"/>
        <w:spacing w:after="100" w:afterAutospacing="1"/>
        <w:contextualSpacing/>
        <w:jc w:val="both"/>
        <w:rPr>
          <w:rFonts w:ascii="Bookman Old Style" w:hAnsi="Bookman Old Style" w:cs="Arial"/>
          <w:color w:val="000000" w:themeColor="text1"/>
          <w:lang w:val="es-CO"/>
        </w:rPr>
      </w:pPr>
      <w:r w:rsidRPr="003E733B">
        <w:rPr>
          <w:rFonts w:ascii="Bookman Old Style" w:hAnsi="Bookman Old Style" w:cs="Arial"/>
          <w:color w:val="000000" w:themeColor="text1"/>
          <w:lang w:val="es-CO"/>
        </w:rPr>
        <w:t>d. Suspensión o cancelación del registro o de la licencia, y</w:t>
      </w:r>
    </w:p>
    <w:p w14:paraId="74DE515E" w14:textId="77777777" w:rsidR="006A4307" w:rsidRPr="003E733B" w:rsidRDefault="006A4307" w:rsidP="006A4307">
      <w:pPr>
        <w:shd w:val="clear" w:color="auto" w:fill="FFFFFF"/>
        <w:spacing w:after="100" w:afterAutospacing="1"/>
        <w:rPr>
          <w:rFonts w:ascii="Bookman Old Style" w:hAnsi="Bookman Old Style" w:cs="Arial"/>
          <w:color w:val="000000" w:themeColor="text1"/>
          <w:lang w:val="es-CO"/>
        </w:rPr>
      </w:pPr>
      <w:r w:rsidRPr="003E733B">
        <w:rPr>
          <w:rFonts w:ascii="Bookman Old Style" w:hAnsi="Bookman Old Style" w:cs="Arial"/>
          <w:color w:val="000000" w:themeColor="text1"/>
          <w:lang w:val="es-CO"/>
        </w:rPr>
        <w:t>e. Cierre temporal o definitivo del establecimiento, edificación o servicio respectivo.”</w:t>
      </w:r>
    </w:p>
    <w:p w14:paraId="0FE46E86" w14:textId="77777777" w:rsidR="006A4307" w:rsidRPr="003E733B" w:rsidRDefault="006A4307" w:rsidP="006A4307">
      <w:pPr>
        <w:pStyle w:val="Lista"/>
        <w:spacing w:before="80" w:after="80"/>
        <w:rPr>
          <w:rFonts w:ascii="Bookman Old Style" w:hAnsi="Bookman Old Style" w:cs="Arial"/>
          <w:color w:val="000000" w:themeColor="text1"/>
        </w:rPr>
      </w:pPr>
      <w:r w:rsidRPr="003E733B">
        <w:rPr>
          <w:rFonts w:ascii="Bookman Old Style" w:hAnsi="Bookman Old Style" w:cs="Arial"/>
          <w:color w:val="000000" w:themeColor="text1"/>
        </w:rPr>
        <w:t>Con fundamento en lo expuesto este despacho:</w:t>
      </w:r>
    </w:p>
    <w:p w14:paraId="78C7DFD9" w14:textId="77777777" w:rsidR="002F2518" w:rsidRPr="003E733B" w:rsidRDefault="002F2518" w:rsidP="002F2518">
      <w:pPr>
        <w:pStyle w:val="Ttulo2"/>
        <w:jc w:val="center"/>
        <w:rPr>
          <w:rFonts w:ascii="Bookman Old Style" w:hAnsi="Bookman Old Style" w:cs="Arial"/>
          <w:color w:val="000000" w:themeColor="text1"/>
          <w:sz w:val="24"/>
          <w:szCs w:val="24"/>
        </w:rPr>
      </w:pPr>
      <w:r w:rsidRPr="003E733B">
        <w:rPr>
          <w:rFonts w:ascii="Bookman Old Style" w:hAnsi="Bookman Old Style" w:cs="Arial"/>
          <w:bCs w:val="0"/>
          <w:i w:val="0"/>
          <w:iCs w:val="0"/>
          <w:color w:val="000000" w:themeColor="text1"/>
          <w:sz w:val="24"/>
          <w:szCs w:val="24"/>
        </w:rPr>
        <w:t>RESUELVE</w:t>
      </w:r>
    </w:p>
    <w:p w14:paraId="26E38736" w14:textId="77777777" w:rsidR="002F2518" w:rsidRPr="003E733B" w:rsidRDefault="002F2518" w:rsidP="002F2518">
      <w:pPr>
        <w:jc w:val="both"/>
        <w:rPr>
          <w:rFonts w:ascii="Bookman Old Style" w:hAnsi="Bookman Old Style" w:cs="Arial"/>
          <w:color w:val="000000" w:themeColor="text1"/>
        </w:rPr>
      </w:pPr>
    </w:p>
    <w:p w14:paraId="01C6F45E" w14:textId="77777777" w:rsidR="002F2518" w:rsidRPr="003E733B" w:rsidRDefault="002F2518" w:rsidP="002F2518">
      <w:pPr>
        <w:jc w:val="both"/>
        <w:rPr>
          <w:rFonts w:ascii="Bookman Old Style" w:hAnsi="Bookman Old Style" w:cs="Arial"/>
          <w:color w:val="000000" w:themeColor="text1"/>
        </w:rPr>
      </w:pPr>
    </w:p>
    <w:p w14:paraId="48997425" w14:textId="46D3327E" w:rsidR="002F2518" w:rsidRPr="003E733B" w:rsidRDefault="002F2518" w:rsidP="000407A7">
      <w:pPr>
        <w:pStyle w:val="Lista"/>
        <w:spacing w:before="80" w:after="80"/>
        <w:ind w:left="1410" w:hanging="1410"/>
        <w:rPr>
          <w:rFonts w:ascii="Bookman Old Style" w:hAnsi="Bookman Old Style" w:cs="Arial"/>
          <w:color w:val="000000" w:themeColor="text1"/>
        </w:rPr>
      </w:pPr>
      <w:r w:rsidRPr="003E733B">
        <w:rPr>
          <w:rFonts w:ascii="Bookman Old Style" w:hAnsi="Bookman Old Style" w:cs="Arial"/>
          <w:b/>
          <w:color w:val="000000" w:themeColor="text1"/>
        </w:rPr>
        <w:t>PRIMERO</w:t>
      </w:r>
      <w:r w:rsidRPr="003E733B">
        <w:rPr>
          <w:rFonts w:ascii="Bookman Old Style" w:hAnsi="Bookman Old Style" w:cs="Arial"/>
          <w:color w:val="000000" w:themeColor="text1"/>
        </w:rPr>
        <w:t>:</w:t>
      </w:r>
      <w:r w:rsidRPr="003E733B">
        <w:rPr>
          <w:rFonts w:ascii="Bookman Old Style" w:hAnsi="Bookman Old Style" w:cs="Arial"/>
          <w:color w:val="000000" w:themeColor="text1"/>
        </w:rPr>
        <w:tab/>
        <w:t>Declarar responsable a</w:t>
      </w:r>
      <w:r w:rsidR="00E31371" w:rsidRPr="003E733B">
        <w:rPr>
          <w:rFonts w:ascii="Bookman Old Style" w:hAnsi="Bookman Old Style" w:cs="Arial"/>
          <w:color w:val="000000" w:themeColor="text1"/>
        </w:rPr>
        <w:t xml:space="preserve">l señor </w:t>
      </w:r>
      <w:r w:rsidR="008605D4">
        <w:rPr>
          <w:rFonts w:ascii="Bookman Old Style" w:hAnsi="Bookman Old Style" w:cs="Arial"/>
          <w:b/>
          <w:bCs w:val="0"/>
          <w:color w:val="000000" w:themeColor="text1"/>
        </w:rPr>
        <w:t>JHON FREDY TIQUE OSORIO</w:t>
      </w:r>
      <w:r w:rsidR="008605D4">
        <w:rPr>
          <w:rFonts w:ascii="Bookman Old Style" w:hAnsi="Bookman Old Style" w:cs="Arial"/>
        </w:rPr>
        <w:t xml:space="preserve">, con la cédula de ciudadanía número </w:t>
      </w:r>
      <w:r w:rsidR="008605D4">
        <w:rPr>
          <w:rFonts w:ascii="Bookman Old Style" w:hAnsi="Bookman Old Style" w:cs="Arial"/>
          <w:b/>
          <w:bCs w:val="0"/>
        </w:rPr>
        <w:t>1061625769</w:t>
      </w:r>
      <w:r w:rsidR="008605D4">
        <w:rPr>
          <w:rFonts w:ascii="Bookman Old Style" w:hAnsi="Bookman Old Style" w:cs="Arial"/>
          <w:color w:val="000000" w:themeColor="text1"/>
        </w:rPr>
        <w:t xml:space="preserve">, como propietario del establecimiento de comercio denominado </w:t>
      </w:r>
      <w:r w:rsidR="008605D4">
        <w:rPr>
          <w:rFonts w:ascii="Bookman Old Style" w:hAnsi="Bookman Old Style" w:cs="Arial"/>
          <w:b/>
          <w:color w:val="000000" w:themeColor="text1"/>
        </w:rPr>
        <w:t>PANADERÍA LAS DELICIAS DE LLANO GRANDE</w:t>
      </w:r>
      <w:r w:rsidR="008605D4">
        <w:rPr>
          <w:rFonts w:ascii="Bookman Old Style" w:hAnsi="Bookman Old Style" w:cs="Arial"/>
          <w:color w:val="000000" w:themeColor="text1"/>
        </w:rPr>
        <w:t xml:space="preserve">, </w:t>
      </w:r>
      <w:r w:rsidR="008605D4">
        <w:rPr>
          <w:rFonts w:ascii="Bookman Old Style" w:hAnsi="Bookman Old Style" w:cs="Arial"/>
          <w:sz w:val="22"/>
          <w:szCs w:val="22"/>
        </w:rPr>
        <w:t xml:space="preserve">ubicado en </w:t>
      </w:r>
      <w:r w:rsidR="008605D4">
        <w:rPr>
          <w:rFonts w:ascii="Bookman Old Style" w:hAnsi="Bookman Old Style" w:cs="Arial"/>
        </w:rPr>
        <w:t xml:space="preserve"> la </w:t>
      </w:r>
      <w:r w:rsidR="008605D4">
        <w:rPr>
          <w:rFonts w:ascii="Bookman Old Style" w:hAnsi="Bookman Old Style" w:cs="Arial"/>
          <w:b/>
          <w:bCs w:val="0"/>
        </w:rPr>
        <w:t>Manzana 9 Casa 2 Altos de Llano Grande de la Ciudad de Pereira</w:t>
      </w:r>
      <w:r w:rsidR="008605D4">
        <w:rPr>
          <w:rFonts w:ascii="Bookman Old Style" w:hAnsi="Bookman Old Style" w:cs="Arial"/>
          <w:color w:val="000000" w:themeColor="text1"/>
        </w:rPr>
        <w:t xml:space="preserve">, de propiedad del señor; y correo </w:t>
      </w:r>
      <w:hyperlink r:id="rId21" w:history="1">
        <w:r w:rsidR="008605D4">
          <w:rPr>
            <w:rStyle w:val="Hipervnculo"/>
            <w:rFonts w:ascii="Bookman Old Style" w:hAnsi="Bookman Old Style" w:cs="Arial"/>
          </w:rPr>
          <w:t>elmagotique@gmail.com</w:t>
        </w:r>
      </w:hyperlink>
      <w:r w:rsidRPr="003E733B">
        <w:rPr>
          <w:rFonts w:ascii="Bookman Old Style" w:hAnsi="Bookman Old Style" w:cs="Arial"/>
          <w:b/>
          <w:color w:val="000000" w:themeColor="text1"/>
        </w:rPr>
        <w:t xml:space="preserve">, </w:t>
      </w:r>
      <w:r w:rsidRPr="003E733B">
        <w:rPr>
          <w:rFonts w:ascii="Bookman Old Style" w:hAnsi="Bookman Old Style" w:cs="Arial"/>
          <w:b/>
          <w:bCs w:val="0"/>
          <w:color w:val="000000" w:themeColor="text1"/>
        </w:rPr>
        <w:t xml:space="preserve"> </w:t>
      </w:r>
      <w:r w:rsidRPr="003E733B">
        <w:rPr>
          <w:rFonts w:ascii="Bookman Old Style" w:hAnsi="Bookman Old Style" w:cs="Arial"/>
          <w:color w:val="000000" w:themeColor="text1"/>
        </w:rPr>
        <w:t>como responsable de las deficientes condiciones locativas</w:t>
      </w:r>
      <w:r w:rsidR="000407A7" w:rsidRPr="003E733B">
        <w:rPr>
          <w:rFonts w:ascii="Bookman Old Style" w:hAnsi="Bookman Old Style" w:cs="Arial"/>
          <w:color w:val="000000" w:themeColor="text1"/>
        </w:rPr>
        <w:t>, higiene y salubridad</w:t>
      </w:r>
      <w:r w:rsidRPr="003E733B">
        <w:rPr>
          <w:rFonts w:ascii="Bookman Old Style" w:hAnsi="Bookman Old Style" w:cs="Arial"/>
          <w:color w:val="000000" w:themeColor="text1"/>
        </w:rPr>
        <w:t>,  vulnerando</w:t>
      </w:r>
      <w:r w:rsidR="00360EF8" w:rsidRPr="003E733B">
        <w:rPr>
          <w:rFonts w:ascii="Bookman Old Style" w:hAnsi="Bookman Old Style" w:cs="Arial"/>
          <w:color w:val="000000" w:themeColor="text1"/>
        </w:rPr>
        <w:t xml:space="preserve"> los siguientes</w:t>
      </w:r>
      <w:r w:rsidRPr="003E733B">
        <w:rPr>
          <w:rFonts w:ascii="Bookman Old Style" w:hAnsi="Bookman Old Style" w:cs="Arial"/>
          <w:color w:val="000000" w:themeColor="text1"/>
        </w:rPr>
        <w:t xml:space="preserve"> artículos</w:t>
      </w:r>
      <w:r w:rsidR="00360EF8" w:rsidRPr="003E733B">
        <w:rPr>
          <w:rFonts w:ascii="Bookman Old Style" w:hAnsi="Bookman Old Style" w:cs="Arial"/>
          <w:color w:val="000000" w:themeColor="text1"/>
        </w:rPr>
        <w:t>:</w:t>
      </w:r>
    </w:p>
    <w:p w14:paraId="3FE7169D" w14:textId="77777777" w:rsidR="000407A7" w:rsidRPr="003E733B" w:rsidRDefault="000407A7" w:rsidP="000407A7">
      <w:pPr>
        <w:spacing w:before="100" w:beforeAutospacing="1" w:after="100" w:afterAutospacing="1"/>
        <w:jc w:val="both"/>
        <w:rPr>
          <w:rFonts w:ascii="Bookman Old Style" w:hAnsi="Bookman Old Style" w:cs="Arial"/>
          <w:color w:val="000000" w:themeColor="text1"/>
        </w:rPr>
      </w:pPr>
      <w:r w:rsidRPr="003E733B">
        <w:rPr>
          <w:rFonts w:ascii="Bookman Old Style" w:hAnsi="Bookman Old Style" w:cs="Arial"/>
          <w:b/>
          <w:color w:val="000000" w:themeColor="text1"/>
        </w:rPr>
        <w:t xml:space="preserve">La Resolución 2674 de 2013 establece como objeto en su </w:t>
      </w:r>
      <w:r w:rsidRPr="003E733B">
        <w:rPr>
          <w:rFonts w:ascii="Bookman Old Style" w:hAnsi="Bookman Old Style" w:cs="Arial"/>
          <w:b/>
          <w:bCs/>
          <w:color w:val="000000" w:themeColor="text1"/>
          <w:lang w:eastAsia="es-MX"/>
        </w:rPr>
        <w:t>Artículo 1º.-</w:t>
      </w:r>
      <w:r w:rsidRPr="003E733B">
        <w:rPr>
          <w:rFonts w:ascii="Bookman Old Style" w:hAnsi="Bookman Old Style" w:cs="Arial"/>
          <w:b/>
          <w:color w:val="000000" w:themeColor="text1"/>
          <w:lang w:eastAsia="es-MX"/>
        </w:rPr>
        <w:t xml:space="preserve"> </w:t>
      </w:r>
      <w:r w:rsidRPr="003E733B">
        <w:rPr>
          <w:rFonts w:ascii="Bookman Old Style" w:hAnsi="Bookman Old Style" w:cs="Arial"/>
          <w:color w:val="000000" w:themeColor="text1"/>
        </w:rPr>
        <w:t> La presente resolución tiene por objeto establecer los requisitos sanitarios que deben cumplir las personas naturales y/o jurídicas que ejercen actividades de fabricación, procesamiento, preparación, envase, almacenamiento, transporte, distribución y comercialización de alimentos y materias primas de alimentos y los requisitos para la notificación, permiso o registro sanitario de los alimentos, según el riesgo en salud pública, con el fin de proteger la vida y la salud de las personas.</w:t>
      </w:r>
    </w:p>
    <w:p w14:paraId="1A12F4BB" w14:textId="77777777" w:rsidR="008605D4" w:rsidRDefault="008605D4" w:rsidP="008605D4">
      <w:pPr>
        <w:pStyle w:val="NormalWeb"/>
        <w:numPr>
          <w:ilvl w:val="0"/>
          <w:numId w:val="50"/>
        </w:numPr>
        <w:contextualSpacing/>
        <w:rPr>
          <w:rFonts w:ascii="Bookman Old Style" w:hAnsi="Bookman Old Style" w:cs="Arial"/>
          <w:color w:val="000000" w:themeColor="text1"/>
        </w:rPr>
      </w:pPr>
      <w:r>
        <w:rPr>
          <w:rFonts w:ascii="Bookman Old Style" w:hAnsi="Bookman Old Style" w:cs="Arial"/>
          <w:color w:val="000000" w:themeColor="text1"/>
        </w:rPr>
        <w:t>Art 168 de la ley 9 de 1979.</w:t>
      </w:r>
    </w:p>
    <w:p w14:paraId="644370AA" w14:textId="77777777" w:rsidR="008605D4" w:rsidRDefault="008605D4" w:rsidP="008605D4">
      <w:pPr>
        <w:pStyle w:val="Lista"/>
        <w:numPr>
          <w:ilvl w:val="0"/>
          <w:numId w:val="50"/>
        </w:numPr>
        <w:spacing w:before="80" w:after="80"/>
        <w:rPr>
          <w:rFonts w:ascii="Bookman Old Style" w:hAnsi="Bookman Old Style" w:cs="Arial"/>
          <w:color w:val="000000" w:themeColor="text1"/>
        </w:rPr>
      </w:pPr>
      <w:r>
        <w:rPr>
          <w:rFonts w:ascii="Bookman Old Style" w:hAnsi="Bookman Old Style" w:cs="Arial"/>
          <w:color w:val="000000" w:themeColor="text1"/>
        </w:rPr>
        <w:t>Numeral 2.1 del art. 7 de la Resolución 2674 del 2013.</w:t>
      </w:r>
    </w:p>
    <w:p w14:paraId="0A461595" w14:textId="77777777" w:rsidR="008605D4" w:rsidRDefault="008605D4" w:rsidP="008605D4">
      <w:pPr>
        <w:pStyle w:val="NormalWeb"/>
        <w:numPr>
          <w:ilvl w:val="0"/>
          <w:numId w:val="50"/>
        </w:numPr>
        <w:contextualSpacing/>
        <w:rPr>
          <w:rFonts w:ascii="Bookman Old Style" w:hAnsi="Bookman Old Style" w:cs="Arial"/>
          <w:color w:val="000000" w:themeColor="text1"/>
        </w:rPr>
      </w:pPr>
      <w:r>
        <w:rPr>
          <w:rFonts w:ascii="Bookman Old Style" w:hAnsi="Bookman Old Style" w:cs="Arial"/>
          <w:color w:val="000000" w:themeColor="text1"/>
        </w:rPr>
        <w:t xml:space="preserve">Numeral 3 del art. 26 de la Resolución 2674 del 2013. </w:t>
      </w:r>
    </w:p>
    <w:p w14:paraId="3DB6B737" w14:textId="77777777" w:rsidR="008605D4" w:rsidRDefault="008605D4" w:rsidP="008605D4">
      <w:pPr>
        <w:pStyle w:val="Lista"/>
        <w:numPr>
          <w:ilvl w:val="0"/>
          <w:numId w:val="50"/>
        </w:numPr>
        <w:spacing w:before="80" w:after="80"/>
        <w:rPr>
          <w:rFonts w:ascii="Bookman Old Style" w:hAnsi="Bookman Old Style" w:cs="Arial"/>
          <w:color w:val="000000" w:themeColor="text1"/>
        </w:rPr>
      </w:pPr>
      <w:r>
        <w:rPr>
          <w:rFonts w:ascii="Bookman Old Style" w:hAnsi="Bookman Old Style" w:cs="Arial"/>
          <w:color w:val="000000" w:themeColor="text1"/>
        </w:rPr>
        <w:t>Numerales 1 y 3 del art 9 Resolución 2674 de 2013</w:t>
      </w:r>
    </w:p>
    <w:p w14:paraId="4209798C" w14:textId="77777777" w:rsidR="002F2518" w:rsidRPr="003E733B" w:rsidRDefault="002F2518" w:rsidP="002F2518">
      <w:pPr>
        <w:pStyle w:val="Lista"/>
        <w:spacing w:before="80" w:after="80"/>
        <w:ind w:left="1410" w:hanging="1410"/>
        <w:rPr>
          <w:rFonts w:ascii="Bookman Old Style" w:hAnsi="Bookman Old Style" w:cs="Arial"/>
          <w:i/>
          <w:color w:val="000000" w:themeColor="text1"/>
        </w:rPr>
      </w:pPr>
    </w:p>
    <w:p w14:paraId="0088D2FE" w14:textId="19FAB406" w:rsidR="002F2518" w:rsidRPr="003E733B" w:rsidRDefault="002F2518" w:rsidP="002F2518">
      <w:pPr>
        <w:pStyle w:val="Lista"/>
        <w:spacing w:before="80" w:after="80"/>
        <w:ind w:left="1410" w:hanging="1410"/>
        <w:rPr>
          <w:rFonts w:ascii="Bookman Old Style" w:hAnsi="Bookman Old Style" w:cs="Arial"/>
          <w:color w:val="000000" w:themeColor="text1"/>
        </w:rPr>
      </w:pPr>
      <w:r w:rsidRPr="003E733B">
        <w:rPr>
          <w:rFonts w:ascii="Bookman Old Style" w:hAnsi="Bookman Old Style" w:cs="Arial"/>
          <w:b/>
          <w:color w:val="000000" w:themeColor="text1"/>
        </w:rPr>
        <w:t xml:space="preserve">SEGUNDO: </w:t>
      </w:r>
      <w:r w:rsidRPr="003E733B">
        <w:rPr>
          <w:rFonts w:ascii="Bookman Old Style" w:hAnsi="Bookman Old Style" w:cs="Arial"/>
          <w:b/>
          <w:color w:val="000000" w:themeColor="text1"/>
        </w:rPr>
        <w:tab/>
      </w:r>
      <w:r w:rsidRPr="003E733B">
        <w:rPr>
          <w:rFonts w:ascii="Bookman Old Style" w:hAnsi="Bookman Old Style" w:cs="Arial"/>
          <w:color w:val="000000" w:themeColor="text1"/>
        </w:rPr>
        <w:t>Imponer como sanción a</w:t>
      </w:r>
      <w:r w:rsidR="00AF4534" w:rsidRPr="003E733B">
        <w:rPr>
          <w:rFonts w:ascii="Bookman Old Style" w:hAnsi="Bookman Old Style" w:cs="Arial"/>
          <w:color w:val="000000" w:themeColor="text1"/>
        </w:rPr>
        <w:t xml:space="preserve">l señor </w:t>
      </w:r>
      <w:r w:rsidR="008605D4">
        <w:rPr>
          <w:rFonts w:ascii="Bookman Old Style" w:hAnsi="Bookman Old Style" w:cs="Arial"/>
          <w:b/>
          <w:bCs w:val="0"/>
          <w:color w:val="000000" w:themeColor="text1"/>
        </w:rPr>
        <w:t>JHON FREDY TIQUE OSORIO</w:t>
      </w:r>
      <w:r w:rsidR="008605D4">
        <w:rPr>
          <w:rFonts w:ascii="Bookman Old Style" w:hAnsi="Bookman Old Style" w:cs="Arial"/>
        </w:rPr>
        <w:t xml:space="preserve">, con la cédula de ciudadanía número </w:t>
      </w:r>
      <w:r w:rsidR="008605D4">
        <w:rPr>
          <w:rFonts w:ascii="Bookman Old Style" w:hAnsi="Bookman Old Style" w:cs="Arial"/>
          <w:b/>
          <w:bCs w:val="0"/>
        </w:rPr>
        <w:t>1061625769</w:t>
      </w:r>
      <w:r w:rsidR="008605D4">
        <w:rPr>
          <w:rFonts w:ascii="Bookman Old Style" w:hAnsi="Bookman Old Style" w:cs="Arial"/>
          <w:color w:val="000000" w:themeColor="text1"/>
        </w:rPr>
        <w:t xml:space="preserve">, como propietario del establecimiento de comercio denominado </w:t>
      </w:r>
      <w:r w:rsidR="008605D4">
        <w:rPr>
          <w:rFonts w:ascii="Bookman Old Style" w:hAnsi="Bookman Old Style" w:cs="Arial"/>
          <w:b/>
          <w:color w:val="000000" w:themeColor="text1"/>
        </w:rPr>
        <w:t>PANADERÍA LAS DELICIAS DE LLANO GRANDE</w:t>
      </w:r>
      <w:r w:rsidR="008605D4">
        <w:rPr>
          <w:rFonts w:ascii="Bookman Old Style" w:hAnsi="Bookman Old Style" w:cs="Arial"/>
          <w:color w:val="000000" w:themeColor="text1"/>
        </w:rPr>
        <w:t xml:space="preserve">, </w:t>
      </w:r>
      <w:r w:rsidR="008605D4">
        <w:rPr>
          <w:rFonts w:ascii="Bookman Old Style" w:hAnsi="Bookman Old Style" w:cs="Arial"/>
          <w:sz w:val="22"/>
          <w:szCs w:val="22"/>
        </w:rPr>
        <w:t xml:space="preserve">ubicado en </w:t>
      </w:r>
      <w:r w:rsidR="008605D4">
        <w:rPr>
          <w:rFonts w:ascii="Bookman Old Style" w:hAnsi="Bookman Old Style" w:cs="Arial"/>
        </w:rPr>
        <w:t xml:space="preserve"> la </w:t>
      </w:r>
      <w:r w:rsidR="008605D4">
        <w:rPr>
          <w:rFonts w:ascii="Bookman Old Style" w:hAnsi="Bookman Old Style" w:cs="Arial"/>
          <w:b/>
          <w:bCs w:val="0"/>
        </w:rPr>
        <w:t>Manzana 9 Casa 2 Altos de Llano Grande de la Ciudad de Pereira</w:t>
      </w:r>
      <w:r w:rsidR="008605D4">
        <w:rPr>
          <w:rFonts w:ascii="Bookman Old Style" w:hAnsi="Bookman Old Style" w:cs="Arial"/>
          <w:color w:val="000000" w:themeColor="text1"/>
        </w:rPr>
        <w:t xml:space="preserve">, de propiedad del señor; y correo </w:t>
      </w:r>
      <w:hyperlink r:id="rId22" w:history="1">
        <w:r w:rsidR="008605D4">
          <w:rPr>
            <w:rStyle w:val="Hipervnculo"/>
            <w:rFonts w:ascii="Bookman Old Style" w:hAnsi="Bookman Old Style" w:cs="Arial"/>
          </w:rPr>
          <w:t>elmagotique@gmail.com</w:t>
        </w:r>
      </w:hyperlink>
      <w:r w:rsidRPr="003E733B">
        <w:rPr>
          <w:rFonts w:ascii="Bookman Old Style" w:hAnsi="Bookman Old Style" w:cs="Arial"/>
          <w:b/>
          <w:color w:val="000000" w:themeColor="text1"/>
        </w:rPr>
        <w:t>,</w:t>
      </w:r>
      <w:r w:rsidRPr="003E733B">
        <w:rPr>
          <w:rFonts w:ascii="Bookman Old Style" w:hAnsi="Bookman Old Style" w:cs="Arial"/>
          <w:color w:val="000000" w:themeColor="text1"/>
        </w:rPr>
        <w:t xml:space="preserve"> una multa consistente en </w:t>
      </w:r>
      <w:r w:rsidR="00D34F0E">
        <w:rPr>
          <w:rFonts w:ascii="Bookman Old Style" w:hAnsi="Bookman Old Style" w:cs="Arial"/>
          <w:b/>
          <w:color w:val="000000" w:themeColor="text1"/>
        </w:rPr>
        <w:t xml:space="preserve">NOVECIENTOS </w:t>
      </w:r>
      <w:r w:rsidR="00D34F0E">
        <w:rPr>
          <w:rFonts w:ascii="Bookman Old Style" w:hAnsi="Bookman Old Style" w:cs="Arial"/>
          <w:b/>
          <w:color w:val="000000" w:themeColor="text1"/>
        </w:rPr>
        <w:lastRenderedPageBreak/>
        <w:t xml:space="preserve">NOVENTA Y NUEVE MIL TRESCIENTOS SETENTA Y SEIS </w:t>
      </w:r>
      <w:r w:rsidR="00A97A90" w:rsidRPr="003E733B">
        <w:rPr>
          <w:rFonts w:ascii="Bookman Old Style" w:hAnsi="Bookman Old Style" w:cs="Arial"/>
          <w:b/>
          <w:color w:val="000000" w:themeColor="text1"/>
        </w:rPr>
        <w:t xml:space="preserve"> </w:t>
      </w:r>
      <w:r w:rsidR="005F6D9C" w:rsidRPr="003E733B">
        <w:rPr>
          <w:rFonts w:ascii="Bookman Old Style" w:hAnsi="Bookman Old Style" w:cs="Arial"/>
          <w:b/>
          <w:color w:val="000000" w:themeColor="text1"/>
        </w:rPr>
        <w:t>PESOS MCTE ($</w:t>
      </w:r>
      <w:r w:rsidR="00D34F0E">
        <w:rPr>
          <w:rFonts w:ascii="Bookman Old Style" w:hAnsi="Bookman Old Style" w:cs="Arial"/>
          <w:b/>
          <w:color w:val="000000" w:themeColor="text1"/>
        </w:rPr>
        <w:t>999.376</w:t>
      </w:r>
      <w:r w:rsidR="00A97A90" w:rsidRPr="003E733B">
        <w:rPr>
          <w:rFonts w:ascii="Bookman Old Style" w:hAnsi="Bookman Old Style" w:cs="Arial"/>
          <w:b/>
          <w:color w:val="000000" w:themeColor="text1"/>
        </w:rPr>
        <w:t>=</w:t>
      </w:r>
      <w:r w:rsidR="005F6D9C" w:rsidRPr="003E733B">
        <w:rPr>
          <w:rFonts w:ascii="Bookman Old Style" w:hAnsi="Bookman Old Style" w:cs="Arial"/>
          <w:b/>
          <w:color w:val="000000" w:themeColor="text1"/>
        </w:rPr>
        <w:t>)</w:t>
      </w:r>
      <w:r w:rsidRPr="003E733B">
        <w:rPr>
          <w:rFonts w:ascii="Bookman Old Style" w:hAnsi="Bookman Old Style" w:cs="Arial"/>
          <w:color w:val="000000" w:themeColor="text1"/>
        </w:rPr>
        <w:t xml:space="preserve">, los cuales deberá consignar en el </w:t>
      </w:r>
      <w:r w:rsidRPr="003E733B">
        <w:rPr>
          <w:rFonts w:ascii="Bookman Old Style" w:hAnsi="Bookman Old Style" w:cs="Arial"/>
          <w:b/>
          <w:color w:val="000000" w:themeColor="text1"/>
        </w:rPr>
        <w:t>BANCO DE BOGOTA</w:t>
      </w:r>
      <w:r w:rsidRPr="003E733B">
        <w:rPr>
          <w:rFonts w:ascii="Bookman Old Style" w:hAnsi="Bookman Old Style" w:cs="Arial"/>
          <w:color w:val="000000" w:themeColor="text1"/>
        </w:rPr>
        <w:t xml:space="preserve"> en la </w:t>
      </w:r>
      <w:r w:rsidRPr="003E733B">
        <w:rPr>
          <w:rFonts w:ascii="Bookman Old Style" w:hAnsi="Bookman Old Style" w:cs="Arial"/>
          <w:b/>
          <w:color w:val="000000" w:themeColor="text1"/>
        </w:rPr>
        <w:t>CUENTA DE AHORROS 84206624 -3</w:t>
      </w:r>
      <w:r w:rsidRPr="003E733B">
        <w:rPr>
          <w:rFonts w:ascii="Bookman Old Style" w:hAnsi="Bookman Old Style" w:cs="Arial"/>
          <w:color w:val="000000" w:themeColor="text1"/>
        </w:rPr>
        <w:t xml:space="preserve"> a nombre del </w:t>
      </w:r>
      <w:r w:rsidRPr="003E733B">
        <w:rPr>
          <w:rFonts w:ascii="Bookman Old Style" w:hAnsi="Bookman Old Style" w:cs="Arial"/>
          <w:b/>
          <w:color w:val="000000" w:themeColor="text1"/>
        </w:rPr>
        <w:t>MUNICIPIO DE PEREIRA</w:t>
      </w:r>
      <w:r w:rsidRPr="003E733B">
        <w:rPr>
          <w:rFonts w:ascii="Bookman Old Style" w:hAnsi="Bookman Old Style" w:cs="Arial"/>
          <w:color w:val="000000" w:themeColor="text1"/>
        </w:rPr>
        <w:t>, dentro de los cinco (05) días hábiles siguientes a la ejecutoria de esta providencia.</w:t>
      </w:r>
    </w:p>
    <w:p w14:paraId="1C1319AA" w14:textId="5B7E46EA" w:rsidR="002F2518" w:rsidRPr="003E733B" w:rsidRDefault="002F2518" w:rsidP="002F2518">
      <w:pPr>
        <w:ind w:left="1410" w:firstLine="10"/>
        <w:jc w:val="both"/>
        <w:rPr>
          <w:rFonts w:ascii="Bookman Old Style" w:hAnsi="Bookman Old Style" w:cs="Arial"/>
          <w:color w:val="000000" w:themeColor="text1"/>
          <w:shd w:val="clear" w:color="auto" w:fill="FFFFFF"/>
        </w:rPr>
      </w:pPr>
      <w:r w:rsidRPr="003E733B">
        <w:rPr>
          <w:rFonts w:ascii="Bookman Old Style" w:hAnsi="Bookman Old Style" w:cs="Arial"/>
          <w:color w:val="000000" w:themeColor="text1"/>
          <w:shd w:val="clear" w:color="auto" w:fill="FFFFFF"/>
        </w:rPr>
        <w:t>Luego de haber efectuado el pago se deberá radicar copia de la respectiva consignación en la oficina Jurídica de Procesos Administrativos Sancionatorio de la Secretar</w:t>
      </w:r>
      <w:r w:rsidR="002E6787" w:rsidRPr="003E733B">
        <w:rPr>
          <w:rFonts w:ascii="Bookman Old Style" w:hAnsi="Bookman Old Style" w:cs="Arial"/>
          <w:color w:val="000000" w:themeColor="text1"/>
          <w:shd w:val="clear" w:color="auto" w:fill="FFFFFF"/>
        </w:rPr>
        <w:t>í</w:t>
      </w:r>
      <w:r w:rsidRPr="003E733B">
        <w:rPr>
          <w:rFonts w:ascii="Bookman Old Style" w:hAnsi="Bookman Old Style" w:cs="Arial"/>
          <w:color w:val="000000" w:themeColor="text1"/>
          <w:shd w:val="clear" w:color="auto" w:fill="FFFFFF"/>
        </w:rPr>
        <w:t>a de Salud P</w:t>
      </w:r>
      <w:r w:rsidR="002E6787" w:rsidRPr="003E733B">
        <w:rPr>
          <w:rFonts w:ascii="Bookman Old Style" w:hAnsi="Bookman Old Style" w:cs="Arial"/>
          <w:color w:val="000000" w:themeColor="text1"/>
          <w:shd w:val="clear" w:color="auto" w:fill="FFFFFF"/>
        </w:rPr>
        <w:t>ú</w:t>
      </w:r>
      <w:r w:rsidRPr="003E733B">
        <w:rPr>
          <w:rFonts w:ascii="Bookman Old Style" w:hAnsi="Bookman Old Style" w:cs="Arial"/>
          <w:color w:val="000000" w:themeColor="text1"/>
          <w:shd w:val="clear" w:color="auto" w:fill="FFFFFF"/>
        </w:rPr>
        <w:t>blica y Seguridad Social de Pereira, indicando el n</w:t>
      </w:r>
      <w:r w:rsidR="002E6787" w:rsidRPr="003E733B">
        <w:rPr>
          <w:rFonts w:ascii="Bookman Old Style" w:hAnsi="Bookman Old Style" w:cs="Arial"/>
          <w:color w:val="000000" w:themeColor="text1"/>
          <w:shd w:val="clear" w:color="auto" w:fill="FFFFFF"/>
        </w:rPr>
        <w:t>ú</w:t>
      </w:r>
      <w:r w:rsidRPr="003E733B">
        <w:rPr>
          <w:rFonts w:ascii="Bookman Old Style" w:hAnsi="Bookman Old Style" w:cs="Arial"/>
          <w:color w:val="000000" w:themeColor="text1"/>
          <w:shd w:val="clear" w:color="auto" w:fill="FFFFFF"/>
        </w:rPr>
        <w:t>mero de radicado del proceso. El no pago del valor de la multa dentro del término señalado, dará lugar al cobro por jurisdicción coactiva.</w:t>
      </w:r>
    </w:p>
    <w:p w14:paraId="23CC5BDD" w14:textId="77777777" w:rsidR="002F2518" w:rsidRPr="003E733B" w:rsidRDefault="002F2518" w:rsidP="002F2518">
      <w:pPr>
        <w:ind w:left="1410" w:firstLine="10"/>
        <w:jc w:val="both"/>
        <w:rPr>
          <w:rFonts w:ascii="Bookman Old Style" w:hAnsi="Bookman Old Style" w:cs="Arial"/>
          <w:color w:val="000000" w:themeColor="text1"/>
          <w:shd w:val="clear" w:color="auto" w:fill="FFFFFF"/>
        </w:rPr>
      </w:pPr>
    </w:p>
    <w:p w14:paraId="71ECE8BD" w14:textId="6B276B73" w:rsidR="002F2518" w:rsidRPr="003E733B" w:rsidRDefault="002F2518" w:rsidP="002F2518">
      <w:pPr>
        <w:pStyle w:val="Lista"/>
        <w:spacing w:before="80" w:after="80"/>
        <w:ind w:left="1410" w:hanging="1410"/>
        <w:rPr>
          <w:rFonts w:ascii="Bookman Old Style" w:hAnsi="Bookman Old Style" w:cs="Arial"/>
          <w:color w:val="000000" w:themeColor="text1"/>
        </w:rPr>
      </w:pPr>
      <w:r w:rsidRPr="003E733B">
        <w:rPr>
          <w:rFonts w:ascii="Bookman Old Style" w:hAnsi="Bookman Old Style" w:cs="Arial"/>
          <w:b/>
          <w:color w:val="000000" w:themeColor="text1"/>
        </w:rPr>
        <w:t>TERCERO</w:t>
      </w:r>
      <w:r w:rsidRPr="003E733B">
        <w:rPr>
          <w:rFonts w:ascii="Bookman Old Style" w:hAnsi="Bookman Old Style" w:cs="Arial"/>
          <w:color w:val="000000" w:themeColor="text1"/>
        </w:rPr>
        <w:t xml:space="preserve">: </w:t>
      </w:r>
      <w:r w:rsidRPr="003E733B">
        <w:rPr>
          <w:rFonts w:ascii="Bookman Old Style" w:hAnsi="Bookman Old Style" w:cs="Arial"/>
          <w:color w:val="000000" w:themeColor="text1"/>
        </w:rPr>
        <w:tab/>
        <w:t>Notificar a</w:t>
      </w:r>
      <w:r w:rsidR="00AF4534" w:rsidRPr="003E733B">
        <w:rPr>
          <w:rFonts w:ascii="Bookman Old Style" w:hAnsi="Bookman Old Style" w:cs="Arial"/>
          <w:color w:val="000000" w:themeColor="text1"/>
        </w:rPr>
        <w:t xml:space="preserve">l señor </w:t>
      </w:r>
      <w:r w:rsidR="00E07175">
        <w:rPr>
          <w:rFonts w:ascii="Bookman Old Style" w:hAnsi="Bookman Old Style" w:cs="Arial"/>
          <w:b/>
          <w:bCs w:val="0"/>
          <w:color w:val="000000" w:themeColor="text1"/>
        </w:rPr>
        <w:t>JHON FREDY TIQUE OSORIO</w:t>
      </w:r>
      <w:r w:rsidR="00E07175">
        <w:rPr>
          <w:rFonts w:ascii="Bookman Old Style" w:hAnsi="Bookman Old Style" w:cs="Arial"/>
        </w:rPr>
        <w:t xml:space="preserve">, con la cédula de ciudadanía número </w:t>
      </w:r>
      <w:r w:rsidR="00E07175">
        <w:rPr>
          <w:rFonts w:ascii="Bookman Old Style" w:hAnsi="Bookman Old Style" w:cs="Arial"/>
          <w:b/>
          <w:bCs w:val="0"/>
        </w:rPr>
        <w:t>1061625769</w:t>
      </w:r>
      <w:r w:rsidR="00E07175">
        <w:rPr>
          <w:rFonts w:ascii="Bookman Old Style" w:hAnsi="Bookman Old Style" w:cs="Arial"/>
          <w:color w:val="000000" w:themeColor="text1"/>
        </w:rPr>
        <w:t xml:space="preserve">, como propietario del establecimiento de comercio denominado </w:t>
      </w:r>
      <w:r w:rsidR="00E07175">
        <w:rPr>
          <w:rFonts w:ascii="Bookman Old Style" w:hAnsi="Bookman Old Style" w:cs="Arial"/>
          <w:b/>
          <w:color w:val="000000" w:themeColor="text1"/>
        </w:rPr>
        <w:t>PANADERÍA LAS DELICIAS DE LLANO GRANDE</w:t>
      </w:r>
      <w:r w:rsidR="00E07175">
        <w:rPr>
          <w:rFonts w:ascii="Bookman Old Style" w:hAnsi="Bookman Old Style" w:cs="Arial"/>
          <w:color w:val="000000" w:themeColor="text1"/>
        </w:rPr>
        <w:t xml:space="preserve">, </w:t>
      </w:r>
      <w:r w:rsidR="00E07175">
        <w:rPr>
          <w:rFonts w:ascii="Bookman Old Style" w:hAnsi="Bookman Old Style" w:cs="Arial"/>
          <w:sz w:val="22"/>
          <w:szCs w:val="22"/>
        </w:rPr>
        <w:t xml:space="preserve">ubicado en </w:t>
      </w:r>
      <w:r w:rsidR="00E07175">
        <w:rPr>
          <w:rFonts w:ascii="Bookman Old Style" w:hAnsi="Bookman Old Style" w:cs="Arial"/>
        </w:rPr>
        <w:t xml:space="preserve"> la </w:t>
      </w:r>
      <w:r w:rsidR="00E07175">
        <w:rPr>
          <w:rFonts w:ascii="Bookman Old Style" w:hAnsi="Bookman Old Style" w:cs="Arial"/>
          <w:b/>
          <w:bCs w:val="0"/>
        </w:rPr>
        <w:t>Manzana 9 Casa 2 Altos de Llano Grande de la Ciudad de Pereira</w:t>
      </w:r>
      <w:r w:rsidR="00E07175">
        <w:rPr>
          <w:rFonts w:ascii="Bookman Old Style" w:hAnsi="Bookman Old Style" w:cs="Arial"/>
          <w:color w:val="000000" w:themeColor="text1"/>
        </w:rPr>
        <w:t xml:space="preserve">, de propiedad del señor; y correo </w:t>
      </w:r>
      <w:hyperlink r:id="rId23" w:history="1">
        <w:r w:rsidR="00E07175">
          <w:rPr>
            <w:rStyle w:val="Hipervnculo"/>
            <w:rFonts w:ascii="Bookman Old Style" w:hAnsi="Bookman Old Style" w:cs="Arial"/>
          </w:rPr>
          <w:t>elmagotique@gmail.com</w:t>
        </w:r>
      </w:hyperlink>
      <w:r w:rsidRPr="003E733B">
        <w:rPr>
          <w:rFonts w:ascii="Bookman Old Style" w:hAnsi="Bookman Old Style" w:cs="Arial"/>
          <w:color w:val="000000" w:themeColor="text1"/>
        </w:rPr>
        <w:t xml:space="preserve">, </w:t>
      </w:r>
      <w:r w:rsidRPr="003E733B">
        <w:rPr>
          <w:rFonts w:ascii="Bookman Old Style" w:hAnsi="Bookman Old Style" w:cs="Arial"/>
          <w:color w:val="000000" w:themeColor="text1"/>
          <w:shd w:val="clear" w:color="auto" w:fill="FFFFFF"/>
        </w:rPr>
        <w:t>conforme a la autorización dada para tal fin en el Certificado de Cámara de Comercio  los términos y condiciones señalados en el artículo 67 del Código de Procedimiento Administrativo y de lo Contencioso Administrativo</w:t>
      </w:r>
      <w:r w:rsidRPr="003E733B">
        <w:rPr>
          <w:rFonts w:ascii="Bookman Old Style" w:hAnsi="Bookman Old Style" w:cs="Arial"/>
          <w:color w:val="000000" w:themeColor="text1"/>
        </w:rPr>
        <w:t xml:space="preserve"> el contenido del presente fallo, </w:t>
      </w:r>
      <w:r w:rsidR="0032495F" w:rsidRPr="003E733B">
        <w:rPr>
          <w:rFonts w:ascii="Bookman Old Style" w:hAnsi="Bookman Old Style" w:cs="Arial"/>
          <w:color w:val="000000" w:themeColor="text1"/>
        </w:rPr>
        <w:t xml:space="preserve">o según lo estipulado en el artículo 8 del Decreto 806 de 2020 y de no ser posible se procederá a </w:t>
      </w:r>
      <w:r w:rsidR="000407A7" w:rsidRPr="003E733B">
        <w:rPr>
          <w:rFonts w:ascii="Bookman Old Style" w:hAnsi="Bookman Old Style" w:cs="Arial"/>
          <w:color w:val="000000" w:themeColor="text1"/>
        </w:rPr>
        <w:t>incluirlo en la Lista Nacional de Emplazados de acuerdo con el artículo 10 del Decreto 806 de 2020.</w:t>
      </w:r>
    </w:p>
    <w:p w14:paraId="28A98CBE" w14:textId="77777777" w:rsidR="002F2518" w:rsidRPr="003E733B" w:rsidRDefault="002F2518" w:rsidP="002F2518">
      <w:pPr>
        <w:tabs>
          <w:tab w:val="left" w:pos="5805"/>
          <w:tab w:val="left" w:pos="7020"/>
        </w:tabs>
        <w:ind w:left="1410" w:right="16" w:hanging="1410"/>
        <w:jc w:val="both"/>
        <w:rPr>
          <w:rFonts w:ascii="Bookman Old Style" w:hAnsi="Bookman Old Style" w:cs="Arial"/>
          <w:b/>
          <w:bCs/>
          <w:color w:val="000000" w:themeColor="text1"/>
        </w:rPr>
      </w:pPr>
      <w:r w:rsidRPr="003E733B">
        <w:rPr>
          <w:rFonts w:ascii="Bookman Old Style" w:hAnsi="Bookman Old Style" w:cs="Arial"/>
          <w:color w:val="000000" w:themeColor="text1"/>
        </w:rPr>
        <w:t>.</w:t>
      </w:r>
      <w:r w:rsidRPr="003E733B">
        <w:rPr>
          <w:rFonts w:ascii="Bookman Old Style" w:hAnsi="Bookman Old Style" w:cs="Arial"/>
          <w:color w:val="000000" w:themeColor="text1"/>
        </w:rPr>
        <w:tab/>
      </w:r>
      <w:r w:rsidRPr="003E733B">
        <w:rPr>
          <w:rFonts w:ascii="Bookman Old Style" w:hAnsi="Bookman Old Style" w:cs="Arial"/>
          <w:color w:val="000000" w:themeColor="text1"/>
        </w:rPr>
        <w:tab/>
      </w:r>
      <w:r w:rsidRPr="003E733B">
        <w:rPr>
          <w:rFonts w:ascii="Bookman Old Style" w:hAnsi="Bookman Old Style" w:cs="Arial"/>
          <w:color w:val="000000" w:themeColor="text1"/>
        </w:rPr>
        <w:tab/>
      </w:r>
    </w:p>
    <w:p w14:paraId="0B890A73" w14:textId="24F817DA" w:rsidR="002F2518" w:rsidRPr="003E733B" w:rsidRDefault="002F2518" w:rsidP="002F2518">
      <w:pPr>
        <w:ind w:left="1416" w:right="16" w:hanging="1416"/>
        <w:jc w:val="both"/>
        <w:rPr>
          <w:rFonts w:ascii="Bookman Old Style" w:hAnsi="Bookman Old Style" w:cs="Arial"/>
          <w:color w:val="000000" w:themeColor="text1"/>
        </w:rPr>
      </w:pPr>
      <w:r w:rsidRPr="003E733B">
        <w:rPr>
          <w:rFonts w:ascii="Bookman Old Style" w:hAnsi="Bookman Old Style" w:cs="Arial"/>
          <w:b/>
          <w:color w:val="000000" w:themeColor="text1"/>
        </w:rPr>
        <w:t>CUARTO</w:t>
      </w:r>
      <w:r w:rsidRPr="003E733B">
        <w:rPr>
          <w:rFonts w:ascii="Bookman Old Style" w:hAnsi="Bookman Old Style" w:cs="Arial"/>
          <w:color w:val="000000" w:themeColor="text1"/>
        </w:rPr>
        <w:t xml:space="preserve">: </w:t>
      </w:r>
      <w:r w:rsidRPr="003E733B">
        <w:rPr>
          <w:rFonts w:ascii="Bookman Old Style" w:hAnsi="Bookman Old Style" w:cs="Arial"/>
          <w:color w:val="000000" w:themeColor="text1"/>
        </w:rPr>
        <w:tab/>
        <w:t>Contra la presente providencia proceden los recursos de: i) Reposición ante el suscrito funcionario, los cuales deberán presentarse personalmente y por escrito dentro de los diez (10) días siguientes a la notificación personal o el aviso si a ello hubiere lugar y con plena observancia de los requisitos que establezcan los Artículos 74</w:t>
      </w:r>
      <w:r w:rsidR="00EC2C6A" w:rsidRPr="003E733B">
        <w:rPr>
          <w:rFonts w:ascii="Bookman Old Style" w:hAnsi="Bookman Old Style" w:cs="Arial"/>
          <w:color w:val="000000" w:themeColor="text1"/>
        </w:rPr>
        <w:t xml:space="preserve"> </w:t>
      </w:r>
      <w:r w:rsidRPr="003E733B">
        <w:rPr>
          <w:rFonts w:ascii="Bookman Old Style" w:hAnsi="Bookman Old Style" w:cs="Arial"/>
          <w:color w:val="000000" w:themeColor="text1"/>
        </w:rPr>
        <w:t>de la Ley 1437 De 2011 (CPACA</w:t>
      </w:r>
    </w:p>
    <w:p w14:paraId="2362A4D0" w14:textId="77777777" w:rsidR="002F2518" w:rsidRPr="003E733B" w:rsidRDefault="002F2518" w:rsidP="002F2518">
      <w:pPr>
        <w:ind w:right="16"/>
        <w:jc w:val="both"/>
        <w:rPr>
          <w:rFonts w:ascii="Bookman Old Style" w:hAnsi="Bookman Old Style" w:cs="Arial"/>
          <w:color w:val="000000" w:themeColor="text1"/>
        </w:rPr>
      </w:pPr>
    </w:p>
    <w:p w14:paraId="1A597A89" w14:textId="77777777" w:rsidR="002F2518" w:rsidRPr="003E733B" w:rsidRDefault="002F2518" w:rsidP="002F2518">
      <w:pPr>
        <w:ind w:right="16"/>
        <w:jc w:val="both"/>
        <w:rPr>
          <w:rFonts w:ascii="Bookman Old Style" w:hAnsi="Bookman Old Style" w:cs="Arial"/>
          <w:b/>
          <w:color w:val="000000" w:themeColor="text1"/>
        </w:rPr>
      </w:pPr>
    </w:p>
    <w:p w14:paraId="75BE8B5E" w14:textId="0515D02D" w:rsidR="002F2518" w:rsidRPr="003E733B" w:rsidRDefault="002F2518" w:rsidP="002F2518">
      <w:pPr>
        <w:ind w:right="16"/>
        <w:jc w:val="both"/>
        <w:rPr>
          <w:rFonts w:ascii="Bookman Old Style" w:hAnsi="Bookman Old Style" w:cs="Arial"/>
          <w:b/>
          <w:color w:val="000000" w:themeColor="text1"/>
        </w:rPr>
      </w:pPr>
      <w:r w:rsidRPr="003E733B">
        <w:rPr>
          <w:rFonts w:ascii="Bookman Old Style" w:hAnsi="Bookman Old Style" w:cs="Arial"/>
          <w:b/>
          <w:color w:val="000000" w:themeColor="text1"/>
        </w:rPr>
        <w:t>NOTIF</w:t>
      </w:r>
      <w:r w:rsidR="002E6787" w:rsidRPr="003E733B">
        <w:rPr>
          <w:rFonts w:ascii="Bookman Old Style" w:hAnsi="Bookman Old Style" w:cs="Arial"/>
          <w:b/>
          <w:color w:val="000000" w:themeColor="text1"/>
        </w:rPr>
        <w:t>Í</w:t>
      </w:r>
      <w:r w:rsidRPr="003E733B">
        <w:rPr>
          <w:rFonts w:ascii="Bookman Old Style" w:hAnsi="Bookman Old Style" w:cs="Arial"/>
          <w:b/>
          <w:color w:val="000000" w:themeColor="text1"/>
        </w:rPr>
        <w:t>QUESE Y C</w:t>
      </w:r>
      <w:r w:rsidR="002E6787" w:rsidRPr="003E733B">
        <w:rPr>
          <w:rFonts w:ascii="Bookman Old Style" w:hAnsi="Bookman Old Style" w:cs="Arial"/>
          <w:b/>
          <w:color w:val="000000" w:themeColor="text1"/>
        </w:rPr>
        <w:t>Ú</w:t>
      </w:r>
      <w:r w:rsidRPr="003E733B">
        <w:rPr>
          <w:rFonts w:ascii="Bookman Old Style" w:hAnsi="Bookman Old Style" w:cs="Arial"/>
          <w:b/>
          <w:color w:val="000000" w:themeColor="text1"/>
        </w:rPr>
        <w:t>MPLASE</w:t>
      </w:r>
    </w:p>
    <w:p w14:paraId="29F59ECB" w14:textId="77777777" w:rsidR="002F2518" w:rsidRPr="003E733B" w:rsidRDefault="002F2518" w:rsidP="002F2518">
      <w:pPr>
        <w:jc w:val="both"/>
        <w:rPr>
          <w:rFonts w:ascii="Bookman Old Style" w:hAnsi="Bookman Old Style" w:cs="Arial"/>
          <w:color w:val="000000" w:themeColor="text1"/>
        </w:rPr>
      </w:pPr>
    </w:p>
    <w:p w14:paraId="4ED99F25" w14:textId="77777777" w:rsidR="002F2518" w:rsidRPr="003E733B" w:rsidRDefault="002F2518" w:rsidP="002F2518">
      <w:pPr>
        <w:jc w:val="both"/>
        <w:rPr>
          <w:rFonts w:ascii="Bookman Old Style" w:hAnsi="Bookman Old Style" w:cs="Arial"/>
          <w:color w:val="000000" w:themeColor="text1"/>
        </w:rPr>
      </w:pPr>
    </w:p>
    <w:p w14:paraId="0DBB40A3" w14:textId="77777777" w:rsidR="002F2518" w:rsidRPr="003E733B" w:rsidRDefault="002F2518" w:rsidP="002F2518">
      <w:pPr>
        <w:ind w:right="16"/>
        <w:jc w:val="both"/>
        <w:rPr>
          <w:rFonts w:ascii="Bookman Old Style" w:hAnsi="Bookman Old Style" w:cs="Arial"/>
          <w:b/>
          <w:color w:val="000000" w:themeColor="text1"/>
        </w:rPr>
      </w:pPr>
    </w:p>
    <w:p w14:paraId="4B85F0B1" w14:textId="0B00A1DB" w:rsidR="0032495F" w:rsidRPr="003E733B" w:rsidRDefault="0032495F" w:rsidP="0032495F">
      <w:pPr>
        <w:ind w:right="16"/>
        <w:jc w:val="both"/>
        <w:rPr>
          <w:rFonts w:ascii="Bookman Old Style" w:hAnsi="Bookman Old Style" w:cs="Arial"/>
          <w:color w:val="000000" w:themeColor="text1"/>
        </w:rPr>
      </w:pPr>
      <w:r w:rsidRPr="003E733B">
        <w:rPr>
          <w:rFonts w:ascii="Bookman Old Style" w:hAnsi="Bookman Old Style" w:cs="Arial"/>
          <w:color w:val="000000" w:themeColor="text1"/>
        </w:rPr>
        <w:t>_____________________________</w:t>
      </w:r>
      <w:r w:rsidRPr="003E733B">
        <w:rPr>
          <w:rFonts w:ascii="Bookman Old Style" w:hAnsi="Bookman Old Style" w:cs="Arial"/>
          <w:color w:val="000000" w:themeColor="text1"/>
        </w:rPr>
        <w:tab/>
      </w:r>
      <w:r w:rsidRPr="003E733B">
        <w:rPr>
          <w:rFonts w:ascii="Bookman Old Style" w:hAnsi="Bookman Old Style" w:cs="Arial"/>
          <w:color w:val="000000" w:themeColor="text1"/>
        </w:rPr>
        <w:tab/>
      </w:r>
      <w:r w:rsidR="0081477A" w:rsidRPr="003E733B">
        <w:rPr>
          <w:rFonts w:ascii="Bookman Old Style" w:hAnsi="Bookman Old Style" w:cs="Arial"/>
          <w:color w:val="000000" w:themeColor="text1"/>
        </w:rPr>
        <w:tab/>
      </w:r>
      <w:r w:rsidR="0081477A" w:rsidRPr="003E733B">
        <w:rPr>
          <w:rFonts w:ascii="Bookman Old Style" w:hAnsi="Bookman Old Style" w:cs="Arial"/>
          <w:color w:val="000000" w:themeColor="text1"/>
        </w:rPr>
        <w:tab/>
      </w:r>
      <w:r w:rsidRPr="003E733B">
        <w:rPr>
          <w:rFonts w:ascii="Bookman Old Style" w:hAnsi="Bookman Old Style" w:cs="Arial"/>
          <w:color w:val="000000" w:themeColor="text1"/>
        </w:rPr>
        <w:t>________________________</w:t>
      </w:r>
    </w:p>
    <w:p w14:paraId="6C6FA27F" w14:textId="324E05A2" w:rsidR="0032495F" w:rsidRPr="003E733B" w:rsidRDefault="0032495F" w:rsidP="0032495F">
      <w:pPr>
        <w:ind w:right="16"/>
        <w:jc w:val="both"/>
        <w:rPr>
          <w:rFonts w:ascii="Bookman Old Style" w:hAnsi="Bookman Old Style" w:cs="Arial"/>
          <w:b/>
          <w:color w:val="000000" w:themeColor="text1"/>
        </w:rPr>
      </w:pPr>
      <w:r w:rsidRPr="003E733B">
        <w:rPr>
          <w:rFonts w:ascii="Bookman Old Style" w:hAnsi="Bookman Old Style" w:cs="Arial"/>
          <w:b/>
          <w:color w:val="000000" w:themeColor="text1"/>
        </w:rPr>
        <w:t>ANA YOLIMA SANCHEZ GUTIERREZ</w:t>
      </w:r>
      <w:r w:rsidRPr="003E733B">
        <w:rPr>
          <w:rFonts w:ascii="Bookman Old Style" w:hAnsi="Bookman Old Style" w:cs="Arial"/>
          <w:b/>
          <w:color w:val="000000" w:themeColor="text1"/>
        </w:rPr>
        <w:tab/>
      </w:r>
      <w:r w:rsidRPr="003E733B">
        <w:rPr>
          <w:rFonts w:ascii="Bookman Old Style" w:hAnsi="Bookman Old Style" w:cs="Arial"/>
          <w:b/>
          <w:color w:val="000000" w:themeColor="text1"/>
        </w:rPr>
        <w:tab/>
      </w:r>
      <w:r w:rsidR="0081477A" w:rsidRPr="003E733B">
        <w:rPr>
          <w:rFonts w:ascii="Bookman Old Style" w:hAnsi="Bookman Old Style" w:cs="Arial"/>
          <w:b/>
          <w:color w:val="000000" w:themeColor="text1"/>
        </w:rPr>
        <w:tab/>
      </w:r>
      <w:r w:rsidRPr="003E733B">
        <w:rPr>
          <w:rFonts w:ascii="Bookman Old Style" w:hAnsi="Bookman Old Style" w:cs="Arial"/>
          <w:b/>
          <w:color w:val="000000" w:themeColor="text1"/>
        </w:rPr>
        <w:t>ANGELA MARIA RUBIO</w:t>
      </w:r>
    </w:p>
    <w:p w14:paraId="11B9C711" w14:textId="77777777" w:rsidR="0032495F" w:rsidRPr="003E733B" w:rsidRDefault="0032495F" w:rsidP="0032495F">
      <w:pPr>
        <w:ind w:right="16"/>
        <w:jc w:val="both"/>
        <w:rPr>
          <w:rFonts w:ascii="Bookman Old Style" w:hAnsi="Bookman Old Style" w:cs="Arial"/>
          <w:color w:val="000000" w:themeColor="text1"/>
        </w:rPr>
      </w:pPr>
      <w:r w:rsidRPr="003E733B">
        <w:rPr>
          <w:rFonts w:ascii="Bookman Old Style" w:hAnsi="Bookman Old Style" w:cs="Arial"/>
          <w:color w:val="000000" w:themeColor="text1"/>
        </w:rPr>
        <w:t>Secretaria de Salud Pública y Seguridad Social</w:t>
      </w:r>
      <w:r w:rsidRPr="003E733B">
        <w:rPr>
          <w:rFonts w:ascii="Bookman Old Style" w:hAnsi="Bookman Old Style" w:cs="Arial"/>
          <w:color w:val="000000" w:themeColor="text1"/>
        </w:rPr>
        <w:tab/>
      </w:r>
      <w:proofErr w:type="gramStart"/>
      <w:r w:rsidRPr="003E733B">
        <w:rPr>
          <w:rFonts w:ascii="Bookman Old Style" w:hAnsi="Bookman Old Style" w:cs="Arial"/>
          <w:color w:val="000000" w:themeColor="text1"/>
        </w:rPr>
        <w:t>Directora</w:t>
      </w:r>
      <w:proofErr w:type="gramEnd"/>
      <w:r w:rsidRPr="003E733B">
        <w:rPr>
          <w:rFonts w:ascii="Bookman Old Style" w:hAnsi="Bookman Old Style" w:cs="Arial"/>
          <w:color w:val="000000" w:themeColor="text1"/>
        </w:rPr>
        <w:t xml:space="preserve"> Operativa Salud Pública </w:t>
      </w:r>
    </w:p>
    <w:p w14:paraId="1F16A46E" w14:textId="77777777" w:rsidR="0032495F" w:rsidRPr="003E733B" w:rsidRDefault="0032495F" w:rsidP="0032495F">
      <w:pPr>
        <w:ind w:right="16"/>
        <w:jc w:val="both"/>
        <w:rPr>
          <w:rFonts w:ascii="Bookman Old Style" w:hAnsi="Bookman Old Style" w:cs="Arial"/>
          <w:color w:val="000000" w:themeColor="text1"/>
        </w:rPr>
      </w:pPr>
      <w:r w:rsidRPr="003E733B">
        <w:rPr>
          <w:rFonts w:ascii="Bookman Old Style" w:hAnsi="Bookman Old Style" w:cs="Arial"/>
          <w:color w:val="000000" w:themeColor="text1"/>
        </w:rPr>
        <w:t xml:space="preserve"> </w:t>
      </w:r>
    </w:p>
    <w:p w14:paraId="42AECDDA" w14:textId="77777777" w:rsidR="0032495F" w:rsidRPr="003E733B" w:rsidRDefault="0032495F" w:rsidP="0032495F">
      <w:pPr>
        <w:tabs>
          <w:tab w:val="left" w:pos="1418"/>
        </w:tabs>
        <w:jc w:val="both"/>
        <w:rPr>
          <w:rFonts w:ascii="Bookman Old Style" w:hAnsi="Bookman Old Style" w:cs="Arial"/>
          <w:b/>
          <w:color w:val="000000" w:themeColor="text1"/>
        </w:rPr>
      </w:pPr>
      <w:r w:rsidRPr="003E733B">
        <w:rPr>
          <w:rFonts w:ascii="Bookman Old Style" w:hAnsi="Bookman Old Style" w:cs="Arial"/>
          <w:b/>
          <w:color w:val="000000" w:themeColor="text1"/>
        </w:rPr>
        <w:lastRenderedPageBreak/>
        <w:t xml:space="preserve">Preparación Jurídica:   Ma. Jesús Suárez Díaz, Abogada Contratista J D.       </w:t>
      </w:r>
    </w:p>
    <w:p w14:paraId="471BFF62" w14:textId="77777777" w:rsidR="0032495F" w:rsidRPr="003E733B" w:rsidRDefault="0032495F" w:rsidP="0032495F">
      <w:pPr>
        <w:jc w:val="both"/>
        <w:rPr>
          <w:rFonts w:ascii="Bookman Old Style" w:hAnsi="Bookman Old Style" w:cs="Arial"/>
          <w:b/>
          <w:color w:val="000000" w:themeColor="text1"/>
        </w:rPr>
      </w:pPr>
      <w:r w:rsidRPr="003E733B">
        <w:rPr>
          <w:rFonts w:ascii="Bookman Old Style" w:hAnsi="Bookman Old Style" w:cs="Arial"/>
          <w:b/>
          <w:color w:val="000000" w:themeColor="text1"/>
        </w:rPr>
        <w:t xml:space="preserve">Elaboro: Ma. Jesús Suárez Díaz, Abogada Contratista J D.       </w:t>
      </w:r>
    </w:p>
    <w:p w14:paraId="18212E9E" w14:textId="77777777" w:rsidR="0032495F" w:rsidRPr="003E733B" w:rsidRDefault="0032495F" w:rsidP="0032495F">
      <w:pPr>
        <w:jc w:val="both"/>
        <w:rPr>
          <w:rFonts w:ascii="Bookman Old Style" w:hAnsi="Bookman Old Style" w:cs="Arial"/>
          <w:b/>
          <w:color w:val="000000" w:themeColor="text1"/>
        </w:rPr>
      </w:pPr>
      <w:r w:rsidRPr="003E733B">
        <w:rPr>
          <w:rFonts w:ascii="Bookman Old Style" w:hAnsi="Bookman Old Style" w:cs="Arial"/>
          <w:b/>
          <w:color w:val="000000" w:themeColor="text1"/>
        </w:rPr>
        <w:t>Revisión técnica: Laura Carolina Henao Ceballos</w:t>
      </w:r>
    </w:p>
    <w:p w14:paraId="20F0360E" w14:textId="0013FC56" w:rsidR="006109DA" w:rsidRPr="003E733B" w:rsidRDefault="0032495F" w:rsidP="004249FB">
      <w:pPr>
        <w:jc w:val="both"/>
        <w:rPr>
          <w:rFonts w:ascii="Bookman Old Style" w:hAnsi="Bookman Old Style"/>
          <w:color w:val="000000" w:themeColor="text1"/>
        </w:rPr>
      </w:pPr>
      <w:r w:rsidRPr="003E733B">
        <w:rPr>
          <w:rFonts w:ascii="Bookman Old Style" w:hAnsi="Bookman Old Style" w:cs="Arial"/>
          <w:b/>
          <w:color w:val="000000" w:themeColor="text1"/>
        </w:rPr>
        <w:t>Revisión legal: Luis Alfredo García Rodríguez</w:t>
      </w:r>
    </w:p>
    <w:p w14:paraId="732DFEE2" w14:textId="30F22CFB" w:rsidR="006109DA" w:rsidRPr="003E733B" w:rsidRDefault="006109DA" w:rsidP="00B85EBC">
      <w:pPr>
        <w:jc w:val="both"/>
        <w:rPr>
          <w:rFonts w:ascii="Bookman Old Style" w:hAnsi="Bookman Old Style"/>
          <w:color w:val="000000" w:themeColor="text1"/>
        </w:rPr>
      </w:pPr>
    </w:p>
    <w:sectPr w:rsidR="006109DA" w:rsidRPr="003E733B" w:rsidSect="00A455D5">
      <w:headerReference w:type="default" r:id="rId24"/>
      <w:footerReference w:type="default" r:id="rId25"/>
      <w:pgSz w:w="12240" w:h="15840"/>
      <w:pgMar w:top="720" w:right="1183" w:bottom="568" w:left="1418"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5326F" w14:textId="77777777" w:rsidR="00D06F46" w:rsidRDefault="00D06F46" w:rsidP="00D16048">
      <w:r>
        <w:separator/>
      </w:r>
    </w:p>
  </w:endnote>
  <w:endnote w:type="continuationSeparator" w:id="0">
    <w:p w14:paraId="4E4CD7AD" w14:textId="77777777" w:rsidR="00D06F46" w:rsidRDefault="00D06F46"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3124" w14:textId="77777777" w:rsidR="00B45B15" w:rsidRDefault="00B45B15" w:rsidP="00D16048">
    <w:pPr>
      <w:pStyle w:val="Piedepgina"/>
      <w:jc w:val="right"/>
    </w:pPr>
    <w:r>
      <w:rPr>
        <w:noProof/>
        <w:lang w:val="es-ES" w:eastAsia="es-ES"/>
      </w:rPr>
      <mc:AlternateContent>
        <mc:Choice Requires="wps">
          <w:drawing>
            <wp:anchor distT="0" distB="0" distL="114300" distR="114300" simplePos="0" relativeHeight="251664384" behindDoc="0" locked="0" layoutInCell="1" allowOverlap="1" wp14:anchorId="0107D720" wp14:editId="24D49768">
              <wp:simplePos x="0" y="0"/>
              <wp:positionH relativeFrom="column">
                <wp:posOffset>4535805</wp:posOffset>
              </wp:positionH>
              <wp:positionV relativeFrom="paragraph">
                <wp:posOffset>-12065</wp:posOffset>
              </wp:positionV>
              <wp:extent cx="1312545" cy="447675"/>
              <wp:effectExtent l="11430" t="6985" r="9525"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07221"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" strokecolor="white [3212]"/>
          </w:pict>
        </mc:Fallback>
      </mc:AlternateContent>
    </w:r>
  </w:p>
  <w:p w14:paraId="00AA2CBD" w14:textId="77777777" w:rsidR="00B45B15" w:rsidRDefault="00B45B15" w:rsidP="00D16048">
    <w:pPr>
      <w:pStyle w:val="Piedepgina"/>
      <w:tabs>
        <w:tab w:val="left" w:pos="3759"/>
        <w:tab w:val="right" w:pos="9974"/>
      </w:tabs>
    </w:pPr>
    <w:r>
      <w:tab/>
    </w:r>
    <w:r>
      <w:tab/>
    </w:r>
  </w:p>
  <w:p w14:paraId="1B830F7A" w14:textId="77777777" w:rsidR="00B45B15" w:rsidRDefault="00B45B15" w:rsidP="00763FF1">
    <w:pPr>
      <w:pStyle w:val="Piedepgina"/>
      <w:jc w:val="right"/>
    </w:pPr>
    <w:r>
      <w:rPr>
        <w:noProof/>
      </w:rPr>
      <w:drawing>
        <wp:inline distT="0" distB="0" distL="0" distR="0" wp14:anchorId="0AC12DC7" wp14:editId="3005E4BA">
          <wp:extent cx="762000" cy="571500"/>
          <wp:effectExtent l="0" t="0" r="0" b="0"/>
          <wp:docPr id="11" name="Imagen 11"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87F5" w14:textId="77777777" w:rsidR="00D06F46" w:rsidRDefault="00D06F46" w:rsidP="00D16048">
      <w:r>
        <w:separator/>
      </w:r>
    </w:p>
  </w:footnote>
  <w:footnote w:type="continuationSeparator" w:id="0">
    <w:p w14:paraId="55DD895F" w14:textId="77777777" w:rsidR="00D06F46" w:rsidRDefault="00D06F46" w:rsidP="00D16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5D73" w14:textId="77777777" w:rsidR="00B45B15" w:rsidRDefault="00B45B15" w:rsidP="006E25D0">
    <w:r>
      <w:rPr>
        <w:noProof/>
        <w:lang w:val="es-ES" w:eastAsia="es-ES"/>
      </w:rPr>
      <mc:AlternateContent>
        <mc:Choice Requires="wps">
          <w:drawing>
            <wp:anchor distT="0" distB="0" distL="114300" distR="114300" simplePos="0" relativeHeight="251665408" behindDoc="0" locked="0" layoutInCell="1" allowOverlap="1" wp14:anchorId="75792090" wp14:editId="42E31C77">
              <wp:simplePos x="0" y="0"/>
              <wp:positionH relativeFrom="column">
                <wp:posOffset>2461079</wp:posOffset>
              </wp:positionH>
              <wp:positionV relativeFrom="paragraph">
                <wp:posOffset>-292826</wp:posOffset>
              </wp:positionV>
              <wp:extent cx="4265385" cy="748937"/>
              <wp:effectExtent l="0" t="0" r="1905" b="63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265385" cy="748937"/>
                      </a:xfrm>
                      <a:prstGeom prst="rect">
                        <a:avLst/>
                      </a:prstGeom>
                      <a:solidFill>
                        <a:sysClr val="window" lastClr="FFFFFF"/>
                      </a:solidFill>
                      <a:ln w="6350">
                        <a:noFill/>
                      </a:ln>
                      <a:effectLst/>
                    </wps:spPr>
                    <wps:txbx>
                      <w:txbxContent>
                        <w:p w14:paraId="6D2482F4" w14:textId="113C236C"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8E6C0F">
                            <w:rPr>
                              <w:rFonts w:ascii="Arial" w:hAnsi="Arial" w:cs="Arial"/>
                              <w:b/>
                              <w:sz w:val="22"/>
                              <w:szCs w:val="22"/>
                              <w14:shadow w14:blurRad="50800" w14:dist="38100" w14:dir="2700000" w14:sx="100000" w14:sy="100000" w14:kx="0" w14:ky="0" w14:algn="tl">
                                <w14:srgbClr w14:val="000000">
                                  <w14:alpha w14:val="60000"/>
                                </w14:srgbClr>
                              </w14:shadow>
                            </w:rPr>
                            <w:t>56</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792090" id="_x0000_t202" coordsize="21600,21600" o:spt="202" path="m,l,21600r21600,l21600,xe">
              <v:stroke joinstyle="miter"/>
              <v:path gradientshapeok="t" o:connecttype="rect"/>
            </v:shapetype>
            <v:shape id="3 Cuadro de texto" o:spid="_x0000_s1026" type="#_x0000_t202" style="position:absolute;margin-left:193.8pt;margin-top:-23.05pt;width:335.85pt;height:5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" fillcolor="window" stroked="f" strokeweight=".5pt">
              <v:textbox>
                <w:txbxContent>
                  <w:p w14:paraId="6D2482F4" w14:textId="113C236C" w:rsidR="00B45B15" w:rsidRPr="006109DA" w:rsidRDefault="00B45B15" w:rsidP="006109DA">
                    <w:pPr>
                      <w:jc w:val="both"/>
                      <w:rPr>
                        <w:rFonts w:ascii="Arial" w:hAnsi="Arial" w:cs="Arial"/>
                        <w:b/>
                        <w:sz w:val="22"/>
                        <w:szCs w:val="22"/>
                        <w14:shadow w14:blurRad="50800" w14:dist="38100" w14:dir="2700000" w14:sx="100000" w14:sy="100000" w14:kx="0" w14:ky="0" w14:algn="tl">
                          <w14:srgbClr w14:val="000000">
                            <w14:alpha w14:val="60000"/>
                          </w14:srgbClr>
                        </w14:shadow>
                      </w:rPr>
                    </w:pP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APERTURA PROCESO </w:t>
                    </w:r>
                    <w:r>
                      <w:rPr>
                        <w:rFonts w:ascii="Arial" w:hAnsi="Arial" w:cs="Arial"/>
                        <w:b/>
                        <w:sz w:val="22"/>
                        <w:szCs w:val="22"/>
                        <w14:shadow w14:blurRad="50800" w14:dist="38100" w14:dir="2700000" w14:sx="100000" w14:sy="100000" w14:kx="0" w14:ky="0" w14:algn="tl">
                          <w14:srgbClr w14:val="000000">
                            <w14:alpha w14:val="60000"/>
                          </w14:srgbClr>
                        </w14:shadow>
                      </w:rPr>
                      <w:t xml:space="preserve">ADMINISTRATIVO SANCIONATORIO. </w:t>
                    </w:r>
                    <w:r w:rsidRPr="006109DA">
                      <w:rPr>
                        <w:rFonts w:ascii="Arial" w:hAnsi="Arial" w:cs="Arial"/>
                        <w:b/>
                        <w:sz w:val="22"/>
                        <w:szCs w:val="22"/>
                        <w14:shadow w14:blurRad="50800" w14:dist="38100" w14:dir="2700000" w14:sx="100000" w14:sy="100000" w14:kx="0" w14:ky="0" w14:algn="tl">
                          <w14:srgbClr w14:val="000000">
                            <w14:alpha w14:val="60000"/>
                          </w14:srgbClr>
                        </w14:shadow>
                      </w:rPr>
                      <w:t>SECRETARIA DE SALUD PÚBLICA Y SEGURIDAD SOCIAL DE PEREIRA</w:t>
                    </w:r>
                    <w:r>
                      <w:rPr>
                        <w:rFonts w:ascii="Arial" w:hAnsi="Arial" w:cs="Arial"/>
                        <w:b/>
                        <w:sz w:val="22"/>
                        <w:szCs w:val="22"/>
                        <w14:shadow w14:blurRad="50800" w14:dist="38100" w14:dir="2700000" w14:sx="100000" w14:sy="100000" w14:kx="0" w14:ky="0" w14:algn="tl">
                          <w14:srgbClr w14:val="000000">
                            <w14:alpha w14:val="60000"/>
                          </w14:srgbClr>
                        </w14:shadow>
                      </w:rPr>
                      <w:t xml:space="preserve">. </w:t>
                    </w:r>
                    <w:r w:rsidRPr="006109DA">
                      <w:rPr>
                        <w:rFonts w:ascii="Arial" w:hAnsi="Arial" w:cs="Arial"/>
                        <w:b/>
                        <w:sz w:val="22"/>
                        <w:szCs w:val="22"/>
                        <w14:shadow w14:blurRad="50800" w14:dist="38100" w14:dir="2700000" w14:sx="100000" w14:sy="100000" w14:kx="0" w14:ky="0" w14:algn="tl">
                          <w14:srgbClr w14:val="000000">
                            <w14:alpha w14:val="60000"/>
                          </w14:srgbClr>
                        </w14:shadow>
                      </w:rPr>
                      <w:t xml:space="preserve">RADICADO: </w:t>
                    </w:r>
                    <w:r>
                      <w:rPr>
                        <w:rFonts w:ascii="Arial" w:hAnsi="Arial" w:cs="Arial"/>
                        <w:b/>
                        <w:sz w:val="22"/>
                        <w:szCs w:val="22"/>
                        <w14:shadow w14:blurRad="50800" w14:dist="38100" w14:dir="2700000" w14:sx="100000" w14:sy="100000" w14:kx="0" w14:ky="0" w14:algn="tl">
                          <w14:srgbClr w14:val="000000">
                            <w14:alpha w14:val="60000"/>
                          </w14:srgbClr>
                        </w14:shadow>
                      </w:rPr>
                      <w:t>RC-2020-0</w:t>
                    </w:r>
                    <w:r w:rsidR="008E6C0F">
                      <w:rPr>
                        <w:rFonts w:ascii="Arial" w:hAnsi="Arial" w:cs="Arial"/>
                        <w:b/>
                        <w:sz w:val="22"/>
                        <w:szCs w:val="22"/>
                        <w14:shadow w14:blurRad="50800" w14:dist="38100" w14:dir="2700000" w14:sx="100000" w14:sy="100000" w14:kx="0" w14:ky="0" w14:algn="tl">
                          <w14:srgbClr w14:val="000000">
                            <w14:alpha w14:val="60000"/>
                          </w14:srgbClr>
                        </w14:shadow>
                      </w:rPr>
                      <w:t>56</w:t>
                    </w:r>
                    <w:r>
                      <w:rPr>
                        <w:rFonts w:ascii="Arial" w:hAnsi="Arial" w:cs="Arial"/>
                        <w:b/>
                        <w:sz w:val="22"/>
                        <w:szCs w:val="22"/>
                        <w14:shadow w14:blurRad="50800" w14:dist="38100" w14:dir="2700000" w14:sx="100000" w14:sy="100000" w14:kx="0" w14:ky="0" w14:algn="tl">
                          <w14:srgbClr w14:val="000000">
                            <w14:alpha w14:val="60000"/>
                          </w14:srgbClr>
                        </w14:shadow>
                      </w:rPr>
                      <w:t>-900</w:t>
                    </w:r>
                  </w:p>
                </w:txbxContent>
              </v:textbox>
            </v:shape>
          </w:pict>
        </mc:Fallback>
      </mc:AlternateContent>
    </w:r>
    <w:r>
      <w:rPr>
        <w:noProof/>
        <w:lang w:val="es-ES" w:eastAsia="es-ES"/>
      </w:rPr>
      <w:drawing>
        <wp:anchor distT="0" distB="0" distL="114300" distR="114300" simplePos="0" relativeHeight="251666432" behindDoc="1" locked="0" layoutInCell="1" allowOverlap="1" wp14:anchorId="1DC7C74A" wp14:editId="1435355B">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14:sizeRelH relativeFrom="page">
            <wp14:pctWidth>0</wp14:pctWidth>
          </wp14:sizeRelH>
          <wp14:sizeRelV relativeFrom="page">
            <wp14:pctHeight>0</wp14:pctHeight>
          </wp14:sizeRelV>
        </wp:anchor>
      </w:drawing>
    </w:r>
  </w:p>
  <w:p w14:paraId="2A19F53F" w14:textId="5713744D" w:rsidR="00B45B15" w:rsidRDefault="00B45B15" w:rsidP="00D16048">
    <w:pPr>
      <w:jc w:val="center"/>
    </w:pPr>
  </w:p>
  <w:p w14:paraId="40E23E04" w14:textId="2061A3B0" w:rsidR="00B45B15" w:rsidRDefault="003714BA" w:rsidP="00D16048">
    <w:pPr>
      <w:jc w:val="center"/>
    </w:pPr>
    <w:r>
      <w:rPr>
        <w:noProof/>
        <w:lang w:eastAsia="es-CO"/>
      </w:rPr>
      <mc:AlternateContent>
        <mc:Choice Requires="wps">
          <w:drawing>
            <wp:anchor distT="0" distB="0" distL="114300" distR="114300" simplePos="0" relativeHeight="251663360" behindDoc="0" locked="0" layoutInCell="1" allowOverlap="1" wp14:anchorId="3149E43A" wp14:editId="65A0C8DC">
              <wp:simplePos x="0" y="0"/>
              <wp:positionH relativeFrom="column">
                <wp:posOffset>4462145</wp:posOffset>
              </wp:positionH>
              <wp:positionV relativeFrom="paragraph">
                <wp:posOffset>43180</wp:posOffset>
              </wp:positionV>
              <wp:extent cx="2028825" cy="342900"/>
              <wp:effectExtent l="0" t="0" r="9525"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42900"/>
                      </a:xfrm>
                      <a:prstGeom prst="rect">
                        <a:avLst/>
                      </a:prstGeom>
                      <a:solidFill>
                        <a:sysClr val="window" lastClr="FFFFFF"/>
                      </a:solidFill>
                      <a:ln w="6350">
                        <a:noFill/>
                      </a:ln>
                      <a:effectLst/>
                    </wps:spPr>
                    <wps:txb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9E43A" id="5 Cuadro de texto" o:spid="_x0000_s1027" type="#_x0000_t202" style="position:absolute;left:0;text-align:left;margin-left:351.35pt;margin-top:3.4pt;width:159.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" fillcolor="window" stroked="f" strokeweight=".5pt">
              <v:textbox>
                <w:txbxContent>
                  <w:p w14:paraId="3275436F" w14:textId="77777777" w:rsidR="00B45B15" w:rsidRPr="00C812F9" w:rsidRDefault="00B45B15"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Pr>
        <w:noProof/>
        <w:lang w:eastAsia="es-CO"/>
      </w:rPr>
      <mc:AlternateContent>
        <mc:Choice Requires="wps">
          <w:drawing>
            <wp:anchor distT="0" distB="0" distL="114300" distR="114300" simplePos="0" relativeHeight="251662336" behindDoc="0" locked="0" layoutInCell="1" allowOverlap="1" wp14:anchorId="1F044CFB" wp14:editId="5666BD76">
              <wp:simplePos x="0" y="0"/>
              <wp:positionH relativeFrom="column">
                <wp:posOffset>120015</wp:posOffset>
              </wp:positionH>
              <wp:positionV relativeFrom="paragraph">
                <wp:posOffset>25400</wp:posOffset>
              </wp:positionV>
              <wp:extent cx="1190625" cy="249732"/>
              <wp:effectExtent l="0" t="0" r="3175" b="4445"/>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732"/>
                      </a:xfrm>
                      <a:prstGeom prst="rect">
                        <a:avLst/>
                      </a:prstGeom>
                      <a:solidFill>
                        <a:sysClr val="window" lastClr="FFFFFF"/>
                      </a:solidFill>
                      <a:ln w="6350">
                        <a:noFill/>
                      </a:ln>
                      <a:effectLst/>
                    </wps:spPr>
                    <wps:txb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44CFB" id="4 Cuadro de texto" o:spid="_x0000_s1028" type="#_x0000_t202" style="position:absolute;left:0;text-align:left;margin-left:9.45pt;margin-top:2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" fillcolor="window" stroked="f" strokeweight=".5pt">
              <v:textbox>
                <w:txbxContent>
                  <w:p w14:paraId="7AE665AD" w14:textId="77777777" w:rsidR="00B45B15" w:rsidRPr="00C812F9" w:rsidRDefault="00B45B15"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p>
  <w:p w14:paraId="4271E7E9" w14:textId="5CDF16BA" w:rsidR="00B45B15" w:rsidRDefault="00B45B15" w:rsidP="00D16048">
    <w:pPr>
      <w:jc w:val="center"/>
    </w:pPr>
  </w:p>
  <w:p w14:paraId="26DAA1EC" w14:textId="7577B4EF" w:rsidR="00B45B15" w:rsidRDefault="003714BA" w:rsidP="00D16048">
    <w:pPr>
      <w:jc w:val="center"/>
    </w:pPr>
    <w:r>
      <w:rPr>
        <w:noProof/>
        <w:lang w:eastAsia="es-CO"/>
      </w:rPr>
      <mc:AlternateContent>
        <mc:Choice Requires="wps">
          <w:drawing>
            <wp:anchor distT="4294967295" distB="4294967295" distL="114300" distR="114300" simplePos="0" relativeHeight="251659264" behindDoc="0" locked="0" layoutInCell="1" allowOverlap="1" wp14:anchorId="584CA4DF" wp14:editId="1C879C8C">
              <wp:simplePos x="0" y="0"/>
              <wp:positionH relativeFrom="column">
                <wp:posOffset>-128270</wp:posOffset>
              </wp:positionH>
              <wp:positionV relativeFrom="paragraph">
                <wp:posOffset>83820</wp:posOffset>
              </wp:positionV>
              <wp:extent cx="6882130" cy="0"/>
              <wp:effectExtent l="57150" t="38100" r="33020" b="7620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C2F142B"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6pt" to="531.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" strokecolor="#c00000" strokeweight="3pt">
              <v:shadow on="t" color="black" opacity="22937f" origin=",.5" offset="0,.63889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8B3"/>
    <w:multiLevelType w:val="hybridMultilevel"/>
    <w:tmpl w:val="1040B1A2"/>
    <w:lvl w:ilvl="0" w:tplc="DB5860D4">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EB4DB0"/>
    <w:multiLevelType w:val="multilevel"/>
    <w:tmpl w:val="2668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C2DC5"/>
    <w:multiLevelType w:val="hybridMultilevel"/>
    <w:tmpl w:val="19A8ADC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62E3D99"/>
    <w:multiLevelType w:val="hybridMultilevel"/>
    <w:tmpl w:val="89CA9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A04619"/>
    <w:multiLevelType w:val="hybridMultilevel"/>
    <w:tmpl w:val="0472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CB66035"/>
    <w:multiLevelType w:val="multilevel"/>
    <w:tmpl w:val="3CCC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617F25"/>
    <w:multiLevelType w:val="multilevel"/>
    <w:tmpl w:val="2302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954710"/>
    <w:multiLevelType w:val="multilevel"/>
    <w:tmpl w:val="E2988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6F5191"/>
    <w:multiLevelType w:val="multilevel"/>
    <w:tmpl w:val="CDA2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B0754E"/>
    <w:multiLevelType w:val="hybridMultilevel"/>
    <w:tmpl w:val="9CAC204C"/>
    <w:lvl w:ilvl="0" w:tplc="A4FE2BE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21F57DC"/>
    <w:multiLevelType w:val="hybridMultilevel"/>
    <w:tmpl w:val="D57CA8F4"/>
    <w:lvl w:ilvl="0" w:tplc="040A0001">
      <w:start w:val="1"/>
      <w:numFmt w:val="bullet"/>
      <w:lvlText w:val=""/>
      <w:lvlJc w:val="left"/>
      <w:pPr>
        <w:ind w:left="720" w:hanging="360"/>
      </w:pPr>
      <w:rPr>
        <w:rFonts w:ascii="Symbol" w:hAnsi="Symbol" w:hint="default"/>
      </w:rPr>
    </w:lvl>
    <w:lvl w:ilvl="1" w:tplc="040A000F">
      <w:start w:val="1"/>
      <w:numFmt w:val="decimal"/>
      <w:lvlText w:val="%2."/>
      <w:lvlJc w:val="left"/>
      <w:pPr>
        <w:ind w:left="1440" w:hanging="360"/>
      </w:pPr>
      <w:rPr>
        <w:rFont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34449DB"/>
    <w:multiLevelType w:val="hybridMultilevel"/>
    <w:tmpl w:val="C69ABD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5687045"/>
    <w:multiLevelType w:val="hybridMultilevel"/>
    <w:tmpl w:val="2B9C4414"/>
    <w:lvl w:ilvl="0" w:tplc="01ECF1D4">
      <w:start w:val="1"/>
      <w:numFmt w:val="decimal"/>
      <w:lvlText w:val="%1."/>
      <w:lvlJc w:val="left"/>
      <w:pPr>
        <w:ind w:left="1211" w:hanging="360"/>
      </w:pPr>
      <w:rPr>
        <w:rFonts w:ascii="Bookman Old Style" w:eastAsia="Times New Roman" w:hAnsi="Bookman Old Style" w:cs="Arial"/>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1A1F3A56"/>
    <w:multiLevelType w:val="hybridMultilevel"/>
    <w:tmpl w:val="475AC4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1EF7ACF"/>
    <w:multiLevelType w:val="hybridMultilevel"/>
    <w:tmpl w:val="A9CEF626"/>
    <w:lvl w:ilvl="0" w:tplc="84600030">
      <w:start w:val="5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5C07D30"/>
    <w:multiLevelType w:val="hybridMultilevel"/>
    <w:tmpl w:val="BC5ED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A9E2224"/>
    <w:multiLevelType w:val="hybridMultilevel"/>
    <w:tmpl w:val="EA882938"/>
    <w:lvl w:ilvl="0" w:tplc="551C9FA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2B2C6D1C"/>
    <w:multiLevelType w:val="hybridMultilevel"/>
    <w:tmpl w:val="34BEE138"/>
    <w:lvl w:ilvl="0" w:tplc="24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2D12526A"/>
    <w:multiLevelType w:val="hybridMultilevel"/>
    <w:tmpl w:val="07D6FA2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1" w15:restartNumberingAfterBreak="0">
    <w:nsid w:val="35D72672"/>
    <w:multiLevelType w:val="hybridMultilevel"/>
    <w:tmpl w:val="1CF8AB6A"/>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7817FC4"/>
    <w:multiLevelType w:val="multilevel"/>
    <w:tmpl w:val="8F4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814D91"/>
    <w:multiLevelType w:val="multilevel"/>
    <w:tmpl w:val="DC06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F03689"/>
    <w:multiLevelType w:val="hybridMultilevel"/>
    <w:tmpl w:val="C48CA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2364BB0"/>
    <w:multiLevelType w:val="multilevel"/>
    <w:tmpl w:val="D108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AA4471"/>
    <w:multiLevelType w:val="hybridMultilevel"/>
    <w:tmpl w:val="D0C82E5E"/>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9951D24"/>
    <w:multiLevelType w:val="hybridMultilevel"/>
    <w:tmpl w:val="45AA0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6ED025C"/>
    <w:multiLevelType w:val="hybridMultilevel"/>
    <w:tmpl w:val="28DE29E0"/>
    <w:lvl w:ilvl="0" w:tplc="84B206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B7848DF"/>
    <w:multiLevelType w:val="hybridMultilevel"/>
    <w:tmpl w:val="A02E78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5BC3202F"/>
    <w:multiLevelType w:val="hybridMultilevel"/>
    <w:tmpl w:val="4006918E"/>
    <w:lvl w:ilvl="0" w:tplc="78143770">
      <w:numFmt w:val="bullet"/>
      <w:lvlText w:val=""/>
      <w:lvlJc w:val="left"/>
      <w:pPr>
        <w:ind w:left="1420" w:hanging="360"/>
      </w:pPr>
      <w:rPr>
        <w:rFonts w:ascii="Symbol" w:eastAsia="Times New Roman" w:hAnsi="Symbol" w:cs="Arial" w:hint="default"/>
      </w:rPr>
    </w:lvl>
    <w:lvl w:ilvl="1" w:tplc="240A0003">
      <w:start w:val="1"/>
      <w:numFmt w:val="bullet"/>
      <w:lvlText w:val="o"/>
      <w:lvlJc w:val="left"/>
      <w:pPr>
        <w:ind w:left="2140" w:hanging="360"/>
      </w:pPr>
      <w:rPr>
        <w:rFonts w:ascii="Courier New" w:hAnsi="Courier New" w:cs="Courier New" w:hint="default"/>
      </w:rPr>
    </w:lvl>
    <w:lvl w:ilvl="2" w:tplc="240A0005">
      <w:start w:val="1"/>
      <w:numFmt w:val="bullet"/>
      <w:lvlText w:val=""/>
      <w:lvlJc w:val="left"/>
      <w:pPr>
        <w:ind w:left="2860" w:hanging="360"/>
      </w:pPr>
      <w:rPr>
        <w:rFonts w:ascii="Wingdings" w:hAnsi="Wingdings" w:hint="default"/>
      </w:rPr>
    </w:lvl>
    <w:lvl w:ilvl="3" w:tplc="240A0001">
      <w:start w:val="1"/>
      <w:numFmt w:val="bullet"/>
      <w:lvlText w:val=""/>
      <w:lvlJc w:val="left"/>
      <w:pPr>
        <w:ind w:left="3580" w:hanging="360"/>
      </w:pPr>
      <w:rPr>
        <w:rFonts w:ascii="Symbol" w:hAnsi="Symbol" w:hint="default"/>
      </w:rPr>
    </w:lvl>
    <w:lvl w:ilvl="4" w:tplc="240A0003">
      <w:start w:val="1"/>
      <w:numFmt w:val="bullet"/>
      <w:lvlText w:val="o"/>
      <w:lvlJc w:val="left"/>
      <w:pPr>
        <w:ind w:left="4300" w:hanging="360"/>
      </w:pPr>
      <w:rPr>
        <w:rFonts w:ascii="Courier New" w:hAnsi="Courier New" w:cs="Courier New" w:hint="default"/>
      </w:rPr>
    </w:lvl>
    <w:lvl w:ilvl="5" w:tplc="240A0005">
      <w:start w:val="1"/>
      <w:numFmt w:val="bullet"/>
      <w:lvlText w:val=""/>
      <w:lvlJc w:val="left"/>
      <w:pPr>
        <w:ind w:left="5020" w:hanging="360"/>
      </w:pPr>
      <w:rPr>
        <w:rFonts w:ascii="Wingdings" w:hAnsi="Wingdings" w:hint="default"/>
      </w:rPr>
    </w:lvl>
    <w:lvl w:ilvl="6" w:tplc="240A0001">
      <w:start w:val="1"/>
      <w:numFmt w:val="bullet"/>
      <w:lvlText w:val=""/>
      <w:lvlJc w:val="left"/>
      <w:pPr>
        <w:ind w:left="5740" w:hanging="360"/>
      </w:pPr>
      <w:rPr>
        <w:rFonts w:ascii="Symbol" w:hAnsi="Symbol" w:hint="default"/>
      </w:rPr>
    </w:lvl>
    <w:lvl w:ilvl="7" w:tplc="240A0003">
      <w:start w:val="1"/>
      <w:numFmt w:val="bullet"/>
      <w:lvlText w:val="o"/>
      <w:lvlJc w:val="left"/>
      <w:pPr>
        <w:ind w:left="6460" w:hanging="360"/>
      </w:pPr>
      <w:rPr>
        <w:rFonts w:ascii="Courier New" w:hAnsi="Courier New" w:cs="Courier New" w:hint="default"/>
      </w:rPr>
    </w:lvl>
    <w:lvl w:ilvl="8" w:tplc="240A0005">
      <w:start w:val="1"/>
      <w:numFmt w:val="bullet"/>
      <w:lvlText w:val=""/>
      <w:lvlJc w:val="left"/>
      <w:pPr>
        <w:ind w:left="7180" w:hanging="360"/>
      </w:pPr>
      <w:rPr>
        <w:rFonts w:ascii="Wingdings" w:hAnsi="Wingdings" w:hint="default"/>
      </w:rPr>
    </w:lvl>
  </w:abstractNum>
  <w:abstractNum w:abstractNumId="32" w15:restartNumberingAfterBreak="0">
    <w:nsid w:val="5D641620"/>
    <w:multiLevelType w:val="hybridMultilevel"/>
    <w:tmpl w:val="E5B63D76"/>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5" w15:restartNumberingAfterBreak="0">
    <w:nsid w:val="62E8186B"/>
    <w:multiLevelType w:val="multilevel"/>
    <w:tmpl w:val="F6164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D62E33"/>
    <w:multiLevelType w:val="hybridMultilevel"/>
    <w:tmpl w:val="477E20E6"/>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7" w15:restartNumberingAfterBreak="0">
    <w:nsid w:val="68DD2249"/>
    <w:multiLevelType w:val="hybridMultilevel"/>
    <w:tmpl w:val="F3489700"/>
    <w:lvl w:ilvl="0" w:tplc="DE587D80">
      <w:start w:val="1"/>
      <w:numFmt w:val="decimal"/>
      <w:lvlText w:val="%1."/>
      <w:lvlJc w:val="left"/>
      <w:pPr>
        <w:ind w:left="720" w:hanging="360"/>
      </w:pPr>
      <w:rPr>
        <w:rFonts w:ascii="Helvetica" w:hAnsi="Helvetic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692B5ABC"/>
    <w:multiLevelType w:val="hybridMultilevel"/>
    <w:tmpl w:val="E99C85C8"/>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78D2627D"/>
    <w:multiLevelType w:val="hybridMultilevel"/>
    <w:tmpl w:val="0A968316"/>
    <w:lvl w:ilvl="0" w:tplc="C3029A90">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8FD4203"/>
    <w:multiLevelType w:val="hybridMultilevel"/>
    <w:tmpl w:val="3D4A9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D922709"/>
    <w:multiLevelType w:val="hybridMultilevel"/>
    <w:tmpl w:val="6B12ECEC"/>
    <w:lvl w:ilvl="0" w:tplc="040A0001">
      <w:start w:val="1"/>
      <w:numFmt w:val="bullet"/>
      <w:lvlText w:val=""/>
      <w:lvlJc w:val="left"/>
      <w:pPr>
        <w:ind w:left="791" w:hanging="360"/>
      </w:pPr>
      <w:rPr>
        <w:rFonts w:ascii="Symbol" w:hAnsi="Symbol" w:hint="default"/>
      </w:rPr>
    </w:lvl>
    <w:lvl w:ilvl="1" w:tplc="040A0003" w:tentative="1">
      <w:start w:val="1"/>
      <w:numFmt w:val="bullet"/>
      <w:lvlText w:val="o"/>
      <w:lvlJc w:val="left"/>
      <w:pPr>
        <w:ind w:left="1511" w:hanging="360"/>
      </w:pPr>
      <w:rPr>
        <w:rFonts w:ascii="Courier New" w:hAnsi="Courier New" w:cs="Courier New" w:hint="default"/>
      </w:rPr>
    </w:lvl>
    <w:lvl w:ilvl="2" w:tplc="040A0005" w:tentative="1">
      <w:start w:val="1"/>
      <w:numFmt w:val="bullet"/>
      <w:lvlText w:val=""/>
      <w:lvlJc w:val="left"/>
      <w:pPr>
        <w:ind w:left="2231" w:hanging="360"/>
      </w:pPr>
      <w:rPr>
        <w:rFonts w:ascii="Wingdings" w:hAnsi="Wingdings" w:hint="default"/>
      </w:rPr>
    </w:lvl>
    <w:lvl w:ilvl="3" w:tplc="040A0001" w:tentative="1">
      <w:start w:val="1"/>
      <w:numFmt w:val="bullet"/>
      <w:lvlText w:val=""/>
      <w:lvlJc w:val="left"/>
      <w:pPr>
        <w:ind w:left="2951" w:hanging="360"/>
      </w:pPr>
      <w:rPr>
        <w:rFonts w:ascii="Symbol" w:hAnsi="Symbol" w:hint="default"/>
      </w:rPr>
    </w:lvl>
    <w:lvl w:ilvl="4" w:tplc="040A0003" w:tentative="1">
      <w:start w:val="1"/>
      <w:numFmt w:val="bullet"/>
      <w:lvlText w:val="o"/>
      <w:lvlJc w:val="left"/>
      <w:pPr>
        <w:ind w:left="3671" w:hanging="360"/>
      </w:pPr>
      <w:rPr>
        <w:rFonts w:ascii="Courier New" w:hAnsi="Courier New" w:cs="Courier New" w:hint="default"/>
      </w:rPr>
    </w:lvl>
    <w:lvl w:ilvl="5" w:tplc="040A0005" w:tentative="1">
      <w:start w:val="1"/>
      <w:numFmt w:val="bullet"/>
      <w:lvlText w:val=""/>
      <w:lvlJc w:val="left"/>
      <w:pPr>
        <w:ind w:left="4391" w:hanging="360"/>
      </w:pPr>
      <w:rPr>
        <w:rFonts w:ascii="Wingdings" w:hAnsi="Wingdings" w:hint="default"/>
      </w:rPr>
    </w:lvl>
    <w:lvl w:ilvl="6" w:tplc="040A0001" w:tentative="1">
      <w:start w:val="1"/>
      <w:numFmt w:val="bullet"/>
      <w:lvlText w:val=""/>
      <w:lvlJc w:val="left"/>
      <w:pPr>
        <w:ind w:left="5111" w:hanging="360"/>
      </w:pPr>
      <w:rPr>
        <w:rFonts w:ascii="Symbol" w:hAnsi="Symbol" w:hint="default"/>
      </w:rPr>
    </w:lvl>
    <w:lvl w:ilvl="7" w:tplc="040A0003" w:tentative="1">
      <w:start w:val="1"/>
      <w:numFmt w:val="bullet"/>
      <w:lvlText w:val="o"/>
      <w:lvlJc w:val="left"/>
      <w:pPr>
        <w:ind w:left="5831" w:hanging="360"/>
      </w:pPr>
      <w:rPr>
        <w:rFonts w:ascii="Courier New" w:hAnsi="Courier New" w:cs="Courier New" w:hint="default"/>
      </w:rPr>
    </w:lvl>
    <w:lvl w:ilvl="8" w:tplc="040A0005" w:tentative="1">
      <w:start w:val="1"/>
      <w:numFmt w:val="bullet"/>
      <w:lvlText w:val=""/>
      <w:lvlJc w:val="left"/>
      <w:pPr>
        <w:ind w:left="6551" w:hanging="360"/>
      </w:pPr>
      <w:rPr>
        <w:rFonts w:ascii="Wingdings" w:hAnsi="Wingdings" w:hint="default"/>
      </w:rPr>
    </w:lvl>
  </w:abstractNum>
  <w:abstractNum w:abstractNumId="44" w15:restartNumberingAfterBreak="0">
    <w:nsid w:val="7DD23E7D"/>
    <w:multiLevelType w:val="multilevel"/>
    <w:tmpl w:val="0780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2"/>
  </w:num>
  <w:num w:numId="3">
    <w:abstractNumId w:val="15"/>
  </w:num>
  <w:num w:numId="4">
    <w:abstractNumId w:val="9"/>
  </w:num>
  <w:num w:numId="5">
    <w:abstractNumId w:val="18"/>
  </w:num>
  <w:num w:numId="6">
    <w:abstractNumId w:val="29"/>
  </w:num>
  <w:num w:numId="7">
    <w:abstractNumId w:val="14"/>
  </w:num>
  <w:num w:numId="8">
    <w:abstractNumId w:val="42"/>
  </w:num>
  <w:num w:numId="9">
    <w:abstractNumId w:val="33"/>
  </w:num>
  <w:num w:numId="10">
    <w:abstractNumId w:val="17"/>
  </w:num>
  <w:num w:numId="11">
    <w:abstractNumId w:val="27"/>
  </w:num>
  <w:num w:numId="12">
    <w:abstractNumId w:val="34"/>
  </w:num>
  <w:num w:numId="13">
    <w:abstractNumId w:val="31"/>
  </w:num>
  <w:num w:numId="14">
    <w:abstractNumId w:val="40"/>
  </w:num>
  <w:num w:numId="15">
    <w:abstractNumId w:val="20"/>
  </w:num>
  <w:num w:numId="16">
    <w:abstractNumId w:val="30"/>
  </w:num>
  <w:num w:numId="17">
    <w:abstractNumId w:val="13"/>
  </w:num>
  <w:num w:numId="18">
    <w:abstractNumId w:val="24"/>
  </w:num>
  <w:num w:numId="19">
    <w:abstractNumId w:val="2"/>
  </w:num>
  <w:num w:numId="20">
    <w:abstractNumId w:val="4"/>
  </w:num>
  <w:num w:numId="21">
    <w:abstractNumId w:val="4"/>
  </w:num>
  <w:num w:numId="22">
    <w:abstractNumId w:val="2"/>
  </w:num>
  <w:num w:numId="23">
    <w:abstractNumId w:val="43"/>
  </w:num>
  <w:num w:numId="24">
    <w:abstractNumId w:val="36"/>
  </w:num>
  <w:num w:numId="25">
    <w:abstractNumId w:val="26"/>
  </w:num>
  <w:num w:numId="26">
    <w:abstractNumId w:val="3"/>
  </w:num>
  <w:num w:numId="27">
    <w:abstractNumId w:val="32"/>
  </w:num>
  <w:num w:numId="28">
    <w:abstractNumId w:val="32"/>
  </w:num>
  <w:num w:numId="29">
    <w:abstractNumId w:val="0"/>
  </w:num>
  <w:num w:numId="30">
    <w:abstractNumId w:val="38"/>
  </w:num>
  <w:num w:numId="31">
    <w:abstractNumId w:val="19"/>
  </w:num>
  <w:num w:numId="32">
    <w:abstractNumId w:val="5"/>
  </w:num>
  <w:num w:numId="33">
    <w:abstractNumId w:val="44"/>
  </w:num>
  <w:num w:numId="34">
    <w:abstractNumId w:val="35"/>
  </w:num>
  <w:num w:numId="35">
    <w:abstractNumId w:val="22"/>
  </w:num>
  <w:num w:numId="36">
    <w:abstractNumId w:val="25"/>
  </w:num>
  <w:num w:numId="37">
    <w:abstractNumId w:val="37"/>
  </w:num>
  <w:num w:numId="38">
    <w:abstractNumId w:val="11"/>
  </w:num>
  <w:num w:numId="39">
    <w:abstractNumId w:val="6"/>
  </w:num>
  <w:num w:numId="40">
    <w:abstractNumId w:val="7"/>
  </w:num>
  <w:num w:numId="41">
    <w:abstractNumId w:val="41"/>
  </w:num>
  <w:num w:numId="42">
    <w:abstractNumId w:val="28"/>
  </w:num>
  <w:num w:numId="43">
    <w:abstractNumId w:val="16"/>
  </w:num>
  <w:num w:numId="44">
    <w:abstractNumId w:val="21"/>
  </w:num>
  <w:num w:numId="45">
    <w:abstractNumId w:val="10"/>
  </w:num>
  <w:num w:numId="46">
    <w:abstractNumId w:val="41"/>
  </w:num>
  <w:num w:numId="47">
    <w:abstractNumId w:val="23"/>
  </w:num>
  <w:num w:numId="48">
    <w:abstractNumId w:val="8"/>
  </w:num>
  <w:num w:numId="49">
    <w:abstractNumId w:val="1"/>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45"/>
    <w:rsid w:val="00020E3F"/>
    <w:rsid w:val="00021BED"/>
    <w:rsid w:val="00025028"/>
    <w:rsid w:val="000407A7"/>
    <w:rsid w:val="00050B33"/>
    <w:rsid w:val="000545E9"/>
    <w:rsid w:val="00055891"/>
    <w:rsid w:val="00063B6A"/>
    <w:rsid w:val="00066CB8"/>
    <w:rsid w:val="00082DEB"/>
    <w:rsid w:val="000A4676"/>
    <w:rsid w:val="000A4F58"/>
    <w:rsid w:val="000B4A4A"/>
    <w:rsid w:val="000C3C45"/>
    <w:rsid w:val="000F2636"/>
    <w:rsid w:val="00101B55"/>
    <w:rsid w:val="00101FF5"/>
    <w:rsid w:val="00107832"/>
    <w:rsid w:val="00120081"/>
    <w:rsid w:val="00125A1B"/>
    <w:rsid w:val="00130556"/>
    <w:rsid w:val="001335B7"/>
    <w:rsid w:val="00143639"/>
    <w:rsid w:val="00153D8D"/>
    <w:rsid w:val="00164392"/>
    <w:rsid w:val="0017082A"/>
    <w:rsid w:val="0017749C"/>
    <w:rsid w:val="001817AA"/>
    <w:rsid w:val="00181FF8"/>
    <w:rsid w:val="001902D5"/>
    <w:rsid w:val="001946F0"/>
    <w:rsid w:val="001A7AA0"/>
    <w:rsid w:val="001D1359"/>
    <w:rsid w:val="001D7407"/>
    <w:rsid w:val="001D7416"/>
    <w:rsid w:val="001D76A6"/>
    <w:rsid w:val="001F184A"/>
    <w:rsid w:val="001F2CC8"/>
    <w:rsid w:val="00211EE8"/>
    <w:rsid w:val="00216FE4"/>
    <w:rsid w:val="002232BE"/>
    <w:rsid w:val="00277573"/>
    <w:rsid w:val="002A7779"/>
    <w:rsid w:val="002B3040"/>
    <w:rsid w:val="002E1FAF"/>
    <w:rsid w:val="002E3EED"/>
    <w:rsid w:val="002E6787"/>
    <w:rsid w:val="002F2518"/>
    <w:rsid w:val="00303AAD"/>
    <w:rsid w:val="0031183B"/>
    <w:rsid w:val="00312DDD"/>
    <w:rsid w:val="00322B7C"/>
    <w:rsid w:val="0032321C"/>
    <w:rsid w:val="0032495F"/>
    <w:rsid w:val="00343605"/>
    <w:rsid w:val="00352030"/>
    <w:rsid w:val="00357812"/>
    <w:rsid w:val="00360EF8"/>
    <w:rsid w:val="003714BA"/>
    <w:rsid w:val="00384F85"/>
    <w:rsid w:val="00386E13"/>
    <w:rsid w:val="003A1BE8"/>
    <w:rsid w:val="003D1E51"/>
    <w:rsid w:val="003D649B"/>
    <w:rsid w:val="003E5A29"/>
    <w:rsid w:val="003E733B"/>
    <w:rsid w:val="003F7270"/>
    <w:rsid w:val="004070B1"/>
    <w:rsid w:val="00412761"/>
    <w:rsid w:val="004249FB"/>
    <w:rsid w:val="004406AD"/>
    <w:rsid w:val="004557CA"/>
    <w:rsid w:val="0046528B"/>
    <w:rsid w:val="00471A39"/>
    <w:rsid w:val="00480A64"/>
    <w:rsid w:val="004964E2"/>
    <w:rsid w:val="004B3EE1"/>
    <w:rsid w:val="004C0B51"/>
    <w:rsid w:val="004D6114"/>
    <w:rsid w:val="004F6200"/>
    <w:rsid w:val="0050651E"/>
    <w:rsid w:val="00522566"/>
    <w:rsid w:val="00524590"/>
    <w:rsid w:val="00527B42"/>
    <w:rsid w:val="0053798A"/>
    <w:rsid w:val="005437B3"/>
    <w:rsid w:val="0055171A"/>
    <w:rsid w:val="00552D08"/>
    <w:rsid w:val="0055526C"/>
    <w:rsid w:val="00556478"/>
    <w:rsid w:val="005603EE"/>
    <w:rsid w:val="0056065E"/>
    <w:rsid w:val="005877F7"/>
    <w:rsid w:val="00592AA3"/>
    <w:rsid w:val="00593B69"/>
    <w:rsid w:val="005A1125"/>
    <w:rsid w:val="005A65C9"/>
    <w:rsid w:val="005B033C"/>
    <w:rsid w:val="005B325E"/>
    <w:rsid w:val="005B5385"/>
    <w:rsid w:val="005B64A8"/>
    <w:rsid w:val="005D03DE"/>
    <w:rsid w:val="005D6E4E"/>
    <w:rsid w:val="005F2198"/>
    <w:rsid w:val="005F6D9C"/>
    <w:rsid w:val="00603279"/>
    <w:rsid w:val="00606629"/>
    <w:rsid w:val="006109DA"/>
    <w:rsid w:val="0061598F"/>
    <w:rsid w:val="006547DA"/>
    <w:rsid w:val="006663FC"/>
    <w:rsid w:val="00692BC0"/>
    <w:rsid w:val="006A4017"/>
    <w:rsid w:val="006A4307"/>
    <w:rsid w:val="006B2109"/>
    <w:rsid w:val="006C425C"/>
    <w:rsid w:val="006D343F"/>
    <w:rsid w:val="006E25D0"/>
    <w:rsid w:val="006F19E3"/>
    <w:rsid w:val="00706549"/>
    <w:rsid w:val="00710805"/>
    <w:rsid w:val="007146D1"/>
    <w:rsid w:val="00716CE2"/>
    <w:rsid w:val="00731C29"/>
    <w:rsid w:val="00737303"/>
    <w:rsid w:val="00763FF1"/>
    <w:rsid w:val="0076583B"/>
    <w:rsid w:val="00770FCE"/>
    <w:rsid w:val="007834FE"/>
    <w:rsid w:val="007A2AA9"/>
    <w:rsid w:val="007C778A"/>
    <w:rsid w:val="007E03D5"/>
    <w:rsid w:val="007E488B"/>
    <w:rsid w:val="007E69FA"/>
    <w:rsid w:val="0081477A"/>
    <w:rsid w:val="008325EE"/>
    <w:rsid w:val="00835440"/>
    <w:rsid w:val="008605D4"/>
    <w:rsid w:val="00861B3B"/>
    <w:rsid w:val="008727AF"/>
    <w:rsid w:val="008751DD"/>
    <w:rsid w:val="00893DB0"/>
    <w:rsid w:val="008A5904"/>
    <w:rsid w:val="008B400E"/>
    <w:rsid w:val="008E6C0F"/>
    <w:rsid w:val="008F0B28"/>
    <w:rsid w:val="009048CD"/>
    <w:rsid w:val="009167A4"/>
    <w:rsid w:val="0092756F"/>
    <w:rsid w:val="00935F29"/>
    <w:rsid w:val="0094320F"/>
    <w:rsid w:val="009445F8"/>
    <w:rsid w:val="009970B9"/>
    <w:rsid w:val="00997B02"/>
    <w:rsid w:val="009A0548"/>
    <w:rsid w:val="009B61AD"/>
    <w:rsid w:val="009D2C9B"/>
    <w:rsid w:val="009E1572"/>
    <w:rsid w:val="00A07AB7"/>
    <w:rsid w:val="00A40B06"/>
    <w:rsid w:val="00A455D5"/>
    <w:rsid w:val="00A501DB"/>
    <w:rsid w:val="00A54E5F"/>
    <w:rsid w:val="00A61BE5"/>
    <w:rsid w:val="00A63014"/>
    <w:rsid w:val="00A86679"/>
    <w:rsid w:val="00A956B3"/>
    <w:rsid w:val="00A97A90"/>
    <w:rsid w:val="00AC0763"/>
    <w:rsid w:val="00AC4947"/>
    <w:rsid w:val="00AC7058"/>
    <w:rsid w:val="00AF4534"/>
    <w:rsid w:val="00B07AE3"/>
    <w:rsid w:val="00B26D44"/>
    <w:rsid w:val="00B31921"/>
    <w:rsid w:val="00B3448A"/>
    <w:rsid w:val="00B45B15"/>
    <w:rsid w:val="00B6451E"/>
    <w:rsid w:val="00B653DD"/>
    <w:rsid w:val="00B66C22"/>
    <w:rsid w:val="00B67A5C"/>
    <w:rsid w:val="00B762A0"/>
    <w:rsid w:val="00B80897"/>
    <w:rsid w:val="00B85EBC"/>
    <w:rsid w:val="00B878B9"/>
    <w:rsid w:val="00B87F8C"/>
    <w:rsid w:val="00B91D94"/>
    <w:rsid w:val="00BA0A2E"/>
    <w:rsid w:val="00BB5540"/>
    <w:rsid w:val="00BB7CC8"/>
    <w:rsid w:val="00BD6F82"/>
    <w:rsid w:val="00BE27DB"/>
    <w:rsid w:val="00BF522D"/>
    <w:rsid w:val="00C02DAF"/>
    <w:rsid w:val="00C12C1A"/>
    <w:rsid w:val="00C15E71"/>
    <w:rsid w:val="00C17939"/>
    <w:rsid w:val="00C20FC0"/>
    <w:rsid w:val="00C277D0"/>
    <w:rsid w:val="00C31E4F"/>
    <w:rsid w:val="00C37E7C"/>
    <w:rsid w:val="00C53973"/>
    <w:rsid w:val="00C75B10"/>
    <w:rsid w:val="00C812F9"/>
    <w:rsid w:val="00C83EEE"/>
    <w:rsid w:val="00C94DD2"/>
    <w:rsid w:val="00CC742F"/>
    <w:rsid w:val="00CD2937"/>
    <w:rsid w:val="00CD7002"/>
    <w:rsid w:val="00CD7AAE"/>
    <w:rsid w:val="00CE62A9"/>
    <w:rsid w:val="00CF107C"/>
    <w:rsid w:val="00CF28A9"/>
    <w:rsid w:val="00D06766"/>
    <w:rsid w:val="00D06F46"/>
    <w:rsid w:val="00D10ADC"/>
    <w:rsid w:val="00D16048"/>
    <w:rsid w:val="00D22E09"/>
    <w:rsid w:val="00D34C86"/>
    <w:rsid w:val="00D34F0E"/>
    <w:rsid w:val="00D43521"/>
    <w:rsid w:val="00D5387D"/>
    <w:rsid w:val="00D8025F"/>
    <w:rsid w:val="00D8534B"/>
    <w:rsid w:val="00D85DC7"/>
    <w:rsid w:val="00D97221"/>
    <w:rsid w:val="00DA04DF"/>
    <w:rsid w:val="00DA5724"/>
    <w:rsid w:val="00DB1A5F"/>
    <w:rsid w:val="00DB63AD"/>
    <w:rsid w:val="00DE1CD2"/>
    <w:rsid w:val="00DE1FBA"/>
    <w:rsid w:val="00DF3DDA"/>
    <w:rsid w:val="00E01077"/>
    <w:rsid w:val="00E06C9D"/>
    <w:rsid w:val="00E07175"/>
    <w:rsid w:val="00E15684"/>
    <w:rsid w:val="00E20470"/>
    <w:rsid w:val="00E26F9B"/>
    <w:rsid w:val="00E31371"/>
    <w:rsid w:val="00E34BCF"/>
    <w:rsid w:val="00E464A8"/>
    <w:rsid w:val="00E652B5"/>
    <w:rsid w:val="00E84F16"/>
    <w:rsid w:val="00EC2C6A"/>
    <w:rsid w:val="00EC42D2"/>
    <w:rsid w:val="00ED5814"/>
    <w:rsid w:val="00EE7DCB"/>
    <w:rsid w:val="00F06D49"/>
    <w:rsid w:val="00F27A12"/>
    <w:rsid w:val="00F3298D"/>
    <w:rsid w:val="00F45B2D"/>
    <w:rsid w:val="00F666FD"/>
    <w:rsid w:val="00F67822"/>
    <w:rsid w:val="00F736C5"/>
    <w:rsid w:val="00FA36B5"/>
    <w:rsid w:val="00FA79E0"/>
    <w:rsid w:val="00FB718E"/>
    <w:rsid w:val="00FC7F45"/>
    <w:rsid w:val="00FE29BF"/>
    <w:rsid w:val="00FE45A6"/>
    <w:rsid w:val="00FF76E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6731E9"/>
  <w15:docId w15:val="{E47C2647-1D70-47C6-8BE8-5716DF19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6D1"/>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2F2518"/>
    <w:pPr>
      <w:keepNext/>
      <w:suppressAutoHyphens/>
      <w:spacing w:before="240" w:after="60"/>
      <w:outlineLvl w:val="1"/>
    </w:pPr>
    <w:rPr>
      <w:rFonts w:ascii="Cambria" w:hAnsi="Cambria"/>
      <w:b/>
      <w:bCs/>
      <w:i/>
      <w:iCs/>
      <w:sz w:val="28"/>
      <w:szCs w:val="28"/>
      <w:lang w:val="es-CO"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paragraph" w:styleId="Prrafodelista">
    <w:name w:val="List Paragraph"/>
    <w:basedOn w:val="Normal"/>
    <w:uiPriority w:val="34"/>
    <w:qFormat/>
    <w:rsid w:val="00F45B2D"/>
    <w:pPr>
      <w:ind w:left="720"/>
      <w:contextualSpacing/>
    </w:pPr>
  </w:style>
  <w:style w:type="paragraph" w:styleId="Revisin">
    <w:name w:val="Revision"/>
    <w:hidden/>
    <w:uiPriority w:val="99"/>
    <w:semiHidden/>
    <w:rsid w:val="004964E2"/>
    <w:pPr>
      <w:spacing w:after="0"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101B55"/>
    <w:rPr>
      <w:color w:val="0563C1" w:themeColor="hyperlink"/>
      <w:u w:val="single"/>
    </w:rPr>
  </w:style>
  <w:style w:type="paragraph" w:styleId="NormalWeb">
    <w:name w:val="Normal (Web)"/>
    <w:basedOn w:val="Normal"/>
    <w:uiPriority w:val="99"/>
    <w:unhideWhenUsed/>
    <w:rsid w:val="0061598F"/>
    <w:pPr>
      <w:spacing w:before="100" w:beforeAutospacing="1" w:after="100" w:afterAutospacing="1"/>
    </w:pPr>
    <w:rPr>
      <w:lang w:val="es-CO" w:eastAsia="es-CO"/>
    </w:rPr>
  </w:style>
  <w:style w:type="character" w:styleId="Mencinsinresolver">
    <w:name w:val="Unresolved Mention"/>
    <w:basedOn w:val="Fuentedeprrafopredeter"/>
    <w:uiPriority w:val="99"/>
    <w:semiHidden/>
    <w:unhideWhenUsed/>
    <w:rsid w:val="005437B3"/>
    <w:rPr>
      <w:color w:val="605E5C"/>
      <w:shd w:val="clear" w:color="auto" w:fill="E1DFDD"/>
    </w:rPr>
  </w:style>
  <w:style w:type="paragraph" w:customStyle="1" w:styleId="yiv3416523241gmail-msonospacing">
    <w:name w:val="yiv3416523241gmail-msonospacing"/>
    <w:basedOn w:val="Normal"/>
    <w:rsid w:val="00143639"/>
    <w:pPr>
      <w:spacing w:before="100" w:beforeAutospacing="1" w:after="100" w:afterAutospacing="1"/>
    </w:pPr>
    <w:rPr>
      <w:lang w:val="es-CO"/>
    </w:rPr>
  </w:style>
  <w:style w:type="paragraph" w:customStyle="1" w:styleId="yiv3416523241msonormal">
    <w:name w:val="yiv3416523241msonormal"/>
    <w:basedOn w:val="Normal"/>
    <w:rsid w:val="00143639"/>
    <w:pPr>
      <w:spacing w:before="100" w:beforeAutospacing="1" w:after="100" w:afterAutospacing="1"/>
    </w:pPr>
    <w:rPr>
      <w:lang w:val="es-CO"/>
    </w:rPr>
  </w:style>
  <w:style w:type="paragraph" w:customStyle="1" w:styleId="yiv3416523241gmail-msolistparagraph">
    <w:name w:val="yiv3416523241gmail-msolistparagraph"/>
    <w:basedOn w:val="Normal"/>
    <w:rsid w:val="00143639"/>
    <w:pPr>
      <w:spacing w:before="100" w:beforeAutospacing="1" w:after="100" w:afterAutospacing="1"/>
    </w:pPr>
    <w:rPr>
      <w:lang w:val="es-CO"/>
    </w:rPr>
  </w:style>
  <w:style w:type="character" w:customStyle="1" w:styleId="yiv3416523241gmail-baj">
    <w:name w:val="yiv3416523241gmail-baj"/>
    <w:basedOn w:val="Fuentedeprrafopredeter"/>
    <w:rsid w:val="00143639"/>
  </w:style>
  <w:style w:type="character" w:customStyle="1" w:styleId="Ttulo2Car">
    <w:name w:val="Título 2 Car"/>
    <w:basedOn w:val="Fuentedeprrafopredeter"/>
    <w:link w:val="Ttulo2"/>
    <w:uiPriority w:val="9"/>
    <w:rsid w:val="002F2518"/>
    <w:rPr>
      <w:rFonts w:ascii="Cambria" w:eastAsia="Times New Roman" w:hAnsi="Cambria" w:cs="Times New Roman"/>
      <w:b/>
      <w:bCs/>
      <w:i/>
      <w:iCs/>
      <w:sz w:val="28"/>
      <w:szCs w:val="28"/>
      <w:lang w:eastAsia="ar-SA"/>
    </w:rPr>
  </w:style>
  <w:style w:type="paragraph" w:styleId="Textoindependiente">
    <w:name w:val="Body Text"/>
    <w:basedOn w:val="Normal"/>
    <w:link w:val="TextoindependienteCar"/>
    <w:uiPriority w:val="99"/>
    <w:unhideWhenUsed/>
    <w:rsid w:val="002F2518"/>
    <w:pPr>
      <w:spacing w:after="120"/>
    </w:pPr>
    <w:rPr>
      <w:lang w:val="es-CO"/>
    </w:rPr>
  </w:style>
  <w:style w:type="character" w:customStyle="1" w:styleId="TextoindependienteCar">
    <w:name w:val="Texto independiente Car"/>
    <w:basedOn w:val="Fuentedeprrafopredeter"/>
    <w:link w:val="Textoindependiente"/>
    <w:uiPriority w:val="99"/>
    <w:rsid w:val="002F2518"/>
    <w:rPr>
      <w:rFonts w:ascii="Times New Roman" w:eastAsia="Times New Roman" w:hAnsi="Times New Roman" w:cs="Times New Roman"/>
      <w:sz w:val="24"/>
      <w:szCs w:val="24"/>
      <w:lang w:eastAsia="es-ES_tradnl"/>
    </w:rPr>
  </w:style>
  <w:style w:type="paragraph" w:styleId="Lista">
    <w:name w:val="List"/>
    <w:basedOn w:val="Textoindependiente"/>
    <w:uiPriority w:val="99"/>
    <w:rsid w:val="002F2518"/>
    <w:pPr>
      <w:suppressAutoHyphens/>
      <w:spacing w:after="0"/>
      <w:jc w:val="both"/>
    </w:pPr>
    <w:rPr>
      <w:rFonts w:ascii="Arial" w:hAnsi="Arial" w:cs="Tahoma"/>
      <w:bCs/>
      <w:lang w:eastAsia="ar-SA"/>
    </w:rPr>
  </w:style>
  <w:style w:type="character" w:customStyle="1" w:styleId="WW8Num2z1">
    <w:name w:val="WW8Num2z1"/>
    <w:rsid w:val="00E06C9D"/>
    <w:rPr>
      <w:rFonts w:ascii="Courier New" w:hAnsi="Courier New" w:cs="Courier New"/>
    </w:rPr>
  </w:style>
  <w:style w:type="paragraph" w:styleId="Textoindependiente2">
    <w:name w:val="Body Text 2"/>
    <w:basedOn w:val="Normal"/>
    <w:link w:val="Textoindependiente2Car"/>
    <w:uiPriority w:val="99"/>
    <w:semiHidden/>
    <w:unhideWhenUsed/>
    <w:rsid w:val="00C17939"/>
    <w:pPr>
      <w:spacing w:after="120" w:line="480" w:lineRule="auto"/>
    </w:pPr>
  </w:style>
  <w:style w:type="character" w:customStyle="1" w:styleId="Textoindependiente2Car">
    <w:name w:val="Texto independiente 2 Car"/>
    <w:basedOn w:val="Fuentedeprrafopredeter"/>
    <w:link w:val="Textoindependiente2"/>
    <w:uiPriority w:val="99"/>
    <w:semiHidden/>
    <w:rsid w:val="00C17939"/>
    <w:rPr>
      <w:rFonts w:ascii="Times New Roman" w:eastAsia="Times New Roman" w:hAnsi="Times New Roman" w:cs="Times New Roman"/>
      <w:sz w:val="24"/>
      <w:szCs w:val="24"/>
      <w:lang w:val="es-ES_tradnl" w:eastAsia="es-ES_tradnl"/>
    </w:rPr>
  </w:style>
  <w:style w:type="character" w:styleId="Refdecomentario">
    <w:name w:val="annotation reference"/>
    <w:basedOn w:val="Fuentedeprrafopredeter"/>
    <w:uiPriority w:val="99"/>
    <w:semiHidden/>
    <w:unhideWhenUsed/>
    <w:rsid w:val="00C12C1A"/>
    <w:rPr>
      <w:sz w:val="16"/>
      <w:szCs w:val="16"/>
    </w:rPr>
  </w:style>
  <w:style w:type="paragraph" w:styleId="Textocomentario">
    <w:name w:val="annotation text"/>
    <w:basedOn w:val="Normal"/>
    <w:link w:val="TextocomentarioCar"/>
    <w:uiPriority w:val="99"/>
    <w:semiHidden/>
    <w:unhideWhenUsed/>
    <w:rsid w:val="00C12C1A"/>
    <w:rPr>
      <w:sz w:val="20"/>
      <w:szCs w:val="20"/>
    </w:rPr>
  </w:style>
  <w:style w:type="character" w:customStyle="1" w:styleId="TextocomentarioCar">
    <w:name w:val="Texto comentario Car"/>
    <w:basedOn w:val="Fuentedeprrafopredeter"/>
    <w:link w:val="Textocomentario"/>
    <w:uiPriority w:val="99"/>
    <w:semiHidden/>
    <w:rsid w:val="00C12C1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12C1A"/>
    <w:rPr>
      <w:b/>
      <w:bCs/>
    </w:rPr>
  </w:style>
  <w:style w:type="character" w:customStyle="1" w:styleId="AsuntodelcomentarioCar">
    <w:name w:val="Asunto del comentario Car"/>
    <w:basedOn w:val="TextocomentarioCar"/>
    <w:link w:val="Asuntodelcomentario"/>
    <w:uiPriority w:val="99"/>
    <w:semiHidden/>
    <w:rsid w:val="00C12C1A"/>
    <w:rPr>
      <w:rFonts w:ascii="Times New Roman" w:eastAsia="Times New Roman" w:hAnsi="Times New Roman" w:cs="Times New Roman"/>
      <w:b/>
      <w:bCs/>
      <w:sz w:val="20"/>
      <w:szCs w:val="20"/>
      <w:lang w:val="es-ES_tradnl" w:eastAsia="es-ES_tradnl"/>
    </w:rPr>
  </w:style>
  <w:style w:type="character" w:styleId="Textoennegrita">
    <w:name w:val="Strong"/>
    <w:basedOn w:val="Fuentedeprrafopredeter"/>
    <w:uiPriority w:val="22"/>
    <w:qFormat/>
    <w:rsid w:val="00592A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7312">
      <w:bodyDiv w:val="1"/>
      <w:marLeft w:val="0"/>
      <w:marRight w:val="0"/>
      <w:marTop w:val="0"/>
      <w:marBottom w:val="0"/>
      <w:divBdr>
        <w:top w:val="none" w:sz="0" w:space="0" w:color="auto"/>
        <w:left w:val="none" w:sz="0" w:space="0" w:color="auto"/>
        <w:bottom w:val="none" w:sz="0" w:space="0" w:color="auto"/>
        <w:right w:val="none" w:sz="0" w:space="0" w:color="auto"/>
      </w:divBdr>
    </w:div>
    <w:div w:id="79104245">
      <w:bodyDiv w:val="1"/>
      <w:marLeft w:val="0"/>
      <w:marRight w:val="0"/>
      <w:marTop w:val="0"/>
      <w:marBottom w:val="0"/>
      <w:divBdr>
        <w:top w:val="none" w:sz="0" w:space="0" w:color="auto"/>
        <w:left w:val="none" w:sz="0" w:space="0" w:color="auto"/>
        <w:bottom w:val="none" w:sz="0" w:space="0" w:color="auto"/>
        <w:right w:val="none" w:sz="0" w:space="0" w:color="auto"/>
      </w:divBdr>
    </w:div>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5560093">
      <w:bodyDiv w:val="1"/>
      <w:marLeft w:val="0"/>
      <w:marRight w:val="0"/>
      <w:marTop w:val="0"/>
      <w:marBottom w:val="0"/>
      <w:divBdr>
        <w:top w:val="none" w:sz="0" w:space="0" w:color="auto"/>
        <w:left w:val="none" w:sz="0" w:space="0" w:color="auto"/>
        <w:bottom w:val="none" w:sz="0" w:space="0" w:color="auto"/>
        <w:right w:val="none" w:sz="0" w:space="0" w:color="auto"/>
      </w:divBdr>
    </w:div>
    <w:div w:id="247228168">
      <w:bodyDiv w:val="1"/>
      <w:marLeft w:val="0"/>
      <w:marRight w:val="0"/>
      <w:marTop w:val="0"/>
      <w:marBottom w:val="0"/>
      <w:divBdr>
        <w:top w:val="none" w:sz="0" w:space="0" w:color="auto"/>
        <w:left w:val="none" w:sz="0" w:space="0" w:color="auto"/>
        <w:bottom w:val="none" w:sz="0" w:space="0" w:color="auto"/>
        <w:right w:val="none" w:sz="0" w:space="0" w:color="auto"/>
      </w:divBdr>
    </w:div>
    <w:div w:id="390887345">
      <w:bodyDiv w:val="1"/>
      <w:marLeft w:val="0"/>
      <w:marRight w:val="0"/>
      <w:marTop w:val="0"/>
      <w:marBottom w:val="0"/>
      <w:divBdr>
        <w:top w:val="none" w:sz="0" w:space="0" w:color="auto"/>
        <w:left w:val="none" w:sz="0" w:space="0" w:color="auto"/>
        <w:bottom w:val="none" w:sz="0" w:space="0" w:color="auto"/>
        <w:right w:val="none" w:sz="0" w:space="0" w:color="auto"/>
      </w:divBdr>
    </w:div>
    <w:div w:id="445391790">
      <w:bodyDiv w:val="1"/>
      <w:marLeft w:val="0"/>
      <w:marRight w:val="0"/>
      <w:marTop w:val="0"/>
      <w:marBottom w:val="0"/>
      <w:divBdr>
        <w:top w:val="none" w:sz="0" w:space="0" w:color="auto"/>
        <w:left w:val="none" w:sz="0" w:space="0" w:color="auto"/>
        <w:bottom w:val="none" w:sz="0" w:space="0" w:color="auto"/>
        <w:right w:val="none" w:sz="0" w:space="0" w:color="auto"/>
      </w:divBdr>
    </w:div>
    <w:div w:id="498277295">
      <w:bodyDiv w:val="1"/>
      <w:marLeft w:val="0"/>
      <w:marRight w:val="0"/>
      <w:marTop w:val="0"/>
      <w:marBottom w:val="0"/>
      <w:divBdr>
        <w:top w:val="none" w:sz="0" w:space="0" w:color="auto"/>
        <w:left w:val="none" w:sz="0" w:space="0" w:color="auto"/>
        <w:bottom w:val="none" w:sz="0" w:space="0" w:color="auto"/>
        <w:right w:val="none" w:sz="0" w:space="0" w:color="auto"/>
      </w:divBdr>
    </w:div>
    <w:div w:id="858934472">
      <w:bodyDiv w:val="1"/>
      <w:marLeft w:val="0"/>
      <w:marRight w:val="0"/>
      <w:marTop w:val="0"/>
      <w:marBottom w:val="0"/>
      <w:divBdr>
        <w:top w:val="none" w:sz="0" w:space="0" w:color="auto"/>
        <w:left w:val="none" w:sz="0" w:space="0" w:color="auto"/>
        <w:bottom w:val="none" w:sz="0" w:space="0" w:color="auto"/>
        <w:right w:val="none" w:sz="0" w:space="0" w:color="auto"/>
      </w:divBdr>
    </w:div>
    <w:div w:id="900284646">
      <w:bodyDiv w:val="1"/>
      <w:marLeft w:val="0"/>
      <w:marRight w:val="0"/>
      <w:marTop w:val="0"/>
      <w:marBottom w:val="0"/>
      <w:divBdr>
        <w:top w:val="none" w:sz="0" w:space="0" w:color="auto"/>
        <w:left w:val="none" w:sz="0" w:space="0" w:color="auto"/>
        <w:bottom w:val="none" w:sz="0" w:space="0" w:color="auto"/>
        <w:right w:val="none" w:sz="0" w:space="0" w:color="auto"/>
      </w:divBdr>
    </w:div>
    <w:div w:id="943224886">
      <w:bodyDiv w:val="1"/>
      <w:marLeft w:val="0"/>
      <w:marRight w:val="0"/>
      <w:marTop w:val="0"/>
      <w:marBottom w:val="0"/>
      <w:divBdr>
        <w:top w:val="none" w:sz="0" w:space="0" w:color="auto"/>
        <w:left w:val="none" w:sz="0" w:space="0" w:color="auto"/>
        <w:bottom w:val="none" w:sz="0" w:space="0" w:color="auto"/>
        <w:right w:val="none" w:sz="0" w:space="0" w:color="auto"/>
      </w:divBdr>
    </w:div>
    <w:div w:id="982272813">
      <w:bodyDiv w:val="1"/>
      <w:marLeft w:val="0"/>
      <w:marRight w:val="0"/>
      <w:marTop w:val="0"/>
      <w:marBottom w:val="0"/>
      <w:divBdr>
        <w:top w:val="none" w:sz="0" w:space="0" w:color="auto"/>
        <w:left w:val="none" w:sz="0" w:space="0" w:color="auto"/>
        <w:bottom w:val="none" w:sz="0" w:space="0" w:color="auto"/>
        <w:right w:val="none" w:sz="0" w:space="0" w:color="auto"/>
      </w:divBdr>
    </w:div>
    <w:div w:id="995256268">
      <w:bodyDiv w:val="1"/>
      <w:marLeft w:val="0"/>
      <w:marRight w:val="0"/>
      <w:marTop w:val="0"/>
      <w:marBottom w:val="0"/>
      <w:divBdr>
        <w:top w:val="none" w:sz="0" w:space="0" w:color="auto"/>
        <w:left w:val="none" w:sz="0" w:space="0" w:color="auto"/>
        <w:bottom w:val="none" w:sz="0" w:space="0" w:color="auto"/>
        <w:right w:val="none" w:sz="0" w:space="0" w:color="auto"/>
      </w:divBdr>
    </w:div>
    <w:div w:id="1027145804">
      <w:bodyDiv w:val="1"/>
      <w:marLeft w:val="0"/>
      <w:marRight w:val="0"/>
      <w:marTop w:val="0"/>
      <w:marBottom w:val="0"/>
      <w:divBdr>
        <w:top w:val="none" w:sz="0" w:space="0" w:color="auto"/>
        <w:left w:val="none" w:sz="0" w:space="0" w:color="auto"/>
        <w:bottom w:val="none" w:sz="0" w:space="0" w:color="auto"/>
        <w:right w:val="none" w:sz="0" w:space="0" w:color="auto"/>
      </w:divBdr>
    </w:div>
    <w:div w:id="1044644436">
      <w:bodyDiv w:val="1"/>
      <w:marLeft w:val="0"/>
      <w:marRight w:val="0"/>
      <w:marTop w:val="0"/>
      <w:marBottom w:val="0"/>
      <w:divBdr>
        <w:top w:val="none" w:sz="0" w:space="0" w:color="auto"/>
        <w:left w:val="none" w:sz="0" w:space="0" w:color="auto"/>
        <w:bottom w:val="none" w:sz="0" w:space="0" w:color="auto"/>
        <w:right w:val="none" w:sz="0" w:space="0" w:color="auto"/>
      </w:divBdr>
    </w:div>
    <w:div w:id="1232931540">
      <w:bodyDiv w:val="1"/>
      <w:marLeft w:val="0"/>
      <w:marRight w:val="0"/>
      <w:marTop w:val="0"/>
      <w:marBottom w:val="0"/>
      <w:divBdr>
        <w:top w:val="none" w:sz="0" w:space="0" w:color="auto"/>
        <w:left w:val="none" w:sz="0" w:space="0" w:color="auto"/>
        <w:bottom w:val="none" w:sz="0" w:space="0" w:color="auto"/>
        <w:right w:val="none" w:sz="0" w:space="0" w:color="auto"/>
      </w:divBdr>
    </w:div>
    <w:div w:id="1333875792">
      <w:bodyDiv w:val="1"/>
      <w:marLeft w:val="0"/>
      <w:marRight w:val="0"/>
      <w:marTop w:val="0"/>
      <w:marBottom w:val="0"/>
      <w:divBdr>
        <w:top w:val="none" w:sz="0" w:space="0" w:color="auto"/>
        <w:left w:val="none" w:sz="0" w:space="0" w:color="auto"/>
        <w:bottom w:val="none" w:sz="0" w:space="0" w:color="auto"/>
        <w:right w:val="none" w:sz="0" w:space="0" w:color="auto"/>
      </w:divBdr>
    </w:div>
    <w:div w:id="1352336891">
      <w:bodyDiv w:val="1"/>
      <w:marLeft w:val="0"/>
      <w:marRight w:val="0"/>
      <w:marTop w:val="0"/>
      <w:marBottom w:val="0"/>
      <w:divBdr>
        <w:top w:val="none" w:sz="0" w:space="0" w:color="auto"/>
        <w:left w:val="none" w:sz="0" w:space="0" w:color="auto"/>
        <w:bottom w:val="none" w:sz="0" w:space="0" w:color="auto"/>
        <w:right w:val="none" w:sz="0" w:space="0" w:color="auto"/>
      </w:divBdr>
    </w:div>
    <w:div w:id="1407411208">
      <w:bodyDiv w:val="1"/>
      <w:marLeft w:val="0"/>
      <w:marRight w:val="0"/>
      <w:marTop w:val="0"/>
      <w:marBottom w:val="0"/>
      <w:divBdr>
        <w:top w:val="none" w:sz="0" w:space="0" w:color="auto"/>
        <w:left w:val="none" w:sz="0" w:space="0" w:color="auto"/>
        <w:bottom w:val="none" w:sz="0" w:space="0" w:color="auto"/>
        <w:right w:val="none" w:sz="0" w:space="0" w:color="auto"/>
      </w:divBdr>
    </w:div>
    <w:div w:id="1428504048">
      <w:bodyDiv w:val="1"/>
      <w:marLeft w:val="0"/>
      <w:marRight w:val="0"/>
      <w:marTop w:val="0"/>
      <w:marBottom w:val="0"/>
      <w:divBdr>
        <w:top w:val="none" w:sz="0" w:space="0" w:color="auto"/>
        <w:left w:val="none" w:sz="0" w:space="0" w:color="auto"/>
        <w:bottom w:val="none" w:sz="0" w:space="0" w:color="auto"/>
        <w:right w:val="none" w:sz="0" w:space="0" w:color="auto"/>
      </w:divBdr>
    </w:div>
    <w:div w:id="1438981422">
      <w:bodyDiv w:val="1"/>
      <w:marLeft w:val="0"/>
      <w:marRight w:val="0"/>
      <w:marTop w:val="0"/>
      <w:marBottom w:val="0"/>
      <w:divBdr>
        <w:top w:val="none" w:sz="0" w:space="0" w:color="auto"/>
        <w:left w:val="none" w:sz="0" w:space="0" w:color="auto"/>
        <w:bottom w:val="none" w:sz="0" w:space="0" w:color="auto"/>
        <w:right w:val="none" w:sz="0" w:space="0" w:color="auto"/>
      </w:divBdr>
    </w:div>
    <w:div w:id="1493721016">
      <w:bodyDiv w:val="1"/>
      <w:marLeft w:val="0"/>
      <w:marRight w:val="0"/>
      <w:marTop w:val="0"/>
      <w:marBottom w:val="0"/>
      <w:divBdr>
        <w:top w:val="none" w:sz="0" w:space="0" w:color="auto"/>
        <w:left w:val="none" w:sz="0" w:space="0" w:color="auto"/>
        <w:bottom w:val="none" w:sz="0" w:space="0" w:color="auto"/>
        <w:right w:val="none" w:sz="0" w:space="0" w:color="auto"/>
      </w:divBdr>
    </w:div>
    <w:div w:id="1513646925">
      <w:bodyDiv w:val="1"/>
      <w:marLeft w:val="0"/>
      <w:marRight w:val="0"/>
      <w:marTop w:val="0"/>
      <w:marBottom w:val="0"/>
      <w:divBdr>
        <w:top w:val="none" w:sz="0" w:space="0" w:color="auto"/>
        <w:left w:val="none" w:sz="0" w:space="0" w:color="auto"/>
        <w:bottom w:val="none" w:sz="0" w:space="0" w:color="auto"/>
        <w:right w:val="none" w:sz="0" w:space="0" w:color="auto"/>
      </w:divBdr>
    </w:div>
    <w:div w:id="1550649931">
      <w:bodyDiv w:val="1"/>
      <w:marLeft w:val="0"/>
      <w:marRight w:val="0"/>
      <w:marTop w:val="0"/>
      <w:marBottom w:val="0"/>
      <w:divBdr>
        <w:top w:val="none" w:sz="0" w:space="0" w:color="auto"/>
        <w:left w:val="none" w:sz="0" w:space="0" w:color="auto"/>
        <w:bottom w:val="none" w:sz="0" w:space="0" w:color="auto"/>
        <w:right w:val="none" w:sz="0" w:space="0" w:color="auto"/>
      </w:divBdr>
    </w:div>
    <w:div w:id="1558472490">
      <w:bodyDiv w:val="1"/>
      <w:marLeft w:val="0"/>
      <w:marRight w:val="0"/>
      <w:marTop w:val="0"/>
      <w:marBottom w:val="0"/>
      <w:divBdr>
        <w:top w:val="none" w:sz="0" w:space="0" w:color="auto"/>
        <w:left w:val="none" w:sz="0" w:space="0" w:color="auto"/>
        <w:bottom w:val="none" w:sz="0" w:space="0" w:color="auto"/>
        <w:right w:val="none" w:sz="0" w:space="0" w:color="auto"/>
      </w:divBdr>
    </w:div>
    <w:div w:id="1624995980">
      <w:bodyDiv w:val="1"/>
      <w:marLeft w:val="0"/>
      <w:marRight w:val="0"/>
      <w:marTop w:val="0"/>
      <w:marBottom w:val="0"/>
      <w:divBdr>
        <w:top w:val="none" w:sz="0" w:space="0" w:color="auto"/>
        <w:left w:val="none" w:sz="0" w:space="0" w:color="auto"/>
        <w:bottom w:val="none" w:sz="0" w:space="0" w:color="auto"/>
        <w:right w:val="none" w:sz="0" w:space="0" w:color="auto"/>
      </w:divBdr>
    </w:div>
    <w:div w:id="1858739597">
      <w:bodyDiv w:val="1"/>
      <w:marLeft w:val="0"/>
      <w:marRight w:val="0"/>
      <w:marTop w:val="0"/>
      <w:marBottom w:val="0"/>
      <w:divBdr>
        <w:top w:val="none" w:sz="0" w:space="0" w:color="auto"/>
        <w:left w:val="none" w:sz="0" w:space="0" w:color="auto"/>
        <w:bottom w:val="none" w:sz="0" w:space="0" w:color="auto"/>
        <w:right w:val="none" w:sz="0" w:space="0" w:color="auto"/>
      </w:divBdr>
    </w:div>
    <w:div w:id="1913158286">
      <w:bodyDiv w:val="1"/>
      <w:marLeft w:val="0"/>
      <w:marRight w:val="0"/>
      <w:marTop w:val="0"/>
      <w:marBottom w:val="0"/>
      <w:divBdr>
        <w:top w:val="none" w:sz="0" w:space="0" w:color="auto"/>
        <w:left w:val="none" w:sz="0" w:space="0" w:color="auto"/>
        <w:bottom w:val="none" w:sz="0" w:space="0" w:color="auto"/>
        <w:right w:val="none" w:sz="0" w:space="0" w:color="auto"/>
      </w:divBdr>
    </w:div>
    <w:div w:id="1942251004">
      <w:bodyDiv w:val="1"/>
      <w:marLeft w:val="0"/>
      <w:marRight w:val="0"/>
      <w:marTop w:val="0"/>
      <w:marBottom w:val="0"/>
      <w:divBdr>
        <w:top w:val="none" w:sz="0" w:space="0" w:color="auto"/>
        <w:left w:val="none" w:sz="0" w:space="0" w:color="auto"/>
        <w:bottom w:val="none" w:sz="0" w:space="0" w:color="auto"/>
        <w:right w:val="none" w:sz="0" w:space="0" w:color="auto"/>
      </w:divBdr>
    </w:div>
    <w:div w:id="1957329626">
      <w:bodyDiv w:val="1"/>
      <w:marLeft w:val="0"/>
      <w:marRight w:val="0"/>
      <w:marTop w:val="0"/>
      <w:marBottom w:val="0"/>
      <w:divBdr>
        <w:top w:val="none" w:sz="0" w:space="0" w:color="auto"/>
        <w:left w:val="none" w:sz="0" w:space="0" w:color="auto"/>
        <w:bottom w:val="none" w:sz="0" w:space="0" w:color="auto"/>
        <w:right w:val="none" w:sz="0" w:space="0" w:color="auto"/>
      </w:divBdr>
    </w:div>
    <w:div w:id="20388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magotique@gmail.com" TargetMode="External"/><Relationship Id="rId13" Type="http://schemas.openxmlformats.org/officeDocument/2006/relationships/hyperlink" Target="mailto:elmagotique@gmail.com" TargetMode="External"/><Relationship Id="rId18" Type="http://schemas.openxmlformats.org/officeDocument/2006/relationships/hyperlink" Target="mailto:elmagotique@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elmagotique@gmail.com" TargetMode="External"/><Relationship Id="rId7" Type="http://schemas.openxmlformats.org/officeDocument/2006/relationships/endnotes" Target="endnotes.xml"/><Relationship Id="rId12" Type="http://schemas.openxmlformats.org/officeDocument/2006/relationships/hyperlink" Target="mailto:elmagotique@gmail.com" TargetMode="External"/><Relationship Id="rId17" Type="http://schemas.openxmlformats.org/officeDocument/2006/relationships/hyperlink" Target="mailto:elmagotique@gmail.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ho.int/mediacentre/factsheets/fs399/es/" TargetMode="External"/><Relationship Id="rId20" Type="http://schemas.openxmlformats.org/officeDocument/2006/relationships/hyperlink" Target="mailto:elmagotiqu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20magotique@gmail.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wikipedia.org/wiki/Centros_para_el_Control_y_Prevenci%C3%B3n_de_Enfermedades" TargetMode="External"/><Relationship Id="rId23" Type="http://schemas.openxmlformats.org/officeDocument/2006/relationships/hyperlink" Target="mailto:elmagotique@gmail.com" TargetMode="External"/><Relationship Id="rId10" Type="http://schemas.openxmlformats.org/officeDocument/2006/relationships/hyperlink" Target="mailto:elmagotique@gmail.com" TargetMode="External"/><Relationship Id="rId19" Type="http://schemas.openxmlformats.org/officeDocument/2006/relationships/hyperlink" Target="mailto:elmagotique@gmail.com" TargetMode="External"/><Relationship Id="rId4" Type="http://schemas.openxmlformats.org/officeDocument/2006/relationships/settings" Target="settings.xml"/><Relationship Id="rId9" Type="http://schemas.openxmlformats.org/officeDocument/2006/relationships/hyperlink" Target="mailto:el%20magotique@gmail.com" TargetMode="External"/><Relationship Id="rId14" Type="http://schemas.openxmlformats.org/officeDocument/2006/relationships/hyperlink" Target="http://www.who.int/mediacentre/factsheets/fs139/es/" TargetMode="External"/><Relationship Id="rId22" Type="http://schemas.openxmlformats.org/officeDocument/2006/relationships/hyperlink" Target="mailto:elmagotique@gmail.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5609-9B7C-A24C-A485-DB945626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19</Pages>
  <Words>6284</Words>
  <Characters>34566</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Deisy Rios</cp:lastModifiedBy>
  <cp:revision>22</cp:revision>
  <cp:lastPrinted>2021-02-19T19:46:00Z</cp:lastPrinted>
  <dcterms:created xsi:type="dcterms:W3CDTF">2021-10-21T23:25:00Z</dcterms:created>
  <dcterms:modified xsi:type="dcterms:W3CDTF">2021-10-22T03:24:00Z</dcterms:modified>
</cp:coreProperties>
</file>