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B256CDC" w14:textId="77777777" w:rsidR="00063B6A" w:rsidRPr="00A56544" w:rsidRDefault="00063B6A" w:rsidP="00063B6A">
      <w:pPr>
        <w:ind w:left="3540" w:hanging="3540"/>
        <w:rPr>
          <w:rFonts w:ascii="Bookman Old Style" w:hAnsi="Bookman Old Style"/>
          <w:lang w:val="es-ES"/>
        </w:rPr>
      </w:pPr>
      <w:r w:rsidRPr="00A56544">
        <w:rPr>
          <w:rFonts w:ascii="Bookman Old Style" w:hAnsi="Bookman Old Style"/>
          <w:b/>
          <w:lang w:val="es-ES"/>
        </w:rPr>
        <w:t>TIPO DE DOCUMENTO</w:t>
      </w:r>
      <w:r w:rsidRPr="00A56544">
        <w:rPr>
          <w:rFonts w:ascii="Bookman Old Style" w:hAnsi="Bookman Old Style"/>
          <w:lang w:val="es-ES"/>
        </w:rPr>
        <w:t>:</w:t>
      </w:r>
      <w:r w:rsidRPr="00A56544">
        <w:rPr>
          <w:rFonts w:ascii="Bookman Old Style" w:hAnsi="Bookman Old Style"/>
          <w:lang w:val="es-ES"/>
        </w:rPr>
        <w:tab/>
        <w:t>PROGRAMA DE SALUD AMBIENTAL MEDIO AMBIENTE Y CONSUMO</w:t>
      </w:r>
    </w:p>
    <w:p w14:paraId="35CDDB56" w14:textId="77777777" w:rsidR="00063B6A" w:rsidRPr="00A56544" w:rsidRDefault="00063B6A" w:rsidP="00063B6A">
      <w:pPr>
        <w:rPr>
          <w:rFonts w:ascii="Bookman Old Style" w:hAnsi="Bookman Old Style"/>
          <w:lang w:val="es-ES"/>
        </w:rPr>
      </w:pPr>
    </w:p>
    <w:p w14:paraId="5E1BD9D4" w14:textId="77777777" w:rsidR="00800181" w:rsidRPr="00A56544" w:rsidRDefault="00063B6A" w:rsidP="00800181">
      <w:pPr>
        <w:ind w:left="3536" w:hanging="3536"/>
        <w:rPr>
          <w:rFonts w:ascii="Bookman Old Style" w:hAnsi="Bookman Old Style" w:cs="Arial"/>
          <w:color w:val="000000"/>
        </w:rPr>
      </w:pPr>
      <w:r w:rsidRPr="00A56544">
        <w:rPr>
          <w:rFonts w:ascii="Bookman Old Style" w:hAnsi="Bookman Old Style"/>
          <w:b/>
          <w:lang w:val="es-ES"/>
        </w:rPr>
        <w:t>DETINATARIO</w:t>
      </w:r>
      <w:r w:rsidRPr="00A56544">
        <w:rPr>
          <w:rFonts w:ascii="Bookman Old Style" w:hAnsi="Bookman Old Style"/>
          <w:lang w:val="es-ES"/>
        </w:rPr>
        <w:t xml:space="preserve">: </w:t>
      </w:r>
      <w:r w:rsidRPr="00A56544">
        <w:rPr>
          <w:rFonts w:ascii="Bookman Old Style" w:hAnsi="Bookman Old Style"/>
          <w:lang w:val="es-ES"/>
        </w:rPr>
        <w:tab/>
      </w:r>
      <w:r w:rsidRPr="00A56544">
        <w:rPr>
          <w:rFonts w:ascii="Bookman Old Style" w:hAnsi="Bookman Old Style"/>
          <w:lang w:val="es-ES"/>
        </w:rPr>
        <w:tab/>
      </w:r>
      <w:r w:rsidR="00800181" w:rsidRPr="00A56544">
        <w:rPr>
          <w:rFonts w:ascii="Bookman Old Style" w:hAnsi="Bookman Old Style" w:cs="Arial"/>
          <w:b/>
          <w:bCs/>
        </w:rPr>
        <w:t>LIDA MARCELA VANEGAS JIMENEZ</w:t>
      </w:r>
      <w:r w:rsidR="00800181" w:rsidRPr="00A56544">
        <w:rPr>
          <w:rFonts w:ascii="Bookman Old Style" w:hAnsi="Bookman Old Style" w:cs="Arial"/>
          <w:color w:val="000000"/>
        </w:rPr>
        <w:t xml:space="preserve"> </w:t>
      </w:r>
    </w:p>
    <w:p w14:paraId="389D6103" w14:textId="41D80B62" w:rsidR="00FA36B5" w:rsidRPr="00A56544" w:rsidRDefault="009C09D3" w:rsidP="00800181">
      <w:pPr>
        <w:ind w:left="3536"/>
        <w:rPr>
          <w:rFonts w:ascii="Bookman Old Style" w:hAnsi="Bookman Old Style" w:cs="Arial"/>
          <w:color w:val="000000"/>
        </w:rPr>
      </w:pPr>
      <w:r w:rsidRPr="00A56544">
        <w:rPr>
          <w:rFonts w:ascii="Bookman Old Style" w:hAnsi="Bookman Old Style" w:cs="Arial"/>
          <w:color w:val="000000"/>
        </w:rPr>
        <w:t>C.C</w:t>
      </w:r>
      <w:r w:rsidR="00063B6A" w:rsidRPr="00A56544">
        <w:rPr>
          <w:rFonts w:ascii="Bookman Old Style" w:hAnsi="Bookman Old Style" w:cs="Arial"/>
          <w:color w:val="000000"/>
        </w:rPr>
        <w:t xml:space="preserve"> </w:t>
      </w:r>
      <w:bookmarkStart w:id="0" w:name="_Hlk74430177"/>
      <w:r w:rsidR="00800181" w:rsidRPr="00A56544">
        <w:rPr>
          <w:rFonts w:ascii="Bookman Old Style" w:hAnsi="Bookman Old Style" w:cs="Arial"/>
        </w:rPr>
        <w:t>1110463131</w:t>
      </w:r>
      <w:bookmarkEnd w:id="0"/>
    </w:p>
    <w:p w14:paraId="7343A4BC" w14:textId="4586E15C" w:rsidR="00063B6A" w:rsidRPr="00A56544" w:rsidRDefault="00063B6A" w:rsidP="00063B6A">
      <w:pPr>
        <w:rPr>
          <w:rFonts w:ascii="Bookman Old Style" w:hAnsi="Bookman Old Style"/>
          <w:lang w:val="en-US"/>
        </w:rPr>
      </w:pPr>
      <w:r w:rsidRPr="00A56544">
        <w:rPr>
          <w:rFonts w:ascii="Bookman Old Style" w:hAnsi="Bookman Old Style"/>
          <w:lang w:val="en-US"/>
        </w:rPr>
        <w:tab/>
      </w:r>
      <w:r w:rsidRPr="00A56544">
        <w:rPr>
          <w:rFonts w:ascii="Bookman Old Style" w:hAnsi="Bookman Old Style"/>
          <w:lang w:val="en-US"/>
        </w:rPr>
        <w:tab/>
      </w:r>
      <w:r w:rsidRPr="00A56544">
        <w:rPr>
          <w:rFonts w:ascii="Bookman Old Style" w:hAnsi="Bookman Old Style"/>
          <w:lang w:val="en-US"/>
        </w:rPr>
        <w:tab/>
      </w:r>
      <w:r w:rsidRPr="00A56544">
        <w:rPr>
          <w:rFonts w:ascii="Bookman Old Style" w:hAnsi="Bookman Old Style"/>
          <w:lang w:val="en-US"/>
        </w:rPr>
        <w:tab/>
      </w:r>
      <w:r w:rsidRPr="00A56544">
        <w:rPr>
          <w:rFonts w:ascii="Bookman Old Style" w:hAnsi="Bookman Old Style"/>
          <w:lang w:val="en-US"/>
        </w:rPr>
        <w:tab/>
      </w:r>
    </w:p>
    <w:p w14:paraId="5DD8EDC5" w14:textId="77777777" w:rsidR="00063B6A" w:rsidRPr="00A56544" w:rsidRDefault="00063B6A" w:rsidP="00063B6A">
      <w:pPr>
        <w:rPr>
          <w:rFonts w:ascii="Bookman Old Style" w:hAnsi="Bookman Old Style"/>
          <w:lang w:val="en-US"/>
        </w:rPr>
      </w:pPr>
    </w:p>
    <w:p w14:paraId="6A20D090" w14:textId="092B80A9" w:rsidR="00063B6A" w:rsidRPr="00A56544" w:rsidRDefault="00063B6A" w:rsidP="00063B6A">
      <w:pPr>
        <w:ind w:left="3536" w:hanging="3536"/>
        <w:rPr>
          <w:rFonts w:ascii="Bookman Old Style" w:hAnsi="Bookman Old Style" w:cs="Arial"/>
        </w:rPr>
      </w:pPr>
      <w:r w:rsidRPr="00A56544">
        <w:rPr>
          <w:rFonts w:ascii="Bookman Old Style" w:hAnsi="Bookman Old Style"/>
          <w:b/>
          <w:lang w:val="es-ES"/>
        </w:rPr>
        <w:t>DIRECCIÓN:</w:t>
      </w:r>
      <w:r w:rsidRPr="00A56544">
        <w:rPr>
          <w:rFonts w:ascii="Bookman Old Style" w:hAnsi="Bookman Old Style"/>
          <w:lang w:val="es-ES"/>
        </w:rPr>
        <w:tab/>
      </w:r>
      <w:r w:rsidRPr="00A56544">
        <w:rPr>
          <w:rFonts w:ascii="Bookman Old Style" w:hAnsi="Bookman Old Style"/>
          <w:lang w:val="es-ES"/>
        </w:rPr>
        <w:tab/>
      </w:r>
      <w:r w:rsidR="00641367" w:rsidRPr="00A56544">
        <w:rPr>
          <w:rFonts w:ascii="Bookman Old Style" w:hAnsi="Bookman Old Style" w:cs="Arial"/>
          <w:color w:val="000000"/>
        </w:rPr>
        <w:t>Calle 12 No 7-18</w:t>
      </w:r>
    </w:p>
    <w:p w14:paraId="50E2A857" w14:textId="07006C72" w:rsidR="00063B6A" w:rsidRPr="00A56544" w:rsidRDefault="00641367" w:rsidP="00641367">
      <w:pPr>
        <w:ind w:left="2828" w:firstLine="708"/>
        <w:rPr>
          <w:rFonts w:ascii="Bookman Old Style" w:hAnsi="Bookman Old Style"/>
          <w:b/>
          <w:lang w:val="es-ES"/>
        </w:rPr>
      </w:pPr>
      <w:r w:rsidRPr="00A56544">
        <w:rPr>
          <w:rStyle w:val="Hipervnculo"/>
          <w:rFonts w:ascii="Bookman Old Style" w:hAnsi="Bookman Old Style" w:cs="Arial"/>
        </w:rPr>
        <w:t>limar1706</w:t>
      </w:r>
      <w:r w:rsidR="00063B6A" w:rsidRPr="00A56544">
        <w:rPr>
          <w:rStyle w:val="Hipervnculo"/>
          <w:rFonts w:ascii="Bookman Old Style" w:hAnsi="Bookman Old Style" w:cs="Arial"/>
        </w:rPr>
        <w:t>@</w:t>
      </w:r>
      <w:r w:rsidRPr="00A56544">
        <w:rPr>
          <w:rStyle w:val="Hipervnculo"/>
          <w:rFonts w:ascii="Bookman Old Style" w:hAnsi="Bookman Old Style" w:cs="Arial"/>
        </w:rPr>
        <w:t>hotmail</w:t>
      </w:r>
      <w:r w:rsidR="009F1D78" w:rsidRPr="00A56544">
        <w:rPr>
          <w:rStyle w:val="Hipervnculo"/>
          <w:rFonts w:ascii="Bookman Old Style" w:hAnsi="Bookman Old Style" w:cs="Arial"/>
        </w:rPr>
        <w:t>.com</w:t>
      </w:r>
    </w:p>
    <w:p w14:paraId="2260E228" w14:textId="73560C7F" w:rsidR="00063B6A" w:rsidRPr="00A56544" w:rsidRDefault="00063B6A" w:rsidP="00063B6A">
      <w:pPr>
        <w:ind w:left="3540" w:hanging="3540"/>
        <w:jc w:val="both"/>
        <w:rPr>
          <w:rFonts w:ascii="Bookman Old Style" w:hAnsi="Bookman Old Style" w:cs="Arial"/>
          <w:b/>
          <w:color w:val="000000" w:themeColor="text1"/>
        </w:rPr>
      </w:pPr>
      <w:r w:rsidRPr="00A56544">
        <w:rPr>
          <w:rFonts w:ascii="Bookman Old Style" w:hAnsi="Bookman Old Style"/>
          <w:b/>
          <w:lang w:val="es-ES"/>
        </w:rPr>
        <w:t>ASUNTO</w:t>
      </w:r>
      <w:r w:rsidRPr="00A56544">
        <w:rPr>
          <w:rFonts w:ascii="Bookman Old Style" w:hAnsi="Bookman Old Style"/>
          <w:lang w:val="es-ES"/>
        </w:rPr>
        <w:t xml:space="preserve">: </w:t>
      </w:r>
      <w:r w:rsidRPr="00A56544">
        <w:rPr>
          <w:rFonts w:ascii="Bookman Old Style" w:hAnsi="Bookman Old Style"/>
          <w:lang w:val="es-ES"/>
        </w:rPr>
        <w:tab/>
      </w:r>
      <w:r w:rsidRPr="00A56544">
        <w:rPr>
          <w:rFonts w:ascii="Bookman Old Style" w:hAnsi="Bookman Old Style" w:cs="Arial"/>
          <w:color w:val="000000" w:themeColor="text1"/>
        </w:rPr>
        <w:t>FALLO, RADICADO BAJO EL NÚMERO: RC-2020-0</w:t>
      </w:r>
      <w:r w:rsidR="00641367" w:rsidRPr="00A56544">
        <w:rPr>
          <w:rFonts w:ascii="Bookman Old Style" w:hAnsi="Bookman Old Style" w:cs="Arial"/>
          <w:color w:val="000000" w:themeColor="text1"/>
        </w:rPr>
        <w:t>37</w:t>
      </w:r>
      <w:r w:rsidRPr="00A56544">
        <w:rPr>
          <w:rFonts w:ascii="Bookman Old Style" w:hAnsi="Bookman Old Style" w:cs="Arial"/>
          <w:color w:val="000000" w:themeColor="text1"/>
        </w:rPr>
        <w:t>-900.</w:t>
      </w:r>
    </w:p>
    <w:p w14:paraId="79D0D61E" w14:textId="77777777" w:rsidR="00063B6A" w:rsidRPr="00A56544" w:rsidRDefault="00063B6A" w:rsidP="00063B6A">
      <w:pPr>
        <w:ind w:left="1416" w:hanging="1416"/>
        <w:rPr>
          <w:rFonts w:ascii="Bookman Old Style" w:hAnsi="Bookman Old Style" w:cs="Arial"/>
        </w:rPr>
      </w:pPr>
    </w:p>
    <w:p w14:paraId="5BB348F0" w14:textId="77777777" w:rsidR="00063B6A" w:rsidRPr="00A56544" w:rsidRDefault="00063B6A" w:rsidP="00063B6A">
      <w:pPr>
        <w:ind w:left="1416" w:hanging="1416"/>
        <w:rPr>
          <w:rFonts w:ascii="Bookman Old Style" w:hAnsi="Bookman Old Style" w:cs="Arial"/>
          <w:b/>
          <w:color w:val="000000" w:themeColor="text1"/>
        </w:rPr>
      </w:pPr>
      <w:r w:rsidRPr="00A56544">
        <w:rPr>
          <w:rFonts w:ascii="Bookman Old Style" w:hAnsi="Bookman Old Style" w:cs="Arial"/>
          <w:b/>
          <w:color w:val="000000" w:themeColor="text1"/>
        </w:rPr>
        <w:t xml:space="preserve">SALUDO: </w:t>
      </w:r>
      <w:r w:rsidRPr="00A56544">
        <w:rPr>
          <w:rFonts w:ascii="Bookman Old Style" w:hAnsi="Bookman Old Style" w:cs="Arial"/>
          <w:b/>
          <w:color w:val="000000" w:themeColor="text1"/>
        </w:rPr>
        <w:tab/>
      </w:r>
      <w:r w:rsidRPr="00A56544">
        <w:rPr>
          <w:rFonts w:ascii="Bookman Old Style" w:hAnsi="Bookman Old Style" w:cs="Arial"/>
          <w:b/>
          <w:color w:val="000000" w:themeColor="text1"/>
        </w:rPr>
        <w:tab/>
      </w:r>
      <w:r w:rsidRPr="00A56544">
        <w:rPr>
          <w:rFonts w:ascii="Bookman Old Style" w:hAnsi="Bookman Old Style" w:cs="Arial"/>
          <w:b/>
          <w:color w:val="000000" w:themeColor="text1"/>
        </w:rPr>
        <w:tab/>
      </w:r>
      <w:r w:rsidRPr="00A56544">
        <w:rPr>
          <w:rFonts w:ascii="Bookman Old Style" w:hAnsi="Bookman Old Style" w:cs="Arial"/>
          <w:b/>
          <w:color w:val="000000" w:themeColor="text1"/>
        </w:rPr>
        <w:tab/>
      </w:r>
      <w:r w:rsidRPr="00A56544">
        <w:rPr>
          <w:rFonts w:ascii="Bookman Old Style" w:hAnsi="Bookman Old Style" w:cs="Arial"/>
          <w:color w:val="000000" w:themeColor="text1"/>
        </w:rPr>
        <w:t>Cordial saludo</w:t>
      </w:r>
      <w:r w:rsidRPr="00A56544">
        <w:rPr>
          <w:rFonts w:ascii="Bookman Old Style" w:hAnsi="Bookman Old Style" w:cs="Arial"/>
          <w:b/>
          <w:color w:val="000000" w:themeColor="text1"/>
        </w:rPr>
        <w:t xml:space="preserve"> </w:t>
      </w:r>
    </w:p>
    <w:p w14:paraId="08020BC3" w14:textId="77777777" w:rsidR="00063B6A" w:rsidRPr="00A56544" w:rsidRDefault="00063B6A" w:rsidP="00063B6A">
      <w:pPr>
        <w:ind w:right="16"/>
        <w:jc w:val="both"/>
        <w:rPr>
          <w:rFonts w:ascii="Bookman Old Style" w:hAnsi="Bookman Old Style" w:cs="Arial"/>
          <w:color w:val="000000" w:themeColor="text1"/>
        </w:rPr>
      </w:pPr>
    </w:p>
    <w:p w14:paraId="1A3B1146" w14:textId="77777777" w:rsidR="002F2518" w:rsidRPr="00A56544" w:rsidRDefault="002F2518" w:rsidP="002F2518">
      <w:pPr>
        <w:jc w:val="center"/>
        <w:rPr>
          <w:rFonts w:ascii="Bookman Old Style" w:hAnsi="Bookman Old Style" w:cs="Arial"/>
          <w:b/>
          <w:color w:val="000000" w:themeColor="text1"/>
        </w:rPr>
      </w:pPr>
    </w:p>
    <w:p w14:paraId="1621C490" w14:textId="5742015C" w:rsidR="002F2518" w:rsidRPr="00A56544" w:rsidRDefault="002F2518" w:rsidP="002F2518">
      <w:pPr>
        <w:jc w:val="center"/>
        <w:rPr>
          <w:rFonts w:ascii="Bookman Old Style" w:hAnsi="Bookman Old Style" w:cs="Arial"/>
          <w:b/>
          <w:color w:val="000000" w:themeColor="text1"/>
        </w:rPr>
      </w:pPr>
      <w:r w:rsidRPr="00A56544">
        <w:rPr>
          <w:rFonts w:ascii="Bookman Old Style" w:hAnsi="Bookman Old Style" w:cs="Arial"/>
          <w:b/>
          <w:color w:val="000000" w:themeColor="text1"/>
        </w:rPr>
        <w:t>SECRETARIA DE SALUD PUBLICA Y SEGURIDAD SOCIAL DE PEREIRA</w:t>
      </w:r>
    </w:p>
    <w:p w14:paraId="287E7738" w14:textId="77777777" w:rsidR="002F2518" w:rsidRPr="00A56544" w:rsidRDefault="002F2518" w:rsidP="002F2518">
      <w:pPr>
        <w:jc w:val="center"/>
        <w:rPr>
          <w:rFonts w:ascii="Bookman Old Style" w:hAnsi="Bookman Old Style" w:cs="Arial"/>
          <w:b/>
          <w:color w:val="000000" w:themeColor="text1"/>
        </w:rPr>
      </w:pPr>
      <w:r w:rsidRPr="00A56544">
        <w:rPr>
          <w:rFonts w:ascii="Bookman Old Style" w:hAnsi="Bookman Old Style" w:cs="Arial"/>
          <w:b/>
          <w:color w:val="000000" w:themeColor="text1"/>
        </w:rPr>
        <w:t>PROGRAMA DE SALUD AMBIENTAL</w:t>
      </w:r>
    </w:p>
    <w:p w14:paraId="16B06DF2" w14:textId="77777777" w:rsidR="002F2518" w:rsidRPr="00A56544" w:rsidRDefault="002F2518" w:rsidP="002F2518">
      <w:pPr>
        <w:jc w:val="center"/>
        <w:rPr>
          <w:rFonts w:ascii="Bookman Old Style" w:hAnsi="Bookman Old Style" w:cs="Arial"/>
          <w:b/>
          <w:color w:val="000000" w:themeColor="text1"/>
        </w:rPr>
      </w:pPr>
      <w:r w:rsidRPr="00A56544">
        <w:rPr>
          <w:rFonts w:ascii="Bookman Old Style" w:hAnsi="Bookman Old Style" w:cs="Arial"/>
          <w:b/>
          <w:color w:val="000000" w:themeColor="text1"/>
        </w:rPr>
        <w:t>________________</w:t>
      </w:r>
    </w:p>
    <w:p w14:paraId="0976A526" w14:textId="77777777" w:rsidR="002F2518" w:rsidRPr="00A56544" w:rsidRDefault="002F2518" w:rsidP="002F2518">
      <w:pPr>
        <w:ind w:right="16"/>
        <w:jc w:val="both"/>
        <w:rPr>
          <w:rFonts w:ascii="Bookman Old Style" w:hAnsi="Bookman Old Style" w:cs="Arial"/>
          <w:color w:val="000000" w:themeColor="text1"/>
        </w:rPr>
      </w:pPr>
    </w:p>
    <w:p w14:paraId="27AA5A2E" w14:textId="16DA486E" w:rsidR="002F2518" w:rsidRPr="00A56544" w:rsidRDefault="002F2518" w:rsidP="002F2518">
      <w:pPr>
        <w:jc w:val="both"/>
        <w:rPr>
          <w:rFonts w:ascii="Bookman Old Style" w:hAnsi="Bookman Old Style" w:cs="Arial"/>
          <w:color w:val="000000" w:themeColor="text1"/>
        </w:rPr>
      </w:pPr>
      <w:r w:rsidRPr="00A56544">
        <w:rPr>
          <w:rFonts w:ascii="Bookman Old Style" w:hAnsi="Bookman Old Style" w:cs="Arial"/>
          <w:color w:val="000000" w:themeColor="text1"/>
        </w:rPr>
        <w:t>La Secretar</w:t>
      </w:r>
      <w:r w:rsidR="00DA04DF" w:rsidRPr="00A56544">
        <w:rPr>
          <w:rFonts w:ascii="Bookman Old Style" w:hAnsi="Bookman Old Style" w:cs="Arial"/>
          <w:color w:val="000000" w:themeColor="text1"/>
        </w:rPr>
        <w:t>í</w:t>
      </w:r>
      <w:r w:rsidRPr="00A56544">
        <w:rPr>
          <w:rFonts w:ascii="Bookman Old Style" w:hAnsi="Bookman Old Style" w:cs="Arial"/>
          <w:color w:val="000000" w:themeColor="text1"/>
        </w:rPr>
        <w:t>a de Salud P</w:t>
      </w:r>
      <w:r w:rsidR="00DA04DF" w:rsidRPr="00A56544">
        <w:rPr>
          <w:rFonts w:ascii="Bookman Old Style" w:hAnsi="Bookman Old Style" w:cs="Arial"/>
          <w:color w:val="000000" w:themeColor="text1"/>
        </w:rPr>
        <w:t>ú</w:t>
      </w:r>
      <w:r w:rsidRPr="00A56544">
        <w:rPr>
          <w:rFonts w:ascii="Bookman Old Style" w:hAnsi="Bookman Old Style" w:cs="Arial"/>
          <w:color w:val="000000" w:themeColor="text1"/>
        </w:rPr>
        <w:t xml:space="preserve">blica y Seguridad Social del Municipio de Pereira en uso de las facultades consagradas en la Ley 09 de 1979 (Código Sanitario Nacional), Ley 100 de 1993, art. 44 de la Ley 715 de 2001, y demás </w:t>
      </w:r>
      <w:r w:rsidR="00A56D85">
        <w:rPr>
          <w:rFonts w:ascii="Bookman Old Style" w:hAnsi="Bookman Old Style" w:cs="Arial"/>
          <w:color w:val="000000" w:themeColor="text1"/>
        </w:rPr>
        <w:t>D</w:t>
      </w:r>
      <w:r w:rsidRPr="00A56544">
        <w:rPr>
          <w:rFonts w:ascii="Bookman Old Style" w:hAnsi="Bookman Old Style" w:cs="Arial"/>
          <w:color w:val="000000" w:themeColor="text1"/>
        </w:rPr>
        <w:t xml:space="preserve">ecretos o </w:t>
      </w:r>
      <w:r w:rsidR="00A56D85">
        <w:rPr>
          <w:rFonts w:ascii="Bookman Old Style" w:hAnsi="Bookman Old Style" w:cs="Arial"/>
          <w:color w:val="000000" w:themeColor="text1"/>
        </w:rPr>
        <w:t>R</w:t>
      </w:r>
      <w:r w:rsidRPr="00A56544">
        <w:rPr>
          <w:rFonts w:ascii="Bookman Old Style" w:hAnsi="Bookman Old Style" w:cs="Arial"/>
          <w:color w:val="000000" w:themeColor="text1"/>
        </w:rPr>
        <w:t>esoluciones reglamentarios y del Ministerio de Protección social.</w:t>
      </w:r>
    </w:p>
    <w:p w14:paraId="4D52531A" w14:textId="77777777" w:rsidR="002F2518" w:rsidRPr="00A56544" w:rsidRDefault="002F2518" w:rsidP="002F2518">
      <w:pPr>
        <w:jc w:val="both"/>
        <w:rPr>
          <w:rFonts w:ascii="Bookman Old Style" w:hAnsi="Bookman Old Style" w:cs="Arial"/>
          <w:color w:val="000000" w:themeColor="text1"/>
        </w:rPr>
      </w:pPr>
    </w:p>
    <w:p w14:paraId="6A4AF5B8" w14:textId="77777777" w:rsidR="002F2518" w:rsidRPr="00A56544" w:rsidRDefault="002F2518" w:rsidP="002F2518">
      <w:pPr>
        <w:pStyle w:val="Ttulo2"/>
        <w:jc w:val="center"/>
        <w:rPr>
          <w:rFonts w:ascii="Bookman Old Style" w:hAnsi="Bookman Old Style" w:cs="Arial"/>
          <w:bCs w:val="0"/>
          <w:i w:val="0"/>
          <w:iCs w:val="0"/>
          <w:color w:val="000000" w:themeColor="text1"/>
          <w:sz w:val="24"/>
          <w:szCs w:val="24"/>
        </w:rPr>
      </w:pPr>
      <w:r w:rsidRPr="00A56544">
        <w:rPr>
          <w:rFonts w:ascii="Bookman Old Style" w:hAnsi="Bookman Old Style" w:cs="Arial"/>
          <w:bCs w:val="0"/>
          <w:i w:val="0"/>
          <w:iCs w:val="0"/>
          <w:color w:val="000000" w:themeColor="text1"/>
          <w:sz w:val="24"/>
          <w:szCs w:val="24"/>
        </w:rPr>
        <w:t>INDIVIDUALIZACION DEL INFRACTOR(A)</w:t>
      </w:r>
    </w:p>
    <w:p w14:paraId="58C1758D" w14:textId="77777777" w:rsidR="002F2518" w:rsidRPr="00A56544" w:rsidRDefault="002F2518" w:rsidP="002F2518">
      <w:pPr>
        <w:rPr>
          <w:rFonts w:ascii="Bookman Old Style" w:hAnsi="Bookman Old Style" w:cs="Arial"/>
          <w:color w:val="000000" w:themeColor="text1"/>
        </w:rPr>
      </w:pPr>
    </w:p>
    <w:p w14:paraId="10C776AC" w14:textId="0CDDDAF0" w:rsidR="002F2518" w:rsidRPr="00A56544" w:rsidRDefault="002F2518" w:rsidP="002F2518">
      <w:pPr>
        <w:jc w:val="both"/>
        <w:rPr>
          <w:rFonts w:ascii="Bookman Old Style" w:hAnsi="Bookman Old Style" w:cs="Arial"/>
          <w:b/>
          <w:color w:val="000000" w:themeColor="text1"/>
        </w:rPr>
      </w:pPr>
      <w:r w:rsidRPr="00A56544">
        <w:rPr>
          <w:rFonts w:ascii="Bookman Old Style" w:hAnsi="Bookman Old Style" w:cs="Arial"/>
          <w:color w:val="000000" w:themeColor="text1"/>
        </w:rPr>
        <w:t xml:space="preserve">Se dirige la presente investigación contra </w:t>
      </w:r>
      <w:r w:rsidR="0070290B" w:rsidRPr="00A56544">
        <w:rPr>
          <w:rFonts w:ascii="Bookman Old Style" w:hAnsi="Bookman Old Style" w:cs="Arial"/>
          <w:b/>
          <w:bCs/>
        </w:rPr>
        <w:t>LIDA MARCELA VANEGAS JIMENEZ</w:t>
      </w:r>
      <w:r w:rsidR="002B4F74" w:rsidRPr="00A56544">
        <w:rPr>
          <w:rFonts w:ascii="Bookman Old Style" w:hAnsi="Bookman Old Style" w:cs="Arial"/>
        </w:rPr>
        <w:t>, identificad</w:t>
      </w:r>
      <w:r w:rsidR="0070290B" w:rsidRPr="00A56544">
        <w:rPr>
          <w:rFonts w:ascii="Bookman Old Style" w:hAnsi="Bookman Old Style" w:cs="Arial"/>
        </w:rPr>
        <w:t>a</w:t>
      </w:r>
      <w:r w:rsidR="002B4F74" w:rsidRPr="00A56544">
        <w:rPr>
          <w:rFonts w:ascii="Bookman Old Style" w:hAnsi="Bookman Old Style" w:cs="Arial"/>
        </w:rPr>
        <w:t xml:space="preserve"> con el </w:t>
      </w:r>
      <w:r w:rsidR="002B4F74" w:rsidRPr="00A56544">
        <w:rPr>
          <w:rFonts w:ascii="Bookman Old Style" w:hAnsi="Bookman Old Style" w:cs="Arial"/>
          <w:b/>
          <w:bCs/>
        </w:rPr>
        <w:t xml:space="preserve">NIT </w:t>
      </w:r>
      <w:r w:rsidR="0070290B" w:rsidRPr="00A56544">
        <w:rPr>
          <w:rFonts w:ascii="Bookman Old Style" w:hAnsi="Bookman Old Style" w:cs="Arial"/>
          <w:b/>
          <w:bCs/>
        </w:rPr>
        <w:t>1110463131-3</w:t>
      </w:r>
      <w:r w:rsidR="002B4F74" w:rsidRPr="00A56544">
        <w:rPr>
          <w:rFonts w:ascii="Bookman Old Style" w:hAnsi="Bookman Old Style" w:cs="Arial"/>
        </w:rPr>
        <w:t xml:space="preserve">, ubicado en la </w:t>
      </w:r>
      <w:r w:rsidR="0070290B" w:rsidRPr="00A56544">
        <w:rPr>
          <w:rFonts w:ascii="Bookman Old Style" w:hAnsi="Bookman Old Style" w:cs="Arial"/>
          <w:b/>
          <w:bCs/>
          <w:color w:val="000000"/>
        </w:rPr>
        <w:t>Calle 12 No 7-18</w:t>
      </w:r>
      <w:r w:rsidR="0070290B" w:rsidRPr="00A56544">
        <w:rPr>
          <w:rFonts w:ascii="Bookman Old Style" w:hAnsi="Bookman Old Style" w:cs="Arial"/>
        </w:rPr>
        <w:t xml:space="preserve"> </w:t>
      </w:r>
      <w:r w:rsidR="002B4F74" w:rsidRPr="00A56544">
        <w:rPr>
          <w:rFonts w:ascii="Bookman Old Style" w:hAnsi="Bookman Old Style" w:cs="Arial"/>
        </w:rPr>
        <w:t xml:space="preserve">de la ciudad de Pereira, con </w:t>
      </w:r>
      <w:r w:rsidR="002B4F74" w:rsidRPr="00A56544">
        <w:rPr>
          <w:rFonts w:ascii="Bookman Old Style" w:hAnsi="Bookman Old Style" w:cs="Arial"/>
          <w:color w:val="000000" w:themeColor="text1"/>
        </w:rPr>
        <w:t xml:space="preserve">correo electrónico  </w:t>
      </w:r>
      <w:hyperlink r:id="rId8" w:history="1">
        <w:r w:rsidR="0070290B" w:rsidRPr="00A56544">
          <w:rPr>
            <w:rStyle w:val="Hipervnculo"/>
            <w:rFonts w:ascii="Bookman Old Style" w:hAnsi="Bookman Old Style" w:cs="Arial"/>
          </w:rPr>
          <w:t>limar1706@hotmail.com</w:t>
        </w:r>
      </w:hyperlink>
      <w:r w:rsidR="0032321C" w:rsidRPr="00A56544">
        <w:rPr>
          <w:rFonts w:ascii="Bookman Old Style" w:hAnsi="Bookman Old Style" w:cs="Arial"/>
          <w:color w:val="000000" w:themeColor="text1"/>
        </w:rPr>
        <w:t>, quien de acuerdo al artículo 67 del Código de Procedimiento Administrativo y de lo</w:t>
      </w:r>
      <w:r w:rsidR="003D1E51" w:rsidRPr="00A56544">
        <w:rPr>
          <w:rFonts w:ascii="Bookman Old Style" w:hAnsi="Bookman Old Style" w:cs="Arial"/>
          <w:color w:val="000000" w:themeColor="text1"/>
        </w:rPr>
        <w:t xml:space="preserve"> C</w:t>
      </w:r>
      <w:r w:rsidR="0032321C" w:rsidRPr="00A56544">
        <w:rPr>
          <w:rFonts w:ascii="Bookman Old Style" w:hAnsi="Bookman Old Style" w:cs="Arial"/>
          <w:color w:val="000000" w:themeColor="text1"/>
        </w:rPr>
        <w:t xml:space="preserve">ontencioso Administrativo, </w:t>
      </w:r>
      <w:r w:rsidR="0032321C" w:rsidRPr="00A56544">
        <w:rPr>
          <w:rFonts w:ascii="Bookman Old Style" w:hAnsi="Bookman Old Style" w:cs="Arial"/>
          <w:b/>
          <w:color w:val="000000" w:themeColor="text1"/>
        </w:rPr>
        <w:t>SI</w:t>
      </w:r>
      <w:r w:rsidR="0032321C" w:rsidRPr="00A56544">
        <w:rPr>
          <w:rFonts w:ascii="Bookman Old Style" w:hAnsi="Bookman Old Style" w:cs="Arial"/>
          <w:color w:val="000000" w:themeColor="text1"/>
        </w:rPr>
        <w:t xml:space="preserve"> autoriza para que </w:t>
      </w:r>
      <w:r w:rsidR="003D1E51" w:rsidRPr="00A56544">
        <w:rPr>
          <w:rFonts w:ascii="Bookman Old Style" w:hAnsi="Bookman Old Style" w:cs="Arial"/>
          <w:color w:val="000000" w:themeColor="text1"/>
        </w:rPr>
        <w:t>l</w:t>
      </w:r>
      <w:r w:rsidR="0032321C" w:rsidRPr="00A56544">
        <w:rPr>
          <w:rFonts w:ascii="Bookman Old Style" w:hAnsi="Bookman Old Style" w:cs="Arial"/>
          <w:color w:val="000000" w:themeColor="text1"/>
        </w:rPr>
        <w:t xml:space="preserve">e notifiquen personalmente a través del correo electrónico anotado las </w:t>
      </w:r>
      <w:r w:rsidR="003D1E51" w:rsidRPr="00A56544">
        <w:rPr>
          <w:rFonts w:ascii="Bookman Old Style" w:hAnsi="Bookman Old Style" w:cs="Arial"/>
          <w:color w:val="000000" w:themeColor="text1"/>
        </w:rPr>
        <w:t>presentes actuaciones administrativas</w:t>
      </w:r>
      <w:r w:rsidR="00B45B15" w:rsidRPr="00A56544">
        <w:rPr>
          <w:rFonts w:ascii="Bookman Old Style" w:hAnsi="Bookman Old Style" w:cs="Arial"/>
          <w:color w:val="000000" w:themeColor="text1"/>
        </w:rPr>
        <w:t>.</w:t>
      </w:r>
    </w:p>
    <w:p w14:paraId="252EFD4F" w14:textId="77777777" w:rsidR="002F2518" w:rsidRPr="00A56544" w:rsidRDefault="002F2518" w:rsidP="002F2518">
      <w:pPr>
        <w:jc w:val="center"/>
        <w:rPr>
          <w:rFonts w:ascii="Bookman Old Style" w:hAnsi="Bookman Old Style" w:cs="Arial"/>
          <w:b/>
          <w:color w:val="000000" w:themeColor="text1"/>
        </w:rPr>
      </w:pPr>
    </w:p>
    <w:p w14:paraId="16B89951" w14:textId="77777777" w:rsidR="002F2518" w:rsidRPr="00A56544" w:rsidRDefault="002F2518" w:rsidP="002F2518">
      <w:pPr>
        <w:jc w:val="center"/>
        <w:rPr>
          <w:rFonts w:ascii="Bookman Old Style" w:hAnsi="Bookman Old Style" w:cs="Arial"/>
          <w:b/>
          <w:color w:val="000000" w:themeColor="text1"/>
        </w:rPr>
      </w:pPr>
      <w:r w:rsidRPr="00A56544">
        <w:rPr>
          <w:rFonts w:ascii="Bookman Old Style" w:hAnsi="Bookman Old Style" w:cs="Arial"/>
          <w:b/>
          <w:color w:val="000000" w:themeColor="text1"/>
        </w:rPr>
        <w:t>ANTECEDENTES</w:t>
      </w:r>
    </w:p>
    <w:p w14:paraId="42DE7531" w14:textId="77777777" w:rsidR="002F2518" w:rsidRPr="00A56544" w:rsidRDefault="002F2518" w:rsidP="002F2518">
      <w:pPr>
        <w:jc w:val="center"/>
        <w:rPr>
          <w:rFonts w:ascii="Bookman Old Style" w:hAnsi="Bookman Old Style" w:cs="Arial"/>
          <w:b/>
          <w:color w:val="000000" w:themeColor="text1"/>
        </w:rPr>
      </w:pPr>
    </w:p>
    <w:p w14:paraId="6B42BE8D" w14:textId="77777777" w:rsidR="002F2518" w:rsidRPr="00A56544" w:rsidRDefault="002F2518" w:rsidP="002F2518">
      <w:pPr>
        <w:rPr>
          <w:rFonts w:ascii="Bookman Old Style" w:hAnsi="Bookman Old Style" w:cs="Arial"/>
          <w:color w:val="000000" w:themeColor="text1"/>
        </w:rPr>
      </w:pPr>
    </w:p>
    <w:p w14:paraId="5CE22C1B" w14:textId="37197136" w:rsidR="0070290B" w:rsidRPr="00A56544" w:rsidRDefault="0070290B" w:rsidP="0070290B">
      <w:pPr>
        <w:pStyle w:val="Prrafodelista"/>
        <w:numPr>
          <w:ilvl w:val="0"/>
          <w:numId w:val="42"/>
        </w:numPr>
        <w:contextualSpacing w:val="0"/>
        <w:jc w:val="both"/>
        <w:rPr>
          <w:rFonts w:ascii="Bookman Old Style" w:hAnsi="Bookman Old Style" w:cs="Arial"/>
        </w:rPr>
      </w:pPr>
      <w:r w:rsidRPr="00A56544">
        <w:rPr>
          <w:rFonts w:ascii="Bookman Old Style" w:hAnsi="Bookman Old Style" w:cs="Arial"/>
        </w:rPr>
        <w:t xml:space="preserve">El día 8 de julio del 2020, la líder de la dimensión de Salud pública de la Secretaria de Salud Pública y Seguridad Social de Pereira, Laura Carolina Henao Ceballos, recibe una llamada entre 4 y 4:30 de la </w:t>
      </w:r>
      <w:proofErr w:type="gramStart"/>
      <w:r w:rsidRPr="00A56544">
        <w:rPr>
          <w:rFonts w:ascii="Bookman Old Style" w:hAnsi="Bookman Old Style" w:cs="Arial"/>
        </w:rPr>
        <w:t>tarde,  en</w:t>
      </w:r>
      <w:proofErr w:type="gramEnd"/>
      <w:r w:rsidRPr="00A56544">
        <w:rPr>
          <w:rFonts w:ascii="Bookman Old Style" w:hAnsi="Bookman Old Style" w:cs="Arial"/>
        </w:rPr>
        <w:t xml:space="preserve"> la que le hacen saber que debajo del viaducto en la glorieta de Bavaria, habían unos señores limpiando un queso, que estaba en el suelo y guardándolo.</w:t>
      </w:r>
    </w:p>
    <w:p w14:paraId="6BC2EA90" w14:textId="77777777" w:rsidR="0070290B" w:rsidRPr="00A56544" w:rsidRDefault="0070290B" w:rsidP="0070290B">
      <w:pPr>
        <w:pStyle w:val="Prrafodelista"/>
        <w:numPr>
          <w:ilvl w:val="0"/>
          <w:numId w:val="42"/>
        </w:numPr>
        <w:contextualSpacing w:val="0"/>
        <w:jc w:val="both"/>
        <w:rPr>
          <w:rFonts w:ascii="Bookman Old Style" w:hAnsi="Bookman Old Style" w:cs="Arial"/>
        </w:rPr>
      </w:pPr>
      <w:r w:rsidRPr="00A56544">
        <w:rPr>
          <w:rFonts w:ascii="Bookman Old Style" w:hAnsi="Bookman Old Style" w:cs="Arial"/>
        </w:rPr>
        <w:lastRenderedPageBreak/>
        <w:t xml:space="preserve">Seguidamente, atendiendo la denuncia ciudadana, se desplazó al sitio la profesional Laura Catalina Trujillo en calidad de </w:t>
      </w:r>
      <w:proofErr w:type="spellStart"/>
      <w:r w:rsidRPr="00A56544">
        <w:rPr>
          <w:rFonts w:ascii="Bookman Old Style" w:hAnsi="Bookman Old Style" w:cs="Arial"/>
        </w:rPr>
        <w:t>Microbiologa</w:t>
      </w:r>
      <w:proofErr w:type="spellEnd"/>
      <w:r w:rsidRPr="00A56544">
        <w:rPr>
          <w:rFonts w:ascii="Bookman Old Style" w:hAnsi="Bookman Old Style" w:cs="Arial"/>
        </w:rPr>
        <w:t xml:space="preserve"> contratista de la Secretaria de Salud, </w:t>
      </w:r>
      <w:proofErr w:type="gramStart"/>
      <w:r w:rsidRPr="00A56544">
        <w:rPr>
          <w:rFonts w:ascii="Bookman Old Style" w:hAnsi="Bookman Old Style" w:cs="Arial"/>
        </w:rPr>
        <w:t>quien  evidencia</w:t>
      </w:r>
      <w:proofErr w:type="gramEnd"/>
      <w:r w:rsidRPr="00A56544">
        <w:rPr>
          <w:rFonts w:ascii="Bookman Old Style" w:hAnsi="Bookman Old Style" w:cs="Arial"/>
        </w:rPr>
        <w:t xml:space="preserve"> un vehículo sobre la vía pública,  ubicado en la glorieta de Bavaria, sitio en el que se encontraban varias personas realizando manipulación, empaque, y cargue en el vehículo del alimento queso tipo costeño.</w:t>
      </w:r>
    </w:p>
    <w:p w14:paraId="2FAD7F97" w14:textId="2B42234F" w:rsidR="0070290B" w:rsidRPr="00A56544" w:rsidRDefault="0070290B" w:rsidP="0070290B">
      <w:pPr>
        <w:pStyle w:val="Prrafodelista"/>
        <w:numPr>
          <w:ilvl w:val="0"/>
          <w:numId w:val="42"/>
        </w:numPr>
        <w:contextualSpacing w:val="0"/>
        <w:jc w:val="both"/>
        <w:rPr>
          <w:rFonts w:ascii="Bookman Old Style" w:hAnsi="Bookman Old Style" w:cs="Arial"/>
        </w:rPr>
      </w:pPr>
      <w:r w:rsidRPr="00A56544">
        <w:rPr>
          <w:rFonts w:ascii="Bookman Old Style" w:hAnsi="Bookman Old Style" w:cs="Arial"/>
        </w:rPr>
        <w:t>Cuando la profesional Laura Catalina Trujillo, le informa telefónicamente a la ingeniera Laura Carolina Henao, líder de la dimensión Salud publica ambiental, de los hallazgos encontrados; de inmediato con apoyo de la Secretaria organiza un operativo  a dicho lugar;  y es así, como se hacen presentes en el lugar de los hechos:</w:t>
      </w:r>
      <w:r w:rsidRPr="00A56544">
        <w:rPr>
          <w:rFonts w:ascii="Bookman Old Style" w:hAnsi="Bookman Old Style" w:cs="Arial"/>
          <w:color w:val="000000" w:themeColor="text1"/>
        </w:rPr>
        <w:t xml:space="preserve"> el </w:t>
      </w:r>
      <w:r w:rsidRPr="00A56544">
        <w:rPr>
          <w:rFonts w:ascii="Bookman Old Style" w:hAnsi="Bookman Old Style" w:cs="Arial"/>
        </w:rPr>
        <w:t xml:space="preserve">técnico de planta John Jairo Quiceno, la ingeniera Adriana Posada líder del programa de alimentos y bebidas, la policía de carabineros, los técnicos Wilson Tabares, y </w:t>
      </w:r>
      <w:proofErr w:type="spellStart"/>
      <w:r w:rsidRPr="00A56544">
        <w:rPr>
          <w:rFonts w:ascii="Bookman Old Style" w:hAnsi="Bookman Old Style" w:cs="Arial"/>
        </w:rPr>
        <w:t>Stik</w:t>
      </w:r>
      <w:proofErr w:type="spellEnd"/>
      <w:r w:rsidRPr="00A56544">
        <w:rPr>
          <w:rFonts w:ascii="Bookman Old Style" w:hAnsi="Bookman Old Style" w:cs="Arial"/>
        </w:rPr>
        <w:t xml:space="preserve"> Lizcano.</w:t>
      </w:r>
    </w:p>
    <w:p w14:paraId="2E047F46" w14:textId="63529ECC" w:rsidR="0070290B" w:rsidRPr="00A56544" w:rsidRDefault="0070290B" w:rsidP="0070290B">
      <w:pPr>
        <w:pStyle w:val="Prrafodelista"/>
        <w:numPr>
          <w:ilvl w:val="0"/>
          <w:numId w:val="42"/>
        </w:numPr>
        <w:contextualSpacing w:val="0"/>
        <w:jc w:val="both"/>
        <w:rPr>
          <w:rFonts w:ascii="Bookman Old Style" w:hAnsi="Bookman Old Style" w:cs="Arial"/>
        </w:rPr>
      </w:pPr>
      <w:r w:rsidRPr="00A56544">
        <w:rPr>
          <w:rFonts w:ascii="Bookman Old Style" w:hAnsi="Bookman Old Style" w:cs="Arial"/>
          <w:color w:val="000000" w:themeColor="text1"/>
        </w:rPr>
        <w:t>Seguidamente los integrantes del operativo, inspeccionan las canastas y el producto, que fue encontrado en v</w:t>
      </w:r>
      <w:r w:rsidR="00A56D85">
        <w:rPr>
          <w:rFonts w:ascii="Bookman Old Style" w:hAnsi="Bookman Old Style" w:cs="Arial"/>
          <w:color w:val="000000" w:themeColor="text1"/>
        </w:rPr>
        <w:t>ía</w:t>
      </w:r>
      <w:r w:rsidRPr="00A56544">
        <w:rPr>
          <w:rFonts w:ascii="Bookman Old Style" w:hAnsi="Bookman Old Style" w:cs="Arial"/>
          <w:color w:val="000000" w:themeColor="text1"/>
        </w:rPr>
        <w:t xml:space="preserve"> p</w:t>
      </w:r>
      <w:r w:rsidR="00A56D85">
        <w:rPr>
          <w:rFonts w:ascii="Bookman Old Style" w:hAnsi="Bookman Old Style" w:cs="Arial"/>
          <w:color w:val="000000" w:themeColor="text1"/>
        </w:rPr>
        <w:t>ú</w:t>
      </w:r>
      <w:r w:rsidRPr="00A56544">
        <w:rPr>
          <w:rFonts w:ascii="Bookman Old Style" w:hAnsi="Bookman Old Style" w:cs="Arial"/>
          <w:color w:val="000000" w:themeColor="text1"/>
        </w:rPr>
        <w:t xml:space="preserve">blica,  </w:t>
      </w:r>
      <w:r w:rsidRPr="00A56544">
        <w:rPr>
          <w:rFonts w:ascii="Bookman Old Style" w:hAnsi="Bookman Old Style" w:cs="Arial"/>
        </w:rPr>
        <w:t xml:space="preserve">bajo el puente, en deficientes condiciones sanitarias que afectan la inocuidad del producto, alimento que presenta </w:t>
      </w:r>
      <w:r w:rsidRPr="00A56544">
        <w:rPr>
          <w:rFonts w:ascii="Bookman Old Style" w:hAnsi="Bookman Old Style" w:cs="Arial"/>
          <w:b/>
          <w:u w:val="single"/>
        </w:rPr>
        <w:t>pérdida de cadena de frío</w:t>
      </w:r>
      <w:r w:rsidRPr="00A56544">
        <w:rPr>
          <w:rFonts w:ascii="Bookman Old Style" w:hAnsi="Bookman Old Style" w:cs="Arial"/>
        </w:rPr>
        <w:t xml:space="preserve"> según lo establecido en su etiqueta, que además es  </w:t>
      </w:r>
      <w:r w:rsidRPr="00A56544">
        <w:rPr>
          <w:rFonts w:ascii="Bookman Old Style" w:hAnsi="Bookman Old Style" w:cs="Arial"/>
          <w:b/>
          <w:u w:val="single"/>
        </w:rPr>
        <w:t>manipulado</w:t>
      </w:r>
      <w:r w:rsidRPr="00A56544">
        <w:rPr>
          <w:rFonts w:ascii="Bookman Old Style" w:hAnsi="Bookman Old Style" w:cs="Arial"/>
        </w:rPr>
        <w:t xml:space="preserve"> en la calle 11 entre carreras 6 y 7</w:t>
      </w:r>
      <w:r w:rsidRPr="00A56544">
        <w:rPr>
          <w:rFonts w:ascii="Bookman Old Style" w:hAnsi="Bookman Old Style" w:cs="Arial"/>
          <w:b/>
          <w:u w:val="single"/>
        </w:rPr>
        <w:t>, donde no se contaba con las condiciones mínimas de inocuidad, el producto se encontraba contaminado con partículas físicas como tierra, pasto, piedras, vidrios, entre otros, según el acta de operativo.</w:t>
      </w:r>
    </w:p>
    <w:p w14:paraId="7D937BD7" w14:textId="086D8D9A" w:rsidR="0070290B" w:rsidRPr="00A56544" w:rsidRDefault="0070290B" w:rsidP="0070290B">
      <w:pPr>
        <w:pStyle w:val="Prrafodelista"/>
        <w:numPr>
          <w:ilvl w:val="0"/>
          <w:numId w:val="42"/>
        </w:numPr>
        <w:contextualSpacing w:val="0"/>
        <w:jc w:val="both"/>
        <w:rPr>
          <w:rFonts w:ascii="Bookman Old Style" w:hAnsi="Bookman Old Style" w:cs="Arial"/>
        </w:rPr>
      </w:pPr>
      <w:r w:rsidRPr="00A56544">
        <w:rPr>
          <w:rFonts w:ascii="Bookman Old Style" w:hAnsi="Bookman Old Style" w:cs="Arial"/>
        </w:rPr>
        <w:t xml:space="preserve">Dicho operativo se llevó a cabo hasta las 10:30 Pm del mismo día 8 de julio del 2020, dado que dentro de la inspección se debía verificar la cantidad de producto queso, tipo costeño, encontrado en las condiciones anotadas, ponen en riesgo la salud de los consumidores, se hace necesario aplicar una medida sanitaria de seguridad consistente en el </w:t>
      </w:r>
      <w:r w:rsidRPr="00A56544">
        <w:rPr>
          <w:rFonts w:ascii="Bookman Old Style" w:hAnsi="Bookman Old Style" w:cs="Arial"/>
          <w:b/>
        </w:rPr>
        <w:t>decomis</w:t>
      </w:r>
      <w:r w:rsidRPr="00A56544">
        <w:rPr>
          <w:rFonts w:ascii="Bookman Old Style" w:hAnsi="Bookman Old Style" w:cs="Arial"/>
          <w:b/>
          <w:bCs/>
        </w:rPr>
        <w:t>o</w:t>
      </w:r>
      <w:r w:rsidRPr="00A56544">
        <w:rPr>
          <w:rFonts w:ascii="Bookman Old Style" w:hAnsi="Bookman Old Style" w:cs="Arial"/>
        </w:rPr>
        <w:t xml:space="preserve"> de los 7.130.000 kilos de queso, hallazgos quedaron anotados en el acta numero JQV0504-20 del 8 de Julio.</w:t>
      </w:r>
    </w:p>
    <w:p w14:paraId="1E02D806" w14:textId="77777777" w:rsidR="0070290B" w:rsidRPr="00A56544" w:rsidRDefault="0070290B" w:rsidP="0070290B">
      <w:pPr>
        <w:pStyle w:val="Prrafodelista"/>
        <w:numPr>
          <w:ilvl w:val="0"/>
          <w:numId w:val="42"/>
        </w:numPr>
        <w:contextualSpacing w:val="0"/>
        <w:jc w:val="both"/>
        <w:rPr>
          <w:rFonts w:ascii="Bookman Old Style" w:hAnsi="Bookman Old Style" w:cs="Arial"/>
        </w:rPr>
      </w:pPr>
      <w:r w:rsidRPr="00A56544">
        <w:rPr>
          <w:rFonts w:ascii="Bookman Old Style" w:hAnsi="Bookman Old Style" w:cs="Arial"/>
        </w:rPr>
        <w:t xml:space="preserve">La mencionada </w:t>
      </w:r>
      <w:proofErr w:type="gramStart"/>
      <w:r w:rsidRPr="00A56544">
        <w:rPr>
          <w:rFonts w:ascii="Bookman Old Style" w:hAnsi="Bookman Old Style" w:cs="Arial"/>
        </w:rPr>
        <w:t>acta,  en</w:t>
      </w:r>
      <w:proofErr w:type="gramEnd"/>
      <w:r w:rsidRPr="00A56544">
        <w:rPr>
          <w:rFonts w:ascii="Bookman Old Style" w:hAnsi="Bookman Old Style" w:cs="Arial"/>
        </w:rPr>
        <w:t xml:space="preserve"> la que se documenta que lo decomisado es:</w:t>
      </w:r>
    </w:p>
    <w:p w14:paraId="6E262DD3" w14:textId="77777777" w:rsidR="0070290B" w:rsidRPr="00A56544" w:rsidRDefault="0070290B" w:rsidP="0070290B">
      <w:pPr>
        <w:pStyle w:val="Prrafodelista"/>
        <w:numPr>
          <w:ilvl w:val="1"/>
          <w:numId w:val="42"/>
        </w:numPr>
        <w:contextualSpacing w:val="0"/>
        <w:jc w:val="both"/>
        <w:rPr>
          <w:rFonts w:ascii="Bookman Old Style" w:hAnsi="Bookman Old Style" w:cs="Arial"/>
        </w:rPr>
      </w:pPr>
      <w:r w:rsidRPr="00A56544">
        <w:rPr>
          <w:rFonts w:ascii="Bookman Old Style" w:hAnsi="Bookman Old Style" w:cs="Arial"/>
        </w:rPr>
        <w:t xml:space="preserve">Producto: QUESO CRUDO, NO MADURO, DE INVERSIONES MIRAFLOREZ ANDAL ZOMAC S.A.S, </w:t>
      </w:r>
    </w:p>
    <w:p w14:paraId="49B8FB14" w14:textId="77777777" w:rsidR="0070290B" w:rsidRPr="00A56544" w:rsidRDefault="0070290B" w:rsidP="0070290B">
      <w:pPr>
        <w:pStyle w:val="Prrafodelista"/>
        <w:numPr>
          <w:ilvl w:val="1"/>
          <w:numId w:val="42"/>
        </w:numPr>
        <w:contextualSpacing w:val="0"/>
        <w:jc w:val="both"/>
        <w:rPr>
          <w:rFonts w:ascii="Bookman Old Style" w:hAnsi="Bookman Old Style" w:cs="Arial"/>
        </w:rPr>
      </w:pPr>
      <w:r w:rsidRPr="00A56544">
        <w:rPr>
          <w:rFonts w:ascii="Bookman Old Style" w:hAnsi="Bookman Old Style" w:cs="Arial"/>
        </w:rPr>
        <w:t xml:space="preserve">Con fecha de vencimiento: 23-07-2020, </w:t>
      </w:r>
    </w:p>
    <w:p w14:paraId="5884F8D1" w14:textId="77777777" w:rsidR="0070290B" w:rsidRPr="00A56544" w:rsidRDefault="0070290B" w:rsidP="0070290B">
      <w:pPr>
        <w:pStyle w:val="Prrafodelista"/>
        <w:numPr>
          <w:ilvl w:val="1"/>
          <w:numId w:val="42"/>
        </w:numPr>
        <w:contextualSpacing w:val="0"/>
        <w:jc w:val="both"/>
        <w:rPr>
          <w:rFonts w:ascii="Bookman Old Style" w:hAnsi="Bookman Old Style" w:cs="Arial"/>
        </w:rPr>
      </w:pPr>
      <w:r w:rsidRPr="00A56544">
        <w:rPr>
          <w:rFonts w:ascii="Bookman Old Style" w:hAnsi="Bookman Old Style" w:cs="Arial"/>
        </w:rPr>
        <w:t xml:space="preserve">Sin </w:t>
      </w:r>
      <w:proofErr w:type="spellStart"/>
      <w:r w:rsidRPr="00A56544">
        <w:rPr>
          <w:rFonts w:ascii="Bookman Old Style" w:hAnsi="Bookman Old Style" w:cs="Arial"/>
        </w:rPr>
        <w:t>numero</w:t>
      </w:r>
      <w:proofErr w:type="spellEnd"/>
      <w:r w:rsidRPr="00A56544">
        <w:rPr>
          <w:rFonts w:ascii="Bookman Old Style" w:hAnsi="Bookman Old Style" w:cs="Arial"/>
        </w:rPr>
        <w:t xml:space="preserve"> de lote, </w:t>
      </w:r>
    </w:p>
    <w:p w14:paraId="004A5FDE" w14:textId="77777777" w:rsidR="0070290B" w:rsidRPr="00A56544" w:rsidRDefault="0070290B" w:rsidP="0070290B">
      <w:pPr>
        <w:pStyle w:val="Prrafodelista"/>
        <w:numPr>
          <w:ilvl w:val="1"/>
          <w:numId w:val="42"/>
        </w:numPr>
        <w:contextualSpacing w:val="0"/>
        <w:jc w:val="both"/>
        <w:rPr>
          <w:rFonts w:ascii="Bookman Old Style" w:hAnsi="Bookman Old Style" w:cs="Arial"/>
        </w:rPr>
      </w:pPr>
      <w:r w:rsidRPr="00A56544">
        <w:rPr>
          <w:rFonts w:ascii="Bookman Old Style" w:hAnsi="Bookman Old Style" w:cs="Arial"/>
        </w:rPr>
        <w:t xml:space="preserve">Fabricante: INVERSIONES MIRAFLOREZ ANDAR ZOMAC S.A.S, </w:t>
      </w:r>
    </w:p>
    <w:p w14:paraId="404C7761" w14:textId="77777777" w:rsidR="0070290B" w:rsidRPr="00A56544" w:rsidRDefault="0070290B" w:rsidP="0070290B">
      <w:pPr>
        <w:pStyle w:val="Prrafodelista"/>
        <w:numPr>
          <w:ilvl w:val="1"/>
          <w:numId w:val="42"/>
        </w:numPr>
        <w:contextualSpacing w:val="0"/>
        <w:jc w:val="both"/>
        <w:rPr>
          <w:rFonts w:ascii="Bookman Old Style" w:hAnsi="Bookman Old Style" w:cs="Arial"/>
        </w:rPr>
      </w:pPr>
      <w:r w:rsidRPr="00A56544">
        <w:rPr>
          <w:rFonts w:ascii="Bookman Old Style" w:hAnsi="Bookman Old Style" w:cs="Arial"/>
        </w:rPr>
        <w:t xml:space="preserve">Presentación comercial: en bloque,  </w:t>
      </w:r>
    </w:p>
    <w:p w14:paraId="508C92C4" w14:textId="77777777" w:rsidR="0070290B" w:rsidRPr="00A56544" w:rsidRDefault="0070290B" w:rsidP="0070290B">
      <w:pPr>
        <w:pStyle w:val="Prrafodelista"/>
        <w:numPr>
          <w:ilvl w:val="1"/>
          <w:numId w:val="42"/>
        </w:numPr>
        <w:contextualSpacing w:val="0"/>
        <w:jc w:val="both"/>
        <w:rPr>
          <w:rFonts w:ascii="Bookman Old Style" w:hAnsi="Bookman Old Style" w:cs="Arial"/>
        </w:rPr>
      </w:pPr>
      <w:r w:rsidRPr="00A56544">
        <w:rPr>
          <w:rFonts w:ascii="Bookman Old Style" w:hAnsi="Bookman Old Style" w:cs="Arial"/>
        </w:rPr>
        <w:t xml:space="preserve">Registro Sanitario numero: RSAX02I4712, </w:t>
      </w:r>
    </w:p>
    <w:p w14:paraId="3BE738DA" w14:textId="77777777" w:rsidR="0070290B" w:rsidRPr="00A56544" w:rsidRDefault="0070290B" w:rsidP="0070290B">
      <w:pPr>
        <w:pStyle w:val="Prrafodelista"/>
        <w:numPr>
          <w:ilvl w:val="1"/>
          <w:numId w:val="42"/>
        </w:numPr>
        <w:contextualSpacing w:val="0"/>
        <w:jc w:val="both"/>
        <w:rPr>
          <w:rFonts w:ascii="Bookman Old Style" w:hAnsi="Bookman Old Style" w:cs="Arial"/>
        </w:rPr>
      </w:pPr>
      <w:r w:rsidRPr="00A56544">
        <w:rPr>
          <w:rFonts w:ascii="Bookman Old Style" w:hAnsi="Bookman Old Style" w:cs="Arial"/>
        </w:rPr>
        <w:t xml:space="preserve">Distribuidor: INVERSIONES </w:t>
      </w:r>
      <w:proofErr w:type="gramStart"/>
      <w:r w:rsidRPr="00A56544">
        <w:rPr>
          <w:rFonts w:ascii="Bookman Old Style" w:hAnsi="Bookman Old Style" w:cs="Arial"/>
        </w:rPr>
        <w:t>MIRAFLOREZ  ZOMAC</w:t>
      </w:r>
      <w:proofErr w:type="gramEnd"/>
      <w:r w:rsidRPr="00A56544">
        <w:rPr>
          <w:rFonts w:ascii="Bookman Old Style" w:hAnsi="Bookman Old Style" w:cs="Arial"/>
        </w:rPr>
        <w:t xml:space="preserve"> S.A.S, </w:t>
      </w:r>
    </w:p>
    <w:p w14:paraId="307CE042" w14:textId="77777777" w:rsidR="0070290B" w:rsidRPr="00A56544" w:rsidRDefault="0070290B" w:rsidP="0070290B">
      <w:pPr>
        <w:pStyle w:val="Prrafodelista"/>
        <w:numPr>
          <w:ilvl w:val="1"/>
          <w:numId w:val="42"/>
        </w:numPr>
        <w:contextualSpacing w:val="0"/>
        <w:jc w:val="both"/>
        <w:rPr>
          <w:rFonts w:ascii="Bookman Old Style" w:hAnsi="Bookman Old Style" w:cs="Arial"/>
        </w:rPr>
      </w:pPr>
      <w:r w:rsidRPr="00A56544">
        <w:rPr>
          <w:rFonts w:ascii="Bookman Old Style" w:hAnsi="Bookman Old Style" w:cs="Arial"/>
        </w:rPr>
        <w:t xml:space="preserve">Cantidad: 7.130 kilos, </w:t>
      </w:r>
    </w:p>
    <w:p w14:paraId="41B40E61" w14:textId="77786FC7" w:rsidR="0070290B" w:rsidRPr="00A56544" w:rsidRDefault="0070290B" w:rsidP="0070290B">
      <w:pPr>
        <w:pStyle w:val="Prrafodelista"/>
        <w:numPr>
          <w:ilvl w:val="1"/>
          <w:numId w:val="42"/>
        </w:numPr>
        <w:contextualSpacing w:val="0"/>
        <w:jc w:val="both"/>
        <w:rPr>
          <w:rFonts w:ascii="Bookman Old Style" w:hAnsi="Bookman Old Style" w:cs="Arial"/>
        </w:rPr>
      </w:pPr>
      <w:r w:rsidRPr="00A56544">
        <w:rPr>
          <w:rFonts w:ascii="Bookman Old Style" w:hAnsi="Bookman Old Style" w:cs="Arial"/>
        </w:rPr>
        <w:t>Tipo de embalaje: bolsa plástica.</w:t>
      </w:r>
    </w:p>
    <w:p w14:paraId="3398873D" w14:textId="3D3C54D8" w:rsidR="0070290B" w:rsidRPr="00A56544" w:rsidRDefault="0070290B" w:rsidP="0070290B">
      <w:pPr>
        <w:pStyle w:val="Prrafodelista"/>
        <w:numPr>
          <w:ilvl w:val="1"/>
          <w:numId w:val="42"/>
        </w:numPr>
        <w:contextualSpacing w:val="0"/>
        <w:jc w:val="both"/>
        <w:rPr>
          <w:rFonts w:ascii="Bookman Old Style" w:hAnsi="Bookman Old Style" w:cs="Arial"/>
        </w:rPr>
      </w:pPr>
      <w:r w:rsidRPr="00A56544">
        <w:rPr>
          <w:rFonts w:ascii="Bookman Old Style" w:hAnsi="Bookman Old Style" w:cs="Arial"/>
        </w:rPr>
        <w:t>Motivo de la aplicación de la Medida Sanitaria: El decomiso del queso crudo no maduro, contaminado con tierra, material vegetal, vidrio en vía pública.</w:t>
      </w:r>
    </w:p>
    <w:p w14:paraId="7D890D7E" w14:textId="77777777" w:rsidR="0070290B" w:rsidRPr="00A56544" w:rsidRDefault="0070290B" w:rsidP="0070290B">
      <w:pPr>
        <w:pStyle w:val="Prrafodelista"/>
        <w:numPr>
          <w:ilvl w:val="0"/>
          <w:numId w:val="42"/>
        </w:numPr>
        <w:contextualSpacing w:val="0"/>
        <w:jc w:val="both"/>
        <w:rPr>
          <w:rFonts w:ascii="Bookman Old Style" w:hAnsi="Bookman Old Style" w:cs="Arial"/>
        </w:rPr>
      </w:pPr>
      <w:r w:rsidRPr="00A56544">
        <w:rPr>
          <w:rFonts w:ascii="Bookman Old Style" w:hAnsi="Bookman Old Style" w:cs="Arial"/>
        </w:rPr>
        <w:lastRenderedPageBreak/>
        <w:t>El producto en mención, según el acta numero JQV0505-20, del 8 de julio, documenta la destrucción del:</w:t>
      </w:r>
    </w:p>
    <w:p w14:paraId="0DD78EEA" w14:textId="73A2DBE9" w:rsidR="0070290B" w:rsidRPr="00A56544" w:rsidRDefault="0070290B" w:rsidP="0070290B">
      <w:pPr>
        <w:pStyle w:val="Prrafodelista"/>
        <w:numPr>
          <w:ilvl w:val="1"/>
          <w:numId w:val="42"/>
        </w:numPr>
        <w:contextualSpacing w:val="0"/>
        <w:jc w:val="both"/>
        <w:rPr>
          <w:rFonts w:ascii="Bookman Old Style" w:hAnsi="Bookman Old Style" w:cs="Arial"/>
        </w:rPr>
      </w:pPr>
      <w:r w:rsidRPr="00A56544">
        <w:rPr>
          <w:rFonts w:ascii="Bookman Old Style" w:hAnsi="Bookman Old Style" w:cs="Arial"/>
        </w:rPr>
        <w:t>Producto:</w:t>
      </w:r>
      <w:r w:rsidR="00A56D85">
        <w:rPr>
          <w:rFonts w:ascii="Bookman Old Style" w:hAnsi="Bookman Old Style" w:cs="Arial"/>
        </w:rPr>
        <w:t xml:space="preserve"> </w:t>
      </w:r>
      <w:r w:rsidRPr="00A56544">
        <w:rPr>
          <w:rFonts w:ascii="Bookman Old Style" w:hAnsi="Bookman Old Style" w:cs="Arial"/>
        </w:rPr>
        <w:t xml:space="preserve">QUESO CRUDO, NO MADURO, DE INVERSIONES MIRAFLOREZ ANDAL ZOMAC S.A.S, </w:t>
      </w:r>
    </w:p>
    <w:p w14:paraId="21926F77" w14:textId="331C8C18" w:rsidR="0070290B" w:rsidRPr="00A56544" w:rsidRDefault="0070290B" w:rsidP="0070290B">
      <w:pPr>
        <w:pStyle w:val="Prrafodelista"/>
        <w:numPr>
          <w:ilvl w:val="1"/>
          <w:numId w:val="42"/>
        </w:numPr>
        <w:contextualSpacing w:val="0"/>
        <w:jc w:val="both"/>
        <w:rPr>
          <w:rFonts w:ascii="Bookman Old Style" w:hAnsi="Bookman Old Style" w:cs="Arial"/>
        </w:rPr>
      </w:pPr>
      <w:r w:rsidRPr="00A56544">
        <w:rPr>
          <w:rFonts w:ascii="Bookman Old Style" w:hAnsi="Bookman Old Style" w:cs="Arial"/>
        </w:rPr>
        <w:t xml:space="preserve">Presentación comercial: en bloque </w:t>
      </w:r>
    </w:p>
    <w:p w14:paraId="09CAF483" w14:textId="69374963" w:rsidR="0070290B" w:rsidRPr="00A56544" w:rsidRDefault="0070290B" w:rsidP="0070290B">
      <w:pPr>
        <w:pStyle w:val="Prrafodelista"/>
        <w:numPr>
          <w:ilvl w:val="1"/>
          <w:numId w:val="42"/>
        </w:numPr>
        <w:contextualSpacing w:val="0"/>
        <w:jc w:val="both"/>
        <w:rPr>
          <w:rFonts w:ascii="Bookman Old Style" w:hAnsi="Bookman Old Style" w:cs="Arial"/>
        </w:rPr>
      </w:pPr>
      <w:r w:rsidRPr="00A56544">
        <w:rPr>
          <w:rFonts w:ascii="Bookman Old Style" w:hAnsi="Bookman Old Style" w:cs="Arial"/>
        </w:rPr>
        <w:t>Fecha de vencimiento: 23-07-2020</w:t>
      </w:r>
    </w:p>
    <w:p w14:paraId="4A12F59E" w14:textId="50965A8C" w:rsidR="0070290B" w:rsidRPr="00A56544" w:rsidRDefault="0070290B" w:rsidP="0070290B">
      <w:pPr>
        <w:pStyle w:val="Prrafodelista"/>
        <w:numPr>
          <w:ilvl w:val="1"/>
          <w:numId w:val="42"/>
        </w:numPr>
        <w:contextualSpacing w:val="0"/>
        <w:jc w:val="both"/>
        <w:rPr>
          <w:rFonts w:ascii="Bookman Old Style" w:hAnsi="Bookman Old Style" w:cs="Arial"/>
        </w:rPr>
      </w:pPr>
      <w:r w:rsidRPr="00A56544">
        <w:rPr>
          <w:rFonts w:ascii="Bookman Old Style" w:hAnsi="Bookman Old Style" w:cs="Arial"/>
        </w:rPr>
        <w:t xml:space="preserve">Sin número de lote </w:t>
      </w:r>
    </w:p>
    <w:p w14:paraId="546598CC" w14:textId="038DCF34" w:rsidR="0070290B" w:rsidRPr="00A56544" w:rsidRDefault="0070290B" w:rsidP="0070290B">
      <w:pPr>
        <w:pStyle w:val="Prrafodelista"/>
        <w:numPr>
          <w:ilvl w:val="1"/>
          <w:numId w:val="42"/>
        </w:numPr>
        <w:contextualSpacing w:val="0"/>
        <w:jc w:val="both"/>
        <w:rPr>
          <w:rFonts w:ascii="Bookman Old Style" w:hAnsi="Bookman Old Style" w:cs="Arial"/>
        </w:rPr>
      </w:pPr>
      <w:proofErr w:type="gramStart"/>
      <w:r w:rsidRPr="00A56544">
        <w:rPr>
          <w:rFonts w:ascii="Bookman Old Style" w:hAnsi="Bookman Old Style" w:cs="Arial"/>
        </w:rPr>
        <w:t>Registro  Sanitario</w:t>
      </w:r>
      <w:proofErr w:type="gramEnd"/>
      <w:r w:rsidRPr="00A56544">
        <w:rPr>
          <w:rFonts w:ascii="Bookman Old Style" w:hAnsi="Bookman Old Style" w:cs="Arial"/>
        </w:rPr>
        <w:t xml:space="preserve"> n</w:t>
      </w:r>
      <w:r w:rsidR="00A56D85">
        <w:rPr>
          <w:rFonts w:ascii="Bookman Old Style" w:hAnsi="Bookman Old Style" w:cs="Arial"/>
        </w:rPr>
        <w:t>ú</w:t>
      </w:r>
      <w:r w:rsidRPr="00A56544">
        <w:rPr>
          <w:rFonts w:ascii="Bookman Old Style" w:hAnsi="Bookman Old Style" w:cs="Arial"/>
        </w:rPr>
        <w:t xml:space="preserve">mero RSAX02I4712 </w:t>
      </w:r>
    </w:p>
    <w:p w14:paraId="58A3A140" w14:textId="7F1CEE0E" w:rsidR="0070290B" w:rsidRPr="00A56544" w:rsidRDefault="0070290B" w:rsidP="0070290B">
      <w:pPr>
        <w:pStyle w:val="Prrafodelista"/>
        <w:numPr>
          <w:ilvl w:val="1"/>
          <w:numId w:val="42"/>
        </w:numPr>
        <w:contextualSpacing w:val="0"/>
        <w:jc w:val="both"/>
        <w:rPr>
          <w:rFonts w:ascii="Bookman Old Style" w:hAnsi="Bookman Old Style" w:cs="Arial"/>
        </w:rPr>
      </w:pPr>
      <w:r w:rsidRPr="00A56544">
        <w:rPr>
          <w:rFonts w:ascii="Bookman Old Style" w:hAnsi="Bookman Old Style" w:cs="Arial"/>
        </w:rPr>
        <w:t xml:space="preserve">Fabricante: INVERSIONES MIRAFLOREZ ZOMAC S.A.S, Distribuidor INVERSIONES </w:t>
      </w:r>
      <w:proofErr w:type="gramStart"/>
      <w:r w:rsidRPr="00A56544">
        <w:rPr>
          <w:rFonts w:ascii="Bookman Old Style" w:hAnsi="Bookman Old Style" w:cs="Arial"/>
        </w:rPr>
        <w:t>MIRAFLOREZ  ZOMAC</w:t>
      </w:r>
      <w:proofErr w:type="gramEnd"/>
      <w:r w:rsidRPr="00A56544">
        <w:rPr>
          <w:rFonts w:ascii="Bookman Old Style" w:hAnsi="Bookman Old Style" w:cs="Arial"/>
        </w:rPr>
        <w:t xml:space="preserve"> S.A.S.</w:t>
      </w:r>
    </w:p>
    <w:p w14:paraId="186DF79C" w14:textId="68078397" w:rsidR="0070290B" w:rsidRPr="00A56544" w:rsidRDefault="0070290B" w:rsidP="0070290B">
      <w:pPr>
        <w:pStyle w:val="Prrafodelista"/>
        <w:numPr>
          <w:ilvl w:val="1"/>
          <w:numId w:val="42"/>
        </w:numPr>
        <w:contextualSpacing w:val="0"/>
        <w:jc w:val="both"/>
        <w:rPr>
          <w:rFonts w:ascii="Bookman Old Style" w:hAnsi="Bookman Old Style" w:cs="Arial"/>
        </w:rPr>
      </w:pPr>
      <w:r w:rsidRPr="00A56544">
        <w:rPr>
          <w:rFonts w:ascii="Bookman Old Style" w:hAnsi="Bookman Old Style" w:cs="Arial"/>
        </w:rPr>
        <w:t>Cantidad 7.130 kilos</w:t>
      </w:r>
    </w:p>
    <w:p w14:paraId="4DC0C99A" w14:textId="36F68F75" w:rsidR="0070290B" w:rsidRPr="00A56544" w:rsidRDefault="0070290B" w:rsidP="0070290B">
      <w:pPr>
        <w:pStyle w:val="Prrafodelista"/>
        <w:numPr>
          <w:ilvl w:val="1"/>
          <w:numId w:val="42"/>
        </w:numPr>
        <w:contextualSpacing w:val="0"/>
        <w:jc w:val="both"/>
        <w:rPr>
          <w:rFonts w:ascii="Bookman Old Style" w:hAnsi="Bookman Old Style" w:cs="Arial"/>
        </w:rPr>
      </w:pPr>
      <w:r w:rsidRPr="00A56544">
        <w:rPr>
          <w:rFonts w:ascii="Bookman Old Style" w:hAnsi="Bookman Old Style" w:cs="Arial"/>
        </w:rPr>
        <w:t xml:space="preserve">Tipo de embalaje bolsa plástica. </w:t>
      </w:r>
    </w:p>
    <w:p w14:paraId="7803000B" w14:textId="7547E81F" w:rsidR="0070290B" w:rsidRPr="00A56544" w:rsidRDefault="0070290B" w:rsidP="0070290B">
      <w:pPr>
        <w:pStyle w:val="Prrafodelista"/>
        <w:numPr>
          <w:ilvl w:val="1"/>
          <w:numId w:val="42"/>
        </w:numPr>
        <w:contextualSpacing w:val="0"/>
        <w:jc w:val="both"/>
        <w:rPr>
          <w:rFonts w:ascii="Bookman Old Style" w:hAnsi="Bookman Old Style" w:cs="Arial"/>
        </w:rPr>
      </w:pPr>
      <w:r w:rsidRPr="00A56544">
        <w:rPr>
          <w:rFonts w:ascii="Bookman Old Style" w:hAnsi="Bookman Old Style" w:cs="Arial"/>
        </w:rPr>
        <w:t>Motivo o causal de destrucción:  Queso Crudo no Maduro contaminado con tierra, material vegetal, vidrio, en vía publica, violación al art 36 parágrafo 2 de la resolución 2674 de 2013.</w:t>
      </w:r>
    </w:p>
    <w:p w14:paraId="2625A3CD" w14:textId="70F984C1" w:rsidR="0070290B" w:rsidRPr="00A56544" w:rsidRDefault="0070290B" w:rsidP="0070290B">
      <w:pPr>
        <w:pStyle w:val="Prrafodelista"/>
        <w:numPr>
          <w:ilvl w:val="1"/>
          <w:numId w:val="42"/>
        </w:numPr>
        <w:contextualSpacing w:val="0"/>
        <w:jc w:val="both"/>
        <w:rPr>
          <w:rFonts w:ascii="Bookman Old Style" w:hAnsi="Bookman Old Style" w:cs="Arial"/>
        </w:rPr>
      </w:pPr>
      <w:r w:rsidRPr="00A56544">
        <w:rPr>
          <w:rFonts w:ascii="Bookman Old Style" w:hAnsi="Bookman Old Style" w:cs="Arial"/>
        </w:rPr>
        <w:t>El queso decomisado se destruye colocándolo en el vehículo compactador de placas WON-547, de ATESA DE OCCIDENTE S</w:t>
      </w:r>
      <w:r w:rsidR="00A56D85">
        <w:rPr>
          <w:rFonts w:ascii="Bookman Old Style" w:hAnsi="Bookman Old Style" w:cs="Arial"/>
        </w:rPr>
        <w:t>.</w:t>
      </w:r>
      <w:r w:rsidRPr="00A56544">
        <w:rPr>
          <w:rFonts w:ascii="Bookman Old Style" w:hAnsi="Bookman Old Style" w:cs="Arial"/>
        </w:rPr>
        <w:t xml:space="preserve">A ESP., conducido por CARLOS ARTURO BARBOSA, con c.c. número 9597121 de Anserma Caldas, cuya disposición final fue el Relleno Sanitario. </w:t>
      </w:r>
    </w:p>
    <w:p w14:paraId="753EA360" w14:textId="77777777" w:rsidR="00CD7002" w:rsidRPr="00A56544" w:rsidRDefault="00CD7002" w:rsidP="002F2518">
      <w:pPr>
        <w:pStyle w:val="Lista"/>
        <w:spacing w:before="80" w:after="80"/>
        <w:rPr>
          <w:rFonts w:ascii="Bookman Old Style" w:hAnsi="Bookman Old Style" w:cs="Arial"/>
          <w:color w:val="000000" w:themeColor="text1"/>
        </w:rPr>
      </w:pPr>
    </w:p>
    <w:p w14:paraId="0BFCFF11" w14:textId="20AC8672" w:rsidR="00CD7002" w:rsidRPr="00A56544" w:rsidRDefault="00C31E4F" w:rsidP="002F2518">
      <w:pPr>
        <w:pStyle w:val="Lista"/>
        <w:spacing w:before="80" w:after="80"/>
        <w:rPr>
          <w:rFonts w:ascii="Bookman Old Style" w:hAnsi="Bookman Old Style" w:cs="Arial"/>
          <w:color w:val="000000" w:themeColor="text1"/>
        </w:rPr>
      </w:pPr>
      <w:r w:rsidRPr="00A56544">
        <w:rPr>
          <w:rFonts w:ascii="Bookman Old Style" w:hAnsi="Bookman Old Style" w:cs="Arial"/>
          <w:color w:val="000000" w:themeColor="text1"/>
        </w:rPr>
        <w:t>La anterior medida sanitaria se aplicó por violación a:</w:t>
      </w:r>
    </w:p>
    <w:p w14:paraId="0291CE7F" w14:textId="36CB2D33" w:rsidR="007F7644" w:rsidRPr="00A56544" w:rsidRDefault="00937443" w:rsidP="007F7644">
      <w:pPr>
        <w:pStyle w:val="NormalWeb"/>
        <w:contextualSpacing/>
        <w:jc w:val="both"/>
        <w:rPr>
          <w:rFonts w:ascii="Bookman Old Style" w:hAnsi="Bookman Old Style" w:cs="Arial"/>
          <w:b/>
          <w:bCs/>
          <w:color w:val="000000" w:themeColor="text1"/>
        </w:rPr>
      </w:pPr>
      <w:r w:rsidRPr="00A56544">
        <w:rPr>
          <w:rFonts w:ascii="Bookman Old Style" w:hAnsi="Bookman Old Style" w:cs="Arial"/>
          <w:b/>
          <w:bCs/>
          <w:color w:val="000000" w:themeColor="text1"/>
        </w:rPr>
        <w:t>1-Artículo 27 Resolución 2674 de 2013</w:t>
      </w:r>
    </w:p>
    <w:p w14:paraId="2B91C6F5" w14:textId="220EFFCF" w:rsidR="00937443" w:rsidRPr="00A56544" w:rsidRDefault="00937443" w:rsidP="007F7644">
      <w:pPr>
        <w:pStyle w:val="NormalWeb"/>
        <w:contextualSpacing/>
        <w:jc w:val="both"/>
        <w:rPr>
          <w:rFonts w:ascii="Bookman Old Style" w:hAnsi="Bookman Old Style" w:cs="Arial"/>
          <w:b/>
          <w:bCs/>
          <w:color w:val="000000" w:themeColor="text1"/>
        </w:rPr>
      </w:pPr>
      <w:r w:rsidRPr="00A56544">
        <w:rPr>
          <w:rFonts w:ascii="Bookman Old Style" w:hAnsi="Bookman Old Style" w:cs="Arial"/>
          <w:b/>
          <w:bCs/>
          <w:color w:val="000000" w:themeColor="text1"/>
        </w:rPr>
        <w:t>2- Artículo 28 Resolución 2674 de 2013</w:t>
      </w:r>
    </w:p>
    <w:p w14:paraId="3478778D" w14:textId="34395105" w:rsidR="00937443" w:rsidRPr="00A56544" w:rsidRDefault="00937443" w:rsidP="007F7644">
      <w:pPr>
        <w:pStyle w:val="NormalWeb"/>
        <w:contextualSpacing/>
        <w:jc w:val="both"/>
        <w:rPr>
          <w:rFonts w:ascii="Bookman Old Style" w:hAnsi="Bookman Old Style" w:cs="Arial"/>
          <w:b/>
          <w:bCs/>
          <w:color w:val="000000" w:themeColor="text1"/>
        </w:rPr>
      </w:pPr>
      <w:r w:rsidRPr="00A56544">
        <w:rPr>
          <w:rFonts w:ascii="Bookman Old Style" w:hAnsi="Bookman Old Style" w:cs="Arial"/>
          <w:b/>
          <w:bCs/>
          <w:color w:val="000000" w:themeColor="text1"/>
        </w:rPr>
        <w:t>3-Artículo 29 Resolución 2674 de 2013</w:t>
      </w:r>
    </w:p>
    <w:p w14:paraId="15E5F101" w14:textId="53672619" w:rsidR="00937443" w:rsidRPr="00A56544" w:rsidRDefault="00937443" w:rsidP="007F7644">
      <w:pPr>
        <w:pStyle w:val="NormalWeb"/>
        <w:contextualSpacing/>
        <w:jc w:val="both"/>
        <w:rPr>
          <w:rFonts w:ascii="Bookman Old Style" w:hAnsi="Bookman Old Style" w:cs="Arial"/>
          <w:b/>
          <w:bCs/>
          <w:color w:val="000000" w:themeColor="text1"/>
        </w:rPr>
      </w:pPr>
      <w:r w:rsidRPr="00A56544">
        <w:rPr>
          <w:rFonts w:ascii="Bookman Old Style" w:hAnsi="Bookman Old Style" w:cs="Arial"/>
          <w:b/>
          <w:bCs/>
          <w:color w:val="000000" w:themeColor="text1"/>
        </w:rPr>
        <w:t>4- Artículo 30 Resolución 2674 de 2013</w:t>
      </w:r>
    </w:p>
    <w:p w14:paraId="372D6174" w14:textId="2DE6DF1C" w:rsidR="00937443" w:rsidRPr="00A56544" w:rsidRDefault="00937443" w:rsidP="007F7644">
      <w:pPr>
        <w:pStyle w:val="NormalWeb"/>
        <w:contextualSpacing/>
        <w:jc w:val="both"/>
        <w:rPr>
          <w:rFonts w:ascii="Bookman Old Style" w:hAnsi="Bookman Old Style" w:cs="Arial"/>
          <w:b/>
          <w:bCs/>
          <w:color w:val="000000" w:themeColor="text1"/>
        </w:rPr>
      </w:pPr>
      <w:r w:rsidRPr="00A56544">
        <w:rPr>
          <w:rFonts w:ascii="Bookman Old Style" w:hAnsi="Bookman Old Style" w:cs="Arial"/>
          <w:b/>
          <w:bCs/>
          <w:color w:val="000000" w:themeColor="text1"/>
        </w:rPr>
        <w:t>5- Artículo 36 Resolución 2674 de 2013</w:t>
      </w:r>
    </w:p>
    <w:p w14:paraId="6B58B91D" w14:textId="392B52B9" w:rsidR="00706549" w:rsidRPr="00A56544" w:rsidRDefault="002F2518" w:rsidP="002F2518">
      <w:pPr>
        <w:pStyle w:val="Lista"/>
        <w:spacing w:before="80" w:after="80"/>
        <w:rPr>
          <w:rFonts w:ascii="Bookman Old Style" w:hAnsi="Bookman Old Style" w:cs="Arial"/>
          <w:color w:val="000000" w:themeColor="text1"/>
        </w:rPr>
      </w:pPr>
      <w:r w:rsidRPr="00A56544">
        <w:rPr>
          <w:rFonts w:ascii="Bookman Old Style" w:hAnsi="Bookman Old Style" w:cs="Arial"/>
          <w:color w:val="000000" w:themeColor="text1"/>
        </w:rPr>
        <w:t xml:space="preserve">La </w:t>
      </w:r>
      <w:proofErr w:type="gramStart"/>
      <w:r w:rsidRPr="00A56544">
        <w:rPr>
          <w:rFonts w:ascii="Bookman Old Style" w:hAnsi="Bookman Old Style" w:cs="Arial"/>
          <w:color w:val="000000" w:themeColor="text1"/>
        </w:rPr>
        <w:t>Secretaria</w:t>
      </w:r>
      <w:proofErr w:type="gramEnd"/>
      <w:r w:rsidRPr="00A56544">
        <w:rPr>
          <w:rFonts w:ascii="Bookman Old Style" w:hAnsi="Bookman Old Style" w:cs="Arial"/>
          <w:color w:val="000000" w:themeColor="text1"/>
        </w:rPr>
        <w:t xml:space="preserve"> de Salud Pública y Seguridad Social de Pereira, con base en los mencionados hallazgos, apertura el </w:t>
      </w:r>
      <w:r w:rsidR="00937443" w:rsidRPr="00A56544">
        <w:rPr>
          <w:rFonts w:ascii="Bookman Old Style" w:hAnsi="Bookman Old Style" w:cs="Arial"/>
          <w:b/>
          <w:bCs w:val="0"/>
          <w:color w:val="000000" w:themeColor="text1"/>
        </w:rPr>
        <w:t>16 de Octubre</w:t>
      </w:r>
      <w:r w:rsidRPr="00A56544">
        <w:rPr>
          <w:rFonts w:ascii="Bookman Old Style" w:hAnsi="Bookman Old Style" w:cs="Arial"/>
          <w:b/>
          <w:bCs w:val="0"/>
          <w:color w:val="000000" w:themeColor="text1"/>
        </w:rPr>
        <w:t xml:space="preserve"> de 20</w:t>
      </w:r>
      <w:r w:rsidR="00706549" w:rsidRPr="00A56544">
        <w:rPr>
          <w:rFonts w:ascii="Bookman Old Style" w:hAnsi="Bookman Old Style" w:cs="Arial"/>
          <w:b/>
          <w:bCs w:val="0"/>
          <w:color w:val="000000" w:themeColor="text1"/>
        </w:rPr>
        <w:t>20</w:t>
      </w:r>
      <w:r w:rsidRPr="00A56544">
        <w:rPr>
          <w:rFonts w:ascii="Bookman Old Style" w:hAnsi="Bookman Old Style" w:cs="Arial"/>
          <w:color w:val="000000" w:themeColor="text1"/>
        </w:rPr>
        <w:t>, el Proce</w:t>
      </w:r>
      <w:r w:rsidR="00DB63AD" w:rsidRPr="00A56544">
        <w:rPr>
          <w:rFonts w:ascii="Bookman Old Style" w:hAnsi="Bookman Old Style" w:cs="Arial"/>
          <w:color w:val="000000" w:themeColor="text1"/>
        </w:rPr>
        <w:t>so</w:t>
      </w:r>
      <w:r w:rsidRPr="00A56544">
        <w:rPr>
          <w:rFonts w:ascii="Bookman Old Style" w:hAnsi="Bookman Old Style" w:cs="Arial"/>
          <w:color w:val="000000" w:themeColor="text1"/>
        </w:rPr>
        <w:t xml:space="preserve"> Administrativo Sancionatorio, en contra</w:t>
      </w:r>
      <w:r w:rsidR="00747840" w:rsidRPr="00A56544">
        <w:rPr>
          <w:rFonts w:ascii="Bookman Old Style" w:hAnsi="Bookman Old Style" w:cs="Arial"/>
          <w:color w:val="000000" w:themeColor="text1"/>
        </w:rPr>
        <w:t xml:space="preserve"> de</w:t>
      </w:r>
      <w:r w:rsidRPr="00A56544">
        <w:rPr>
          <w:rFonts w:ascii="Bookman Old Style" w:hAnsi="Bookman Old Style" w:cs="Arial"/>
          <w:color w:val="000000" w:themeColor="text1"/>
        </w:rPr>
        <w:t xml:space="preserve"> </w:t>
      </w:r>
      <w:r w:rsidR="00937443" w:rsidRPr="00A56544">
        <w:rPr>
          <w:rFonts w:ascii="Bookman Old Style" w:hAnsi="Bookman Old Style" w:cs="Arial"/>
          <w:b/>
          <w:bCs w:val="0"/>
        </w:rPr>
        <w:t>LIDA MARCELA VANEGAS JIMENEZ</w:t>
      </w:r>
      <w:r w:rsidR="00747840" w:rsidRPr="00A56544">
        <w:rPr>
          <w:rFonts w:ascii="Bookman Old Style" w:hAnsi="Bookman Old Style" w:cs="Arial"/>
        </w:rPr>
        <w:t>, identificad</w:t>
      </w:r>
      <w:r w:rsidR="00937443" w:rsidRPr="00A56544">
        <w:rPr>
          <w:rFonts w:ascii="Bookman Old Style" w:hAnsi="Bookman Old Style" w:cs="Arial"/>
        </w:rPr>
        <w:t>a</w:t>
      </w:r>
      <w:r w:rsidR="00747840" w:rsidRPr="00A56544">
        <w:rPr>
          <w:rFonts w:ascii="Bookman Old Style" w:hAnsi="Bookman Old Style" w:cs="Arial"/>
        </w:rPr>
        <w:t xml:space="preserve"> con el </w:t>
      </w:r>
      <w:r w:rsidR="00937443" w:rsidRPr="00A56544">
        <w:rPr>
          <w:rFonts w:ascii="Bookman Old Style" w:hAnsi="Bookman Old Style" w:cs="Arial"/>
          <w:b/>
          <w:bCs w:val="0"/>
        </w:rPr>
        <w:t>NIT 1110463131-3</w:t>
      </w:r>
      <w:r w:rsidR="00747840" w:rsidRPr="00A56544">
        <w:rPr>
          <w:rFonts w:ascii="Bookman Old Style" w:hAnsi="Bookman Old Style" w:cs="Arial"/>
        </w:rPr>
        <w:t>, ubicad</w:t>
      </w:r>
      <w:r w:rsidR="00937443" w:rsidRPr="00A56544">
        <w:rPr>
          <w:rFonts w:ascii="Bookman Old Style" w:hAnsi="Bookman Old Style" w:cs="Arial"/>
        </w:rPr>
        <w:t>a</w:t>
      </w:r>
      <w:r w:rsidR="00747840" w:rsidRPr="00A56544">
        <w:rPr>
          <w:rFonts w:ascii="Bookman Old Style" w:hAnsi="Bookman Old Style" w:cs="Arial"/>
        </w:rPr>
        <w:t xml:space="preserve"> en la </w:t>
      </w:r>
      <w:r w:rsidR="00937443" w:rsidRPr="00A56544">
        <w:rPr>
          <w:rFonts w:ascii="Bookman Old Style" w:hAnsi="Bookman Old Style" w:cs="Arial"/>
          <w:b/>
          <w:bCs w:val="0"/>
          <w:color w:val="000000"/>
        </w:rPr>
        <w:t>Calle 12 No 7-18</w:t>
      </w:r>
      <w:r w:rsidR="00747840" w:rsidRPr="00A56544">
        <w:rPr>
          <w:rFonts w:ascii="Bookman Old Style" w:hAnsi="Bookman Old Style" w:cs="Arial"/>
        </w:rPr>
        <w:t xml:space="preserve">, con </w:t>
      </w:r>
      <w:r w:rsidR="00747840" w:rsidRPr="00A56544">
        <w:rPr>
          <w:rFonts w:ascii="Bookman Old Style" w:hAnsi="Bookman Old Style" w:cs="Arial"/>
          <w:color w:val="000000" w:themeColor="text1"/>
        </w:rPr>
        <w:t xml:space="preserve">correo electrónico  </w:t>
      </w:r>
      <w:hyperlink r:id="rId9" w:history="1">
        <w:r w:rsidR="00937443" w:rsidRPr="00A56544">
          <w:rPr>
            <w:rStyle w:val="Hipervnculo"/>
            <w:rFonts w:ascii="Bookman Old Style" w:hAnsi="Bookman Old Style" w:cs="Arial"/>
          </w:rPr>
          <w:t>limar1706@hotmail.com</w:t>
        </w:r>
      </w:hyperlink>
      <w:r w:rsidR="00747840" w:rsidRPr="00A56544">
        <w:rPr>
          <w:rFonts w:ascii="Bookman Old Style" w:hAnsi="Bookman Old Style"/>
        </w:rPr>
        <w:t>.</w:t>
      </w:r>
    </w:p>
    <w:p w14:paraId="47AF6303" w14:textId="77777777" w:rsidR="00C31E4F" w:rsidRPr="00A56544" w:rsidRDefault="00C31E4F" w:rsidP="002F2518">
      <w:pPr>
        <w:pStyle w:val="Lista"/>
        <w:spacing w:before="80" w:after="80"/>
        <w:rPr>
          <w:rFonts w:ascii="Bookman Old Style" w:hAnsi="Bookman Old Style" w:cs="Arial"/>
          <w:color w:val="000000" w:themeColor="text1"/>
        </w:rPr>
      </w:pPr>
    </w:p>
    <w:p w14:paraId="09B3B071" w14:textId="7E079BD2" w:rsidR="003C6B45" w:rsidRPr="00A56544" w:rsidRDefault="002F2518" w:rsidP="003C6B45">
      <w:pPr>
        <w:pStyle w:val="Lista"/>
        <w:spacing w:before="80" w:after="80"/>
        <w:rPr>
          <w:rFonts w:ascii="Bookman Old Style" w:hAnsi="Bookman Old Style" w:cs="Arial"/>
          <w:color w:val="000000" w:themeColor="text1"/>
        </w:rPr>
      </w:pPr>
      <w:r w:rsidRPr="00A56544">
        <w:rPr>
          <w:rFonts w:ascii="Bookman Old Style" w:hAnsi="Bookman Old Style" w:cs="Arial"/>
          <w:b/>
          <w:bCs w:val="0"/>
          <w:color w:val="000000" w:themeColor="text1"/>
        </w:rPr>
        <w:t xml:space="preserve">El </w:t>
      </w:r>
      <w:r w:rsidR="00937443" w:rsidRPr="00A56544">
        <w:rPr>
          <w:rFonts w:ascii="Bookman Old Style" w:hAnsi="Bookman Old Style" w:cs="Arial"/>
          <w:b/>
          <w:bCs w:val="0"/>
          <w:color w:val="000000" w:themeColor="text1"/>
        </w:rPr>
        <w:t>1</w:t>
      </w:r>
      <w:r w:rsidR="003C6B45" w:rsidRPr="00A56544">
        <w:rPr>
          <w:rFonts w:ascii="Bookman Old Style" w:hAnsi="Bookman Old Style" w:cs="Arial"/>
          <w:b/>
          <w:bCs w:val="0"/>
          <w:color w:val="000000" w:themeColor="text1"/>
        </w:rPr>
        <w:t>2</w:t>
      </w:r>
      <w:r w:rsidR="00747840" w:rsidRPr="00A56544">
        <w:rPr>
          <w:rFonts w:ascii="Bookman Old Style" w:hAnsi="Bookman Old Style" w:cs="Arial"/>
          <w:b/>
          <w:bCs w:val="0"/>
          <w:color w:val="000000" w:themeColor="text1"/>
        </w:rPr>
        <w:t xml:space="preserve"> de julio</w:t>
      </w:r>
      <w:r w:rsidRPr="00A56544">
        <w:rPr>
          <w:rFonts w:ascii="Bookman Old Style" w:hAnsi="Bookman Old Style" w:cs="Arial"/>
          <w:b/>
          <w:bCs w:val="0"/>
          <w:color w:val="000000" w:themeColor="text1"/>
        </w:rPr>
        <w:t xml:space="preserve"> </w:t>
      </w:r>
      <w:proofErr w:type="gramStart"/>
      <w:r w:rsidRPr="00A56544">
        <w:rPr>
          <w:rFonts w:ascii="Bookman Old Style" w:hAnsi="Bookman Old Style" w:cs="Arial"/>
          <w:b/>
          <w:bCs w:val="0"/>
          <w:color w:val="000000" w:themeColor="text1"/>
        </w:rPr>
        <w:t xml:space="preserve">del </w:t>
      </w:r>
      <w:r w:rsidR="00747840" w:rsidRPr="00A56544">
        <w:rPr>
          <w:rFonts w:ascii="Bookman Old Style" w:hAnsi="Bookman Old Style" w:cs="Arial"/>
          <w:b/>
          <w:bCs w:val="0"/>
          <w:color w:val="000000" w:themeColor="text1"/>
        </w:rPr>
        <w:t xml:space="preserve"> </w:t>
      </w:r>
      <w:r w:rsidRPr="00A56544">
        <w:rPr>
          <w:rFonts w:ascii="Bookman Old Style" w:hAnsi="Bookman Old Style" w:cs="Arial"/>
          <w:b/>
          <w:bCs w:val="0"/>
          <w:color w:val="000000" w:themeColor="text1"/>
        </w:rPr>
        <w:t>20</w:t>
      </w:r>
      <w:r w:rsidR="00706549" w:rsidRPr="00A56544">
        <w:rPr>
          <w:rFonts w:ascii="Bookman Old Style" w:hAnsi="Bookman Old Style" w:cs="Arial"/>
          <w:b/>
          <w:bCs w:val="0"/>
          <w:color w:val="000000" w:themeColor="text1"/>
        </w:rPr>
        <w:t>2</w:t>
      </w:r>
      <w:r w:rsidR="00747840" w:rsidRPr="00A56544">
        <w:rPr>
          <w:rFonts w:ascii="Bookman Old Style" w:hAnsi="Bookman Old Style" w:cs="Arial"/>
          <w:b/>
          <w:bCs w:val="0"/>
          <w:color w:val="000000" w:themeColor="text1"/>
        </w:rPr>
        <w:t>1</w:t>
      </w:r>
      <w:proofErr w:type="gramEnd"/>
      <w:r w:rsidRPr="00A56544">
        <w:rPr>
          <w:rFonts w:ascii="Bookman Old Style" w:hAnsi="Bookman Old Style" w:cs="Arial"/>
          <w:color w:val="000000" w:themeColor="text1"/>
        </w:rPr>
        <w:t xml:space="preserve">, se formularon cargos contra </w:t>
      </w:r>
      <w:r w:rsidR="003C6B45" w:rsidRPr="00A56544">
        <w:rPr>
          <w:rFonts w:ascii="Bookman Old Style" w:hAnsi="Bookman Old Style" w:cs="Arial"/>
          <w:b/>
          <w:bCs w:val="0"/>
        </w:rPr>
        <w:t>LIDA MARCELA VANEGAS JIMENEZ</w:t>
      </w:r>
      <w:r w:rsidR="003C6B45" w:rsidRPr="00A56544">
        <w:rPr>
          <w:rFonts w:ascii="Bookman Old Style" w:hAnsi="Bookman Old Style" w:cs="Arial"/>
        </w:rPr>
        <w:t xml:space="preserve">, identificada con el </w:t>
      </w:r>
      <w:r w:rsidR="003C6B45" w:rsidRPr="00A56544">
        <w:rPr>
          <w:rFonts w:ascii="Bookman Old Style" w:hAnsi="Bookman Old Style" w:cs="Arial"/>
          <w:b/>
          <w:bCs w:val="0"/>
        </w:rPr>
        <w:t>NIT 1110463131-3</w:t>
      </w:r>
      <w:r w:rsidR="003C6B45" w:rsidRPr="00A56544">
        <w:rPr>
          <w:rFonts w:ascii="Bookman Old Style" w:hAnsi="Bookman Old Style" w:cs="Arial"/>
        </w:rPr>
        <w:t xml:space="preserve">, ubicada en la </w:t>
      </w:r>
      <w:r w:rsidR="003C6B45" w:rsidRPr="00A56544">
        <w:rPr>
          <w:rFonts w:ascii="Bookman Old Style" w:hAnsi="Bookman Old Style" w:cs="Arial"/>
          <w:b/>
          <w:bCs w:val="0"/>
          <w:color w:val="000000"/>
        </w:rPr>
        <w:t>Calle 12 No 7-18</w:t>
      </w:r>
      <w:r w:rsidR="003C6B45" w:rsidRPr="00A56544">
        <w:rPr>
          <w:rFonts w:ascii="Bookman Old Style" w:hAnsi="Bookman Old Style" w:cs="Arial"/>
        </w:rPr>
        <w:t xml:space="preserve">, con </w:t>
      </w:r>
      <w:r w:rsidR="003C6B45" w:rsidRPr="00A56544">
        <w:rPr>
          <w:rFonts w:ascii="Bookman Old Style" w:hAnsi="Bookman Old Style" w:cs="Arial"/>
          <w:color w:val="000000" w:themeColor="text1"/>
        </w:rPr>
        <w:t xml:space="preserve">correo electrónico  </w:t>
      </w:r>
      <w:hyperlink r:id="rId10" w:history="1">
        <w:r w:rsidR="003C6B45" w:rsidRPr="00A56544">
          <w:rPr>
            <w:rStyle w:val="Hipervnculo"/>
            <w:rFonts w:ascii="Bookman Old Style" w:hAnsi="Bookman Old Style" w:cs="Arial"/>
          </w:rPr>
          <w:t>limar1706@hotmail.com</w:t>
        </w:r>
      </w:hyperlink>
      <w:r w:rsidR="003C6B45" w:rsidRPr="00A56544">
        <w:rPr>
          <w:rFonts w:ascii="Bookman Old Style" w:hAnsi="Bookman Old Style"/>
        </w:rPr>
        <w:t>.</w:t>
      </w:r>
    </w:p>
    <w:p w14:paraId="6B205DE1" w14:textId="4D849D51" w:rsidR="00FA36B5" w:rsidRPr="00A56544" w:rsidRDefault="00FA36B5" w:rsidP="002F2518">
      <w:pPr>
        <w:pStyle w:val="Lista"/>
        <w:spacing w:before="80" w:after="80"/>
        <w:rPr>
          <w:rFonts w:ascii="Bookman Old Style" w:hAnsi="Bookman Old Style"/>
          <w:b/>
          <w:bCs w:val="0"/>
          <w:color w:val="000000" w:themeColor="text1"/>
        </w:rPr>
      </w:pPr>
    </w:p>
    <w:p w14:paraId="0579DDD2" w14:textId="77777777" w:rsidR="007C3F00" w:rsidRPr="00A56544" w:rsidRDefault="00770FCE" w:rsidP="007C3F00">
      <w:pPr>
        <w:pStyle w:val="Lista"/>
        <w:spacing w:before="80" w:after="80"/>
        <w:rPr>
          <w:rFonts w:ascii="Bookman Old Style" w:hAnsi="Bookman Old Style" w:cs="Arial"/>
          <w:color w:val="000000" w:themeColor="text1"/>
        </w:rPr>
      </w:pPr>
      <w:proofErr w:type="gramStart"/>
      <w:r w:rsidRPr="00A56544">
        <w:rPr>
          <w:rFonts w:ascii="Bookman Old Style" w:hAnsi="Bookman Old Style" w:cs="Arial"/>
          <w:color w:val="000000" w:themeColor="text1"/>
        </w:rPr>
        <w:lastRenderedPageBreak/>
        <w:t>Se  notifican</w:t>
      </w:r>
      <w:proofErr w:type="gramEnd"/>
      <w:r w:rsidRPr="00A56544">
        <w:rPr>
          <w:rFonts w:ascii="Bookman Old Style" w:hAnsi="Bookman Old Style" w:cs="Arial"/>
          <w:color w:val="000000" w:themeColor="text1"/>
        </w:rPr>
        <w:t xml:space="preserve"> los cargos el </w:t>
      </w:r>
      <w:r w:rsidR="007C3F00" w:rsidRPr="00A56544">
        <w:rPr>
          <w:rFonts w:ascii="Bookman Old Style" w:hAnsi="Bookman Old Style" w:cs="Arial"/>
          <w:b/>
          <w:bCs w:val="0"/>
          <w:color w:val="000000" w:themeColor="text1"/>
        </w:rPr>
        <w:t>13</w:t>
      </w:r>
      <w:r w:rsidRPr="00A56544">
        <w:rPr>
          <w:rFonts w:ascii="Bookman Old Style" w:hAnsi="Bookman Old Style" w:cs="Arial"/>
          <w:b/>
          <w:bCs w:val="0"/>
          <w:color w:val="000000" w:themeColor="text1"/>
        </w:rPr>
        <w:t xml:space="preserve"> de </w:t>
      </w:r>
      <w:r w:rsidR="00747840" w:rsidRPr="00A56544">
        <w:rPr>
          <w:rFonts w:ascii="Bookman Old Style" w:hAnsi="Bookman Old Style" w:cs="Arial"/>
          <w:b/>
          <w:bCs w:val="0"/>
          <w:color w:val="000000" w:themeColor="text1"/>
        </w:rPr>
        <w:t>julio</w:t>
      </w:r>
      <w:r w:rsidRPr="00A56544">
        <w:rPr>
          <w:rFonts w:ascii="Bookman Old Style" w:hAnsi="Bookman Old Style" w:cs="Arial"/>
          <w:b/>
          <w:bCs w:val="0"/>
          <w:color w:val="000000" w:themeColor="text1"/>
        </w:rPr>
        <w:t xml:space="preserve"> de 20</w:t>
      </w:r>
      <w:r w:rsidR="00747840" w:rsidRPr="00A56544">
        <w:rPr>
          <w:rFonts w:ascii="Bookman Old Style" w:hAnsi="Bookman Old Style" w:cs="Arial"/>
          <w:b/>
          <w:bCs w:val="0"/>
          <w:color w:val="000000" w:themeColor="text1"/>
        </w:rPr>
        <w:t>21</w:t>
      </w:r>
      <w:r w:rsidRPr="00A56544">
        <w:rPr>
          <w:rFonts w:ascii="Bookman Old Style" w:hAnsi="Bookman Old Style" w:cs="Arial"/>
          <w:color w:val="000000" w:themeColor="text1"/>
        </w:rPr>
        <w:t xml:space="preserve"> a</w:t>
      </w:r>
      <w:r w:rsidR="00747840" w:rsidRPr="00A56544">
        <w:rPr>
          <w:rFonts w:ascii="Bookman Old Style" w:hAnsi="Bookman Old Style" w:cs="Arial"/>
          <w:color w:val="000000" w:themeColor="text1"/>
        </w:rPr>
        <w:t xml:space="preserve"> </w:t>
      </w:r>
      <w:r w:rsidR="007C3F00" w:rsidRPr="00A56544">
        <w:rPr>
          <w:rFonts w:ascii="Bookman Old Style" w:hAnsi="Bookman Old Style" w:cs="Arial"/>
          <w:b/>
          <w:bCs w:val="0"/>
        </w:rPr>
        <w:t>LIDA MARCELA VANEGAS JIMENEZ</w:t>
      </w:r>
      <w:r w:rsidR="007C3F00" w:rsidRPr="00A56544">
        <w:rPr>
          <w:rFonts w:ascii="Bookman Old Style" w:hAnsi="Bookman Old Style" w:cs="Arial"/>
        </w:rPr>
        <w:t xml:space="preserve">, identificada con el </w:t>
      </w:r>
      <w:r w:rsidR="007C3F00" w:rsidRPr="00A56544">
        <w:rPr>
          <w:rFonts w:ascii="Bookman Old Style" w:hAnsi="Bookman Old Style" w:cs="Arial"/>
          <w:b/>
          <w:bCs w:val="0"/>
        </w:rPr>
        <w:t>NIT 1110463131-3</w:t>
      </w:r>
      <w:r w:rsidR="007C3F00" w:rsidRPr="00A56544">
        <w:rPr>
          <w:rFonts w:ascii="Bookman Old Style" w:hAnsi="Bookman Old Style" w:cs="Arial"/>
        </w:rPr>
        <w:t xml:space="preserve">, ubicada en la </w:t>
      </w:r>
      <w:r w:rsidR="007C3F00" w:rsidRPr="00A56544">
        <w:rPr>
          <w:rFonts w:ascii="Bookman Old Style" w:hAnsi="Bookman Old Style" w:cs="Arial"/>
          <w:b/>
          <w:bCs w:val="0"/>
          <w:color w:val="000000"/>
        </w:rPr>
        <w:t>Calle 12 No 7-18</w:t>
      </w:r>
      <w:r w:rsidR="007C3F00" w:rsidRPr="00A56544">
        <w:rPr>
          <w:rFonts w:ascii="Bookman Old Style" w:hAnsi="Bookman Old Style" w:cs="Arial"/>
        </w:rPr>
        <w:t xml:space="preserve">, con </w:t>
      </w:r>
      <w:r w:rsidR="007C3F00" w:rsidRPr="00A56544">
        <w:rPr>
          <w:rFonts w:ascii="Bookman Old Style" w:hAnsi="Bookman Old Style" w:cs="Arial"/>
          <w:color w:val="000000" w:themeColor="text1"/>
        </w:rPr>
        <w:t xml:space="preserve">correo electrónico  </w:t>
      </w:r>
      <w:hyperlink r:id="rId11" w:history="1">
        <w:r w:rsidR="007C3F00" w:rsidRPr="00A56544">
          <w:rPr>
            <w:rStyle w:val="Hipervnculo"/>
            <w:rFonts w:ascii="Bookman Old Style" w:hAnsi="Bookman Old Style" w:cs="Arial"/>
          </w:rPr>
          <w:t>limar1706@hotmail.com</w:t>
        </w:r>
      </w:hyperlink>
      <w:r w:rsidR="007C3F00" w:rsidRPr="00A56544">
        <w:rPr>
          <w:rFonts w:ascii="Bookman Old Style" w:hAnsi="Bookman Old Style"/>
        </w:rPr>
        <w:t>.</w:t>
      </w:r>
    </w:p>
    <w:p w14:paraId="7A48129A" w14:textId="2F3F858D" w:rsidR="00770FCE" w:rsidRPr="00A56544" w:rsidRDefault="00770FCE" w:rsidP="00770FCE">
      <w:pPr>
        <w:pStyle w:val="Lista"/>
        <w:spacing w:before="80" w:after="80"/>
        <w:rPr>
          <w:rFonts w:ascii="Bookman Old Style" w:hAnsi="Bookman Old Style" w:cs="Arial"/>
          <w:color w:val="000000" w:themeColor="text1"/>
        </w:rPr>
      </w:pPr>
    </w:p>
    <w:p w14:paraId="33F8F811" w14:textId="6E3AEBCB" w:rsidR="00770FCE" w:rsidRPr="00A56544" w:rsidRDefault="00770FCE" w:rsidP="00770FCE">
      <w:pPr>
        <w:pStyle w:val="Lista"/>
        <w:spacing w:before="80" w:after="80"/>
        <w:rPr>
          <w:rFonts w:ascii="Bookman Old Style" w:hAnsi="Bookman Old Style" w:cs="Arial"/>
          <w:bCs w:val="0"/>
          <w:color w:val="000000" w:themeColor="text1"/>
        </w:rPr>
      </w:pPr>
      <w:r w:rsidRPr="00A56544">
        <w:rPr>
          <w:rFonts w:ascii="Bookman Old Style" w:hAnsi="Bookman Old Style" w:cs="Arial"/>
          <w:color w:val="000000" w:themeColor="text1"/>
        </w:rPr>
        <w:t xml:space="preserve">Estos cargos quedaron notificados el </w:t>
      </w:r>
      <w:r w:rsidR="00F26594" w:rsidRPr="00A56544">
        <w:rPr>
          <w:rFonts w:ascii="Bookman Old Style" w:hAnsi="Bookman Old Style" w:cs="Arial"/>
          <w:b/>
          <w:bCs w:val="0"/>
          <w:color w:val="000000" w:themeColor="text1"/>
        </w:rPr>
        <w:t>1</w:t>
      </w:r>
      <w:r w:rsidR="007C3F00" w:rsidRPr="00A56544">
        <w:rPr>
          <w:rFonts w:ascii="Bookman Old Style" w:hAnsi="Bookman Old Style" w:cs="Arial"/>
          <w:b/>
          <w:bCs w:val="0"/>
          <w:color w:val="000000" w:themeColor="text1"/>
        </w:rPr>
        <w:t>4</w:t>
      </w:r>
      <w:r w:rsidRPr="00A56544">
        <w:rPr>
          <w:rFonts w:ascii="Bookman Old Style" w:hAnsi="Bookman Old Style" w:cs="Arial"/>
          <w:b/>
          <w:bCs w:val="0"/>
          <w:color w:val="000000" w:themeColor="text1"/>
        </w:rPr>
        <w:t xml:space="preserve"> de </w:t>
      </w:r>
      <w:r w:rsidR="00F26594" w:rsidRPr="00A56544">
        <w:rPr>
          <w:rFonts w:ascii="Bookman Old Style" w:hAnsi="Bookman Old Style" w:cs="Arial"/>
          <w:b/>
          <w:bCs w:val="0"/>
          <w:color w:val="000000" w:themeColor="text1"/>
        </w:rPr>
        <w:t>julio de 2021</w:t>
      </w:r>
      <w:r w:rsidRPr="00A56544">
        <w:rPr>
          <w:rFonts w:ascii="Bookman Old Style" w:hAnsi="Bookman Old Style" w:cs="Arial"/>
          <w:color w:val="000000" w:themeColor="text1"/>
        </w:rPr>
        <w:t>, se da por notificado</w:t>
      </w:r>
      <w:r w:rsidR="007C3F00" w:rsidRPr="00A56544">
        <w:rPr>
          <w:rFonts w:ascii="Bookman Old Style" w:hAnsi="Bookman Old Style" w:cs="Arial"/>
          <w:color w:val="000000" w:themeColor="text1"/>
        </w:rPr>
        <w:t>,</w:t>
      </w:r>
      <w:r w:rsidRPr="00A56544">
        <w:rPr>
          <w:rFonts w:ascii="Bookman Old Style" w:hAnsi="Bookman Old Style" w:cs="Arial"/>
          <w:color w:val="000000" w:themeColor="text1"/>
        </w:rPr>
        <w:t xml:space="preserve"> y a partir </w:t>
      </w:r>
      <w:proofErr w:type="gramStart"/>
      <w:r w:rsidRPr="00A56544">
        <w:rPr>
          <w:rFonts w:ascii="Bookman Old Style" w:hAnsi="Bookman Old Style" w:cs="Arial"/>
          <w:color w:val="000000" w:themeColor="text1"/>
        </w:rPr>
        <w:t xml:space="preserve">del  </w:t>
      </w:r>
      <w:r w:rsidR="00F26594" w:rsidRPr="00A56544">
        <w:rPr>
          <w:rFonts w:ascii="Bookman Old Style" w:hAnsi="Bookman Old Style" w:cs="Arial"/>
          <w:b/>
          <w:bCs w:val="0"/>
          <w:color w:val="000000" w:themeColor="text1"/>
        </w:rPr>
        <w:t>1</w:t>
      </w:r>
      <w:r w:rsidR="007C3F00" w:rsidRPr="00A56544">
        <w:rPr>
          <w:rFonts w:ascii="Bookman Old Style" w:hAnsi="Bookman Old Style" w:cs="Arial"/>
          <w:b/>
          <w:bCs w:val="0"/>
          <w:color w:val="000000" w:themeColor="text1"/>
        </w:rPr>
        <w:t>5</w:t>
      </w:r>
      <w:proofErr w:type="gramEnd"/>
      <w:r w:rsidRPr="00A56544">
        <w:rPr>
          <w:rFonts w:ascii="Bookman Old Style" w:hAnsi="Bookman Old Style" w:cs="Arial"/>
          <w:b/>
          <w:bCs w:val="0"/>
          <w:color w:val="000000" w:themeColor="text1"/>
        </w:rPr>
        <w:t xml:space="preserve"> </w:t>
      </w:r>
      <w:r w:rsidR="00F26594" w:rsidRPr="00A56544">
        <w:rPr>
          <w:rFonts w:ascii="Bookman Old Style" w:hAnsi="Bookman Old Style" w:cs="Arial"/>
          <w:b/>
          <w:bCs w:val="0"/>
          <w:color w:val="000000" w:themeColor="text1"/>
        </w:rPr>
        <w:t>de julio de 2021</w:t>
      </w:r>
      <w:r w:rsidRPr="00A56544">
        <w:rPr>
          <w:rFonts w:ascii="Bookman Old Style" w:hAnsi="Bookman Old Style" w:cs="Arial"/>
          <w:color w:val="000000" w:themeColor="text1"/>
        </w:rPr>
        <w:t xml:space="preserve">, se cuentan 15 días hábiles para presentar los descargos, los cuales vencieron el </w:t>
      </w:r>
      <w:r w:rsidR="00F26594" w:rsidRPr="00A56544">
        <w:rPr>
          <w:rFonts w:ascii="Bookman Old Style" w:hAnsi="Bookman Old Style" w:cs="Arial"/>
          <w:b/>
          <w:bCs w:val="0"/>
          <w:color w:val="000000" w:themeColor="text1"/>
        </w:rPr>
        <w:t>0</w:t>
      </w:r>
      <w:r w:rsidR="007C3F00" w:rsidRPr="00A56544">
        <w:rPr>
          <w:rFonts w:ascii="Bookman Old Style" w:hAnsi="Bookman Old Style" w:cs="Arial"/>
          <w:b/>
          <w:bCs w:val="0"/>
          <w:color w:val="000000" w:themeColor="text1"/>
        </w:rPr>
        <w:t>6</w:t>
      </w:r>
      <w:r w:rsidR="00F26594" w:rsidRPr="00A56544">
        <w:rPr>
          <w:rFonts w:ascii="Bookman Old Style" w:hAnsi="Bookman Old Style" w:cs="Arial"/>
          <w:b/>
          <w:bCs w:val="0"/>
          <w:color w:val="000000" w:themeColor="text1"/>
        </w:rPr>
        <w:t xml:space="preserve"> de agosto</w:t>
      </w:r>
      <w:r w:rsidRPr="00A56544">
        <w:rPr>
          <w:rFonts w:ascii="Bookman Old Style" w:hAnsi="Bookman Old Style" w:cs="Arial"/>
          <w:b/>
          <w:bCs w:val="0"/>
          <w:color w:val="000000" w:themeColor="text1"/>
        </w:rPr>
        <w:t xml:space="preserve"> del 202</w:t>
      </w:r>
      <w:r w:rsidR="00F26594" w:rsidRPr="00A56544">
        <w:rPr>
          <w:rFonts w:ascii="Bookman Old Style" w:hAnsi="Bookman Old Style" w:cs="Arial"/>
          <w:b/>
          <w:bCs w:val="0"/>
          <w:color w:val="000000" w:themeColor="text1"/>
        </w:rPr>
        <w:t>1</w:t>
      </w:r>
      <w:r w:rsidRPr="00A56544">
        <w:rPr>
          <w:rFonts w:ascii="Bookman Old Style" w:hAnsi="Bookman Old Style" w:cs="Arial"/>
          <w:color w:val="000000" w:themeColor="text1"/>
        </w:rPr>
        <w:t>, sin que se haya</w:t>
      </w:r>
      <w:r w:rsidR="00FA36B5" w:rsidRPr="00A56544">
        <w:rPr>
          <w:rFonts w:ascii="Bookman Old Style" w:hAnsi="Bookman Old Style" w:cs="Arial"/>
          <w:color w:val="000000" w:themeColor="text1"/>
        </w:rPr>
        <w:t>n</w:t>
      </w:r>
      <w:r w:rsidRPr="00A56544">
        <w:rPr>
          <w:rFonts w:ascii="Bookman Old Style" w:hAnsi="Bookman Old Style" w:cs="Arial"/>
          <w:color w:val="000000" w:themeColor="text1"/>
        </w:rPr>
        <w:t xml:space="preserve"> presentado</w:t>
      </w:r>
      <w:r w:rsidR="00FA36B5" w:rsidRPr="00A56544">
        <w:rPr>
          <w:rFonts w:ascii="Bookman Old Style" w:hAnsi="Bookman Old Style" w:cs="Arial"/>
          <w:color w:val="000000" w:themeColor="text1"/>
        </w:rPr>
        <w:t xml:space="preserve">. </w:t>
      </w:r>
    </w:p>
    <w:p w14:paraId="1182795E" w14:textId="30C54E5D" w:rsidR="002F2518" w:rsidRPr="00A56544" w:rsidRDefault="002F2518" w:rsidP="002F2518">
      <w:pPr>
        <w:pStyle w:val="Lista"/>
        <w:spacing w:before="80" w:after="80"/>
        <w:rPr>
          <w:rFonts w:ascii="Bookman Old Style" w:hAnsi="Bookman Old Style" w:cs="Arial"/>
          <w:color w:val="000000" w:themeColor="text1"/>
        </w:rPr>
      </w:pPr>
    </w:p>
    <w:p w14:paraId="66BC8B33" w14:textId="2B33A4ED" w:rsidR="00C17939" w:rsidRPr="00A56544" w:rsidRDefault="00C17939" w:rsidP="00C17939">
      <w:pPr>
        <w:pStyle w:val="Textoindependiente2"/>
        <w:spacing w:line="240" w:lineRule="auto"/>
        <w:jc w:val="both"/>
        <w:rPr>
          <w:rFonts w:ascii="Bookman Old Style" w:hAnsi="Bookman Old Style" w:cs="Arial"/>
          <w:color w:val="000000" w:themeColor="text1"/>
        </w:rPr>
      </w:pPr>
      <w:r w:rsidRPr="00A56544">
        <w:rPr>
          <w:rFonts w:ascii="Bookman Old Style" w:hAnsi="Bookman Old Style" w:cs="Arial"/>
          <w:color w:val="000000" w:themeColor="text1"/>
          <w:shd w:val="clear" w:color="auto" w:fill="FFFFFF"/>
        </w:rPr>
        <w:t xml:space="preserve">De conformidad con el Artículo 47 del Código de Procedimiento Administrativo y de lo Contencioso Administrativo, y en cumplimiento del debido proceso </w:t>
      </w:r>
      <w:r w:rsidRPr="00A56544">
        <w:rPr>
          <w:rFonts w:ascii="Bookman Old Style" w:hAnsi="Bookman Old Style" w:cs="Arial"/>
          <w:color w:val="000000" w:themeColor="text1"/>
          <w:lang w:eastAsia="es-MX"/>
        </w:rPr>
        <w:t>(</w:t>
      </w:r>
      <w:r w:rsidRPr="00A56544">
        <w:rPr>
          <w:rFonts w:ascii="Bookman Old Style" w:hAnsi="Bookman Old Style" w:cs="Arial"/>
          <w:b/>
          <w:color w:val="000000" w:themeColor="text1"/>
          <w:lang w:eastAsia="es-MX"/>
        </w:rPr>
        <w:t>CPACA</w:t>
      </w:r>
      <w:r w:rsidRPr="00A56544">
        <w:rPr>
          <w:rFonts w:ascii="Bookman Old Style" w:hAnsi="Bookman Old Style" w:cs="Arial"/>
          <w:color w:val="000000" w:themeColor="text1"/>
          <w:lang w:eastAsia="es-MX"/>
        </w:rPr>
        <w:t>) además del Decreto 806 de 2020</w:t>
      </w:r>
      <w:r w:rsidRPr="00A56544">
        <w:rPr>
          <w:rFonts w:ascii="Bookman Old Style" w:hAnsi="Bookman Old Style" w:cs="Arial"/>
          <w:color w:val="000000" w:themeColor="text1"/>
          <w:shd w:val="clear" w:color="auto" w:fill="FFFFFF"/>
        </w:rPr>
        <w:t xml:space="preserve">, se surtió la notificación concediéndole un término de </w:t>
      </w:r>
      <w:r w:rsidRPr="00A56544">
        <w:rPr>
          <w:rFonts w:ascii="Bookman Old Style" w:hAnsi="Bookman Old Style" w:cs="Arial"/>
          <w:color w:val="000000" w:themeColor="text1"/>
          <w:lang w:eastAsia="es-MX"/>
        </w:rPr>
        <w:t xml:space="preserve">quince </w:t>
      </w:r>
      <w:r w:rsidRPr="00A56544">
        <w:rPr>
          <w:rFonts w:ascii="Bookman Old Style" w:hAnsi="Bookman Old Style" w:cs="Arial"/>
          <w:b/>
          <w:bCs/>
          <w:color w:val="000000" w:themeColor="text1"/>
          <w:lang w:eastAsia="es-MX"/>
        </w:rPr>
        <w:t>(15) días</w:t>
      </w:r>
      <w:r w:rsidRPr="00A56544">
        <w:rPr>
          <w:rFonts w:ascii="Bookman Old Style" w:hAnsi="Bookman Old Style" w:cs="Arial"/>
          <w:color w:val="000000" w:themeColor="text1"/>
        </w:rPr>
        <w:t xml:space="preserve"> hábiles contados a partir del día siguiente a  la notificación de los cargos; donde  se da por notificado transcurridos dos (02) días hábiles siguientes al envío del mensaje y los términos empezarán a correr a partir del día siguiente al de la notificación, para que directamente o por medio de apoderado presente sus descargos por escrito y aporte las pruebas que considere necesarias para su defensa.</w:t>
      </w:r>
    </w:p>
    <w:p w14:paraId="4B5E650D" w14:textId="77777777" w:rsidR="002F2518" w:rsidRPr="00A56544" w:rsidRDefault="002F2518" w:rsidP="002F2518">
      <w:pPr>
        <w:pStyle w:val="Lista"/>
        <w:spacing w:before="80" w:after="80"/>
        <w:rPr>
          <w:rFonts w:ascii="Bookman Old Style" w:hAnsi="Bookman Old Style" w:cs="Arial"/>
          <w:color w:val="000000" w:themeColor="text1"/>
        </w:rPr>
      </w:pPr>
    </w:p>
    <w:p w14:paraId="59705AE2" w14:textId="77777777" w:rsidR="002F2518" w:rsidRPr="00A56544" w:rsidRDefault="002F2518" w:rsidP="002F2518">
      <w:pPr>
        <w:pStyle w:val="Lista"/>
        <w:spacing w:before="80" w:after="80"/>
        <w:jc w:val="center"/>
        <w:rPr>
          <w:rFonts w:ascii="Bookman Old Style" w:hAnsi="Bookman Old Style" w:cs="Arial"/>
          <w:b/>
          <w:bCs w:val="0"/>
          <w:color w:val="000000" w:themeColor="text1"/>
        </w:rPr>
      </w:pPr>
      <w:r w:rsidRPr="00A56544">
        <w:rPr>
          <w:rFonts w:ascii="Bookman Old Style" w:hAnsi="Bookman Old Style" w:cs="Arial"/>
          <w:b/>
          <w:bCs w:val="0"/>
          <w:color w:val="000000" w:themeColor="text1"/>
        </w:rPr>
        <w:t>DE LAS PRUEBAS</w:t>
      </w:r>
    </w:p>
    <w:p w14:paraId="465B6525" w14:textId="77777777" w:rsidR="002F2518" w:rsidRPr="00A56544" w:rsidRDefault="002F2518" w:rsidP="002F2518">
      <w:pPr>
        <w:pStyle w:val="Lista"/>
        <w:spacing w:before="80" w:after="80"/>
        <w:rPr>
          <w:rFonts w:ascii="Bookman Old Style" w:hAnsi="Bookman Old Style" w:cs="Arial"/>
          <w:b/>
          <w:bCs w:val="0"/>
          <w:color w:val="000000" w:themeColor="text1"/>
        </w:rPr>
      </w:pPr>
    </w:p>
    <w:p w14:paraId="3B441C80" w14:textId="77777777" w:rsidR="002F2518" w:rsidRPr="00A56544" w:rsidRDefault="002F2518" w:rsidP="002F2518">
      <w:pPr>
        <w:pStyle w:val="Lista"/>
        <w:spacing w:before="80" w:after="80"/>
        <w:rPr>
          <w:rFonts w:ascii="Bookman Old Style" w:hAnsi="Bookman Old Style" w:cs="Arial"/>
          <w:bCs w:val="0"/>
          <w:color w:val="000000" w:themeColor="text1"/>
        </w:rPr>
      </w:pPr>
      <w:r w:rsidRPr="00A56544">
        <w:rPr>
          <w:rFonts w:ascii="Bookman Old Style" w:hAnsi="Bookman Old Style" w:cs="Arial"/>
          <w:bCs w:val="0"/>
          <w:color w:val="000000" w:themeColor="text1"/>
        </w:rPr>
        <w:t>Obran como pruebas en el presente Proceso Administrativo Sancionatorio, las siguientes:</w:t>
      </w:r>
    </w:p>
    <w:p w14:paraId="2F86EFBB" w14:textId="550F358A" w:rsidR="00DB5274" w:rsidRPr="00A56544" w:rsidRDefault="00DB5274" w:rsidP="00DB5274">
      <w:pPr>
        <w:pStyle w:val="Prrafodelista"/>
        <w:numPr>
          <w:ilvl w:val="0"/>
          <w:numId w:val="43"/>
        </w:numPr>
        <w:contextualSpacing w:val="0"/>
        <w:jc w:val="both"/>
        <w:rPr>
          <w:rFonts w:ascii="Bookman Old Style" w:hAnsi="Bookman Old Style" w:cs="Arial"/>
        </w:rPr>
      </w:pPr>
      <w:r w:rsidRPr="00A56544">
        <w:rPr>
          <w:rFonts w:ascii="Bookman Old Style" w:hAnsi="Bookman Old Style" w:cs="Arial"/>
        </w:rPr>
        <w:t xml:space="preserve">El acta de Aplicación de Medida Sanitaria  de Seguridad con Formato de  Decomiso y Registro de Cadena de Custodia número </w:t>
      </w:r>
      <w:r w:rsidRPr="00A56544">
        <w:rPr>
          <w:rFonts w:ascii="Bookman Old Style" w:hAnsi="Bookman Old Style" w:cs="Arial"/>
          <w:b/>
        </w:rPr>
        <w:t>JQV0504-20</w:t>
      </w:r>
      <w:r w:rsidRPr="00A56544">
        <w:rPr>
          <w:rFonts w:ascii="Bookman Old Style" w:hAnsi="Bookman Old Style" w:cs="Arial"/>
        </w:rPr>
        <w:t>, en la que se documenta el decomiso de un QUESO CRUDO, NO MADURO, DE INVERSIONES MIRAFLOREZ ANDAL ZOMAC S.A.S, con fecha de vencimiento 23-07-2020, sin número de lote, con registro, fabricante INVERSIONES MIRAFLOREZ ANDAR ZOMAC S.A.S, con presentación comercial en bloque,  sanitario numero RSAX02I4712, Distribuidor INVERSIONES MIRAFLOREZ  ZOMAC S.A.S, cantidad 7.130 kilos, tipo de embalaje bolsa plástica, suscrito por la señora LYDA MARCELA VANEGAS JIMENEZ con cedula de ciudadanía número 1110463131, y el técnico de Planta JOHN JAIRO QUICENO VALDES.</w:t>
      </w:r>
    </w:p>
    <w:p w14:paraId="66A7B3E5" w14:textId="77777777" w:rsidR="00DB5274" w:rsidRPr="00A56544" w:rsidRDefault="00DB5274" w:rsidP="00DB5274">
      <w:pPr>
        <w:jc w:val="both"/>
        <w:rPr>
          <w:rFonts w:ascii="Bookman Old Style" w:hAnsi="Bookman Old Style" w:cs="Arial"/>
        </w:rPr>
      </w:pPr>
    </w:p>
    <w:p w14:paraId="4AAD45A9" w14:textId="77777777" w:rsidR="00DB5274" w:rsidRPr="00A56544" w:rsidRDefault="00DB5274" w:rsidP="00DB5274">
      <w:pPr>
        <w:jc w:val="both"/>
        <w:rPr>
          <w:rFonts w:ascii="Bookman Old Style" w:hAnsi="Bookman Old Style" w:cs="Arial"/>
        </w:rPr>
      </w:pPr>
    </w:p>
    <w:p w14:paraId="74564CB1" w14:textId="704EFB17" w:rsidR="00DB5274" w:rsidRPr="00A56544" w:rsidRDefault="00DB5274" w:rsidP="00DB5274">
      <w:pPr>
        <w:pStyle w:val="Prrafodelista"/>
        <w:numPr>
          <w:ilvl w:val="0"/>
          <w:numId w:val="43"/>
        </w:numPr>
        <w:contextualSpacing w:val="0"/>
        <w:jc w:val="both"/>
        <w:rPr>
          <w:rFonts w:ascii="Bookman Old Style" w:hAnsi="Bookman Old Style" w:cs="Arial"/>
        </w:rPr>
      </w:pPr>
      <w:r w:rsidRPr="00A56544">
        <w:rPr>
          <w:rFonts w:ascii="Bookman Old Style" w:hAnsi="Bookman Old Style" w:cs="Arial"/>
        </w:rPr>
        <w:t xml:space="preserve">El acta de Aplicación de Medida Sanitaria de Seguridad con Formato Anexo de Destrucción número </w:t>
      </w:r>
      <w:r w:rsidRPr="00A56544">
        <w:rPr>
          <w:rFonts w:ascii="Bookman Old Style" w:hAnsi="Bookman Old Style" w:cs="Arial"/>
          <w:b/>
        </w:rPr>
        <w:t>JQV0505-20</w:t>
      </w:r>
      <w:r w:rsidRPr="00A56544">
        <w:rPr>
          <w:rFonts w:ascii="Bookman Old Style" w:hAnsi="Bookman Old Style" w:cs="Arial"/>
        </w:rPr>
        <w:t xml:space="preserve">, documenta la destrucción del  QUESO CRUDO, NO MADURO, DE INVERSIONES MIRAFLOREZ ANDAL ZOMAC </w:t>
      </w:r>
      <w:r w:rsidRPr="00A56544">
        <w:rPr>
          <w:rFonts w:ascii="Bookman Old Style" w:hAnsi="Bookman Old Style" w:cs="Arial"/>
        </w:rPr>
        <w:lastRenderedPageBreak/>
        <w:t>S.A.S, con presentación comercial en bloque, con fecha de vencimiento 23-07-2020, sin número de lote, con registro  sanitario numero RSAX02I4712, fabricante INVERSIONES MIRAFLOREZ ZOMAC S.A.S, Distribuidor INVERSIONES MIRAFLOREZ  ZOMAC S.A.S, cantidad 7.130 kilos, tipo de embalaje bolsa plástica,  a través del vehículo compactador conducido por el señor CARLOS ARTURO BARBOSA, con c.c. número 9597121 de Anserma Caldas, conductor del vehículo compactador de placas WON-547, de ATESA DE OCCIDENTE,  S.A. ESP, quien suscribe el acta, al igual que el técnico de Planta JOHN JAIRO QUICENO VALDES.</w:t>
      </w:r>
    </w:p>
    <w:p w14:paraId="2DC91C83" w14:textId="77777777" w:rsidR="00DB5274" w:rsidRPr="00A56544" w:rsidRDefault="00DB5274" w:rsidP="00DB5274">
      <w:pPr>
        <w:pStyle w:val="Prrafodelista"/>
        <w:jc w:val="both"/>
        <w:rPr>
          <w:rFonts w:ascii="Bookman Old Style" w:hAnsi="Bookman Old Style" w:cs="Arial"/>
        </w:rPr>
      </w:pPr>
    </w:p>
    <w:p w14:paraId="17578AF5" w14:textId="77777777" w:rsidR="00DB5274" w:rsidRPr="00A56544" w:rsidRDefault="00DB5274" w:rsidP="00DB5274">
      <w:pPr>
        <w:pStyle w:val="Prrafodelista"/>
        <w:numPr>
          <w:ilvl w:val="0"/>
          <w:numId w:val="43"/>
        </w:numPr>
        <w:contextualSpacing w:val="0"/>
        <w:jc w:val="both"/>
        <w:rPr>
          <w:rFonts w:ascii="Bookman Old Style" w:hAnsi="Bookman Old Style" w:cs="Arial"/>
        </w:rPr>
      </w:pPr>
      <w:r w:rsidRPr="00A56544">
        <w:rPr>
          <w:rFonts w:ascii="Bookman Old Style" w:hAnsi="Bookman Old Style" w:cs="Arial"/>
        </w:rPr>
        <w:t>Acta de operativo del 8 de julio de 2020 que inicia a las 5 pm y termina a las 10:30 pm, suscrita por LAURA CATALINA TRUJILLO MARIN (PROFESIONAL DE APOYO), STIK LIZCANO (TECNICO), WILSON TABARES (TECNICO), ADRIANA POSADA (PROFESIONAL LIDER) Y JHON JAIRO QUICENO (TECNICO).</w:t>
      </w:r>
    </w:p>
    <w:p w14:paraId="147AA9C8" w14:textId="77777777" w:rsidR="00DB5274" w:rsidRPr="00A56544" w:rsidRDefault="00DB5274" w:rsidP="00DB5274">
      <w:pPr>
        <w:pStyle w:val="Prrafodelista"/>
        <w:rPr>
          <w:rFonts w:ascii="Bookman Old Style" w:hAnsi="Bookman Old Style" w:cs="Arial"/>
        </w:rPr>
      </w:pPr>
    </w:p>
    <w:p w14:paraId="53BA9C79" w14:textId="3911B06A" w:rsidR="00277573" w:rsidRPr="00A56544" w:rsidRDefault="00277573" w:rsidP="00E652B5">
      <w:pPr>
        <w:pStyle w:val="Lista"/>
        <w:spacing w:before="80" w:after="80"/>
        <w:rPr>
          <w:rFonts w:ascii="Bookman Old Style" w:hAnsi="Bookman Old Style" w:cs="Arial"/>
          <w:b/>
          <w:bCs w:val="0"/>
          <w:color w:val="000000" w:themeColor="text1"/>
        </w:rPr>
      </w:pPr>
    </w:p>
    <w:p w14:paraId="2DFA5B91" w14:textId="77777777" w:rsidR="002F2518" w:rsidRPr="00A56544" w:rsidRDefault="002F2518" w:rsidP="002F2518">
      <w:pPr>
        <w:pStyle w:val="Lista"/>
        <w:spacing w:before="80" w:after="80"/>
        <w:jc w:val="center"/>
        <w:rPr>
          <w:rFonts w:ascii="Bookman Old Style" w:hAnsi="Bookman Old Style" w:cs="Arial"/>
          <w:b/>
          <w:color w:val="000000" w:themeColor="text1"/>
        </w:rPr>
      </w:pPr>
      <w:r w:rsidRPr="00A56544">
        <w:rPr>
          <w:rFonts w:ascii="Bookman Old Style" w:hAnsi="Bookman Old Style" w:cs="Arial"/>
          <w:b/>
          <w:color w:val="000000" w:themeColor="text1"/>
        </w:rPr>
        <w:t>ETAPA PROBATORIA Y ALEGATOS DE CONCLUSIÓN</w:t>
      </w:r>
    </w:p>
    <w:p w14:paraId="7897A4EF" w14:textId="77777777" w:rsidR="002F2518" w:rsidRPr="00A56544" w:rsidRDefault="002F2518" w:rsidP="002F2518">
      <w:pPr>
        <w:pStyle w:val="Lista"/>
        <w:spacing w:before="80" w:after="80"/>
        <w:rPr>
          <w:rFonts w:ascii="Bookman Old Style" w:hAnsi="Bookman Old Style" w:cs="Arial"/>
          <w:color w:val="000000" w:themeColor="text1"/>
        </w:rPr>
      </w:pPr>
    </w:p>
    <w:p w14:paraId="6C9F6E2A" w14:textId="1BBF3AD4" w:rsidR="002F2518" w:rsidRPr="00A56544" w:rsidRDefault="002F2518" w:rsidP="002F2518">
      <w:pPr>
        <w:pStyle w:val="Lista"/>
        <w:spacing w:before="80" w:after="80"/>
        <w:rPr>
          <w:rFonts w:ascii="Bookman Old Style" w:hAnsi="Bookman Old Style" w:cs="Arial"/>
          <w:color w:val="000000" w:themeColor="text1"/>
        </w:rPr>
      </w:pPr>
      <w:r w:rsidRPr="00A56544">
        <w:rPr>
          <w:rFonts w:ascii="Bookman Old Style" w:hAnsi="Bookman Old Style" w:cs="Arial"/>
          <w:color w:val="000000" w:themeColor="text1"/>
        </w:rPr>
        <w:t>Teniendo en cuenta que la parte investigada, no hizo solicitud de pr</w:t>
      </w:r>
      <w:r w:rsidR="00D77269" w:rsidRPr="00A56544">
        <w:rPr>
          <w:rFonts w:ascii="Bookman Old Style" w:hAnsi="Bookman Old Style" w:cs="Arial"/>
          <w:color w:val="000000" w:themeColor="text1"/>
        </w:rPr>
        <w:t>á</w:t>
      </w:r>
      <w:r w:rsidRPr="00A56544">
        <w:rPr>
          <w:rFonts w:ascii="Bookman Old Style" w:hAnsi="Bookman Old Style" w:cs="Arial"/>
          <w:color w:val="000000" w:themeColor="text1"/>
        </w:rPr>
        <w:t xml:space="preserve">ctica de pruebas, en </w:t>
      </w:r>
      <w:r w:rsidR="00DB5274" w:rsidRPr="00A56544">
        <w:rPr>
          <w:rFonts w:ascii="Bookman Old Style" w:hAnsi="Bookman Old Style" w:cs="Arial"/>
          <w:color w:val="000000" w:themeColor="text1"/>
        </w:rPr>
        <w:t>consecuencia,</w:t>
      </w:r>
      <w:r w:rsidRPr="00A56544">
        <w:rPr>
          <w:rFonts w:ascii="Bookman Old Style" w:hAnsi="Bookman Old Style" w:cs="Arial"/>
          <w:color w:val="000000" w:themeColor="text1"/>
        </w:rPr>
        <w:t xml:space="preserve"> se prescinde del periodo al que hace alusión el art</w:t>
      </w:r>
      <w:r w:rsidR="00DA04DF" w:rsidRPr="00A56544">
        <w:rPr>
          <w:rFonts w:ascii="Bookman Old Style" w:hAnsi="Bookman Old Style" w:cs="Arial"/>
          <w:color w:val="000000" w:themeColor="text1"/>
        </w:rPr>
        <w:t>í</w:t>
      </w:r>
      <w:r w:rsidRPr="00A56544">
        <w:rPr>
          <w:rFonts w:ascii="Bookman Old Style" w:hAnsi="Bookman Old Style" w:cs="Arial"/>
          <w:color w:val="000000" w:themeColor="text1"/>
        </w:rPr>
        <w:t xml:space="preserve">culo 48 de la ley 1437 de 2011 para tal fin; como tampoco, se correrá traslado para la presentación de alegatos de conclusión. </w:t>
      </w:r>
    </w:p>
    <w:p w14:paraId="5D5B60FA" w14:textId="77777777" w:rsidR="002F2518" w:rsidRPr="00A56544" w:rsidRDefault="002F2518" w:rsidP="002F2518">
      <w:pPr>
        <w:autoSpaceDE w:val="0"/>
        <w:autoSpaceDN w:val="0"/>
        <w:adjustRightInd w:val="0"/>
        <w:jc w:val="both"/>
        <w:rPr>
          <w:rFonts w:ascii="Bookman Old Style" w:hAnsi="Bookman Old Style" w:cs="Arial"/>
          <w:bCs/>
          <w:color w:val="000000" w:themeColor="text1"/>
          <w:lang w:eastAsia="ar-SA"/>
        </w:rPr>
      </w:pPr>
    </w:p>
    <w:p w14:paraId="15A42F3D" w14:textId="35D80886" w:rsidR="002F2518" w:rsidRPr="00A56544" w:rsidRDefault="002F2518" w:rsidP="002F2518">
      <w:pPr>
        <w:autoSpaceDE w:val="0"/>
        <w:autoSpaceDN w:val="0"/>
        <w:adjustRightInd w:val="0"/>
        <w:jc w:val="center"/>
        <w:rPr>
          <w:rFonts w:ascii="Bookman Old Style" w:hAnsi="Bookman Old Style" w:cs="Arial"/>
          <w:b/>
          <w:bCs/>
          <w:color w:val="000000" w:themeColor="text1"/>
          <w:lang w:eastAsia="ar-SA"/>
        </w:rPr>
      </w:pPr>
      <w:r w:rsidRPr="00A56544">
        <w:rPr>
          <w:rFonts w:ascii="Bookman Old Style" w:hAnsi="Bookman Old Style" w:cs="Arial"/>
          <w:b/>
          <w:bCs/>
          <w:color w:val="000000" w:themeColor="text1"/>
          <w:lang w:eastAsia="ar-SA"/>
        </w:rPr>
        <w:t>AN</w:t>
      </w:r>
      <w:r w:rsidR="0031183B" w:rsidRPr="00A56544">
        <w:rPr>
          <w:rFonts w:ascii="Bookman Old Style" w:hAnsi="Bookman Old Style" w:cs="Arial"/>
          <w:b/>
          <w:bCs/>
          <w:color w:val="000000" w:themeColor="text1"/>
          <w:lang w:eastAsia="ar-SA"/>
        </w:rPr>
        <w:t>Á</w:t>
      </w:r>
      <w:r w:rsidRPr="00A56544">
        <w:rPr>
          <w:rFonts w:ascii="Bookman Old Style" w:hAnsi="Bookman Old Style" w:cs="Arial"/>
          <w:b/>
          <w:bCs/>
          <w:color w:val="000000" w:themeColor="text1"/>
          <w:lang w:eastAsia="ar-SA"/>
        </w:rPr>
        <w:t>LISIS DE PRUEBAS</w:t>
      </w:r>
    </w:p>
    <w:p w14:paraId="6A5297BA" w14:textId="6B37BC81" w:rsidR="001902D5" w:rsidRPr="00A56544" w:rsidRDefault="002F2518" w:rsidP="001902D5">
      <w:pPr>
        <w:pStyle w:val="NormalWeb"/>
        <w:autoSpaceDE w:val="0"/>
        <w:autoSpaceDN w:val="0"/>
        <w:adjustRightInd w:val="0"/>
        <w:jc w:val="both"/>
        <w:rPr>
          <w:rFonts w:ascii="Bookman Old Style" w:hAnsi="Bookman Old Style" w:cs="Arial"/>
          <w:color w:val="000000" w:themeColor="text1"/>
        </w:rPr>
      </w:pPr>
      <w:r w:rsidRPr="00A56544">
        <w:rPr>
          <w:rFonts w:ascii="Bookman Old Style" w:hAnsi="Bookman Old Style" w:cs="Arial"/>
          <w:color w:val="000000" w:themeColor="text1"/>
        </w:rPr>
        <w:t xml:space="preserve">Se tendrán como pruebas para resolver de fondo el presente caso, las documentales aportadas de oficio por la </w:t>
      </w:r>
      <w:r w:rsidR="00D37085" w:rsidRPr="00A56544">
        <w:rPr>
          <w:rFonts w:ascii="Bookman Old Style" w:hAnsi="Bookman Old Style" w:cs="Arial"/>
          <w:color w:val="000000" w:themeColor="text1"/>
        </w:rPr>
        <w:t>secretaria</w:t>
      </w:r>
      <w:r w:rsidRPr="00A56544">
        <w:rPr>
          <w:rFonts w:ascii="Bookman Old Style" w:hAnsi="Bookman Old Style" w:cs="Arial"/>
          <w:color w:val="000000" w:themeColor="text1"/>
        </w:rPr>
        <w:t xml:space="preserve"> de Salud Pública y Seguridad Social de Pereira</w:t>
      </w:r>
      <w:r w:rsidR="001902D5" w:rsidRPr="00A56544">
        <w:rPr>
          <w:rFonts w:ascii="Bookman Old Style" w:hAnsi="Bookman Old Style" w:cs="Arial"/>
          <w:color w:val="000000" w:themeColor="text1"/>
        </w:rPr>
        <w:t>:</w:t>
      </w:r>
    </w:p>
    <w:p w14:paraId="59CFE85F" w14:textId="7D27853B" w:rsidR="00D37085" w:rsidRPr="00A56544" w:rsidRDefault="00D37085" w:rsidP="00D37085">
      <w:pPr>
        <w:pStyle w:val="Prrafodelista"/>
        <w:numPr>
          <w:ilvl w:val="0"/>
          <w:numId w:val="43"/>
        </w:numPr>
        <w:contextualSpacing w:val="0"/>
        <w:jc w:val="both"/>
        <w:rPr>
          <w:rFonts w:ascii="Bookman Old Style" w:hAnsi="Bookman Old Style" w:cs="Arial"/>
        </w:rPr>
      </w:pPr>
      <w:r w:rsidRPr="00A56544">
        <w:rPr>
          <w:rFonts w:ascii="Bookman Old Style" w:hAnsi="Bookman Old Style" w:cs="Arial"/>
        </w:rPr>
        <w:t xml:space="preserve">El acta de Aplicación de Medida Sanitaria  de Seguridad con Formato de  Decomiso y Registro de Cadena de Custodia número </w:t>
      </w:r>
      <w:r w:rsidRPr="00A56544">
        <w:rPr>
          <w:rFonts w:ascii="Bookman Old Style" w:hAnsi="Bookman Old Style" w:cs="Arial"/>
          <w:b/>
        </w:rPr>
        <w:t>JQV0504-20</w:t>
      </w:r>
      <w:r w:rsidRPr="00A56544">
        <w:rPr>
          <w:rFonts w:ascii="Bookman Old Style" w:hAnsi="Bookman Old Style" w:cs="Arial"/>
        </w:rPr>
        <w:t>, en la que se documenta el decomiso de un QUESO CRUDO, NO MADURO, DE INVERSIONES MIRAFLOREZ ANDAL ZOMAC S.A.S, con fecha de vencimiento 23-07-2020, sin número de lote, con registro, fabricante INVERSIONES MIRAFLOREZ ANDAR ZOMAC S.A.S, con presentación comercial en bloque,  sanitario número RSAX02I4712, Distribuidor INVERSIONES MIRAFLOREZ  ZOMAC S.A.S, cantidad 7.130 kilos, tipo de embalaje bolsa plástica, suscrito por la señora LYDA MARCELA VANEGAS JIMENEZ con cedula de ciudadanía número 1110463131, y el técnico de Planta JOHN JAIRO QUICENO VALDES.</w:t>
      </w:r>
    </w:p>
    <w:p w14:paraId="6806DCB3" w14:textId="530D0CBC" w:rsidR="00D37085" w:rsidRPr="00A56544" w:rsidRDefault="00D37085" w:rsidP="00D37085">
      <w:pPr>
        <w:pStyle w:val="Prrafodelista"/>
        <w:numPr>
          <w:ilvl w:val="0"/>
          <w:numId w:val="43"/>
        </w:numPr>
        <w:contextualSpacing w:val="0"/>
        <w:jc w:val="both"/>
        <w:rPr>
          <w:rFonts w:ascii="Bookman Old Style" w:hAnsi="Bookman Old Style" w:cs="Arial"/>
        </w:rPr>
      </w:pPr>
      <w:r w:rsidRPr="00A56544">
        <w:rPr>
          <w:rFonts w:ascii="Bookman Old Style" w:hAnsi="Bookman Old Style" w:cs="Arial"/>
        </w:rPr>
        <w:lastRenderedPageBreak/>
        <w:t xml:space="preserve">El acta de Aplicación de Medida Sanitaria de Seguridad con Formato Anexo de Destrucción número </w:t>
      </w:r>
      <w:r w:rsidRPr="00A56544">
        <w:rPr>
          <w:rFonts w:ascii="Bookman Old Style" w:hAnsi="Bookman Old Style" w:cs="Arial"/>
          <w:b/>
        </w:rPr>
        <w:t>JQV0505-20</w:t>
      </w:r>
      <w:r w:rsidRPr="00A56544">
        <w:rPr>
          <w:rFonts w:ascii="Bookman Old Style" w:hAnsi="Bookman Old Style" w:cs="Arial"/>
        </w:rPr>
        <w:t xml:space="preserve">, documenta la destrucción del  QUESO CRUDO, NO MADURO, DE INVERSIONES MIRAFLOREZ ANDAL ZOMAC S.A.S, con presentación comercial en bloque, con fecha de vencimiento 23-07-2020, sin número de lote, con registro  sanitario </w:t>
      </w:r>
      <w:proofErr w:type="spellStart"/>
      <w:r w:rsidRPr="00A56544">
        <w:rPr>
          <w:rFonts w:ascii="Bookman Old Style" w:hAnsi="Bookman Old Style" w:cs="Arial"/>
        </w:rPr>
        <w:t>numero</w:t>
      </w:r>
      <w:proofErr w:type="spellEnd"/>
      <w:r w:rsidRPr="00A56544">
        <w:rPr>
          <w:rFonts w:ascii="Bookman Old Style" w:hAnsi="Bookman Old Style" w:cs="Arial"/>
        </w:rPr>
        <w:t xml:space="preserve"> RSAX02I4712, fabricante INVERSIONES MIRAFLOREZ ZOMAC S.A.S, Distribuidor INVERSIONES MIRAFLOREZ  ZOMAC S.A.S, cantidad 7.130 kilos, tipo de embalaje bolsa plástica,  a través del vehículo compactador conducido por el señor CARLOS ARTURO BARBOSA, con c.c. número 9597121 de Anserma Caldas, conductor del vehículo compactador de placas WON-547, de ATESA DE OCCIDENTE,  S.A. ESP, quien suscribe el acta, al igual que el técnico de Planta JOHN JAIRO QUICENO VALDES.</w:t>
      </w:r>
    </w:p>
    <w:p w14:paraId="59AFF921" w14:textId="77777777" w:rsidR="00D37085" w:rsidRPr="00A56544" w:rsidRDefault="00D37085" w:rsidP="00D37085">
      <w:pPr>
        <w:pStyle w:val="Prrafodelista"/>
        <w:jc w:val="both"/>
        <w:rPr>
          <w:rFonts w:ascii="Bookman Old Style" w:hAnsi="Bookman Old Style" w:cs="Arial"/>
        </w:rPr>
      </w:pPr>
    </w:p>
    <w:p w14:paraId="4EF549D1" w14:textId="77777777" w:rsidR="00D37085" w:rsidRPr="00A56544" w:rsidRDefault="00D37085" w:rsidP="00D37085">
      <w:pPr>
        <w:pStyle w:val="Prrafodelista"/>
        <w:numPr>
          <w:ilvl w:val="0"/>
          <w:numId w:val="43"/>
        </w:numPr>
        <w:contextualSpacing w:val="0"/>
        <w:jc w:val="both"/>
        <w:rPr>
          <w:rFonts w:ascii="Bookman Old Style" w:hAnsi="Bookman Old Style" w:cs="Arial"/>
        </w:rPr>
      </w:pPr>
      <w:r w:rsidRPr="00A56544">
        <w:rPr>
          <w:rFonts w:ascii="Bookman Old Style" w:hAnsi="Bookman Old Style" w:cs="Arial"/>
        </w:rPr>
        <w:t>Acta de operativo del 8 de julio de 2020 que inicia a las 5 pm y termina a las 10:30 pm, suscrita por LAURA CATALINA TRUJILLO MARIN (PROFESIONAL DE APOYO), STIK LIZCANO (TECNICO), WILSON TABARES (TECNICO), ADRIANA POSADA (PROFESIONAL LIDER) Y JHON JAIRO QUICENO (TECNICO).</w:t>
      </w:r>
    </w:p>
    <w:p w14:paraId="36AE5998" w14:textId="77777777" w:rsidR="00D37085" w:rsidRPr="00A56544" w:rsidRDefault="00D37085" w:rsidP="00D37085">
      <w:pPr>
        <w:pStyle w:val="Prrafodelista"/>
        <w:contextualSpacing w:val="0"/>
        <w:jc w:val="both"/>
        <w:rPr>
          <w:rFonts w:ascii="Bookman Old Style" w:hAnsi="Bookman Old Style" w:cs="Arial"/>
        </w:rPr>
      </w:pPr>
    </w:p>
    <w:p w14:paraId="23E79710" w14:textId="3FDF3C1B" w:rsidR="002F2518" w:rsidRPr="00A56544" w:rsidRDefault="002F2518" w:rsidP="00D77269">
      <w:pPr>
        <w:pStyle w:val="NormalWeb"/>
        <w:jc w:val="both"/>
        <w:rPr>
          <w:rFonts w:ascii="Bookman Old Style" w:hAnsi="Bookman Old Style" w:cs="Arial"/>
          <w:bCs/>
          <w:color w:val="000000" w:themeColor="text1"/>
        </w:rPr>
      </w:pPr>
      <w:r w:rsidRPr="00A56544">
        <w:rPr>
          <w:rFonts w:ascii="Bookman Old Style" w:hAnsi="Bookman Old Style" w:cs="Arial"/>
          <w:bCs/>
          <w:color w:val="000000" w:themeColor="text1"/>
        </w:rPr>
        <w:t xml:space="preserve">Es de anotar, que se trata de un </w:t>
      </w:r>
      <w:r w:rsidR="00B6451E" w:rsidRPr="00A56544">
        <w:rPr>
          <w:rFonts w:ascii="Bookman Old Style" w:hAnsi="Bookman Old Style" w:cs="Arial"/>
          <w:bCs/>
          <w:color w:val="000000" w:themeColor="text1"/>
        </w:rPr>
        <w:t>establecimiento</w:t>
      </w:r>
      <w:r w:rsidR="008067F2" w:rsidRPr="00A56544">
        <w:rPr>
          <w:rFonts w:ascii="Bookman Old Style" w:hAnsi="Bookman Old Style" w:cs="Arial"/>
          <w:bCs/>
          <w:color w:val="000000" w:themeColor="text1"/>
        </w:rPr>
        <w:t xml:space="preserve"> de comercio</w:t>
      </w:r>
      <w:r w:rsidR="00B6451E" w:rsidRPr="00A56544">
        <w:rPr>
          <w:rFonts w:ascii="Bookman Old Style" w:hAnsi="Bookman Old Style" w:cs="Arial"/>
          <w:bCs/>
          <w:color w:val="000000" w:themeColor="text1"/>
        </w:rPr>
        <w:t xml:space="preserve">  en donde </w:t>
      </w:r>
      <w:r w:rsidR="00B6451E" w:rsidRPr="00A56544">
        <w:rPr>
          <w:rFonts w:ascii="Bookman Old Style" w:hAnsi="Bookman Old Style" w:cs="Arial"/>
          <w:b/>
          <w:color w:val="000000" w:themeColor="text1"/>
        </w:rPr>
        <w:t xml:space="preserve">su actividad </w:t>
      </w:r>
      <w:r w:rsidR="00D37085" w:rsidRPr="00A56544">
        <w:rPr>
          <w:rFonts w:ascii="Bookman Old Style" w:hAnsi="Bookman Old Style" w:cs="Arial"/>
          <w:b/>
          <w:color w:val="000000" w:themeColor="text1"/>
        </w:rPr>
        <w:t>económica es</w:t>
      </w:r>
      <w:r w:rsidR="00D37085" w:rsidRPr="00A56544">
        <w:rPr>
          <w:rFonts w:ascii="Bookman Old Style" w:hAnsi="Bookman Old Style" w:cs="Arial"/>
          <w:bCs/>
          <w:color w:val="000000" w:themeColor="text1"/>
        </w:rPr>
        <w:t xml:space="preserve"> Almacenamiento envase y empaque derivados lácteos, comercio de quesos, en donde la actividad principal es </w:t>
      </w:r>
      <w:r w:rsidR="00D37085" w:rsidRPr="00A56544">
        <w:rPr>
          <w:rFonts w:ascii="Bookman Old Style" w:hAnsi="Bookman Old Style" w:cs="Arial"/>
          <w:b/>
          <w:color w:val="000000" w:themeColor="text1"/>
        </w:rPr>
        <w:t xml:space="preserve">actividades de envase y empaque </w:t>
      </w:r>
      <w:r w:rsidR="00D37085" w:rsidRPr="00A56544">
        <w:rPr>
          <w:rFonts w:ascii="Bookman Old Style" w:hAnsi="Bookman Old Style" w:cs="Arial"/>
          <w:bCs/>
          <w:color w:val="000000" w:themeColor="text1"/>
        </w:rPr>
        <w:t xml:space="preserve">y como actividad secundaria </w:t>
      </w:r>
      <w:r w:rsidR="00D37085" w:rsidRPr="00A56544">
        <w:rPr>
          <w:rFonts w:ascii="Bookman Old Style" w:hAnsi="Bookman Old Style" w:cs="Arial"/>
          <w:b/>
          <w:color w:val="000000" w:themeColor="text1"/>
        </w:rPr>
        <w:t>Comercio al por menor de leche, productos lácteos y huevos, en establecimientos especializados</w:t>
      </w:r>
      <w:r w:rsidR="00D77269" w:rsidRPr="00A56544">
        <w:rPr>
          <w:rFonts w:ascii="Bookman Old Style" w:hAnsi="Bookman Old Style" w:cs="Arial"/>
          <w:b/>
          <w:color w:val="000000" w:themeColor="text1"/>
        </w:rPr>
        <w:t xml:space="preserve">, </w:t>
      </w:r>
      <w:r w:rsidR="00FE45A6" w:rsidRPr="00A56544">
        <w:rPr>
          <w:rFonts w:ascii="Bookman Old Style" w:hAnsi="Bookman Old Style" w:cs="Arial"/>
          <w:bCs/>
          <w:color w:val="000000" w:themeColor="text1"/>
        </w:rPr>
        <w:t xml:space="preserve"> </w:t>
      </w:r>
      <w:r w:rsidR="008067F2" w:rsidRPr="00A56544">
        <w:rPr>
          <w:rFonts w:ascii="Bookman Old Style" w:hAnsi="Bookman Old Style" w:cs="Arial"/>
          <w:bCs/>
          <w:color w:val="000000" w:themeColor="text1"/>
        </w:rPr>
        <w:t xml:space="preserve">como ya se estableció, se </w:t>
      </w:r>
      <w:r w:rsidRPr="00A56544">
        <w:rPr>
          <w:rFonts w:ascii="Bookman Old Style" w:hAnsi="Bookman Old Style" w:cs="Arial"/>
          <w:bCs/>
          <w:color w:val="000000" w:themeColor="text1"/>
        </w:rPr>
        <w:t>t</w:t>
      </w:r>
      <w:r w:rsidR="008067F2" w:rsidRPr="00A56544">
        <w:rPr>
          <w:rFonts w:ascii="Bookman Old Style" w:hAnsi="Bookman Old Style" w:cs="Arial"/>
          <w:bCs/>
          <w:color w:val="000000" w:themeColor="text1"/>
        </w:rPr>
        <w:t>ienen</w:t>
      </w:r>
      <w:r w:rsidRPr="00A56544">
        <w:rPr>
          <w:rFonts w:ascii="Bookman Old Style" w:hAnsi="Bookman Old Style" w:cs="Arial"/>
          <w:bCs/>
          <w:color w:val="000000" w:themeColor="text1"/>
        </w:rPr>
        <w:t xml:space="preserve"> como evidencia</w:t>
      </w:r>
      <w:r w:rsidR="008067F2" w:rsidRPr="00A56544">
        <w:rPr>
          <w:rFonts w:ascii="Bookman Old Style" w:hAnsi="Bookman Old Style" w:cs="Arial"/>
          <w:bCs/>
          <w:color w:val="000000" w:themeColor="text1"/>
        </w:rPr>
        <w:t>s</w:t>
      </w:r>
      <w:r w:rsidRPr="00A56544">
        <w:rPr>
          <w:rFonts w:ascii="Bookman Old Style" w:hAnsi="Bookman Old Style" w:cs="Arial"/>
          <w:bCs/>
          <w:color w:val="000000" w:themeColor="text1"/>
        </w:rPr>
        <w:t xml:space="preserve">  los hallazgos encontrados </w:t>
      </w:r>
      <w:r w:rsidRPr="00A56544">
        <w:rPr>
          <w:rFonts w:ascii="Bookman Old Style" w:hAnsi="Bookman Old Style" w:cs="Arial"/>
          <w:b/>
          <w:bCs/>
          <w:color w:val="000000" w:themeColor="text1"/>
        </w:rPr>
        <w:t xml:space="preserve">en la </w:t>
      </w:r>
      <w:r w:rsidR="00D37085" w:rsidRPr="00A56544">
        <w:rPr>
          <w:rFonts w:ascii="Bookman Old Style" w:hAnsi="Bookman Old Style" w:cs="Arial"/>
          <w:b/>
          <w:bCs/>
          <w:color w:val="000000" w:themeColor="text1"/>
        </w:rPr>
        <w:t>vía pública</w:t>
      </w:r>
      <w:r w:rsidR="008067F2" w:rsidRPr="00A56544">
        <w:rPr>
          <w:rFonts w:ascii="Bookman Old Style" w:hAnsi="Bookman Old Style" w:cs="Arial"/>
          <w:b/>
          <w:bCs/>
          <w:color w:val="000000" w:themeColor="text1"/>
        </w:rPr>
        <w:t>;</w:t>
      </w:r>
      <w:r w:rsidR="00D37085" w:rsidRPr="00A56544">
        <w:rPr>
          <w:rFonts w:ascii="Bookman Old Style" w:hAnsi="Bookman Old Style" w:cs="Arial"/>
          <w:b/>
          <w:bCs/>
          <w:color w:val="000000" w:themeColor="text1"/>
        </w:rPr>
        <w:t xml:space="preserve"> tal como se describió en el acápite de los Antecedentes</w:t>
      </w:r>
      <w:r w:rsidR="008067F2" w:rsidRPr="00A56544">
        <w:rPr>
          <w:rFonts w:ascii="Bookman Old Style" w:hAnsi="Bookman Old Style" w:cs="Arial"/>
          <w:bCs/>
          <w:color w:val="000000" w:themeColor="text1"/>
        </w:rPr>
        <w:t>, pues</w:t>
      </w:r>
      <w:r w:rsidRPr="00A56544">
        <w:rPr>
          <w:rFonts w:ascii="Bookman Old Style" w:hAnsi="Bookman Old Style" w:cs="Arial"/>
          <w:bCs/>
          <w:color w:val="000000" w:themeColor="text1"/>
        </w:rPr>
        <w:t xml:space="preserve"> </w:t>
      </w:r>
      <w:r w:rsidR="008067F2" w:rsidRPr="00A56544">
        <w:rPr>
          <w:rFonts w:ascii="Bookman Old Style" w:hAnsi="Bookman Old Style" w:cs="Arial"/>
          <w:bCs/>
          <w:color w:val="000000" w:themeColor="text1"/>
        </w:rPr>
        <w:t>s</w:t>
      </w:r>
      <w:r w:rsidR="005A1125" w:rsidRPr="00A56544">
        <w:rPr>
          <w:rFonts w:ascii="Bookman Old Style" w:hAnsi="Bookman Old Style" w:cs="Arial"/>
          <w:color w:val="000000" w:themeColor="text1"/>
        </w:rPr>
        <w:t>e evidencia</w:t>
      </w:r>
      <w:r w:rsidR="00D37085" w:rsidRPr="00A56544">
        <w:rPr>
          <w:rFonts w:ascii="Bookman Old Style" w:hAnsi="Bookman Old Style" w:cs="Arial"/>
          <w:color w:val="000000" w:themeColor="text1"/>
        </w:rPr>
        <w:t xml:space="preserve"> una violación imperiosa  a la normativa, máxime cuando se habla que su actividad económica, principal y secundaria, está única y exclusivamente dirigida al envase empaque</w:t>
      </w:r>
      <w:r w:rsidR="008067F2" w:rsidRPr="00A56544">
        <w:rPr>
          <w:rFonts w:ascii="Bookman Old Style" w:hAnsi="Bookman Old Style" w:cs="Arial"/>
          <w:color w:val="000000" w:themeColor="text1"/>
        </w:rPr>
        <w:t>, y comercialización de productos lácteos,</w:t>
      </w:r>
      <w:r w:rsidR="00C37E7C" w:rsidRPr="00A56544">
        <w:rPr>
          <w:rFonts w:ascii="Bookman Old Style" w:hAnsi="Bookman Old Style" w:cs="Arial"/>
          <w:bCs/>
          <w:color w:val="000000" w:themeColor="text1"/>
        </w:rPr>
        <w:t xml:space="preserve"> lo que significa que </w:t>
      </w:r>
      <w:r w:rsidR="008067F2" w:rsidRPr="00A56544">
        <w:rPr>
          <w:rFonts w:ascii="Bookman Old Style" w:hAnsi="Bookman Old Style" w:cs="Arial"/>
          <w:bCs/>
          <w:color w:val="000000" w:themeColor="text1"/>
        </w:rPr>
        <w:t xml:space="preserve"> hallazgos </w:t>
      </w:r>
      <w:r w:rsidR="00C37E7C" w:rsidRPr="00A56544">
        <w:rPr>
          <w:rFonts w:ascii="Bookman Old Style" w:hAnsi="Bookman Old Style" w:cs="Arial"/>
          <w:bCs/>
          <w:color w:val="000000" w:themeColor="text1"/>
        </w:rPr>
        <w:t xml:space="preserve">constituyen </w:t>
      </w:r>
      <w:r w:rsidRPr="00A56544">
        <w:rPr>
          <w:rFonts w:ascii="Bookman Old Style" w:hAnsi="Bookman Old Style" w:cs="Arial"/>
          <w:bCs/>
          <w:color w:val="000000" w:themeColor="text1"/>
        </w:rPr>
        <w:t>un</w:t>
      </w:r>
      <w:r w:rsidR="00386E13" w:rsidRPr="00A56544">
        <w:rPr>
          <w:rFonts w:ascii="Bookman Old Style" w:hAnsi="Bookman Old Style" w:cs="Arial"/>
          <w:bCs/>
          <w:color w:val="000000" w:themeColor="text1"/>
        </w:rPr>
        <w:t xml:space="preserve"> foco</w:t>
      </w:r>
      <w:r w:rsidR="005A1125" w:rsidRPr="00A56544">
        <w:rPr>
          <w:rFonts w:ascii="Bookman Old Style" w:hAnsi="Bookman Old Style" w:cs="Arial"/>
          <w:bCs/>
          <w:color w:val="000000" w:themeColor="text1"/>
        </w:rPr>
        <w:t xml:space="preserve"> bastante alto</w:t>
      </w:r>
      <w:r w:rsidRPr="00A56544">
        <w:rPr>
          <w:rFonts w:ascii="Bookman Old Style" w:hAnsi="Bookman Old Style" w:cs="Arial"/>
          <w:bCs/>
          <w:color w:val="000000" w:themeColor="text1"/>
        </w:rPr>
        <w:t xml:space="preserve"> </w:t>
      </w:r>
      <w:r w:rsidR="00386E13" w:rsidRPr="00A56544">
        <w:rPr>
          <w:rFonts w:ascii="Bookman Old Style" w:hAnsi="Bookman Old Style" w:cs="Arial"/>
          <w:bCs/>
          <w:color w:val="000000" w:themeColor="text1"/>
        </w:rPr>
        <w:t>de riesgo y</w:t>
      </w:r>
      <w:r w:rsidRPr="00A56544">
        <w:rPr>
          <w:rFonts w:ascii="Bookman Old Style" w:hAnsi="Bookman Old Style" w:cs="Arial"/>
          <w:bCs/>
          <w:color w:val="000000" w:themeColor="text1"/>
        </w:rPr>
        <w:t xml:space="preserve"> enfermedades</w:t>
      </w:r>
      <w:r w:rsidR="00D37085" w:rsidRPr="00A56544">
        <w:rPr>
          <w:rFonts w:ascii="Bookman Old Style" w:hAnsi="Bookman Old Style" w:cs="Arial"/>
          <w:bCs/>
          <w:color w:val="000000" w:themeColor="text1"/>
        </w:rPr>
        <w:t xml:space="preserve">, puesto que, de acuerdo a sus actividades desarrolladas, </w:t>
      </w:r>
      <w:r w:rsidR="008067F2" w:rsidRPr="00A56544">
        <w:rPr>
          <w:rFonts w:ascii="Bookman Old Style" w:hAnsi="Bookman Old Style" w:cs="Arial"/>
          <w:bCs/>
          <w:color w:val="000000" w:themeColor="text1"/>
        </w:rPr>
        <w:t xml:space="preserve"> la señora Vanegas Jiménez, </w:t>
      </w:r>
      <w:r w:rsidR="00D37085" w:rsidRPr="00A56544">
        <w:rPr>
          <w:rFonts w:ascii="Bookman Old Style" w:hAnsi="Bookman Old Style" w:cs="Arial"/>
          <w:bCs/>
          <w:color w:val="000000" w:themeColor="text1"/>
        </w:rPr>
        <w:t xml:space="preserve">está llamada a velar por un correcto manejo </w:t>
      </w:r>
      <w:r w:rsidR="008067F2" w:rsidRPr="00A56544">
        <w:rPr>
          <w:rFonts w:ascii="Bookman Old Style" w:hAnsi="Bookman Old Style" w:cs="Arial"/>
          <w:bCs/>
          <w:color w:val="000000" w:themeColor="text1"/>
        </w:rPr>
        <w:t xml:space="preserve">en todos los aspectos </w:t>
      </w:r>
      <w:r w:rsidR="00D37085" w:rsidRPr="00A56544">
        <w:rPr>
          <w:rFonts w:ascii="Bookman Old Style" w:hAnsi="Bookman Old Style" w:cs="Arial"/>
          <w:bCs/>
          <w:color w:val="000000" w:themeColor="text1"/>
        </w:rPr>
        <w:t xml:space="preserve">de </w:t>
      </w:r>
      <w:r w:rsidR="008067F2" w:rsidRPr="00A56544">
        <w:rPr>
          <w:rFonts w:ascii="Bookman Old Style" w:hAnsi="Bookman Old Style" w:cs="Arial"/>
          <w:bCs/>
          <w:color w:val="000000" w:themeColor="text1"/>
        </w:rPr>
        <w:t>los</w:t>
      </w:r>
      <w:r w:rsidR="00D37085" w:rsidRPr="00A56544">
        <w:rPr>
          <w:rFonts w:ascii="Bookman Old Style" w:hAnsi="Bookman Old Style" w:cs="Arial"/>
          <w:bCs/>
          <w:color w:val="000000" w:themeColor="text1"/>
        </w:rPr>
        <w:t xml:space="preserve"> productos</w:t>
      </w:r>
      <w:r w:rsidR="008067F2" w:rsidRPr="00A56544">
        <w:rPr>
          <w:rFonts w:ascii="Bookman Old Style" w:hAnsi="Bookman Old Style" w:cs="Arial"/>
          <w:bCs/>
          <w:color w:val="000000" w:themeColor="text1"/>
        </w:rPr>
        <w:t xml:space="preserve"> objeto de comercialización</w:t>
      </w:r>
      <w:r w:rsidR="00D37085" w:rsidRPr="00A56544">
        <w:rPr>
          <w:rFonts w:ascii="Bookman Old Style" w:hAnsi="Bookman Old Style" w:cs="Arial"/>
          <w:bCs/>
          <w:color w:val="000000" w:themeColor="text1"/>
        </w:rPr>
        <w:t>, en este caso el queso y lo que se ha</w:t>
      </w:r>
      <w:r w:rsidR="008067F2" w:rsidRPr="00A56544">
        <w:rPr>
          <w:rFonts w:ascii="Bookman Old Style" w:hAnsi="Bookman Old Style" w:cs="Arial"/>
          <w:bCs/>
          <w:color w:val="000000" w:themeColor="text1"/>
        </w:rPr>
        <w:t>lla</w:t>
      </w:r>
      <w:r w:rsidR="00D37085" w:rsidRPr="00A56544">
        <w:rPr>
          <w:rFonts w:ascii="Bookman Old Style" w:hAnsi="Bookman Old Style" w:cs="Arial"/>
          <w:bCs/>
          <w:color w:val="000000" w:themeColor="text1"/>
        </w:rPr>
        <w:t xml:space="preserve"> es contrario a</w:t>
      </w:r>
      <w:r w:rsidR="00146E82" w:rsidRPr="00A56544">
        <w:rPr>
          <w:rFonts w:ascii="Bookman Old Style" w:hAnsi="Bookman Old Style" w:cs="Arial"/>
          <w:bCs/>
          <w:color w:val="000000" w:themeColor="text1"/>
        </w:rPr>
        <w:t xml:space="preserve"> todo lo esperado</w:t>
      </w:r>
      <w:r w:rsidR="008067F2" w:rsidRPr="00A56544">
        <w:rPr>
          <w:rFonts w:ascii="Bookman Old Style" w:hAnsi="Bookman Old Style" w:cs="Arial"/>
          <w:bCs/>
          <w:color w:val="000000" w:themeColor="text1"/>
        </w:rPr>
        <w:t xml:space="preserve">; </w:t>
      </w:r>
      <w:r w:rsidR="00D37085" w:rsidRPr="00A56544">
        <w:rPr>
          <w:rFonts w:ascii="Bookman Old Style" w:hAnsi="Bookman Old Style" w:cs="Arial"/>
          <w:bCs/>
          <w:color w:val="000000" w:themeColor="text1"/>
        </w:rPr>
        <w:t>situación que no se puede permitir</w:t>
      </w:r>
      <w:r w:rsidR="00146E82" w:rsidRPr="00A56544">
        <w:rPr>
          <w:rFonts w:ascii="Bookman Old Style" w:hAnsi="Bookman Old Style" w:cs="Arial"/>
          <w:bCs/>
          <w:color w:val="000000" w:themeColor="text1"/>
        </w:rPr>
        <w:t>, dado que esta entidad tiene como función principal, velar por la salud pública, en esta ocasión se e</w:t>
      </w:r>
      <w:r w:rsidR="00066CB8" w:rsidRPr="00A56544">
        <w:rPr>
          <w:rFonts w:ascii="Bookman Old Style" w:hAnsi="Bookman Old Style" w:cs="Arial"/>
          <w:bCs/>
          <w:color w:val="000000" w:themeColor="text1"/>
        </w:rPr>
        <w:t>ncontr</w:t>
      </w:r>
      <w:r w:rsidR="00146E82" w:rsidRPr="00A56544">
        <w:rPr>
          <w:rFonts w:ascii="Bookman Old Style" w:hAnsi="Bookman Old Style" w:cs="Arial"/>
          <w:bCs/>
          <w:color w:val="000000" w:themeColor="text1"/>
        </w:rPr>
        <w:t>aron</w:t>
      </w:r>
      <w:r w:rsidR="00066CB8" w:rsidRPr="00A56544">
        <w:rPr>
          <w:rFonts w:ascii="Bookman Old Style" w:hAnsi="Bookman Old Style" w:cs="Arial"/>
          <w:bCs/>
          <w:color w:val="000000" w:themeColor="text1"/>
        </w:rPr>
        <w:t xml:space="preserve"> un total de </w:t>
      </w:r>
      <w:r w:rsidR="00146E82" w:rsidRPr="00A56544">
        <w:rPr>
          <w:rFonts w:ascii="Bookman Old Style" w:hAnsi="Bookman Old Style" w:cs="Arial"/>
          <w:b/>
          <w:color w:val="000000" w:themeColor="text1"/>
        </w:rPr>
        <w:t>CINCO</w:t>
      </w:r>
      <w:r w:rsidR="00066CB8" w:rsidRPr="00A56544">
        <w:rPr>
          <w:rFonts w:ascii="Bookman Old Style" w:hAnsi="Bookman Old Style" w:cs="Arial"/>
          <w:b/>
          <w:color w:val="000000" w:themeColor="text1"/>
        </w:rPr>
        <w:t xml:space="preserve"> </w:t>
      </w:r>
      <w:r w:rsidR="00146E82" w:rsidRPr="00A56544">
        <w:rPr>
          <w:rFonts w:ascii="Bookman Old Style" w:hAnsi="Bookman Old Style" w:cs="Arial"/>
          <w:b/>
          <w:color w:val="000000" w:themeColor="text1"/>
        </w:rPr>
        <w:t>(</w:t>
      </w:r>
      <w:r w:rsidR="00D77269" w:rsidRPr="00A56544">
        <w:rPr>
          <w:rFonts w:ascii="Bookman Old Style" w:hAnsi="Bookman Old Style" w:cs="Arial"/>
          <w:b/>
          <w:color w:val="000000" w:themeColor="text1"/>
        </w:rPr>
        <w:t>0</w:t>
      </w:r>
      <w:r w:rsidR="00146E82" w:rsidRPr="00A56544">
        <w:rPr>
          <w:rFonts w:ascii="Bookman Old Style" w:hAnsi="Bookman Old Style" w:cs="Arial"/>
          <w:b/>
          <w:color w:val="000000" w:themeColor="text1"/>
        </w:rPr>
        <w:t>5</w:t>
      </w:r>
      <w:r w:rsidR="00066CB8" w:rsidRPr="00A56544">
        <w:rPr>
          <w:rFonts w:ascii="Bookman Old Style" w:hAnsi="Bookman Old Style" w:cs="Arial"/>
          <w:b/>
          <w:color w:val="000000" w:themeColor="text1"/>
        </w:rPr>
        <w:t xml:space="preserve">) CARGOS </w:t>
      </w:r>
      <w:r w:rsidR="00066CB8" w:rsidRPr="00A56544">
        <w:rPr>
          <w:rFonts w:ascii="Bookman Old Style" w:hAnsi="Bookman Old Style" w:cs="Arial"/>
          <w:bCs/>
          <w:color w:val="000000" w:themeColor="text1"/>
        </w:rPr>
        <w:t>en</w:t>
      </w:r>
      <w:r w:rsidR="00146E82" w:rsidRPr="00A56544">
        <w:rPr>
          <w:rFonts w:ascii="Bookman Old Style" w:hAnsi="Bookman Old Style" w:cs="Arial"/>
          <w:bCs/>
          <w:color w:val="000000" w:themeColor="text1"/>
        </w:rPr>
        <w:t xml:space="preserve"> el operativo realizado.</w:t>
      </w:r>
    </w:p>
    <w:p w14:paraId="763CA259" w14:textId="77777777" w:rsidR="00A56544" w:rsidRPr="00A56544" w:rsidRDefault="00A56544" w:rsidP="00D77269">
      <w:pPr>
        <w:pStyle w:val="NormalWeb"/>
        <w:contextualSpacing/>
        <w:jc w:val="both"/>
        <w:rPr>
          <w:rFonts w:ascii="Bookman Old Style" w:hAnsi="Bookman Old Style"/>
        </w:rPr>
      </w:pPr>
      <w:r w:rsidRPr="00A56544">
        <w:rPr>
          <w:rFonts w:ascii="Bookman Old Style" w:hAnsi="Bookman Old Style" w:cs="Arial"/>
          <w:bCs/>
          <w:color w:val="000000" w:themeColor="text1"/>
        </w:rPr>
        <w:t xml:space="preserve">Los alimentos pueden transmitir enfermedades debido a contaminaciones físicas, químicas o biológicas, así como a la presencia de venenos naturales, lo que genera una serie de </w:t>
      </w:r>
      <w:r w:rsidRPr="00A56544">
        <w:rPr>
          <w:rFonts w:ascii="Bookman Old Style" w:hAnsi="Bookman Old Style"/>
        </w:rPr>
        <w:t xml:space="preserve">Intoxicaciones alimentarias, causadas por el consumo de alimentos que contienen sustancias tóxicas, como restos de pesticidas en vegetales o </w:t>
      </w:r>
      <w:r w:rsidRPr="00A56544">
        <w:rPr>
          <w:rFonts w:ascii="Bookman Old Style" w:hAnsi="Bookman Old Style"/>
        </w:rPr>
        <w:lastRenderedPageBreak/>
        <w:t xml:space="preserve">productos tóxicos formados por la descomposición del propio alimento. Algunos microorganismos también producen toxinas. e Infecciones alimentarias, las cuales son derivadas de la ingestión de los alimentos contaminados. Su causa son los gérmenes presentes en el producto. Así mismo se pueden </w:t>
      </w:r>
      <w:proofErr w:type="gramStart"/>
      <w:r w:rsidRPr="00A56544">
        <w:rPr>
          <w:rFonts w:ascii="Bookman Old Style" w:hAnsi="Bookman Old Style"/>
        </w:rPr>
        <w:t>ocasionar  Toxiinfecciones</w:t>
      </w:r>
      <w:proofErr w:type="gramEnd"/>
      <w:r w:rsidRPr="00A56544">
        <w:rPr>
          <w:rFonts w:ascii="Bookman Old Style" w:hAnsi="Bookman Old Style"/>
        </w:rPr>
        <w:t xml:space="preserve"> alimentarias, originadas por la presencia en los alimentos de gérmenes patógenos que, además de reproducirse, producen toxinas. </w:t>
      </w:r>
    </w:p>
    <w:p w14:paraId="4FC096BA" w14:textId="77777777" w:rsidR="00A56544" w:rsidRPr="00A56544" w:rsidRDefault="00A56544" w:rsidP="00D77269">
      <w:pPr>
        <w:pStyle w:val="NormalWeb"/>
        <w:contextualSpacing/>
        <w:jc w:val="both"/>
        <w:rPr>
          <w:rFonts w:ascii="Bookman Old Style" w:hAnsi="Bookman Old Style"/>
        </w:rPr>
      </w:pPr>
    </w:p>
    <w:p w14:paraId="0365CFE2" w14:textId="0F2D1663" w:rsidR="00A56544" w:rsidRPr="00A56544" w:rsidRDefault="00A56544" w:rsidP="00D77269">
      <w:pPr>
        <w:pStyle w:val="NormalWeb"/>
        <w:contextualSpacing/>
        <w:jc w:val="both"/>
        <w:rPr>
          <w:rFonts w:ascii="Bookman Old Style" w:hAnsi="Bookman Old Style" w:cs="Arial"/>
          <w:bCs/>
          <w:color w:val="000000" w:themeColor="text1"/>
        </w:rPr>
      </w:pPr>
      <w:r w:rsidRPr="00A56544">
        <w:rPr>
          <w:rFonts w:ascii="Bookman Old Style" w:hAnsi="Bookman Old Style"/>
        </w:rPr>
        <w:t>Existen gérmenes y tóxicos verdaderamente nocivos para el ser humano. Generalmente se necesita una alta concentración de gérmenes en el alimento, aunque algunas toxiinfecciones se desarrollan con pequeñas cantidades de microbios o toxinas. Los efectos son distintos dependiendo de las condiciones de la persona. Así, por ejemplo, los niños y ancianos son más vulnerables. Generalmente, al conjunto de todas estas enfermedades se las conoce con el nombre de toxiinfecciones alimentarias</w:t>
      </w:r>
    </w:p>
    <w:p w14:paraId="62D16961" w14:textId="77777777" w:rsidR="002F2518" w:rsidRPr="00A56544" w:rsidRDefault="002F2518" w:rsidP="002F2518">
      <w:pPr>
        <w:shd w:val="clear" w:color="auto" w:fill="FBFBFB"/>
        <w:jc w:val="both"/>
        <w:rPr>
          <w:rFonts w:ascii="Bookman Old Style" w:hAnsi="Bookman Old Style" w:cs="Arial"/>
          <w:color w:val="000000" w:themeColor="text1"/>
        </w:rPr>
      </w:pPr>
    </w:p>
    <w:p w14:paraId="16C49066" w14:textId="2B6217ED" w:rsidR="002F2518" w:rsidRPr="00A56544" w:rsidRDefault="002F2518" w:rsidP="002F2518">
      <w:pPr>
        <w:autoSpaceDE w:val="0"/>
        <w:autoSpaceDN w:val="0"/>
        <w:adjustRightInd w:val="0"/>
        <w:jc w:val="both"/>
        <w:rPr>
          <w:rFonts w:ascii="Bookman Old Style" w:hAnsi="Bookman Old Style" w:cs="Arial"/>
          <w:bCs/>
          <w:color w:val="000000" w:themeColor="text1"/>
        </w:rPr>
      </w:pPr>
      <w:r w:rsidRPr="00A56544">
        <w:rPr>
          <w:rFonts w:ascii="Bookman Old Style" w:hAnsi="Bookman Old Style" w:cs="Arial"/>
          <w:color w:val="000000" w:themeColor="text1"/>
        </w:rPr>
        <w:t xml:space="preserve">Como se podrá </w:t>
      </w:r>
      <w:r w:rsidR="008067F2" w:rsidRPr="00A56544">
        <w:rPr>
          <w:rFonts w:ascii="Bookman Old Style" w:hAnsi="Bookman Old Style" w:cs="Arial"/>
          <w:color w:val="000000" w:themeColor="text1"/>
        </w:rPr>
        <w:t>concluir</w:t>
      </w:r>
      <w:r w:rsidRPr="00A56544">
        <w:rPr>
          <w:rFonts w:ascii="Bookman Old Style" w:hAnsi="Bookman Old Style" w:cs="Arial"/>
          <w:color w:val="000000" w:themeColor="text1"/>
        </w:rPr>
        <w:t xml:space="preserve">, las condiciones que </w:t>
      </w:r>
      <w:r w:rsidR="00D8534B" w:rsidRPr="00A56544">
        <w:rPr>
          <w:rFonts w:ascii="Bookman Old Style" w:hAnsi="Bookman Old Style" w:cs="Arial"/>
          <w:color w:val="000000" w:themeColor="text1"/>
        </w:rPr>
        <w:t>presenta</w:t>
      </w:r>
      <w:r w:rsidR="00496B06" w:rsidRPr="00A56544">
        <w:rPr>
          <w:rFonts w:ascii="Bookman Old Style" w:hAnsi="Bookman Old Style" w:cs="Arial"/>
          <w:color w:val="000000" w:themeColor="text1"/>
        </w:rPr>
        <w:t xml:space="preserve">n los alimentos hallados, </w:t>
      </w:r>
      <w:r w:rsidRPr="00A56544">
        <w:rPr>
          <w:rFonts w:ascii="Bookman Old Style" w:hAnsi="Bookman Old Style" w:cs="Arial"/>
          <w:color w:val="000000" w:themeColor="text1"/>
        </w:rPr>
        <w:t>al momento de</w:t>
      </w:r>
      <w:r w:rsidR="008067F2" w:rsidRPr="00A56544">
        <w:rPr>
          <w:rFonts w:ascii="Bookman Old Style" w:hAnsi="Bookman Old Style" w:cs="Arial"/>
          <w:color w:val="000000" w:themeColor="text1"/>
        </w:rPr>
        <w:t>l operativo</w:t>
      </w:r>
      <w:r w:rsidR="00D8534B" w:rsidRPr="00A56544">
        <w:rPr>
          <w:rFonts w:ascii="Bookman Old Style" w:hAnsi="Bookman Old Style" w:cs="Arial"/>
          <w:color w:val="000000" w:themeColor="text1"/>
        </w:rPr>
        <w:t xml:space="preserve"> fue</w:t>
      </w:r>
      <w:r w:rsidR="00781622" w:rsidRPr="00A56544">
        <w:rPr>
          <w:rFonts w:ascii="Bookman Old Style" w:hAnsi="Bookman Old Style" w:cs="Arial"/>
          <w:color w:val="000000" w:themeColor="text1"/>
        </w:rPr>
        <w:t>ron</w:t>
      </w:r>
      <w:r w:rsidR="008067F2" w:rsidRPr="00A56544">
        <w:rPr>
          <w:rFonts w:ascii="Bookman Old Style" w:hAnsi="Bookman Old Style" w:cs="Arial"/>
          <w:color w:val="000000" w:themeColor="text1"/>
        </w:rPr>
        <w:t xml:space="preserve"> demasiado </w:t>
      </w:r>
      <w:proofErr w:type="gramStart"/>
      <w:r w:rsidR="008067F2" w:rsidRPr="00A56544">
        <w:rPr>
          <w:rFonts w:ascii="Bookman Old Style" w:hAnsi="Bookman Old Style" w:cs="Arial"/>
          <w:color w:val="000000" w:themeColor="text1"/>
        </w:rPr>
        <w:t>grav</w:t>
      </w:r>
      <w:r w:rsidR="00781622" w:rsidRPr="00A56544">
        <w:rPr>
          <w:rFonts w:ascii="Bookman Old Style" w:hAnsi="Bookman Old Style" w:cs="Arial"/>
          <w:color w:val="000000" w:themeColor="text1"/>
        </w:rPr>
        <w:t xml:space="preserve">osos, </w:t>
      </w:r>
      <w:r w:rsidRPr="00A56544">
        <w:rPr>
          <w:rFonts w:ascii="Bookman Old Style" w:hAnsi="Bookman Old Style" w:cs="Arial"/>
          <w:color w:val="000000" w:themeColor="text1"/>
        </w:rPr>
        <w:t xml:space="preserve"> en</w:t>
      </w:r>
      <w:proofErr w:type="gramEnd"/>
      <w:r w:rsidRPr="00A56544">
        <w:rPr>
          <w:rFonts w:ascii="Bookman Old Style" w:hAnsi="Bookman Old Style" w:cs="Arial"/>
          <w:color w:val="000000" w:themeColor="text1"/>
        </w:rPr>
        <w:t xml:space="preserve"> </w:t>
      </w:r>
      <w:r w:rsidR="00692BC0" w:rsidRPr="00A56544">
        <w:rPr>
          <w:rFonts w:ascii="Bookman Old Style" w:hAnsi="Bookman Old Style" w:cs="Arial"/>
          <w:color w:val="000000" w:themeColor="text1"/>
        </w:rPr>
        <w:t>varios</w:t>
      </w:r>
      <w:r w:rsidRPr="00A56544">
        <w:rPr>
          <w:rFonts w:ascii="Bookman Old Style" w:hAnsi="Bookman Old Style" w:cs="Arial"/>
          <w:color w:val="000000" w:themeColor="text1"/>
        </w:rPr>
        <w:t xml:space="preserve"> aspectos</w:t>
      </w:r>
      <w:r w:rsidRPr="00A56544">
        <w:rPr>
          <w:rFonts w:ascii="Bookman Old Style" w:hAnsi="Bookman Old Style" w:cs="Arial"/>
          <w:bCs/>
          <w:color w:val="000000" w:themeColor="text1"/>
        </w:rPr>
        <w:t>; y para el caso que nos ocupa,</w:t>
      </w:r>
      <w:r w:rsidRPr="00A56544">
        <w:rPr>
          <w:rFonts w:ascii="Bookman Old Style" w:hAnsi="Bookman Old Style" w:cs="Arial"/>
          <w:color w:val="000000" w:themeColor="text1"/>
        </w:rPr>
        <w:t xml:space="preserve"> </w:t>
      </w:r>
      <w:r w:rsidR="00781622" w:rsidRPr="00A56544">
        <w:rPr>
          <w:rFonts w:ascii="Bookman Old Style" w:hAnsi="Bookman Old Style" w:cs="Arial"/>
          <w:color w:val="000000" w:themeColor="text1"/>
          <w:shd w:val="clear" w:color="auto" w:fill="FFFFFF"/>
        </w:rPr>
        <w:t>la</w:t>
      </w:r>
      <w:r w:rsidR="00692BC0" w:rsidRPr="00A56544">
        <w:rPr>
          <w:rFonts w:ascii="Bookman Old Style" w:hAnsi="Bookman Old Style" w:cs="Arial"/>
          <w:color w:val="000000" w:themeColor="text1"/>
          <w:shd w:val="clear" w:color="auto" w:fill="FFFFFF"/>
        </w:rPr>
        <w:t xml:space="preserve"> </w:t>
      </w:r>
      <w:r w:rsidR="001F184A" w:rsidRPr="00A56544">
        <w:rPr>
          <w:rFonts w:ascii="Bookman Old Style" w:hAnsi="Bookman Old Style" w:cs="Arial"/>
          <w:color w:val="000000" w:themeColor="text1"/>
          <w:shd w:val="clear" w:color="auto" w:fill="FFFFFF"/>
        </w:rPr>
        <w:t>aquí</w:t>
      </w:r>
      <w:r w:rsidRPr="00A56544">
        <w:rPr>
          <w:rFonts w:ascii="Bookman Old Style" w:hAnsi="Bookman Old Style" w:cs="Arial"/>
          <w:color w:val="000000" w:themeColor="text1"/>
          <w:shd w:val="clear" w:color="auto" w:fill="FFFFFF"/>
        </w:rPr>
        <w:t xml:space="preserve"> </w:t>
      </w:r>
      <w:r w:rsidRPr="00A56544">
        <w:rPr>
          <w:rFonts w:ascii="Bookman Old Style" w:hAnsi="Bookman Old Style" w:cs="Arial"/>
          <w:b/>
          <w:color w:val="000000" w:themeColor="text1"/>
          <w:shd w:val="clear" w:color="auto" w:fill="FFFFFF"/>
        </w:rPr>
        <w:t>implicad</w:t>
      </w:r>
      <w:r w:rsidR="00781622" w:rsidRPr="00A56544">
        <w:rPr>
          <w:rFonts w:ascii="Bookman Old Style" w:hAnsi="Bookman Old Style" w:cs="Arial"/>
          <w:b/>
          <w:color w:val="000000" w:themeColor="text1"/>
          <w:shd w:val="clear" w:color="auto" w:fill="FFFFFF"/>
        </w:rPr>
        <w:t>a</w:t>
      </w:r>
      <w:r w:rsidRPr="00A56544">
        <w:rPr>
          <w:rFonts w:ascii="Bookman Old Style" w:hAnsi="Bookman Old Style" w:cs="Arial"/>
          <w:color w:val="000000" w:themeColor="text1"/>
          <w:shd w:val="clear" w:color="auto" w:fill="FFFFFF"/>
        </w:rPr>
        <w:t xml:space="preserve">,  incumple </w:t>
      </w:r>
      <w:r w:rsidR="00781622" w:rsidRPr="00A56544">
        <w:rPr>
          <w:rFonts w:ascii="Bookman Old Style" w:hAnsi="Bookman Old Style" w:cs="Arial"/>
          <w:color w:val="000000" w:themeColor="text1"/>
          <w:shd w:val="clear" w:color="auto" w:fill="FFFFFF"/>
        </w:rPr>
        <w:t>varios</w:t>
      </w:r>
      <w:r w:rsidRPr="00A56544">
        <w:rPr>
          <w:rFonts w:ascii="Bookman Old Style" w:hAnsi="Bookman Old Style" w:cs="Arial"/>
          <w:color w:val="000000" w:themeColor="text1"/>
          <w:shd w:val="clear" w:color="auto" w:fill="FFFFFF"/>
        </w:rPr>
        <w:t xml:space="preserve"> mandatos legales. </w:t>
      </w:r>
    </w:p>
    <w:p w14:paraId="0DE44A96" w14:textId="77777777" w:rsidR="002F2518" w:rsidRPr="00A56544" w:rsidRDefault="002F2518" w:rsidP="002F2518">
      <w:pPr>
        <w:autoSpaceDE w:val="0"/>
        <w:autoSpaceDN w:val="0"/>
        <w:adjustRightInd w:val="0"/>
        <w:jc w:val="both"/>
        <w:rPr>
          <w:rFonts w:ascii="Bookman Old Style" w:hAnsi="Bookman Old Style" w:cs="Arial"/>
          <w:color w:val="000000" w:themeColor="text1"/>
          <w:shd w:val="clear" w:color="auto" w:fill="FFFFFF"/>
        </w:rPr>
      </w:pPr>
    </w:p>
    <w:p w14:paraId="0A0E1272" w14:textId="56B3C2B0" w:rsidR="002F2518" w:rsidRPr="00A56544" w:rsidRDefault="00E678F3" w:rsidP="002F2518">
      <w:pPr>
        <w:autoSpaceDE w:val="0"/>
        <w:autoSpaceDN w:val="0"/>
        <w:adjustRightInd w:val="0"/>
        <w:jc w:val="both"/>
        <w:rPr>
          <w:rFonts w:ascii="Bookman Old Style" w:hAnsi="Bookman Old Style" w:cs="Arial"/>
          <w:color w:val="000000" w:themeColor="text1"/>
          <w:shd w:val="clear" w:color="auto" w:fill="FFFFFF"/>
        </w:rPr>
      </w:pPr>
      <w:r w:rsidRPr="00A56544">
        <w:rPr>
          <w:rFonts w:ascii="Bookman Old Style" w:hAnsi="Bookman Old Style" w:cs="Arial"/>
          <w:color w:val="000000" w:themeColor="text1"/>
          <w:shd w:val="clear" w:color="auto" w:fill="FFFFFF"/>
        </w:rPr>
        <w:t>Cabe resaltar</w:t>
      </w:r>
      <w:r w:rsidR="002F2518" w:rsidRPr="00A56544">
        <w:rPr>
          <w:rFonts w:ascii="Bookman Old Style" w:hAnsi="Bookman Old Style" w:cs="Arial"/>
          <w:color w:val="000000" w:themeColor="text1"/>
          <w:shd w:val="clear" w:color="auto" w:fill="FFFFFF"/>
        </w:rPr>
        <w:t xml:space="preserve"> que </w:t>
      </w:r>
      <w:r w:rsidR="00980B9B" w:rsidRPr="00A56544">
        <w:rPr>
          <w:rFonts w:ascii="Bookman Old Style" w:hAnsi="Bookman Old Style" w:cs="Arial"/>
          <w:color w:val="000000" w:themeColor="text1"/>
          <w:shd w:val="clear" w:color="auto" w:fill="FFFFFF"/>
        </w:rPr>
        <w:t xml:space="preserve">el </w:t>
      </w:r>
      <w:proofErr w:type="gramStart"/>
      <w:r w:rsidR="00980B9B" w:rsidRPr="00A56544">
        <w:rPr>
          <w:rFonts w:ascii="Bookman Old Style" w:hAnsi="Bookman Old Style" w:cs="Arial"/>
          <w:color w:val="000000" w:themeColor="text1"/>
          <w:shd w:val="clear" w:color="auto" w:fill="FFFFFF"/>
        </w:rPr>
        <w:t xml:space="preserve">operativo </w:t>
      </w:r>
      <w:r w:rsidR="002F2518" w:rsidRPr="00A56544">
        <w:rPr>
          <w:rFonts w:ascii="Bookman Old Style" w:hAnsi="Bookman Old Style" w:cs="Arial"/>
          <w:color w:val="000000" w:themeColor="text1"/>
          <w:shd w:val="clear" w:color="auto" w:fill="FFFFFF"/>
        </w:rPr>
        <w:t xml:space="preserve"> realizad</w:t>
      </w:r>
      <w:r w:rsidR="00980B9B" w:rsidRPr="00A56544">
        <w:rPr>
          <w:rFonts w:ascii="Bookman Old Style" w:hAnsi="Bookman Old Style" w:cs="Arial"/>
          <w:color w:val="000000" w:themeColor="text1"/>
          <w:shd w:val="clear" w:color="auto" w:fill="FFFFFF"/>
        </w:rPr>
        <w:t>o</w:t>
      </w:r>
      <w:proofErr w:type="gramEnd"/>
      <w:r w:rsidR="002F2518" w:rsidRPr="00A56544">
        <w:rPr>
          <w:rFonts w:ascii="Bookman Old Style" w:hAnsi="Bookman Old Style" w:cs="Arial"/>
          <w:color w:val="000000" w:themeColor="text1"/>
          <w:shd w:val="clear" w:color="auto" w:fill="FFFFFF"/>
        </w:rPr>
        <w:t xml:space="preserve"> por esta secretaria;  se </w:t>
      </w:r>
      <w:r w:rsidR="003E77C1" w:rsidRPr="00A56544">
        <w:rPr>
          <w:rFonts w:ascii="Bookman Old Style" w:hAnsi="Bookman Old Style" w:cs="Arial"/>
          <w:color w:val="000000" w:themeColor="text1"/>
          <w:shd w:val="clear" w:color="auto" w:fill="FFFFFF"/>
        </w:rPr>
        <w:t>dio</w:t>
      </w:r>
      <w:r w:rsidR="002F2518" w:rsidRPr="00A56544">
        <w:rPr>
          <w:rFonts w:ascii="Bookman Old Style" w:hAnsi="Bookman Old Style" w:cs="Arial"/>
          <w:color w:val="000000" w:themeColor="text1"/>
          <w:shd w:val="clear" w:color="auto" w:fill="FFFFFF"/>
        </w:rPr>
        <w:t xml:space="preserve"> en  desarrollo de la actividad de</w:t>
      </w:r>
      <w:r w:rsidR="003E77C1" w:rsidRPr="00A56544">
        <w:rPr>
          <w:rFonts w:ascii="Bookman Old Style" w:hAnsi="Bookman Old Style" w:cs="Arial"/>
          <w:color w:val="000000" w:themeColor="text1"/>
          <w:shd w:val="clear" w:color="auto" w:fill="FFFFFF"/>
        </w:rPr>
        <w:t xml:space="preserve"> decomiso y destrucción, debido a la denuncia telefónica realizada por la ciudadanía, </w:t>
      </w:r>
      <w:r w:rsidR="00510CDD" w:rsidRPr="00A56544">
        <w:rPr>
          <w:rFonts w:ascii="Bookman Old Style" w:hAnsi="Bookman Old Style" w:cs="Arial"/>
          <w:color w:val="000000" w:themeColor="text1"/>
          <w:shd w:val="clear" w:color="auto" w:fill="FFFFFF"/>
        </w:rPr>
        <w:t xml:space="preserve"> función </w:t>
      </w:r>
      <w:r w:rsidR="003E77C1" w:rsidRPr="00A56544">
        <w:rPr>
          <w:rFonts w:ascii="Bookman Old Style" w:hAnsi="Bookman Old Style" w:cs="Arial"/>
          <w:color w:val="000000" w:themeColor="text1"/>
          <w:shd w:val="clear" w:color="auto" w:fill="FFFFFF"/>
        </w:rPr>
        <w:t xml:space="preserve">que </w:t>
      </w:r>
      <w:r w:rsidR="002F2518" w:rsidRPr="00A56544">
        <w:rPr>
          <w:rFonts w:ascii="Bookman Old Style" w:hAnsi="Bookman Old Style" w:cs="Arial"/>
          <w:color w:val="000000" w:themeColor="text1"/>
          <w:shd w:val="clear" w:color="auto" w:fill="FFFFFF"/>
        </w:rPr>
        <w:t>por competencia nos corresponde</w:t>
      </w:r>
      <w:r w:rsidR="00573933" w:rsidRPr="00A56544">
        <w:rPr>
          <w:rFonts w:ascii="Bookman Old Style" w:hAnsi="Bookman Old Style" w:cs="Arial"/>
          <w:color w:val="000000" w:themeColor="text1"/>
          <w:shd w:val="clear" w:color="auto" w:fill="FFFFFF"/>
        </w:rPr>
        <w:t>.</w:t>
      </w:r>
    </w:p>
    <w:p w14:paraId="58E64A7F" w14:textId="77777777" w:rsidR="002F2518" w:rsidRPr="00A56544" w:rsidRDefault="002F2518" w:rsidP="002F2518">
      <w:pPr>
        <w:rPr>
          <w:rFonts w:ascii="Bookman Old Style" w:hAnsi="Bookman Old Style" w:cs="Arial"/>
          <w:color w:val="000000" w:themeColor="text1"/>
          <w:shd w:val="clear" w:color="auto" w:fill="FFFFFF"/>
        </w:rPr>
      </w:pPr>
    </w:p>
    <w:p w14:paraId="15C4D4FD" w14:textId="4B88E354" w:rsidR="002F2518" w:rsidRPr="00A56544" w:rsidRDefault="00C524C8" w:rsidP="002F2518">
      <w:pPr>
        <w:jc w:val="both"/>
        <w:rPr>
          <w:rFonts w:ascii="Bookman Old Style" w:hAnsi="Bookman Old Style" w:cs="Arial"/>
          <w:color w:val="000000" w:themeColor="text1"/>
          <w:shd w:val="clear" w:color="auto" w:fill="FFFFFF"/>
        </w:rPr>
      </w:pPr>
      <w:r w:rsidRPr="00A56544">
        <w:rPr>
          <w:rFonts w:ascii="Bookman Old Style" w:hAnsi="Bookman Old Style" w:cs="Arial"/>
          <w:color w:val="000000" w:themeColor="text1"/>
          <w:shd w:val="clear" w:color="auto" w:fill="FFFFFF"/>
        </w:rPr>
        <w:t>Las actas suscritas por la aquí investigada,</w:t>
      </w:r>
      <w:r w:rsidR="002F2518" w:rsidRPr="00A56544">
        <w:rPr>
          <w:rFonts w:ascii="Bookman Old Style" w:hAnsi="Bookman Old Style" w:cs="Arial"/>
          <w:color w:val="000000" w:themeColor="text1"/>
          <w:shd w:val="clear" w:color="auto" w:fill="FFFFFF"/>
        </w:rPr>
        <w:t xml:space="preserve"> </w:t>
      </w:r>
      <w:r w:rsidR="00D8534B" w:rsidRPr="00A56544">
        <w:rPr>
          <w:rFonts w:ascii="Bookman Old Style" w:hAnsi="Bookman Old Style" w:cs="Arial"/>
          <w:color w:val="000000" w:themeColor="text1"/>
          <w:shd w:val="clear" w:color="auto" w:fill="FFFFFF"/>
        </w:rPr>
        <w:t>son documentos</w:t>
      </w:r>
      <w:r w:rsidR="002F2518" w:rsidRPr="00A56544">
        <w:rPr>
          <w:rFonts w:ascii="Bookman Old Style" w:hAnsi="Bookman Old Style" w:cs="Arial"/>
          <w:color w:val="000000" w:themeColor="text1"/>
          <w:shd w:val="clear" w:color="auto" w:fill="FFFFFF"/>
        </w:rPr>
        <w:t xml:space="preserve"> de carácter público, la</w:t>
      </w:r>
      <w:r w:rsidR="00BB5540" w:rsidRPr="00A56544">
        <w:rPr>
          <w:rFonts w:ascii="Bookman Old Style" w:hAnsi="Bookman Old Style" w:cs="Arial"/>
          <w:color w:val="000000" w:themeColor="text1"/>
          <w:shd w:val="clear" w:color="auto" w:fill="FFFFFF"/>
        </w:rPr>
        <w:t>s</w:t>
      </w:r>
      <w:r w:rsidR="002F2518" w:rsidRPr="00A56544">
        <w:rPr>
          <w:rFonts w:ascii="Bookman Old Style" w:hAnsi="Bookman Old Style" w:cs="Arial"/>
          <w:color w:val="000000" w:themeColor="text1"/>
          <w:shd w:val="clear" w:color="auto" w:fill="FFFFFF"/>
        </w:rPr>
        <w:t xml:space="preserve"> cual</w:t>
      </w:r>
      <w:r w:rsidR="00BB5540" w:rsidRPr="00A56544">
        <w:rPr>
          <w:rFonts w:ascii="Bookman Old Style" w:hAnsi="Bookman Old Style" w:cs="Arial"/>
          <w:color w:val="000000" w:themeColor="text1"/>
          <w:shd w:val="clear" w:color="auto" w:fill="FFFFFF"/>
        </w:rPr>
        <w:t>es</w:t>
      </w:r>
      <w:r w:rsidR="002F2518" w:rsidRPr="00A56544">
        <w:rPr>
          <w:rFonts w:ascii="Bookman Old Style" w:hAnsi="Bookman Old Style" w:cs="Arial"/>
          <w:color w:val="000000" w:themeColor="text1"/>
          <w:shd w:val="clear" w:color="auto" w:fill="FFFFFF"/>
        </w:rPr>
        <w:t xml:space="preserve"> goza</w:t>
      </w:r>
      <w:r w:rsidR="00BB5540" w:rsidRPr="00A56544">
        <w:rPr>
          <w:rFonts w:ascii="Bookman Old Style" w:hAnsi="Bookman Old Style" w:cs="Arial"/>
          <w:color w:val="000000" w:themeColor="text1"/>
          <w:shd w:val="clear" w:color="auto" w:fill="FFFFFF"/>
        </w:rPr>
        <w:t>n</w:t>
      </w:r>
      <w:r w:rsidR="002F2518" w:rsidRPr="00A56544">
        <w:rPr>
          <w:rFonts w:ascii="Bookman Old Style" w:hAnsi="Bookman Old Style" w:cs="Arial"/>
          <w:color w:val="000000" w:themeColor="text1"/>
          <w:shd w:val="clear" w:color="auto" w:fill="FFFFFF"/>
        </w:rPr>
        <w:t xml:space="preserve"> de presunción de legalidad realizada por </w:t>
      </w:r>
      <w:r w:rsidRPr="00A56544">
        <w:rPr>
          <w:rFonts w:ascii="Bookman Old Style" w:hAnsi="Bookman Old Style" w:cs="Arial"/>
          <w:color w:val="000000" w:themeColor="text1"/>
          <w:shd w:val="clear" w:color="auto" w:fill="FFFFFF"/>
        </w:rPr>
        <w:t xml:space="preserve">los </w:t>
      </w:r>
      <w:r w:rsidR="002F2518" w:rsidRPr="00A56544">
        <w:rPr>
          <w:rFonts w:ascii="Bookman Old Style" w:hAnsi="Bookman Old Style" w:cs="Arial"/>
          <w:color w:val="000000" w:themeColor="text1"/>
          <w:shd w:val="clear" w:color="auto" w:fill="FFFFFF"/>
        </w:rPr>
        <w:t>funcionario</w:t>
      </w:r>
      <w:r w:rsidRPr="00A56544">
        <w:rPr>
          <w:rFonts w:ascii="Bookman Old Style" w:hAnsi="Bookman Old Style" w:cs="Arial"/>
          <w:color w:val="000000" w:themeColor="text1"/>
          <w:shd w:val="clear" w:color="auto" w:fill="FFFFFF"/>
        </w:rPr>
        <w:t xml:space="preserve">s </w:t>
      </w:r>
      <w:r w:rsidR="002F2518" w:rsidRPr="00A56544">
        <w:rPr>
          <w:rFonts w:ascii="Bookman Old Style" w:hAnsi="Bookman Old Style" w:cs="Arial"/>
          <w:color w:val="000000" w:themeColor="text1"/>
          <w:shd w:val="clear" w:color="auto" w:fill="FFFFFF"/>
        </w:rPr>
        <w:t>competente</w:t>
      </w:r>
      <w:r w:rsidRPr="00A56544">
        <w:rPr>
          <w:rFonts w:ascii="Bookman Old Style" w:hAnsi="Bookman Old Style" w:cs="Arial"/>
          <w:color w:val="000000" w:themeColor="text1"/>
          <w:shd w:val="clear" w:color="auto" w:fill="FFFFFF"/>
        </w:rPr>
        <w:t>s</w:t>
      </w:r>
      <w:r w:rsidR="002F2518" w:rsidRPr="00A56544">
        <w:rPr>
          <w:rFonts w:ascii="Bookman Old Style" w:hAnsi="Bookman Old Style" w:cs="Arial"/>
          <w:color w:val="000000" w:themeColor="text1"/>
          <w:shd w:val="clear" w:color="auto" w:fill="FFFFFF"/>
        </w:rPr>
        <w:t xml:space="preserve"> en cumplimiento de sus labores de inspección, vigilancia y control, quienes de forma objetiva plasman todo lo que refleja la situación sanitaria encontrada en dich</w:t>
      </w:r>
      <w:r w:rsidRPr="00A56544">
        <w:rPr>
          <w:rFonts w:ascii="Bookman Old Style" w:hAnsi="Bookman Old Style" w:cs="Arial"/>
          <w:color w:val="000000" w:themeColor="text1"/>
          <w:shd w:val="clear" w:color="auto" w:fill="FFFFFF"/>
        </w:rPr>
        <w:t>o operativo.</w:t>
      </w:r>
    </w:p>
    <w:p w14:paraId="3B2BA223" w14:textId="77777777" w:rsidR="002F2518" w:rsidRPr="00A56544" w:rsidRDefault="002F2518" w:rsidP="002F2518">
      <w:pPr>
        <w:jc w:val="both"/>
        <w:rPr>
          <w:rFonts w:ascii="Bookman Old Style" w:hAnsi="Bookman Old Style" w:cs="Arial"/>
          <w:color w:val="000000" w:themeColor="text1"/>
          <w:shd w:val="clear" w:color="auto" w:fill="FFFFFF"/>
        </w:rPr>
      </w:pPr>
    </w:p>
    <w:p w14:paraId="13F7E359" w14:textId="4C65C520" w:rsidR="002F2518" w:rsidRPr="00A56544" w:rsidRDefault="009C002F" w:rsidP="002F2518">
      <w:pPr>
        <w:jc w:val="both"/>
        <w:rPr>
          <w:rFonts w:ascii="Bookman Old Style" w:hAnsi="Bookman Old Style" w:cs="Arial"/>
          <w:color w:val="000000" w:themeColor="text1"/>
        </w:rPr>
      </w:pPr>
      <w:r w:rsidRPr="00A56544">
        <w:rPr>
          <w:rFonts w:ascii="Bookman Old Style" w:hAnsi="Bookman Old Style" w:cs="Arial"/>
          <w:color w:val="000000" w:themeColor="text1"/>
          <w:shd w:val="clear" w:color="auto" w:fill="FFFFFF"/>
        </w:rPr>
        <w:t xml:space="preserve">Como ya se ha mencionado, </w:t>
      </w:r>
      <w:r w:rsidR="002F2518" w:rsidRPr="00A56544">
        <w:rPr>
          <w:rFonts w:ascii="Bookman Old Style" w:hAnsi="Bookman Old Style" w:cs="Arial"/>
          <w:color w:val="000000" w:themeColor="text1"/>
          <w:shd w:val="clear" w:color="auto" w:fill="FFFFFF"/>
        </w:rPr>
        <w:t xml:space="preserve"> esta </w:t>
      </w:r>
      <w:r w:rsidR="003E5A29" w:rsidRPr="00A56544">
        <w:rPr>
          <w:rFonts w:ascii="Bookman Old Style" w:hAnsi="Bookman Old Style" w:cs="Arial"/>
          <w:color w:val="000000" w:themeColor="text1"/>
          <w:shd w:val="clear" w:color="auto" w:fill="FFFFFF"/>
        </w:rPr>
        <w:t>S</w:t>
      </w:r>
      <w:r w:rsidR="002F2518" w:rsidRPr="00A56544">
        <w:rPr>
          <w:rFonts w:ascii="Bookman Old Style" w:hAnsi="Bookman Old Style" w:cs="Arial"/>
          <w:color w:val="000000" w:themeColor="text1"/>
          <w:shd w:val="clear" w:color="auto" w:fill="FFFFFF"/>
        </w:rPr>
        <w:t xml:space="preserve">ecretaria de </w:t>
      </w:r>
      <w:r w:rsidR="003E5A29" w:rsidRPr="00A56544">
        <w:rPr>
          <w:rFonts w:ascii="Bookman Old Style" w:hAnsi="Bookman Old Style" w:cs="Arial"/>
          <w:color w:val="000000" w:themeColor="text1"/>
          <w:shd w:val="clear" w:color="auto" w:fill="FFFFFF"/>
        </w:rPr>
        <w:t>S</w:t>
      </w:r>
      <w:r w:rsidR="002F2518" w:rsidRPr="00A56544">
        <w:rPr>
          <w:rFonts w:ascii="Bookman Old Style" w:hAnsi="Bookman Old Style" w:cs="Arial"/>
          <w:color w:val="000000" w:themeColor="text1"/>
          <w:shd w:val="clear" w:color="auto" w:fill="FFFFFF"/>
        </w:rPr>
        <w:t xml:space="preserve">alud, está llamada a cumplir su misión con conocimiento y obediencia del orden constitucional que rige en Colombia y total respeto de la libertad que tiene cualquier persona de realizar las actividades económicas que </w:t>
      </w:r>
      <w:r w:rsidR="002F2518" w:rsidRPr="00E3732C">
        <w:rPr>
          <w:rFonts w:ascii="Bookman Old Style" w:hAnsi="Bookman Old Style" w:cs="Arial"/>
          <w:color w:val="000000" w:themeColor="text1"/>
          <w:shd w:val="clear" w:color="auto" w:fill="FFFFFF"/>
        </w:rPr>
        <w:t>estime convenientes, razón por la cual si la intención de</w:t>
      </w:r>
      <w:r w:rsidRPr="00E3732C">
        <w:rPr>
          <w:rFonts w:ascii="Bookman Old Style" w:hAnsi="Bookman Old Style" w:cs="Arial"/>
          <w:color w:val="000000" w:themeColor="text1"/>
          <w:shd w:val="clear" w:color="auto" w:fill="FFFFFF"/>
        </w:rPr>
        <w:t xml:space="preserve"> la</w:t>
      </w:r>
      <w:r w:rsidR="002F2518" w:rsidRPr="00E3732C">
        <w:rPr>
          <w:rFonts w:ascii="Bookman Old Style" w:hAnsi="Bookman Old Style" w:cs="Arial"/>
          <w:color w:val="000000" w:themeColor="text1"/>
          <w:shd w:val="clear" w:color="auto" w:fill="FFFFFF"/>
        </w:rPr>
        <w:t xml:space="preserve"> aquí investigada, es </w:t>
      </w:r>
      <w:r w:rsidR="00B26D44" w:rsidRPr="00E3732C">
        <w:rPr>
          <w:rFonts w:ascii="Bookman Old Style" w:hAnsi="Bookman Old Style" w:cs="Arial"/>
          <w:color w:val="000000" w:themeColor="text1"/>
          <w:shd w:val="clear" w:color="auto" w:fill="FFFFFF"/>
        </w:rPr>
        <w:t xml:space="preserve">ofrecer </w:t>
      </w:r>
      <w:r w:rsidR="00BD79E8" w:rsidRPr="00E3732C">
        <w:rPr>
          <w:rFonts w:ascii="Bookman Old Style" w:hAnsi="Bookman Old Style" w:cs="Arial"/>
          <w:color w:val="000000" w:themeColor="text1"/>
          <w:shd w:val="clear" w:color="auto" w:fill="FFFFFF"/>
        </w:rPr>
        <w:t xml:space="preserve">la </w:t>
      </w:r>
      <w:r w:rsidR="00BD79E8" w:rsidRPr="00E3732C">
        <w:rPr>
          <w:rFonts w:ascii="Bookman Old Style" w:hAnsi="Bookman Old Style" w:cs="Arial"/>
          <w:color w:val="000000" w:themeColor="text1"/>
        </w:rPr>
        <w:t>actividad económica de Almacenamiento envase y empaque derivados lácteos, comercio de quesos, en donde la actividad principal es actividades de envase y empaque y como actividad secundaria Comercio al por menor de leche, productos lácteos y huevos, en establecimientos especializados</w:t>
      </w:r>
      <w:r w:rsidRPr="00E3732C">
        <w:rPr>
          <w:rFonts w:ascii="Bookman Old Style" w:hAnsi="Bookman Old Style" w:cs="Arial"/>
          <w:color w:val="000000" w:themeColor="text1"/>
          <w:shd w:val="clear" w:color="auto" w:fill="FFFFFF"/>
        </w:rPr>
        <w:t xml:space="preserve"> </w:t>
      </w:r>
      <w:r w:rsidR="00496B06" w:rsidRPr="00E3732C">
        <w:rPr>
          <w:rFonts w:ascii="Bookman Old Style" w:hAnsi="Bookman Old Style" w:cs="Arial"/>
          <w:color w:val="000000" w:themeColor="text1"/>
        </w:rPr>
        <w:t xml:space="preserve">,    </w:t>
      </w:r>
      <w:r w:rsidR="002F2518" w:rsidRPr="00E3732C">
        <w:rPr>
          <w:rFonts w:ascii="Bookman Old Style" w:hAnsi="Bookman Old Style" w:cs="Arial"/>
          <w:color w:val="000000" w:themeColor="text1"/>
          <w:shd w:val="clear" w:color="auto" w:fill="FFFFFF"/>
        </w:rPr>
        <w:t xml:space="preserve"> entre otras</w:t>
      </w:r>
      <w:r w:rsidR="00BD79E8" w:rsidRPr="00E3732C">
        <w:rPr>
          <w:rFonts w:ascii="Bookman Old Style" w:hAnsi="Bookman Old Style" w:cs="Arial"/>
          <w:color w:val="000000" w:themeColor="text1"/>
          <w:shd w:val="clear" w:color="auto" w:fill="FFFFFF"/>
        </w:rPr>
        <w:t>;</w:t>
      </w:r>
      <w:r w:rsidR="002F2518" w:rsidRPr="00E3732C">
        <w:rPr>
          <w:rFonts w:ascii="Bookman Old Style" w:hAnsi="Bookman Old Style" w:cs="Arial"/>
          <w:color w:val="000000" w:themeColor="text1"/>
          <w:shd w:val="clear" w:color="auto" w:fill="FFFFFF"/>
        </w:rPr>
        <w:t xml:space="preserve"> tiene la obligación de mantener en óptimas  condiciones l</w:t>
      </w:r>
      <w:r w:rsidR="00496B06" w:rsidRPr="00E3732C">
        <w:rPr>
          <w:rFonts w:ascii="Bookman Old Style" w:hAnsi="Bookman Old Style" w:cs="Arial"/>
          <w:color w:val="000000" w:themeColor="text1"/>
          <w:shd w:val="clear" w:color="auto" w:fill="FFFFFF"/>
        </w:rPr>
        <w:t>os alimentos</w:t>
      </w:r>
      <w:r w:rsidR="002F2518" w:rsidRPr="00E3732C">
        <w:rPr>
          <w:rFonts w:ascii="Bookman Old Style" w:hAnsi="Bookman Old Style" w:cs="Arial"/>
          <w:color w:val="000000" w:themeColor="text1"/>
          <w:shd w:val="clear" w:color="auto" w:fill="FFFFFF"/>
        </w:rPr>
        <w:t xml:space="preserve"> que garanticen</w:t>
      </w:r>
      <w:r w:rsidR="002F2518" w:rsidRPr="00A56544">
        <w:rPr>
          <w:rFonts w:ascii="Bookman Old Style" w:hAnsi="Bookman Old Style" w:cs="Arial"/>
          <w:color w:val="000000" w:themeColor="text1"/>
          <w:shd w:val="clear" w:color="auto" w:fill="FFFFFF"/>
        </w:rPr>
        <w:t xml:space="preserve"> a tod</w:t>
      </w:r>
      <w:r w:rsidR="00B26D44" w:rsidRPr="00A56544">
        <w:rPr>
          <w:rFonts w:ascii="Bookman Old Style" w:hAnsi="Bookman Old Style" w:cs="Arial"/>
          <w:color w:val="000000" w:themeColor="text1"/>
          <w:shd w:val="clear" w:color="auto" w:fill="FFFFFF"/>
        </w:rPr>
        <w:t>a</w:t>
      </w:r>
      <w:r w:rsidR="002F2518" w:rsidRPr="00A56544">
        <w:rPr>
          <w:rFonts w:ascii="Bookman Old Style" w:hAnsi="Bookman Old Style" w:cs="Arial"/>
          <w:color w:val="000000" w:themeColor="text1"/>
          <w:shd w:val="clear" w:color="auto" w:fill="FFFFFF"/>
        </w:rPr>
        <w:t xml:space="preserve">s las personas, un </w:t>
      </w:r>
      <w:r w:rsidR="004C16A7" w:rsidRPr="00A56544">
        <w:rPr>
          <w:rFonts w:ascii="Bookman Old Style" w:hAnsi="Bookman Old Style" w:cs="Arial"/>
          <w:color w:val="000000" w:themeColor="text1"/>
          <w:shd w:val="clear" w:color="auto" w:fill="FFFFFF"/>
        </w:rPr>
        <w:t xml:space="preserve">producto </w:t>
      </w:r>
      <w:r w:rsidR="002F2518" w:rsidRPr="00A56544">
        <w:rPr>
          <w:rFonts w:ascii="Bookman Old Style" w:hAnsi="Bookman Old Style" w:cs="Arial"/>
          <w:color w:val="000000" w:themeColor="text1"/>
          <w:shd w:val="clear" w:color="auto" w:fill="FFFFFF"/>
        </w:rPr>
        <w:t xml:space="preserve">con un </w:t>
      </w:r>
      <w:r w:rsidR="002F2518" w:rsidRPr="00A56544">
        <w:rPr>
          <w:rFonts w:ascii="Bookman Old Style" w:hAnsi="Bookman Old Style" w:cs="Arial"/>
          <w:bCs/>
          <w:color w:val="000000" w:themeColor="text1"/>
        </w:rPr>
        <w:t>esquema básico</w:t>
      </w:r>
      <w:r w:rsidR="00020E3F" w:rsidRPr="00A56544">
        <w:rPr>
          <w:rFonts w:ascii="Bookman Old Style" w:hAnsi="Bookman Old Style" w:cs="Arial"/>
          <w:bCs/>
          <w:color w:val="000000" w:themeColor="text1"/>
        </w:rPr>
        <w:t xml:space="preserve"> estructural y</w:t>
      </w:r>
      <w:r w:rsidR="002F2518" w:rsidRPr="00A56544">
        <w:rPr>
          <w:rFonts w:ascii="Bookman Old Style" w:hAnsi="Bookman Old Style" w:cs="Arial"/>
          <w:bCs/>
          <w:color w:val="000000" w:themeColor="text1"/>
        </w:rPr>
        <w:t xml:space="preserve"> de </w:t>
      </w:r>
      <w:r w:rsidR="00496B06" w:rsidRPr="00A56544">
        <w:rPr>
          <w:rFonts w:ascii="Bookman Old Style" w:hAnsi="Bookman Old Style" w:cs="Arial"/>
          <w:bCs/>
          <w:color w:val="000000" w:themeColor="text1"/>
        </w:rPr>
        <w:t>higiene</w:t>
      </w:r>
      <w:r w:rsidR="00B82D1E" w:rsidRPr="00A56544">
        <w:rPr>
          <w:rFonts w:ascii="Bookman Old Style" w:hAnsi="Bookman Old Style" w:cs="Arial"/>
          <w:bCs/>
          <w:color w:val="000000" w:themeColor="text1"/>
        </w:rPr>
        <w:t xml:space="preserve"> y preservación.</w:t>
      </w:r>
    </w:p>
    <w:p w14:paraId="27D97D83" w14:textId="77777777" w:rsidR="002F2518" w:rsidRPr="00A56544" w:rsidRDefault="002F2518" w:rsidP="002F2518">
      <w:pPr>
        <w:rPr>
          <w:rFonts w:ascii="Bookman Old Style" w:hAnsi="Bookman Old Style" w:cs="Arial"/>
          <w:color w:val="000000" w:themeColor="text1"/>
        </w:rPr>
      </w:pPr>
    </w:p>
    <w:p w14:paraId="266EB8C3" w14:textId="343841C6" w:rsidR="002F2518" w:rsidRPr="00A56544" w:rsidRDefault="002F2518" w:rsidP="002F2518">
      <w:pPr>
        <w:jc w:val="both"/>
        <w:rPr>
          <w:rFonts w:ascii="Bookman Old Style" w:hAnsi="Bookman Old Style" w:cs="Arial"/>
          <w:color w:val="000000" w:themeColor="text1"/>
        </w:rPr>
      </w:pPr>
      <w:r w:rsidRPr="00A56544">
        <w:rPr>
          <w:rFonts w:ascii="Bookman Old Style" w:hAnsi="Bookman Old Style" w:cs="Arial"/>
          <w:color w:val="000000" w:themeColor="text1"/>
        </w:rPr>
        <w:lastRenderedPageBreak/>
        <w:t xml:space="preserve">Situaciones éstas, </w:t>
      </w:r>
      <w:r w:rsidR="008B400E" w:rsidRPr="00A56544">
        <w:rPr>
          <w:rFonts w:ascii="Bookman Old Style" w:hAnsi="Bookman Old Style" w:cs="Arial"/>
          <w:color w:val="000000" w:themeColor="text1"/>
        </w:rPr>
        <w:t>que,</w:t>
      </w:r>
      <w:r w:rsidRPr="00A56544">
        <w:rPr>
          <w:rFonts w:ascii="Bookman Old Style" w:hAnsi="Bookman Old Style" w:cs="Arial"/>
          <w:color w:val="000000" w:themeColor="text1"/>
        </w:rPr>
        <w:t xml:space="preserve"> si se incumplen, causan daño a las personas en su salud, porque puede existir riesgo de contagio de enfermedades que por inofensivas que sean, la falta de salubridad en el ambiente y falta de defensas del ser humano, son un caldo de cultivo para posibles enfermedades</w:t>
      </w:r>
      <w:r w:rsidR="00BF522D" w:rsidRPr="00A56544">
        <w:rPr>
          <w:rFonts w:ascii="Bookman Old Style" w:hAnsi="Bookman Old Style" w:cs="Arial"/>
          <w:color w:val="000000" w:themeColor="text1"/>
        </w:rPr>
        <w:t>.</w:t>
      </w:r>
      <w:r w:rsidR="009566C4" w:rsidRPr="00A56544">
        <w:rPr>
          <w:rFonts w:ascii="Bookman Old Style" w:hAnsi="Bookman Old Style" w:cs="Arial"/>
          <w:color w:val="000000" w:themeColor="text1"/>
        </w:rPr>
        <w:t xml:space="preserve"> </w:t>
      </w:r>
    </w:p>
    <w:p w14:paraId="00B2C5D1" w14:textId="77777777" w:rsidR="002F2518" w:rsidRPr="00A56544" w:rsidRDefault="002F2518" w:rsidP="002F2518">
      <w:pPr>
        <w:rPr>
          <w:rFonts w:ascii="Bookman Old Style" w:hAnsi="Bookman Old Style" w:cs="Arial"/>
          <w:color w:val="000000" w:themeColor="text1"/>
        </w:rPr>
      </w:pPr>
    </w:p>
    <w:p w14:paraId="655BA682" w14:textId="62667352" w:rsidR="002F2518" w:rsidRPr="00E3732C" w:rsidRDefault="002F2518" w:rsidP="002F2518">
      <w:pPr>
        <w:jc w:val="both"/>
        <w:rPr>
          <w:rFonts w:ascii="Bookman Old Style" w:hAnsi="Bookman Old Style" w:cs="Arial"/>
          <w:color w:val="000000" w:themeColor="text1"/>
          <w:shd w:val="clear" w:color="auto" w:fill="FFFFFF"/>
        </w:rPr>
      </w:pPr>
      <w:r w:rsidRPr="00A56544">
        <w:rPr>
          <w:rFonts w:ascii="Bookman Old Style" w:hAnsi="Bookman Old Style" w:cs="Arial"/>
          <w:color w:val="000000" w:themeColor="text1"/>
          <w:shd w:val="clear" w:color="auto" w:fill="FFFFFF"/>
        </w:rPr>
        <w:t xml:space="preserve">Desde otra perspectiva, </w:t>
      </w:r>
      <w:r w:rsidRPr="00A56544">
        <w:rPr>
          <w:rFonts w:ascii="Bookman Old Style" w:hAnsi="Bookman Old Style" w:cs="Arial"/>
          <w:b/>
          <w:color w:val="000000" w:themeColor="text1"/>
          <w:shd w:val="clear" w:color="auto" w:fill="FFFFFF"/>
        </w:rPr>
        <w:t>es l</w:t>
      </w:r>
      <w:r w:rsidR="00644C0D" w:rsidRPr="00A56544">
        <w:rPr>
          <w:rFonts w:ascii="Bookman Old Style" w:hAnsi="Bookman Old Style" w:cs="Arial"/>
          <w:b/>
          <w:color w:val="000000" w:themeColor="text1"/>
          <w:shd w:val="clear" w:color="auto" w:fill="FFFFFF"/>
        </w:rPr>
        <w:t>a</w:t>
      </w:r>
      <w:r w:rsidRPr="00A56544">
        <w:rPr>
          <w:rFonts w:ascii="Bookman Old Style" w:hAnsi="Bookman Old Style" w:cs="Arial"/>
          <w:b/>
          <w:color w:val="000000" w:themeColor="text1"/>
          <w:shd w:val="clear" w:color="auto" w:fill="FFFFFF"/>
        </w:rPr>
        <w:t xml:space="preserve"> interesad</w:t>
      </w:r>
      <w:r w:rsidR="00644C0D" w:rsidRPr="00A56544">
        <w:rPr>
          <w:rFonts w:ascii="Bookman Old Style" w:hAnsi="Bookman Old Style" w:cs="Arial"/>
          <w:b/>
          <w:color w:val="000000" w:themeColor="text1"/>
          <w:shd w:val="clear" w:color="auto" w:fill="FFFFFF"/>
        </w:rPr>
        <w:t>a</w:t>
      </w:r>
      <w:r w:rsidRPr="00A56544">
        <w:rPr>
          <w:rFonts w:ascii="Bookman Old Style" w:hAnsi="Bookman Old Style" w:cs="Arial"/>
          <w:color w:val="000000" w:themeColor="text1"/>
          <w:shd w:val="clear" w:color="auto" w:fill="FFFFFF"/>
        </w:rPr>
        <w:t xml:space="preserve"> quien se encuentra obligada (o) en desarrollo de su actividad económica o filantrópica, a sujetarse al cumplimiento de las exigencias y condiciones higiénico sanitarias establecidas por las normas aplicables en todo momento, eso implica dar cumplimiento total a todos y cada uno de los </w:t>
      </w:r>
      <w:r w:rsidRPr="00E3732C">
        <w:rPr>
          <w:rFonts w:ascii="Bookman Old Style" w:hAnsi="Bookman Old Style" w:cs="Arial"/>
          <w:color w:val="000000" w:themeColor="text1"/>
          <w:shd w:val="clear" w:color="auto" w:fill="FFFFFF"/>
        </w:rPr>
        <w:t xml:space="preserve">requerimientos sanitarios sin excepción alguna, por lo cual el incumplimiento de uno o más requisitos señalados para tener </w:t>
      </w:r>
      <w:r w:rsidR="00644C0D" w:rsidRPr="00E3732C">
        <w:rPr>
          <w:rFonts w:ascii="Bookman Old Style" w:hAnsi="Bookman Old Style" w:cs="Arial"/>
          <w:color w:val="000000" w:themeColor="text1"/>
          <w:shd w:val="clear" w:color="auto" w:fill="FFFFFF"/>
        </w:rPr>
        <w:t xml:space="preserve">un </w:t>
      </w:r>
      <w:r w:rsidRPr="00E3732C">
        <w:rPr>
          <w:rFonts w:ascii="Bookman Old Style" w:hAnsi="Bookman Old Style" w:cs="Arial"/>
          <w:color w:val="000000" w:themeColor="text1"/>
          <w:shd w:val="clear" w:color="auto" w:fill="FFFFFF"/>
        </w:rPr>
        <w:t xml:space="preserve"> establecimiento</w:t>
      </w:r>
      <w:r w:rsidR="00644C0D" w:rsidRPr="00E3732C">
        <w:rPr>
          <w:rFonts w:ascii="Bookman Old Style" w:hAnsi="Bookman Old Style" w:cs="Arial"/>
          <w:color w:val="000000" w:themeColor="text1"/>
          <w:shd w:val="clear" w:color="auto" w:fill="FFFFFF"/>
        </w:rPr>
        <w:t xml:space="preserve"> en donde su</w:t>
      </w:r>
      <w:r w:rsidRPr="00E3732C">
        <w:rPr>
          <w:rFonts w:ascii="Bookman Old Style" w:hAnsi="Bookman Old Style" w:cs="Arial"/>
          <w:color w:val="000000" w:themeColor="text1"/>
          <w:shd w:val="clear" w:color="auto" w:fill="FFFFFF"/>
        </w:rPr>
        <w:t xml:space="preserve"> </w:t>
      </w:r>
      <w:r w:rsidR="00644C0D" w:rsidRPr="00E3732C">
        <w:rPr>
          <w:rFonts w:ascii="Bookman Old Style" w:hAnsi="Bookman Old Style" w:cs="Arial"/>
          <w:color w:val="000000" w:themeColor="text1"/>
        </w:rPr>
        <w:t xml:space="preserve">actividad económica es Almacenamiento envase y empaque derivados lácteos, comercio de quesos, en donde la actividad principal es actividades de envase y empaque y como actividad secundaria Comercio al por menor de leche, productos lácteos y huevos, en establecimientos especializados, </w:t>
      </w:r>
      <w:r w:rsidRPr="00E3732C">
        <w:rPr>
          <w:rFonts w:ascii="Bookman Old Style" w:hAnsi="Bookman Old Style" w:cs="Arial"/>
          <w:color w:val="000000" w:themeColor="text1"/>
          <w:shd w:val="clear" w:color="auto" w:fill="FFFFFF"/>
        </w:rPr>
        <w:t xml:space="preserve">se encuentra en una situación de incumplimiento de la normatividad sanitaria de manera </w:t>
      </w:r>
      <w:r w:rsidR="00EF1D6C" w:rsidRPr="00E3732C">
        <w:rPr>
          <w:rFonts w:ascii="Bookman Old Style" w:hAnsi="Bookman Old Style" w:cs="Arial"/>
          <w:color w:val="000000" w:themeColor="text1"/>
          <w:shd w:val="clear" w:color="auto" w:fill="FFFFFF"/>
        </w:rPr>
        <w:t>evidente</w:t>
      </w:r>
      <w:r w:rsidRPr="00E3732C">
        <w:rPr>
          <w:rFonts w:ascii="Bookman Old Style" w:hAnsi="Bookman Old Style" w:cs="Arial"/>
          <w:color w:val="000000" w:themeColor="text1"/>
          <w:shd w:val="clear" w:color="auto" w:fill="FFFFFF"/>
        </w:rPr>
        <w:t>.</w:t>
      </w:r>
    </w:p>
    <w:p w14:paraId="080FC34A" w14:textId="77777777" w:rsidR="002F2518" w:rsidRPr="00A56544" w:rsidRDefault="002F2518" w:rsidP="002F2518">
      <w:pPr>
        <w:jc w:val="both"/>
        <w:rPr>
          <w:rFonts w:ascii="Bookman Old Style" w:hAnsi="Bookman Old Style" w:cs="Arial"/>
          <w:color w:val="000000" w:themeColor="text1"/>
          <w:shd w:val="clear" w:color="auto" w:fill="FFFFFF"/>
        </w:rPr>
      </w:pPr>
    </w:p>
    <w:p w14:paraId="5FC3A8B3" w14:textId="29D790B8" w:rsidR="002F2518" w:rsidRPr="00A56544" w:rsidRDefault="002F2518" w:rsidP="002F2518">
      <w:pPr>
        <w:jc w:val="both"/>
        <w:rPr>
          <w:rFonts w:ascii="Bookman Old Style" w:hAnsi="Bookman Old Style" w:cs="Arial"/>
          <w:color w:val="000000" w:themeColor="text1"/>
          <w:shd w:val="clear" w:color="auto" w:fill="FFFFFF"/>
        </w:rPr>
      </w:pPr>
      <w:r w:rsidRPr="00A56544">
        <w:rPr>
          <w:rFonts w:ascii="Bookman Old Style" w:hAnsi="Bookman Old Style" w:cs="Arial"/>
          <w:color w:val="000000" w:themeColor="text1"/>
          <w:shd w:val="clear" w:color="auto" w:fill="FFFFFF"/>
        </w:rPr>
        <w:t xml:space="preserve">En este punto, este despacho se permite indicar que los incumplimientos en que se incurrió y que fueron verificados por los funcionarios de la Secretaria de Salud Pública y Seguridad Social </w:t>
      </w:r>
      <w:r w:rsidRPr="00A56544">
        <w:rPr>
          <w:rFonts w:ascii="Bookman Old Style" w:hAnsi="Bookman Old Style" w:cs="Arial"/>
          <w:b/>
          <w:color w:val="000000" w:themeColor="text1"/>
          <w:shd w:val="clear" w:color="auto" w:fill="FFFFFF"/>
        </w:rPr>
        <w:t xml:space="preserve">en </w:t>
      </w:r>
      <w:r w:rsidR="002A31B1" w:rsidRPr="00A56544">
        <w:rPr>
          <w:rFonts w:ascii="Bookman Old Style" w:hAnsi="Bookman Old Style" w:cs="Arial"/>
          <w:b/>
          <w:color w:val="000000" w:themeColor="text1"/>
          <w:shd w:val="clear" w:color="auto" w:fill="FFFFFF"/>
        </w:rPr>
        <w:t xml:space="preserve">el operativo realizado </w:t>
      </w:r>
      <w:r w:rsidRPr="00A56544">
        <w:rPr>
          <w:rFonts w:ascii="Bookman Old Style" w:hAnsi="Bookman Old Style" w:cs="Arial"/>
          <w:b/>
          <w:color w:val="000000" w:themeColor="text1"/>
          <w:shd w:val="clear" w:color="auto" w:fill="FFFFFF"/>
        </w:rPr>
        <w:t xml:space="preserve"> del día </w:t>
      </w:r>
      <w:r w:rsidR="002A31B1" w:rsidRPr="00A56544">
        <w:rPr>
          <w:rFonts w:ascii="Bookman Old Style" w:hAnsi="Bookman Old Style" w:cs="Arial"/>
          <w:b/>
          <w:color w:val="000000" w:themeColor="text1"/>
          <w:shd w:val="clear" w:color="auto" w:fill="FFFFFF"/>
        </w:rPr>
        <w:t>0</w:t>
      </w:r>
      <w:r w:rsidR="00EF1D6C" w:rsidRPr="00A56544">
        <w:rPr>
          <w:rFonts w:ascii="Bookman Old Style" w:hAnsi="Bookman Old Style" w:cs="Arial"/>
          <w:b/>
          <w:color w:val="000000" w:themeColor="text1"/>
          <w:shd w:val="clear" w:color="auto" w:fill="FFFFFF"/>
        </w:rPr>
        <w:t>8</w:t>
      </w:r>
      <w:r w:rsidRPr="00A56544">
        <w:rPr>
          <w:rFonts w:ascii="Bookman Old Style" w:hAnsi="Bookman Old Style" w:cs="Arial"/>
          <w:b/>
          <w:color w:val="000000" w:themeColor="text1"/>
          <w:shd w:val="clear" w:color="auto" w:fill="FFFFFF"/>
        </w:rPr>
        <w:t xml:space="preserve"> de </w:t>
      </w:r>
      <w:r w:rsidR="002A31B1" w:rsidRPr="00A56544">
        <w:rPr>
          <w:rFonts w:ascii="Bookman Old Style" w:hAnsi="Bookman Old Style" w:cs="Arial"/>
          <w:b/>
          <w:color w:val="000000" w:themeColor="text1"/>
          <w:shd w:val="clear" w:color="auto" w:fill="FFFFFF"/>
        </w:rPr>
        <w:t>julio</w:t>
      </w:r>
      <w:r w:rsidRPr="00A56544">
        <w:rPr>
          <w:rFonts w:ascii="Bookman Old Style" w:hAnsi="Bookman Old Style" w:cs="Arial"/>
          <w:b/>
          <w:color w:val="000000" w:themeColor="text1"/>
          <w:shd w:val="clear" w:color="auto" w:fill="FFFFFF"/>
        </w:rPr>
        <w:t xml:space="preserve"> de 20</w:t>
      </w:r>
      <w:r w:rsidR="002A31B1" w:rsidRPr="00A56544">
        <w:rPr>
          <w:rFonts w:ascii="Bookman Old Style" w:hAnsi="Bookman Old Style" w:cs="Arial"/>
          <w:b/>
          <w:color w:val="000000" w:themeColor="text1"/>
          <w:shd w:val="clear" w:color="auto" w:fill="FFFFFF"/>
        </w:rPr>
        <w:t>20</w:t>
      </w:r>
      <w:r w:rsidRPr="00A56544">
        <w:rPr>
          <w:rFonts w:ascii="Bookman Old Style" w:hAnsi="Bookman Old Style" w:cs="Arial"/>
          <w:b/>
          <w:color w:val="000000" w:themeColor="text1"/>
          <w:shd w:val="clear" w:color="auto" w:fill="FFFFFF"/>
        </w:rPr>
        <w:t>,</w:t>
      </w:r>
      <w:r w:rsidRPr="00A56544">
        <w:rPr>
          <w:rFonts w:ascii="Bookman Old Style" w:hAnsi="Bookman Old Style" w:cs="Arial"/>
          <w:color w:val="000000" w:themeColor="text1"/>
          <w:shd w:val="clear" w:color="auto" w:fill="FFFFFF"/>
        </w:rPr>
        <w:t xml:space="preserve"> </w:t>
      </w:r>
      <w:r w:rsidR="002A31B1" w:rsidRPr="00A56544">
        <w:rPr>
          <w:rFonts w:ascii="Bookman Old Style" w:hAnsi="Bookman Old Style" w:cs="Arial"/>
          <w:b/>
          <w:color w:val="000000" w:themeColor="text1"/>
          <w:shd w:val="clear" w:color="auto" w:fill="FFFFFF"/>
        </w:rPr>
        <w:t>las</w:t>
      </w:r>
      <w:r w:rsidR="00D8534B" w:rsidRPr="00A56544">
        <w:rPr>
          <w:rFonts w:ascii="Bookman Old Style" w:hAnsi="Bookman Old Style" w:cs="Arial"/>
          <w:b/>
          <w:color w:val="000000" w:themeColor="text1"/>
          <w:shd w:val="clear" w:color="auto" w:fill="FFFFFF"/>
        </w:rPr>
        <w:t xml:space="preserve"> acta</w:t>
      </w:r>
      <w:r w:rsidR="002A31B1" w:rsidRPr="00A56544">
        <w:rPr>
          <w:rFonts w:ascii="Bookman Old Style" w:hAnsi="Bookman Old Style" w:cs="Arial"/>
          <w:b/>
          <w:color w:val="000000" w:themeColor="text1"/>
          <w:shd w:val="clear" w:color="auto" w:fill="FFFFFF"/>
        </w:rPr>
        <w:t xml:space="preserve">s </w:t>
      </w:r>
      <w:r w:rsidR="00D8534B" w:rsidRPr="00A56544">
        <w:rPr>
          <w:rFonts w:ascii="Bookman Old Style" w:hAnsi="Bookman Old Style" w:cs="Arial"/>
          <w:b/>
          <w:color w:val="000000" w:themeColor="text1"/>
          <w:shd w:val="clear" w:color="auto" w:fill="FFFFFF"/>
        </w:rPr>
        <w:t>aludida</w:t>
      </w:r>
      <w:r w:rsidR="002A31B1" w:rsidRPr="00A56544">
        <w:rPr>
          <w:rFonts w:ascii="Bookman Old Style" w:hAnsi="Bookman Old Style" w:cs="Arial"/>
          <w:b/>
          <w:color w:val="000000" w:themeColor="text1"/>
          <w:shd w:val="clear" w:color="auto" w:fill="FFFFFF"/>
        </w:rPr>
        <w:t>s</w:t>
      </w:r>
      <w:r w:rsidRPr="00A56544">
        <w:rPr>
          <w:rFonts w:ascii="Bookman Old Style" w:hAnsi="Bookman Old Style" w:cs="Arial"/>
          <w:color w:val="000000" w:themeColor="text1"/>
          <w:shd w:val="clear" w:color="auto" w:fill="FFFFFF"/>
        </w:rPr>
        <w:t xml:space="preserve">, configura un alto riesgo en la salud individual y pública de los usuarios; prueba documental que contiene una  descripción exacta de la situación sanitaria encontrada con la cual se estaban incumpliendo los postulados de la </w:t>
      </w:r>
      <w:r w:rsidR="005B5385" w:rsidRPr="00A56544">
        <w:rPr>
          <w:rFonts w:ascii="Bookman Old Style" w:hAnsi="Bookman Old Style" w:cs="Arial"/>
          <w:b/>
          <w:bCs/>
          <w:color w:val="000000" w:themeColor="text1"/>
          <w:shd w:val="clear" w:color="auto" w:fill="FFFFFF"/>
        </w:rPr>
        <w:t>Resolución 2674 de 2013</w:t>
      </w:r>
      <w:r w:rsidRPr="00A56544">
        <w:rPr>
          <w:rFonts w:ascii="Bookman Old Style" w:hAnsi="Bookman Old Style" w:cs="Arial"/>
          <w:color w:val="000000" w:themeColor="text1"/>
          <w:shd w:val="clear" w:color="auto" w:fill="FFFFFF"/>
        </w:rPr>
        <w:t xml:space="preserve">; de allí que sean el soporte de la ocurrencia de los hechos y por ende de cada uno de los cargos </w:t>
      </w:r>
      <w:r w:rsidR="002A31B1" w:rsidRPr="00A56544">
        <w:rPr>
          <w:rFonts w:ascii="Bookman Old Style" w:hAnsi="Bookman Old Style" w:cs="Arial"/>
          <w:color w:val="000000" w:themeColor="text1"/>
          <w:shd w:val="clear" w:color="auto" w:fill="FFFFFF"/>
        </w:rPr>
        <w:t>acarreados</w:t>
      </w:r>
      <w:r w:rsidRPr="00A56544">
        <w:rPr>
          <w:rFonts w:ascii="Bookman Old Style" w:hAnsi="Bookman Old Style" w:cs="Arial"/>
          <w:color w:val="000000" w:themeColor="text1"/>
          <w:shd w:val="clear" w:color="auto" w:fill="FFFFFF"/>
        </w:rPr>
        <w:t>.</w:t>
      </w:r>
    </w:p>
    <w:p w14:paraId="702BCB6B" w14:textId="77777777" w:rsidR="002F2518" w:rsidRPr="00A56544" w:rsidRDefault="002F2518" w:rsidP="002F2518">
      <w:pPr>
        <w:jc w:val="both"/>
        <w:rPr>
          <w:rFonts w:ascii="Bookman Old Style" w:hAnsi="Bookman Old Style" w:cs="Arial"/>
          <w:color w:val="000000" w:themeColor="text1"/>
          <w:shd w:val="clear" w:color="auto" w:fill="FFFFFF"/>
        </w:rPr>
      </w:pPr>
    </w:p>
    <w:p w14:paraId="7DD7FC7D" w14:textId="5CD5DFB6" w:rsidR="00323565" w:rsidRPr="00A56544" w:rsidRDefault="002F2518" w:rsidP="00323565">
      <w:pPr>
        <w:pStyle w:val="Lista"/>
        <w:spacing w:before="80" w:after="80"/>
        <w:rPr>
          <w:rFonts w:ascii="Bookman Old Style" w:hAnsi="Bookman Old Style" w:cs="Arial"/>
          <w:color w:val="000000" w:themeColor="text1"/>
        </w:rPr>
      </w:pPr>
      <w:r w:rsidRPr="00A56544">
        <w:rPr>
          <w:rFonts w:ascii="Bookman Old Style" w:hAnsi="Bookman Old Style" w:cs="Arial"/>
          <w:color w:val="000000" w:themeColor="text1"/>
          <w:shd w:val="clear" w:color="auto" w:fill="FFFFFF"/>
        </w:rPr>
        <w:t>Para concluir, de las pruebas obrantes en el proceso se evidencia la responsabilidad de</w:t>
      </w:r>
      <w:r w:rsidR="00323565" w:rsidRPr="00A56544">
        <w:rPr>
          <w:rFonts w:ascii="Bookman Old Style" w:hAnsi="Bookman Old Style" w:cs="Arial"/>
          <w:color w:val="000000" w:themeColor="text1"/>
          <w:shd w:val="clear" w:color="auto" w:fill="FFFFFF"/>
        </w:rPr>
        <w:t xml:space="preserve"> la señora</w:t>
      </w:r>
      <w:r w:rsidR="00EF1D6C" w:rsidRPr="00A56544">
        <w:rPr>
          <w:rFonts w:ascii="Bookman Old Style" w:hAnsi="Bookman Old Style" w:cs="Arial"/>
          <w:color w:val="000000" w:themeColor="text1"/>
          <w:shd w:val="clear" w:color="auto" w:fill="FFFFFF"/>
        </w:rPr>
        <w:t xml:space="preserve"> </w:t>
      </w:r>
      <w:r w:rsidR="00323565" w:rsidRPr="00A56544">
        <w:rPr>
          <w:rFonts w:ascii="Bookman Old Style" w:hAnsi="Bookman Old Style" w:cs="Arial"/>
          <w:b/>
          <w:bCs w:val="0"/>
        </w:rPr>
        <w:t>LIDA MARCELA VANEGAS JIMENEZ</w:t>
      </w:r>
      <w:r w:rsidR="00323565" w:rsidRPr="00A56544">
        <w:rPr>
          <w:rFonts w:ascii="Bookman Old Style" w:hAnsi="Bookman Old Style" w:cs="Arial"/>
        </w:rPr>
        <w:t xml:space="preserve">, identificada con el </w:t>
      </w:r>
      <w:r w:rsidR="00323565" w:rsidRPr="00A56544">
        <w:rPr>
          <w:rFonts w:ascii="Bookman Old Style" w:hAnsi="Bookman Old Style" w:cs="Arial"/>
          <w:b/>
          <w:bCs w:val="0"/>
        </w:rPr>
        <w:t>NIT 1110463131-3</w:t>
      </w:r>
      <w:r w:rsidR="00323565" w:rsidRPr="00A56544">
        <w:rPr>
          <w:rFonts w:ascii="Bookman Old Style" w:hAnsi="Bookman Old Style" w:cs="Arial"/>
        </w:rPr>
        <w:t xml:space="preserve">, ubicada en la </w:t>
      </w:r>
      <w:r w:rsidR="00323565" w:rsidRPr="00A56544">
        <w:rPr>
          <w:rFonts w:ascii="Bookman Old Style" w:hAnsi="Bookman Old Style" w:cs="Arial"/>
          <w:b/>
          <w:bCs w:val="0"/>
          <w:color w:val="000000"/>
        </w:rPr>
        <w:t>Calle 12 No 7-18</w:t>
      </w:r>
      <w:r w:rsidR="00323565" w:rsidRPr="00A56544">
        <w:rPr>
          <w:rFonts w:ascii="Bookman Old Style" w:hAnsi="Bookman Old Style" w:cs="Arial"/>
        </w:rPr>
        <w:t xml:space="preserve">, con </w:t>
      </w:r>
      <w:r w:rsidR="00323565" w:rsidRPr="00A56544">
        <w:rPr>
          <w:rFonts w:ascii="Bookman Old Style" w:hAnsi="Bookman Old Style" w:cs="Arial"/>
          <w:color w:val="000000" w:themeColor="text1"/>
        </w:rPr>
        <w:t xml:space="preserve">correo electrónico  </w:t>
      </w:r>
      <w:hyperlink r:id="rId12" w:history="1">
        <w:r w:rsidR="00323565" w:rsidRPr="00A56544">
          <w:rPr>
            <w:rStyle w:val="Hipervnculo"/>
            <w:rFonts w:ascii="Bookman Old Style" w:hAnsi="Bookman Old Style" w:cs="Arial"/>
          </w:rPr>
          <w:t>limar1706@hotmail.com</w:t>
        </w:r>
      </w:hyperlink>
      <w:r w:rsidR="00323565" w:rsidRPr="00A56544">
        <w:rPr>
          <w:rFonts w:ascii="Bookman Old Style" w:hAnsi="Bookman Old Style"/>
        </w:rPr>
        <w:t>.</w:t>
      </w:r>
    </w:p>
    <w:p w14:paraId="562A0EE7" w14:textId="61FE5399" w:rsidR="00EF1D6C" w:rsidRPr="00A56544" w:rsidRDefault="00EF1D6C" w:rsidP="002F2518">
      <w:pPr>
        <w:jc w:val="both"/>
        <w:rPr>
          <w:rFonts w:ascii="Bookman Old Style" w:hAnsi="Bookman Old Style"/>
        </w:rPr>
      </w:pPr>
    </w:p>
    <w:p w14:paraId="51B0E9D2" w14:textId="77777777" w:rsidR="00C81D13" w:rsidRPr="00A56544" w:rsidRDefault="002F2518" w:rsidP="00EF1D6C">
      <w:pPr>
        <w:pStyle w:val="NormalWeb"/>
        <w:jc w:val="both"/>
        <w:rPr>
          <w:rFonts w:ascii="Bookman Old Style" w:hAnsi="Bookman Old Style" w:cs="Arial"/>
          <w:color w:val="000000" w:themeColor="text1"/>
          <w:shd w:val="clear" w:color="auto" w:fill="FFFFFF"/>
        </w:rPr>
      </w:pPr>
      <w:r w:rsidRPr="00A56544">
        <w:rPr>
          <w:rFonts w:ascii="Bookman Old Style" w:hAnsi="Bookman Old Style" w:cs="Arial"/>
          <w:color w:val="000000" w:themeColor="text1"/>
          <w:shd w:val="clear" w:color="auto" w:fill="FFFFFF"/>
        </w:rPr>
        <w:t xml:space="preserve">Estas pruebas permiten confirmar la ocurrencia de los hechos con que se infringen las disposiciones sanitarias y se </w:t>
      </w:r>
      <w:r w:rsidR="00D8534B" w:rsidRPr="00A56544">
        <w:rPr>
          <w:rFonts w:ascii="Bookman Old Style" w:hAnsi="Bookman Old Style" w:cs="Arial"/>
          <w:color w:val="000000" w:themeColor="text1"/>
          <w:shd w:val="clear" w:color="auto" w:fill="FFFFFF"/>
        </w:rPr>
        <w:t>observa,</w:t>
      </w:r>
      <w:r w:rsidRPr="00A56544">
        <w:rPr>
          <w:rFonts w:ascii="Bookman Old Style" w:hAnsi="Bookman Old Style" w:cs="Arial"/>
          <w:color w:val="000000" w:themeColor="text1"/>
          <w:shd w:val="clear" w:color="auto" w:fill="FFFFFF"/>
        </w:rPr>
        <w:t xml:space="preserve"> además, que fue necesaria</w:t>
      </w:r>
      <w:r w:rsidR="00C81D13" w:rsidRPr="00A56544">
        <w:rPr>
          <w:rFonts w:ascii="Bookman Old Style" w:hAnsi="Bookman Old Style" w:cs="Arial"/>
          <w:color w:val="000000" w:themeColor="text1"/>
          <w:shd w:val="clear" w:color="auto" w:fill="FFFFFF"/>
        </w:rPr>
        <w:t xml:space="preserve"> consiste en: </w:t>
      </w:r>
    </w:p>
    <w:p w14:paraId="6A142A9A" w14:textId="06F57B40" w:rsidR="00C81D13" w:rsidRPr="00A56544" w:rsidRDefault="00C81D13" w:rsidP="00C81D13">
      <w:pPr>
        <w:pStyle w:val="Prrafodelista"/>
        <w:numPr>
          <w:ilvl w:val="0"/>
          <w:numId w:val="44"/>
        </w:numPr>
        <w:contextualSpacing w:val="0"/>
        <w:jc w:val="both"/>
        <w:rPr>
          <w:rFonts w:ascii="Bookman Old Style" w:hAnsi="Bookman Old Style" w:cs="Arial"/>
          <w:b/>
          <w:bCs/>
        </w:rPr>
      </w:pPr>
      <w:r w:rsidRPr="00A56544">
        <w:rPr>
          <w:rFonts w:ascii="Bookman Old Style" w:hAnsi="Bookman Old Style" w:cs="Arial"/>
          <w:b/>
          <w:bCs/>
        </w:rPr>
        <w:t>Decomiso de:</w:t>
      </w:r>
    </w:p>
    <w:p w14:paraId="22B33542" w14:textId="77777777" w:rsidR="00C81D13" w:rsidRPr="00A56544" w:rsidRDefault="00C81D13" w:rsidP="00C81D13">
      <w:pPr>
        <w:pStyle w:val="Prrafodelista"/>
        <w:numPr>
          <w:ilvl w:val="1"/>
          <w:numId w:val="44"/>
        </w:numPr>
        <w:contextualSpacing w:val="0"/>
        <w:jc w:val="both"/>
        <w:rPr>
          <w:rFonts w:ascii="Bookman Old Style" w:hAnsi="Bookman Old Style" w:cs="Arial"/>
        </w:rPr>
      </w:pPr>
      <w:r w:rsidRPr="00A56544">
        <w:rPr>
          <w:rFonts w:ascii="Bookman Old Style" w:hAnsi="Bookman Old Style" w:cs="Arial"/>
        </w:rPr>
        <w:t xml:space="preserve">Producto: QUESO CRUDO, NO MADURO, DE INVERSIONES MIRAFLOREZ ANDAL ZOMAC S.A.S, </w:t>
      </w:r>
    </w:p>
    <w:p w14:paraId="500EDA40" w14:textId="77777777" w:rsidR="00C81D13" w:rsidRPr="00A56544" w:rsidRDefault="00C81D13" w:rsidP="00C81D13">
      <w:pPr>
        <w:pStyle w:val="Prrafodelista"/>
        <w:numPr>
          <w:ilvl w:val="1"/>
          <w:numId w:val="44"/>
        </w:numPr>
        <w:contextualSpacing w:val="0"/>
        <w:jc w:val="both"/>
        <w:rPr>
          <w:rFonts w:ascii="Bookman Old Style" w:hAnsi="Bookman Old Style" w:cs="Arial"/>
        </w:rPr>
      </w:pPr>
      <w:r w:rsidRPr="00A56544">
        <w:rPr>
          <w:rFonts w:ascii="Bookman Old Style" w:hAnsi="Bookman Old Style" w:cs="Arial"/>
        </w:rPr>
        <w:t xml:space="preserve">Con fecha de vencimiento: 23-07-2020, </w:t>
      </w:r>
    </w:p>
    <w:p w14:paraId="64D7A8B5" w14:textId="3B034CA3" w:rsidR="00C81D13" w:rsidRPr="00A56544" w:rsidRDefault="00C81D13" w:rsidP="00C81D13">
      <w:pPr>
        <w:pStyle w:val="Prrafodelista"/>
        <w:numPr>
          <w:ilvl w:val="1"/>
          <w:numId w:val="44"/>
        </w:numPr>
        <w:contextualSpacing w:val="0"/>
        <w:jc w:val="both"/>
        <w:rPr>
          <w:rFonts w:ascii="Bookman Old Style" w:hAnsi="Bookman Old Style" w:cs="Arial"/>
        </w:rPr>
      </w:pPr>
      <w:r w:rsidRPr="00A56544">
        <w:rPr>
          <w:rFonts w:ascii="Bookman Old Style" w:hAnsi="Bookman Old Style" w:cs="Arial"/>
        </w:rPr>
        <w:t xml:space="preserve">Sin número de lote, </w:t>
      </w:r>
    </w:p>
    <w:p w14:paraId="40701154" w14:textId="77777777" w:rsidR="00C81D13" w:rsidRPr="00A56544" w:rsidRDefault="00C81D13" w:rsidP="00C81D13">
      <w:pPr>
        <w:pStyle w:val="Prrafodelista"/>
        <w:numPr>
          <w:ilvl w:val="1"/>
          <w:numId w:val="44"/>
        </w:numPr>
        <w:contextualSpacing w:val="0"/>
        <w:jc w:val="both"/>
        <w:rPr>
          <w:rFonts w:ascii="Bookman Old Style" w:hAnsi="Bookman Old Style" w:cs="Arial"/>
        </w:rPr>
      </w:pPr>
      <w:r w:rsidRPr="00A56544">
        <w:rPr>
          <w:rFonts w:ascii="Bookman Old Style" w:hAnsi="Bookman Old Style" w:cs="Arial"/>
        </w:rPr>
        <w:t xml:space="preserve">Fabricante: INVERSIONES MIRAFLOREZ ANDAR ZOMAC S.A.S, </w:t>
      </w:r>
    </w:p>
    <w:p w14:paraId="26559ABC" w14:textId="77777777" w:rsidR="00C81D13" w:rsidRPr="00A56544" w:rsidRDefault="00C81D13" w:rsidP="00C81D13">
      <w:pPr>
        <w:pStyle w:val="Prrafodelista"/>
        <w:numPr>
          <w:ilvl w:val="1"/>
          <w:numId w:val="44"/>
        </w:numPr>
        <w:contextualSpacing w:val="0"/>
        <w:jc w:val="both"/>
        <w:rPr>
          <w:rFonts w:ascii="Bookman Old Style" w:hAnsi="Bookman Old Style" w:cs="Arial"/>
        </w:rPr>
      </w:pPr>
      <w:r w:rsidRPr="00A56544">
        <w:rPr>
          <w:rFonts w:ascii="Bookman Old Style" w:hAnsi="Bookman Old Style" w:cs="Arial"/>
        </w:rPr>
        <w:lastRenderedPageBreak/>
        <w:t xml:space="preserve">Presentación comercial: en bloque,  </w:t>
      </w:r>
    </w:p>
    <w:p w14:paraId="3D1DE242" w14:textId="77777777" w:rsidR="00C81D13" w:rsidRPr="00A56544" w:rsidRDefault="00C81D13" w:rsidP="00C81D13">
      <w:pPr>
        <w:pStyle w:val="Prrafodelista"/>
        <w:numPr>
          <w:ilvl w:val="1"/>
          <w:numId w:val="44"/>
        </w:numPr>
        <w:contextualSpacing w:val="0"/>
        <w:jc w:val="both"/>
        <w:rPr>
          <w:rFonts w:ascii="Bookman Old Style" w:hAnsi="Bookman Old Style" w:cs="Arial"/>
        </w:rPr>
      </w:pPr>
      <w:r w:rsidRPr="00A56544">
        <w:rPr>
          <w:rFonts w:ascii="Bookman Old Style" w:hAnsi="Bookman Old Style" w:cs="Arial"/>
        </w:rPr>
        <w:t xml:space="preserve">Registro Sanitario </w:t>
      </w:r>
      <w:proofErr w:type="spellStart"/>
      <w:r w:rsidRPr="00A56544">
        <w:rPr>
          <w:rFonts w:ascii="Bookman Old Style" w:hAnsi="Bookman Old Style" w:cs="Arial"/>
        </w:rPr>
        <w:t>numero</w:t>
      </w:r>
      <w:proofErr w:type="spellEnd"/>
      <w:r w:rsidRPr="00A56544">
        <w:rPr>
          <w:rFonts w:ascii="Bookman Old Style" w:hAnsi="Bookman Old Style" w:cs="Arial"/>
        </w:rPr>
        <w:t xml:space="preserve">: RSAX02I4712, </w:t>
      </w:r>
    </w:p>
    <w:p w14:paraId="3E7DCE26" w14:textId="77777777" w:rsidR="00C81D13" w:rsidRPr="00A56544" w:rsidRDefault="00C81D13" w:rsidP="00C81D13">
      <w:pPr>
        <w:pStyle w:val="Prrafodelista"/>
        <w:numPr>
          <w:ilvl w:val="1"/>
          <w:numId w:val="44"/>
        </w:numPr>
        <w:contextualSpacing w:val="0"/>
        <w:jc w:val="both"/>
        <w:rPr>
          <w:rFonts w:ascii="Bookman Old Style" w:hAnsi="Bookman Old Style" w:cs="Arial"/>
        </w:rPr>
      </w:pPr>
      <w:r w:rsidRPr="00A56544">
        <w:rPr>
          <w:rFonts w:ascii="Bookman Old Style" w:hAnsi="Bookman Old Style" w:cs="Arial"/>
        </w:rPr>
        <w:t xml:space="preserve">Distribuidor: INVERSIONES </w:t>
      </w:r>
      <w:proofErr w:type="gramStart"/>
      <w:r w:rsidRPr="00A56544">
        <w:rPr>
          <w:rFonts w:ascii="Bookman Old Style" w:hAnsi="Bookman Old Style" w:cs="Arial"/>
        </w:rPr>
        <w:t>MIRAFLOREZ  ZOMAC</w:t>
      </w:r>
      <w:proofErr w:type="gramEnd"/>
      <w:r w:rsidRPr="00A56544">
        <w:rPr>
          <w:rFonts w:ascii="Bookman Old Style" w:hAnsi="Bookman Old Style" w:cs="Arial"/>
        </w:rPr>
        <w:t xml:space="preserve"> S.A.S, </w:t>
      </w:r>
    </w:p>
    <w:p w14:paraId="7B5A6F47" w14:textId="77777777" w:rsidR="00C81D13" w:rsidRPr="00A56544" w:rsidRDefault="00C81D13" w:rsidP="00C81D13">
      <w:pPr>
        <w:pStyle w:val="Prrafodelista"/>
        <w:numPr>
          <w:ilvl w:val="1"/>
          <w:numId w:val="44"/>
        </w:numPr>
        <w:contextualSpacing w:val="0"/>
        <w:jc w:val="both"/>
        <w:rPr>
          <w:rFonts w:ascii="Bookman Old Style" w:hAnsi="Bookman Old Style" w:cs="Arial"/>
        </w:rPr>
      </w:pPr>
      <w:r w:rsidRPr="00A56544">
        <w:rPr>
          <w:rFonts w:ascii="Bookman Old Style" w:hAnsi="Bookman Old Style" w:cs="Arial"/>
        </w:rPr>
        <w:t xml:space="preserve">Cantidad: 7.130 kilos, </w:t>
      </w:r>
    </w:p>
    <w:p w14:paraId="576BF113" w14:textId="77387461" w:rsidR="00C81D13" w:rsidRPr="00A56544" w:rsidRDefault="00C81D13" w:rsidP="00C81D13">
      <w:pPr>
        <w:pStyle w:val="Prrafodelista"/>
        <w:numPr>
          <w:ilvl w:val="1"/>
          <w:numId w:val="44"/>
        </w:numPr>
        <w:contextualSpacing w:val="0"/>
        <w:jc w:val="both"/>
        <w:rPr>
          <w:rFonts w:ascii="Bookman Old Style" w:hAnsi="Bookman Old Style" w:cs="Arial"/>
        </w:rPr>
      </w:pPr>
      <w:r w:rsidRPr="00A56544">
        <w:rPr>
          <w:rFonts w:ascii="Bookman Old Style" w:hAnsi="Bookman Old Style" w:cs="Arial"/>
        </w:rPr>
        <w:t>Tipo de embalaje: bolsa plástica.</w:t>
      </w:r>
    </w:p>
    <w:p w14:paraId="630C5086" w14:textId="78F191DD" w:rsidR="00C81D13" w:rsidRPr="00A56544" w:rsidRDefault="00C81D13" w:rsidP="00C81D13">
      <w:pPr>
        <w:pStyle w:val="Prrafodelista"/>
        <w:numPr>
          <w:ilvl w:val="1"/>
          <w:numId w:val="44"/>
        </w:numPr>
        <w:contextualSpacing w:val="0"/>
        <w:jc w:val="both"/>
        <w:rPr>
          <w:rFonts w:ascii="Bookman Old Style" w:hAnsi="Bookman Old Style" w:cs="Arial"/>
        </w:rPr>
      </w:pPr>
      <w:r w:rsidRPr="00A56544">
        <w:rPr>
          <w:rFonts w:ascii="Bookman Old Style" w:hAnsi="Bookman Old Style" w:cs="Arial"/>
        </w:rPr>
        <w:t>Motivo de la aplicación de la Medida Sanitaria: El decomiso del queso crudo no maduro, contaminado con tierra, material vegetal, vidrio en vía pública.</w:t>
      </w:r>
    </w:p>
    <w:p w14:paraId="6A7A10B9" w14:textId="7AA9AF62" w:rsidR="00C81D13" w:rsidRPr="00A56544" w:rsidRDefault="00C81D13" w:rsidP="00C81D13">
      <w:pPr>
        <w:pStyle w:val="Prrafodelista"/>
        <w:numPr>
          <w:ilvl w:val="0"/>
          <w:numId w:val="44"/>
        </w:numPr>
        <w:contextualSpacing w:val="0"/>
        <w:jc w:val="both"/>
        <w:rPr>
          <w:rFonts w:ascii="Bookman Old Style" w:hAnsi="Bookman Old Style" w:cs="Arial"/>
          <w:b/>
          <w:bCs/>
        </w:rPr>
      </w:pPr>
      <w:r w:rsidRPr="00A56544">
        <w:rPr>
          <w:rFonts w:ascii="Bookman Old Style" w:hAnsi="Bookman Old Style" w:cs="Arial"/>
          <w:b/>
          <w:bCs/>
        </w:rPr>
        <w:t>Destrucción del:</w:t>
      </w:r>
    </w:p>
    <w:p w14:paraId="67E0868F" w14:textId="6675CA23" w:rsidR="00C81D13" w:rsidRPr="00A56544" w:rsidRDefault="00C81D13" w:rsidP="00C81D13">
      <w:pPr>
        <w:pStyle w:val="Prrafodelista"/>
        <w:numPr>
          <w:ilvl w:val="1"/>
          <w:numId w:val="44"/>
        </w:numPr>
        <w:contextualSpacing w:val="0"/>
        <w:jc w:val="both"/>
        <w:rPr>
          <w:rFonts w:ascii="Bookman Old Style" w:hAnsi="Bookman Old Style" w:cs="Arial"/>
        </w:rPr>
      </w:pPr>
      <w:r w:rsidRPr="00A56544">
        <w:rPr>
          <w:rFonts w:ascii="Bookman Old Style" w:hAnsi="Bookman Old Style" w:cs="Arial"/>
        </w:rPr>
        <w:t xml:space="preserve">Producto: QUESO CRUDO, NO MADURO, DE INVERSIONES MIRAFLOREZ ANDAL ZOMAC S.A.S, </w:t>
      </w:r>
    </w:p>
    <w:p w14:paraId="2B9717BB" w14:textId="77777777" w:rsidR="00C81D13" w:rsidRPr="00A56544" w:rsidRDefault="00C81D13" w:rsidP="00C81D13">
      <w:pPr>
        <w:pStyle w:val="Prrafodelista"/>
        <w:numPr>
          <w:ilvl w:val="1"/>
          <w:numId w:val="44"/>
        </w:numPr>
        <w:contextualSpacing w:val="0"/>
        <w:jc w:val="both"/>
        <w:rPr>
          <w:rFonts w:ascii="Bookman Old Style" w:hAnsi="Bookman Old Style" w:cs="Arial"/>
        </w:rPr>
      </w:pPr>
      <w:r w:rsidRPr="00A56544">
        <w:rPr>
          <w:rFonts w:ascii="Bookman Old Style" w:hAnsi="Bookman Old Style" w:cs="Arial"/>
        </w:rPr>
        <w:t xml:space="preserve">Presentación comercial: en bloque, </w:t>
      </w:r>
    </w:p>
    <w:p w14:paraId="5E763D78" w14:textId="77777777" w:rsidR="00C81D13" w:rsidRPr="00A56544" w:rsidRDefault="00C81D13" w:rsidP="00C81D13">
      <w:pPr>
        <w:pStyle w:val="Prrafodelista"/>
        <w:numPr>
          <w:ilvl w:val="1"/>
          <w:numId w:val="44"/>
        </w:numPr>
        <w:contextualSpacing w:val="0"/>
        <w:jc w:val="both"/>
        <w:rPr>
          <w:rFonts w:ascii="Bookman Old Style" w:hAnsi="Bookman Old Style" w:cs="Arial"/>
        </w:rPr>
      </w:pPr>
      <w:r w:rsidRPr="00A56544">
        <w:rPr>
          <w:rFonts w:ascii="Bookman Old Style" w:hAnsi="Bookman Old Style" w:cs="Arial"/>
        </w:rPr>
        <w:t>Fecha de vencimiento: 23-07-2020,</w:t>
      </w:r>
    </w:p>
    <w:p w14:paraId="79210AF1" w14:textId="07822CF4" w:rsidR="00C81D13" w:rsidRPr="00A56544" w:rsidRDefault="00C81D13" w:rsidP="00C81D13">
      <w:pPr>
        <w:pStyle w:val="Prrafodelista"/>
        <w:numPr>
          <w:ilvl w:val="1"/>
          <w:numId w:val="44"/>
        </w:numPr>
        <w:contextualSpacing w:val="0"/>
        <w:jc w:val="both"/>
        <w:rPr>
          <w:rFonts w:ascii="Bookman Old Style" w:hAnsi="Bookman Old Style" w:cs="Arial"/>
        </w:rPr>
      </w:pPr>
      <w:r w:rsidRPr="00A56544">
        <w:rPr>
          <w:rFonts w:ascii="Bookman Old Style" w:hAnsi="Bookman Old Style" w:cs="Arial"/>
        </w:rPr>
        <w:t xml:space="preserve">Sin número de lote, </w:t>
      </w:r>
    </w:p>
    <w:p w14:paraId="03ADC467" w14:textId="1DA8E8A1" w:rsidR="00C81D13" w:rsidRPr="00A56544" w:rsidRDefault="00C81D13" w:rsidP="00C81D13">
      <w:pPr>
        <w:pStyle w:val="Prrafodelista"/>
        <w:numPr>
          <w:ilvl w:val="1"/>
          <w:numId w:val="44"/>
        </w:numPr>
        <w:contextualSpacing w:val="0"/>
        <w:jc w:val="both"/>
        <w:rPr>
          <w:rFonts w:ascii="Bookman Old Style" w:hAnsi="Bookman Old Style" w:cs="Arial"/>
        </w:rPr>
      </w:pPr>
      <w:proofErr w:type="gramStart"/>
      <w:r w:rsidRPr="00A56544">
        <w:rPr>
          <w:rFonts w:ascii="Bookman Old Style" w:hAnsi="Bookman Old Style" w:cs="Arial"/>
        </w:rPr>
        <w:t>Registro  Sanitario</w:t>
      </w:r>
      <w:proofErr w:type="gramEnd"/>
      <w:r w:rsidRPr="00A56544">
        <w:rPr>
          <w:rFonts w:ascii="Bookman Old Style" w:hAnsi="Bookman Old Style" w:cs="Arial"/>
        </w:rPr>
        <w:t xml:space="preserve"> número RSAX02I4712, </w:t>
      </w:r>
    </w:p>
    <w:p w14:paraId="3C5458D8" w14:textId="77777777" w:rsidR="00C81D13" w:rsidRPr="00A56544" w:rsidRDefault="00C81D13" w:rsidP="00C81D13">
      <w:pPr>
        <w:pStyle w:val="Prrafodelista"/>
        <w:numPr>
          <w:ilvl w:val="1"/>
          <w:numId w:val="44"/>
        </w:numPr>
        <w:contextualSpacing w:val="0"/>
        <w:jc w:val="both"/>
        <w:rPr>
          <w:rFonts w:ascii="Bookman Old Style" w:hAnsi="Bookman Old Style" w:cs="Arial"/>
        </w:rPr>
      </w:pPr>
      <w:r w:rsidRPr="00A56544">
        <w:rPr>
          <w:rFonts w:ascii="Bookman Old Style" w:hAnsi="Bookman Old Style" w:cs="Arial"/>
        </w:rPr>
        <w:t xml:space="preserve">Fabricante: INVERSIONES MIRAFLOREZ ZOMAC S.A.S, Distribuidor INVERSIONES </w:t>
      </w:r>
      <w:proofErr w:type="gramStart"/>
      <w:r w:rsidRPr="00A56544">
        <w:rPr>
          <w:rFonts w:ascii="Bookman Old Style" w:hAnsi="Bookman Old Style" w:cs="Arial"/>
        </w:rPr>
        <w:t>MIRAFLOREZ  ZOMAC</w:t>
      </w:r>
      <w:proofErr w:type="gramEnd"/>
      <w:r w:rsidRPr="00A56544">
        <w:rPr>
          <w:rFonts w:ascii="Bookman Old Style" w:hAnsi="Bookman Old Style" w:cs="Arial"/>
        </w:rPr>
        <w:t xml:space="preserve"> S.A.S, </w:t>
      </w:r>
    </w:p>
    <w:p w14:paraId="0AE11D81" w14:textId="77777777" w:rsidR="00C81D13" w:rsidRPr="00A56544" w:rsidRDefault="00C81D13" w:rsidP="00C81D13">
      <w:pPr>
        <w:pStyle w:val="Prrafodelista"/>
        <w:numPr>
          <w:ilvl w:val="1"/>
          <w:numId w:val="44"/>
        </w:numPr>
        <w:contextualSpacing w:val="0"/>
        <w:jc w:val="both"/>
        <w:rPr>
          <w:rFonts w:ascii="Bookman Old Style" w:hAnsi="Bookman Old Style" w:cs="Arial"/>
        </w:rPr>
      </w:pPr>
      <w:r w:rsidRPr="00A56544">
        <w:rPr>
          <w:rFonts w:ascii="Bookman Old Style" w:hAnsi="Bookman Old Style" w:cs="Arial"/>
        </w:rPr>
        <w:t xml:space="preserve">Cantidad 7.130 kilos, </w:t>
      </w:r>
    </w:p>
    <w:p w14:paraId="793598D4" w14:textId="039CA67A" w:rsidR="00C81D13" w:rsidRPr="00A56544" w:rsidRDefault="00C81D13" w:rsidP="00C81D13">
      <w:pPr>
        <w:pStyle w:val="Prrafodelista"/>
        <w:numPr>
          <w:ilvl w:val="1"/>
          <w:numId w:val="44"/>
        </w:numPr>
        <w:contextualSpacing w:val="0"/>
        <w:jc w:val="both"/>
        <w:rPr>
          <w:rFonts w:ascii="Bookman Old Style" w:hAnsi="Bookman Old Style" w:cs="Arial"/>
        </w:rPr>
      </w:pPr>
      <w:r w:rsidRPr="00A56544">
        <w:rPr>
          <w:rFonts w:ascii="Bookman Old Style" w:hAnsi="Bookman Old Style" w:cs="Arial"/>
        </w:rPr>
        <w:t xml:space="preserve">Tipo de embalaje bolsa plástica. </w:t>
      </w:r>
    </w:p>
    <w:p w14:paraId="1834FB59" w14:textId="70E51E4A" w:rsidR="00C81D13" w:rsidRPr="00A56544" w:rsidRDefault="00C81D13" w:rsidP="00C81D13">
      <w:pPr>
        <w:pStyle w:val="Prrafodelista"/>
        <w:numPr>
          <w:ilvl w:val="1"/>
          <w:numId w:val="44"/>
        </w:numPr>
        <w:contextualSpacing w:val="0"/>
        <w:jc w:val="both"/>
        <w:rPr>
          <w:rFonts w:ascii="Bookman Old Style" w:hAnsi="Bookman Old Style" w:cs="Arial"/>
        </w:rPr>
      </w:pPr>
      <w:r w:rsidRPr="00A56544">
        <w:rPr>
          <w:rFonts w:ascii="Bookman Old Style" w:hAnsi="Bookman Old Style" w:cs="Arial"/>
        </w:rPr>
        <w:t>Motivo o causal de destrucción:  Queso Crudo no Maduro contaminado con tierra, material vegetal, vidrio, en vía pública, violación al art 36 parágrafo 2 de la resolución 2674 de 2013.</w:t>
      </w:r>
    </w:p>
    <w:p w14:paraId="439B4266" w14:textId="4FFF6E52" w:rsidR="00C81D13" w:rsidRPr="00A56544" w:rsidRDefault="00C81D13" w:rsidP="00C81D13">
      <w:pPr>
        <w:pStyle w:val="Prrafodelista"/>
        <w:numPr>
          <w:ilvl w:val="1"/>
          <w:numId w:val="44"/>
        </w:numPr>
        <w:contextualSpacing w:val="0"/>
        <w:jc w:val="both"/>
        <w:rPr>
          <w:rFonts w:ascii="Bookman Old Style" w:hAnsi="Bookman Old Style" w:cs="Arial"/>
        </w:rPr>
      </w:pPr>
      <w:r w:rsidRPr="00A56544">
        <w:rPr>
          <w:rFonts w:ascii="Bookman Old Style" w:hAnsi="Bookman Old Style" w:cs="Arial"/>
        </w:rPr>
        <w:t xml:space="preserve">El queso decomisado se </w:t>
      </w:r>
      <w:proofErr w:type="gramStart"/>
      <w:r w:rsidRPr="00A56544">
        <w:rPr>
          <w:rFonts w:ascii="Bookman Old Style" w:hAnsi="Bookman Old Style" w:cs="Arial"/>
        </w:rPr>
        <w:t>destruye  colocándolo</w:t>
      </w:r>
      <w:proofErr w:type="gramEnd"/>
      <w:r w:rsidRPr="00A56544">
        <w:rPr>
          <w:rFonts w:ascii="Bookman Old Style" w:hAnsi="Bookman Old Style" w:cs="Arial"/>
        </w:rPr>
        <w:t xml:space="preserve"> en el vehículo compactador de placas WON-547, de ATESA DE OCCIDENTE,  SA ESP., conducido por CARLOS ARTURO BARBOSA, con c.c. número 9597121 de Anserma Caldas, cuya disposición final fue el Relleno Sanitario. </w:t>
      </w:r>
    </w:p>
    <w:p w14:paraId="364F1E51" w14:textId="77777777" w:rsidR="00C81D13" w:rsidRPr="00A56544" w:rsidRDefault="00C81D13" w:rsidP="00C81D13">
      <w:pPr>
        <w:jc w:val="both"/>
        <w:rPr>
          <w:rFonts w:ascii="Bookman Old Style" w:hAnsi="Bookman Old Style" w:cs="Arial"/>
        </w:rPr>
      </w:pPr>
    </w:p>
    <w:p w14:paraId="080C60D8" w14:textId="6F682A75" w:rsidR="002F2518" w:rsidRPr="00A56544" w:rsidRDefault="00C81D13" w:rsidP="00EF1D6C">
      <w:pPr>
        <w:pStyle w:val="NormalWeb"/>
        <w:jc w:val="both"/>
        <w:rPr>
          <w:rFonts w:ascii="Bookman Old Style" w:hAnsi="Bookman Old Style" w:cs="Arial"/>
          <w:b/>
          <w:color w:val="000000" w:themeColor="text1"/>
          <w:u w:val="single"/>
        </w:rPr>
      </w:pPr>
      <w:r w:rsidRPr="00A56544">
        <w:rPr>
          <w:rFonts w:ascii="Bookman Old Style" w:hAnsi="Bookman Old Style" w:cs="Arial"/>
          <w:color w:val="000000" w:themeColor="text1"/>
        </w:rPr>
        <w:t>D</w:t>
      </w:r>
      <w:r w:rsidR="00BB5540" w:rsidRPr="00A56544">
        <w:rPr>
          <w:rFonts w:ascii="Bookman Old Style" w:hAnsi="Bookman Old Style" w:cs="Arial"/>
          <w:color w:val="000000" w:themeColor="text1"/>
        </w:rPr>
        <w:t>ada la urgencia y el riesgo que genera su incumplimiento normativo</w:t>
      </w:r>
      <w:r w:rsidR="002F2518" w:rsidRPr="00A56544">
        <w:rPr>
          <w:rFonts w:ascii="Bookman Old Style" w:hAnsi="Bookman Old Style" w:cs="Arial"/>
          <w:color w:val="000000" w:themeColor="text1"/>
        </w:rPr>
        <w:t>,</w:t>
      </w:r>
      <w:r w:rsidRPr="00A56544">
        <w:rPr>
          <w:rFonts w:ascii="Bookman Old Style" w:hAnsi="Bookman Old Style" w:cs="Arial"/>
          <w:color w:val="000000" w:themeColor="text1"/>
        </w:rPr>
        <w:t xml:space="preserve"> y el estado tan deplorable de los productos decomisados y</w:t>
      </w:r>
      <w:r w:rsidR="002F2518" w:rsidRPr="00A56544">
        <w:rPr>
          <w:rFonts w:ascii="Bookman Old Style" w:hAnsi="Bookman Old Style" w:cs="Arial"/>
          <w:color w:val="000000" w:themeColor="text1"/>
          <w:shd w:val="clear" w:color="auto" w:fill="FFFFFF"/>
        </w:rPr>
        <w:t xml:space="preserve"> a fin de prevenir o impedir que las condiciones sanitarias encontradas, no derivaran en una situación que atentar</w:t>
      </w:r>
      <w:r w:rsidR="00EF1D6C" w:rsidRPr="00A56544">
        <w:rPr>
          <w:rFonts w:ascii="Bookman Old Style" w:hAnsi="Bookman Old Style" w:cs="Arial"/>
          <w:color w:val="000000" w:themeColor="text1"/>
          <w:shd w:val="clear" w:color="auto" w:fill="FFFFFF"/>
        </w:rPr>
        <w:t>a</w:t>
      </w:r>
      <w:r w:rsidR="002F2518" w:rsidRPr="00A56544">
        <w:rPr>
          <w:rFonts w:ascii="Bookman Old Style" w:hAnsi="Bookman Old Style" w:cs="Arial"/>
          <w:color w:val="000000" w:themeColor="text1"/>
          <w:shd w:val="clear" w:color="auto" w:fill="FFFFFF"/>
        </w:rPr>
        <w:t xml:space="preserve"> contra la salud de </w:t>
      </w:r>
      <w:r w:rsidR="005B5385" w:rsidRPr="00A56544">
        <w:rPr>
          <w:rFonts w:ascii="Bookman Old Style" w:hAnsi="Bookman Old Style" w:cs="Arial"/>
          <w:color w:val="000000" w:themeColor="text1"/>
          <w:shd w:val="clear" w:color="auto" w:fill="FFFFFF"/>
        </w:rPr>
        <w:t>las personas</w:t>
      </w:r>
      <w:r w:rsidRPr="00A56544">
        <w:rPr>
          <w:rFonts w:ascii="Bookman Old Style" w:hAnsi="Bookman Old Style" w:cs="Arial"/>
          <w:color w:val="000000" w:themeColor="text1"/>
          <w:shd w:val="clear" w:color="auto" w:fill="FFFFFF"/>
        </w:rPr>
        <w:t xml:space="preserve">, como se puede evidenciar, se procede a la destrucción de los productos, </w:t>
      </w:r>
      <w:r w:rsidR="00343605" w:rsidRPr="00A56544">
        <w:rPr>
          <w:rFonts w:ascii="Bookman Old Style" w:hAnsi="Bookman Old Style" w:cs="Arial"/>
          <w:color w:val="000000" w:themeColor="text1"/>
          <w:shd w:val="clear" w:color="auto" w:fill="FFFFFF"/>
        </w:rPr>
        <w:t>queda</w:t>
      </w:r>
      <w:r w:rsidRPr="00A56544">
        <w:rPr>
          <w:rFonts w:ascii="Bookman Old Style" w:hAnsi="Bookman Old Style" w:cs="Arial"/>
          <w:color w:val="000000" w:themeColor="text1"/>
          <w:shd w:val="clear" w:color="auto" w:fill="FFFFFF"/>
        </w:rPr>
        <w:t>ndo</w:t>
      </w:r>
      <w:r w:rsidR="00343605" w:rsidRPr="00A56544">
        <w:rPr>
          <w:rFonts w:ascii="Bookman Old Style" w:hAnsi="Bookman Old Style" w:cs="Arial"/>
          <w:color w:val="000000" w:themeColor="text1"/>
          <w:shd w:val="clear" w:color="auto" w:fill="FFFFFF"/>
        </w:rPr>
        <w:t xml:space="preserve"> como antecedente al momento de imponer una SANCION.</w:t>
      </w:r>
    </w:p>
    <w:p w14:paraId="4068D7C9" w14:textId="77777777" w:rsidR="002F2518" w:rsidRPr="00A56544" w:rsidRDefault="002F2518" w:rsidP="002F2518">
      <w:pPr>
        <w:pStyle w:val="Lista"/>
        <w:spacing w:before="80" w:after="80"/>
        <w:jc w:val="center"/>
        <w:rPr>
          <w:rFonts w:ascii="Bookman Old Style" w:hAnsi="Bookman Old Style" w:cs="Arial"/>
          <w:b/>
          <w:color w:val="000000" w:themeColor="text1"/>
        </w:rPr>
      </w:pPr>
      <w:r w:rsidRPr="00A56544">
        <w:rPr>
          <w:rFonts w:ascii="Bookman Old Style" w:hAnsi="Bookman Old Style" w:cs="Arial"/>
          <w:b/>
          <w:color w:val="000000" w:themeColor="text1"/>
        </w:rPr>
        <w:t>CONSIDERACIONES JURIDICAS</w:t>
      </w:r>
    </w:p>
    <w:p w14:paraId="112B1A61" w14:textId="77777777" w:rsidR="002F2518" w:rsidRPr="00A56544" w:rsidRDefault="002F2518" w:rsidP="002F2518">
      <w:pPr>
        <w:pStyle w:val="Lista"/>
        <w:spacing w:before="80" w:after="80"/>
        <w:rPr>
          <w:rFonts w:ascii="Bookman Old Style" w:hAnsi="Bookman Old Style" w:cs="Arial"/>
          <w:b/>
          <w:color w:val="000000" w:themeColor="text1"/>
        </w:rPr>
      </w:pPr>
    </w:p>
    <w:p w14:paraId="3D9FC558" w14:textId="3D9BA60B" w:rsidR="002F2518" w:rsidRPr="00A56544" w:rsidRDefault="002F2518" w:rsidP="002F2518">
      <w:pPr>
        <w:widowControl w:val="0"/>
        <w:autoSpaceDE w:val="0"/>
        <w:autoSpaceDN w:val="0"/>
        <w:adjustRightInd w:val="0"/>
        <w:spacing w:after="320"/>
        <w:jc w:val="both"/>
        <w:rPr>
          <w:rFonts w:ascii="Bookman Old Style" w:hAnsi="Bookman Old Style" w:cs="Arial"/>
          <w:color w:val="000000" w:themeColor="text1"/>
        </w:rPr>
      </w:pPr>
      <w:r w:rsidRPr="00A56544">
        <w:rPr>
          <w:rFonts w:ascii="Bookman Old Style" w:hAnsi="Bookman Old Style" w:cs="Arial"/>
          <w:color w:val="000000" w:themeColor="text1"/>
        </w:rPr>
        <w:t xml:space="preserve">Es competente </w:t>
      </w:r>
      <w:proofErr w:type="gramStart"/>
      <w:r w:rsidRPr="00A56544">
        <w:rPr>
          <w:rFonts w:ascii="Bookman Old Style" w:hAnsi="Bookman Old Style" w:cs="Arial"/>
          <w:color w:val="000000" w:themeColor="text1"/>
        </w:rPr>
        <w:t>ésta</w:t>
      </w:r>
      <w:proofErr w:type="gramEnd"/>
      <w:r w:rsidRPr="00A56544">
        <w:rPr>
          <w:rFonts w:ascii="Bookman Old Style" w:hAnsi="Bookman Old Style" w:cs="Arial"/>
          <w:color w:val="000000" w:themeColor="text1"/>
        </w:rPr>
        <w:t xml:space="preserve"> secretaria de Salud Municipal para conocer del caso que nos ocupa, el artículo 44 de la Ley 715 De 2001 así: </w:t>
      </w:r>
      <w:r w:rsidR="008B400E" w:rsidRPr="00A56544">
        <w:rPr>
          <w:rFonts w:ascii="Bookman Old Style" w:hAnsi="Bookman Old Style" w:cs="Arial"/>
          <w:color w:val="000000" w:themeColor="text1"/>
        </w:rPr>
        <w:t>Artículo</w:t>
      </w:r>
      <w:r w:rsidR="008B400E" w:rsidRPr="00A56544">
        <w:rPr>
          <w:rFonts w:ascii="Bookman Old Style" w:hAnsi="Bookman Old Style" w:cs="Arial"/>
          <w:b/>
          <w:bCs/>
          <w:color w:val="000000" w:themeColor="text1"/>
        </w:rPr>
        <w:t> 44</w:t>
      </w:r>
      <w:r w:rsidRPr="00A56544">
        <w:rPr>
          <w:rFonts w:ascii="Bookman Old Style" w:hAnsi="Bookman Old Style" w:cs="Arial"/>
          <w:b/>
          <w:bCs/>
          <w:color w:val="000000" w:themeColor="text1"/>
        </w:rPr>
        <w:t>.</w:t>
      </w:r>
      <w:r w:rsidRPr="00A56544">
        <w:rPr>
          <w:rFonts w:ascii="Bookman Old Style" w:hAnsi="Bookman Old Style" w:cs="Arial"/>
          <w:color w:val="000000" w:themeColor="text1"/>
        </w:rPr>
        <w:t xml:space="preserve"> “</w:t>
      </w:r>
      <w:r w:rsidRPr="00A56544">
        <w:rPr>
          <w:rFonts w:ascii="Bookman Old Style" w:hAnsi="Bookman Old Style" w:cs="Arial"/>
          <w:b/>
          <w:color w:val="000000" w:themeColor="text1"/>
        </w:rPr>
        <w:t>Competencias de los municipios</w:t>
      </w:r>
      <w:r w:rsidRPr="00A56544">
        <w:rPr>
          <w:rFonts w:ascii="Bookman Old Style" w:hAnsi="Bookman Old Style" w:cs="Arial"/>
          <w:color w:val="000000" w:themeColor="text1"/>
        </w:rPr>
        <w:t xml:space="preserve">. Corresponde a los municipios dirigir y coordinar el sector salud y </w:t>
      </w:r>
      <w:r w:rsidRPr="00A56544">
        <w:rPr>
          <w:rFonts w:ascii="Bookman Old Style" w:hAnsi="Bookman Old Style" w:cs="Arial"/>
          <w:color w:val="000000" w:themeColor="text1"/>
        </w:rPr>
        <w:lastRenderedPageBreak/>
        <w:t>el Sistema General de Seguridad Social en Salud en el ámbito de su jurisdicción, para lo cual cumplirán las siguientes funciones, sin perjuicio de las asignadas en otras disposiciones: … 44.3 Y S.S. lo relacionado con la competencia de la Salud Pública.</w:t>
      </w:r>
    </w:p>
    <w:p w14:paraId="35628D19" w14:textId="58F7D8E7" w:rsidR="002F2518" w:rsidRPr="00A56544" w:rsidRDefault="002F2518" w:rsidP="002F2518">
      <w:pPr>
        <w:widowControl w:val="0"/>
        <w:autoSpaceDE w:val="0"/>
        <w:autoSpaceDN w:val="0"/>
        <w:adjustRightInd w:val="0"/>
        <w:spacing w:after="320"/>
        <w:ind w:left="708"/>
        <w:jc w:val="both"/>
        <w:rPr>
          <w:rFonts w:ascii="Bookman Old Style" w:hAnsi="Bookman Old Style" w:cs="Arial"/>
          <w:color w:val="000000" w:themeColor="text1"/>
        </w:rPr>
      </w:pPr>
      <w:r w:rsidRPr="00A56544">
        <w:rPr>
          <w:rFonts w:ascii="Bookman Old Style" w:hAnsi="Bookman Old Style" w:cs="Arial"/>
          <w:color w:val="000000" w:themeColor="text1"/>
        </w:rPr>
        <w:t xml:space="preserve">…44.3.5. Ejercer vigilancia y control sanitario en su jurisdicción, sobre los factores de riesgo para la salud, en los establecimientos y espacios que puedan generar riesgos para la población, tales como establecimientos educativos, hospitales, cárceles, cuarteles, albergues, guarderías, ancianatos, puertos, aeropuertos y terminales terrestres, transporte público, </w:t>
      </w:r>
      <w:r w:rsidRPr="00A56544">
        <w:rPr>
          <w:rFonts w:ascii="Bookman Old Style" w:hAnsi="Bookman Old Style" w:cs="Arial"/>
          <w:i/>
          <w:color w:val="000000" w:themeColor="text1"/>
        </w:rPr>
        <w:t>piscinas</w:t>
      </w:r>
      <w:r w:rsidRPr="00A56544">
        <w:rPr>
          <w:rFonts w:ascii="Bookman Old Style" w:hAnsi="Bookman Old Style" w:cs="Arial"/>
          <w:color w:val="000000" w:themeColor="text1"/>
        </w:rPr>
        <w:t>, estadios, coliseos, gimnasios, bares, tabernas, supermercados y similares, plazas de mercado, de abasto público y plantas de sacrificio de animales, entre otros.</w:t>
      </w:r>
    </w:p>
    <w:p w14:paraId="20CBC08A" w14:textId="77777777" w:rsidR="002F2518" w:rsidRPr="00A56544" w:rsidRDefault="002F2518" w:rsidP="002F2518">
      <w:pPr>
        <w:widowControl w:val="0"/>
        <w:autoSpaceDE w:val="0"/>
        <w:autoSpaceDN w:val="0"/>
        <w:adjustRightInd w:val="0"/>
        <w:spacing w:after="320"/>
        <w:ind w:left="708"/>
        <w:jc w:val="both"/>
        <w:rPr>
          <w:rFonts w:ascii="Bookman Old Style" w:hAnsi="Bookman Old Style" w:cs="Arial"/>
          <w:color w:val="000000" w:themeColor="text1"/>
        </w:rPr>
      </w:pPr>
      <w:r w:rsidRPr="00A56544">
        <w:rPr>
          <w:rFonts w:ascii="Bookman Old Style" w:hAnsi="Bookman Old Style" w:cs="Arial"/>
          <w:color w:val="000000" w:themeColor="text1"/>
        </w:rPr>
        <w:t>44.3.6. Cumplir y hacer cumplir en su jurisdicción las normas de orden sanitario previstas en la Ley 9ª de 1979 y su reglamentación o las que la modifiquen, adicionen o sustituyan.</w:t>
      </w:r>
    </w:p>
    <w:p w14:paraId="43A63A69" w14:textId="77777777" w:rsidR="002F2518" w:rsidRPr="00A56544" w:rsidRDefault="002F2518" w:rsidP="002F2518">
      <w:pPr>
        <w:spacing w:before="100" w:beforeAutospacing="1" w:after="100" w:afterAutospacing="1"/>
        <w:jc w:val="both"/>
        <w:rPr>
          <w:rFonts w:ascii="Bookman Old Style" w:hAnsi="Bookman Old Style" w:cs="Arial"/>
          <w:color w:val="000000" w:themeColor="text1"/>
        </w:rPr>
      </w:pPr>
      <w:r w:rsidRPr="00A56544">
        <w:rPr>
          <w:rFonts w:ascii="Bookman Old Style" w:hAnsi="Bookman Old Style" w:cs="Arial"/>
          <w:color w:val="000000" w:themeColor="text1"/>
        </w:rPr>
        <w:t>Del mismo modo la ley 9 de 1979, establece condiciones sanitarias y de Ambiente, necesarias para asegurar el bienestar y la salud humana, normas generales que servirán de base a las disposiciones y reglamentaciones necesarias para preservar, restaurar y mejorar las condiciones sanitarias en lo que se relaciona a la salud humana, son de orden público y de obligatorio cumplimiento.</w:t>
      </w:r>
    </w:p>
    <w:p w14:paraId="5B1BA489" w14:textId="7D95A7CE" w:rsidR="002F2518" w:rsidRPr="00A56544" w:rsidRDefault="00D8534B" w:rsidP="002F2518">
      <w:pPr>
        <w:widowControl w:val="0"/>
        <w:autoSpaceDE w:val="0"/>
        <w:autoSpaceDN w:val="0"/>
        <w:adjustRightInd w:val="0"/>
        <w:spacing w:after="240"/>
        <w:jc w:val="both"/>
        <w:rPr>
          <w:rFonts w:ascii="Bookman Old Style" w:hAnsi="Bookman Old Style" w:cs="Arial"/>
          <w:color w:val="000000" w:themeColor="text1"/>
        </w:rPr>
      </w:pPr>
      <w:r w:rsidRPr="00A56544">
        <w:rPr>
          <w:rFonts w:ascii="Bookman Old Style" w:hAnsi="Bookman Old Style" w:cs="Arial"/>
          <w:color w:val="000000" w:themeColor="text1"/>
        </w:rPr>
        <w:t>Las normas sanitarias</w:t>
      </w:r>
      <w:r w:rsidR="002F2518" w:rsidRPr="00A56544">
        <w:rPr>
          <w:rFonts w:ascii="Bookman Old Style" w:hAnsi="Bookman Old Style" w:cs="Arial"/>
          <w:color w:val="000000" w:themeColor="text1"/>
        </w:rPr>
        <w:t xml:space="preserve"> establecen la obligación de realizar visitas a fin de verificar las condiciones higiénico-sanitaria de los establecimientos comerciales y hacer seguimiento y evaluación de las exigencias y recomendaciones realizadas por la autoridad sanitaria, que de continuar incurriendo en la omisión o incumplimiento sanitario se dará lugar a la aplicación a las Medidas Sanitarias de Seguridad y Sanciones establecida para el caso.</w:t>
      </w:r>
    </w:p>
    <w:p w14:paraId="4E84062B" w14:textId="0127A524" w:rsidR="002F2518" w:rsidRPr="00A56544" w:rsidRDefault="002F2518" w:rsidP="002F2518">
      <w:pPr>
        <w:widowControl w:val="0"/>
        <w:autoSpaceDE w:val="0"/>
        <w:autoSpaceDN w:val="0"/>
        <w:adjustRightInd w:val="0"/>
        <w:spacing w:after="320"/>
        <w:jc w:val="both"/>
        <w:rPr>
          <w:rFonts w:ascii="Bookman Old Style" w:hAnsi="Bookman Old Style" w:cs="Arial"/>
          <w:color w:val="000000" w:themeColor="text1"/>
          <w:lang w:eastAsia="es-CO"/>
        </w:rPr>
      </w:pPr>
      <w:r w:rsidRPr="00A56544">
        <w:rPr>
          <w:rFonts w:ascii="Bookman Old Style" w:hAnsi="Bookman Old Style" w:cs="Arial"/>
          <w:color w:val="000000" w:themeColor="text1"/>
          <w:lang w:eastAsia="es-CO"/>
        </w:rPr>
        <w:t xml:space="preserve">Cuando de la vigilancia ejercida por el Ministerio de Salud y Seguridad Social, los servicios seccionales, distritales y locales de salud, se observa que las personas naturales o jurídicas, y, en general, todos los </w:t>
      </w:r>
      <w:r w:rsidR="00E3732C" w:rsidRPr="00A56544">
        <w:rPr>
          <w:rFonts w:ascii="Bookman Old Style" w:hAnsi="Bookman Old Style" w:cs="Arial"/>
          <w:color w:val="000000" w:themeColor="text1"/>
          <w:lang w:eastAsia="es-CO"/>
        </w:rPr>
        <w:t>sujetos</w:t>
      </w:r>
      <w:r w:rsidRPr="00A56544">
        <w:rPr>
          <w:rFonts w:ascii="Bookman Old Style" w:hAnsi="Bookman Old Style" w:cs="Arial"/>
          <w:color w:val="000000" w:themeColor="text1"/>
          <w:lang w:eastAsia="es-CO"/>
        </w:rPr>
        <w:t xml:space="preserve"> sometidos a su vigilancia, </w:t>
      </w:r>
      <w:r w:rsidRPr="00A56544">
        <w:rPr>
          <w:rFonts w:ascii="Bookman Old Style" w:hAnsi="Bookman Old Style" w:cs="Arial"/>
          <w:b/>
          <w:color w:val="000000" w:themeColor="text1"/>
          <w:lang w:eastAsia="es-CO"/>
        </w:rPr>
        <w:t xml:space="preserve">NO </w:t>
      </w:r>
      <w:r w:rsidR="00E3732C">
        <w:rPr>
          <w:rFonts w:ascii="Bookman Old Style" w:hAnsi="Bookman Old Style" w:cs="Arial"/>
          <w:color w:val="000000" w:themeColor="text1"/>
          <w:lang w:eastAsia="es-CO"/>
        </w:rPr>
        <w:t>se acojan al abanico normativo, ni en</w:t>
      </w:r>
      <w:r w:rsidRPr="00A56544">
        <w:rPr>
          <w:rFonts w:ascii="Bookman Old Style" w:hAnsi="Bookman Old Style" w:cs="Arial"/>
          <w:color w:val="000000" w:themeColor="text1"/>
          <w:lang w:eastAsia="es-CO"/>
        </w:rPr>
        <w:t xml:space="preserve"> el desarrollo de sus actividades y su funcionamiento </w:t>
      </w:r>
      <w:r w:rsidR="00D8534B" w:rsidRPr="00A56544">
        <w:rPr>
          <w:rFonts w:ascii="Bookman Old Style" w:hAnsi="Bookman Old Style" w:cs="Arial"/>
          <w:color w:val="000000" w:themeColor="text1"/>
          <w:lang w:eastAsia="es-CO"/>
        </w:rPr>
        <w:t>etcétera; a</w:t>
      </w:r>
      <w:r w:rsidRPr="00A56544">
        <w:rPr>
          <w:rFonts w:ascii="Bookman Old Style" w:hAnsi="Bookman Old Style" w:cs="Arial"/>
          <w:color w:val="000000" w:themeColor="text1"/>
          <w:lang w:eastAsia="es-CO"/>
        </w:rPr>
        <w:t xml:space="preserve"> lo establecido en las normas sanitarias se le faculta para ejercer su poder coercitivo.</w:t>
      </w:r>
    </w:p>
    <w:p w14:paraId="39ED76C3" w14:textId="7CCB67AA" w:rsidR="002F2518" w:rsidRPr="00A56544" w:rsidRDefault="002F2518" w:rsidP="007834FE">
      <w:pPr>
        <w:widowControl w:val="0"/>
        <w:autoSpaceDE w:val="0"/>
        <w:autoSpaceDN w:val="0"/>
        <w:adjustRightInd w:val="0"/>
        <w:spacing w:after="320"/>
        <w:jc w:val="both"/>
        <w:rPr>
          <w:rFonts w:ascii="Bookman Old Style" w:hAnsi="Bookman Old Style" w:cs="Arial"/>
          <w:color w:val="000000" w:themeColor="text1"/>
          <w:lang w:eastAsia="es-CO"/>
        </w:rPr>
      </w:pPr>
      <w:r w:rsidRPr="00A56544">
        <w:rPr>
          <w:rFonts w:ascii="Bookman Old Style" w:hAnsi="Bookman Old Style" w:cs="Arial"/>
          <w:color w:val="000000" w:themeColor="text1"/>
          <w:lang w:eastAsia="es-CO"/>
        </w:rPr>
        <w:t xml:space="preserve">Éste poder legal, permite impedir o prevenir que la ocurrencia de un hecho o la existencia de una situación atenten contra la salud de la comunidad, de tal manera que cuando el riesgo es inminente para la salud del usuario, se aplica la </w:t>
      </w:r>
      <w:r w:rsidR="00F666FD" w:rsidRPr="00A56544">
        <w:rPr>
          <w:rFonts w:ascii="Bookman Old Style" w:hAnsi="Bookman Old Style" w:cs="Arial"/>
          <w:b/>
          <w:bCs/>
          <w:color w:val="000000" w:themeColor="text1"/>
          <w:lang w:eastAsia="es-CO"/>
        </w:rPr>
        <w:t xml:space="preserve">Resolución 2674 de 2013 </w:t>
      </w:r>
      <w:r w:rsidRPr="00A56544">
        <w:rPr>
          <w:rFonts w:ascii="Bookman Old Style" w:hAnsi="Bookman Old Style" w:cs="Arial"/>
          <w:color w:val="000000" w:themeColor="text1"/>
          <w:lang w:eastAsia="es-CO"/>
        </w:rPr>
        <w:t>y sus reglamentaciones</w:t>
      </w:r>
      <w:r w:rsidR="007D5360" w:rsidRPr="00A56544">
        <w:rPr>
          <w:rFonts w:ascii="Bookman Old Style" w:hAnsi="Bookman Old Style" w:cs="Arial"/>
          <w:color w:val="000000" w:themeColor="text1"/>
          <w:lang w:eastAsia="es-CO"/>
        </w:rPr>
        <w:t>.</w:t>
      </w:r>
    </w:p>
    <w:p w14:paraId="1FCE2952" w14:textId="534807F5" w:rsidR="0055171A" w:rsidRPr="00A56544" w:rsidRDefault="002F2518" w:rsidP="007834FE">
      <w:pPr>
        <w:pStyle w:val="Textoindependiente"/>
        <w:suppressAutoHyphens/>
        <w:spacing w:before="80" w:after="80"/>
        <w:jc w:val="both"/>
        <w:rPr>
          <w:rFonts w:ascii="Bookman Old Style" w:hAnsi="Bookman Old Style" w:cs="Arial"/>
          <w:b/>
          <w:color w:val="000000" w:themeColor="text1"/>
          <w:shd w:val="clear" w:color="auto" w:fill="FFFFFF"/>
        </w:rPr>
      </w:pPr>
      <w:r w:rsidRPr="00A56544">
        <w:rPr>
          <w:rFonts w:ascii="Bookman Old Style" w:hAnsi="Bookman Old Style" w:cs="Arial"/>
          <w:color w:val="000000" w:themeColor="text1"/>
          <w:shd w:val="clear" w:color="auto" w:fill="FFFFFF"/>
        </w:rPr>
        <w:lastRenderedPageBreak/>
        <w:t xml:space="preserve">Retomando, en breves términos el objeto de debate y particularmente aludiendo al riesgo al que fue expuesta la salud pública, como resultado de las conductas constitutivas de infracciones sanitarias en las que </w:t>
      </w:r>
      <w:r w:rsidRPr="00A56544">
        <w:rPr>
          <w:rFonts w:ascii="Bookman Old Style" w:hAnsi="Bookman Old Style" w:cs="Arial"/>
          <w:b/>
          <w:bCs/>
          <w:color w:val="000000" w:themeColor="text1"/>
          <w:shd w:val="clear" w:color="auto" w:fill="FFFFFF"/>
        </w:rPr>
        <w:t>incurrió l</w:t>
      </w:r>
      <w:r w:rsidR="003C7C2B" w:rsidRPr="00A56544">
        <w:rPr>
          <w:rFonts w:ascii="Bookman Old Style" w:hAnsi="Bookman Old Style" w:cs="Arial"/>
          <w:b/>
          <w:bCs/>
          <w:color w:val="000000" w:themeColor="text1"/>
          <w:shd w:val="clear" w:color="auto" w:fill="FFFFFF"/>
        </w:rPr>
        <w:t>a</w:t>
      </w:r>
      <w:r w:rsidRPr="00A56544">
        <w:rPr>
          <w:rFonts w:ascii="Bookman Old Style" w:hAnsi="Bookman Old Style" w:cs="Arial"/>
          <w:b/>
          <w:bCs/>
          <w:color w:val="000000" w:themeColor="text1"/>
          <w:shd w:val="clear" w:color="auto" w:fill="FFFFFF"/>
        </w:rPr>
        <w:t xml:space="preserve"> aquí investigado</w:t>
      </w:r>
      <w:r w:rsidRPr="00A56544">
        <w:rPr>
          <w:rFonts w:ascii="Bookman Old Style" w:hAnsi="Bookman Old Style" w:cs="Arial"/>
          <w:b/>
          <w:color w:val="000000" w:themeColor="text1"/>
          <w:shd w:val="clear" w:color="auto" w:fill="FFFFFF"/>
        </w:rPr>
        <w:t xml:space="preserve">, </w:t>
      </w:r>
      <w:r w:rsidRPr="00A56544">
        <w:rPr>
          <w:rFonts w:ascii="Bookman Old Style" w:hAnsi="Bookman Old Style" w:cs="Arial"/>
          <w:color w:val="000000" w:themeColor="text1"/>
          <w:shd w:val="clear" w:color="auto" w:fill="FFFFFF"/>
        </w:rPr>
        <w:t xml:space="preserve">este despacho </w:t>
      </w:r>
      <w:r w:rsidRPr="00A56544">
        <w:rPr>
          <w:rFonts w:ascii="Bookman Old Style" w:hAnsi="Bookman Old Style" w:cs="Arial"/>
          <w:b/>
          <w:color w:val="000000" w:themeColor="text1"/>
          <w:u w:val="single"/>
          <w:shd w:val="clear" w:color="auto" w:fill="FFFFFF"/>
        </w:rPr>
        <w:t xml:space="preserve">debe insistir </w:t>
      </w:r>
      <w:r w:rsidRPr="00A56544">
        <w:rPr>
          <w:rFonts w:ascii="Bookman Old Style" w:hAnsi="Bookman Old Style" w:cs="Arial"/>
          <w:bCs/>
          <w:color w:val="000000" w:themeColor="text1"/>
          <w:shd w:val="clear" w:color="auto" w:fill="FFFFFF"/>
        </w:rPr>
        <w:t xml:space="preserve">en la inobservancia a los requisitos que se deben tener en cuenta para la prestación de un servicio </w:t>
      </w:r>
      <w:r w:rsidR="00FC7F45" w:rsidRPr="00A56544">
        <w:rPr>
          <w:rFonts w:ascii="Bookman Old Style" w:hAnsi="Bookman Old Style" w:cs="Arial"/>
          <w:bCs/>
          <w:color w:val="000000" w:themeColor="text1"/>
          <w:shd w:val="clear" w:color="auto" w:fill="FFFFFF"/>
        </w:rPr>
        <w:t>en el caso que nos ocupa el de</w:t>
      </w:r>
      <w:r w:rsidR="003C7C2B" w:rsidRPr="00A56544">
        <w:rPr>
          <w:rFonts w:ascii="Bookman Old Style" w:hAnsi="Bookman Old Style" w:cs="Arial"/>
          <w:bCs/>
          <w:color w:val="000000" w:themeColor="text1"/>
          <w:shd w:val="clear" w:color="auto" w:fill="FFFFFF"/>
        </w:rPr>
        <w:t xml:space="preserve"> Almacenamiento, envase y empaque derivados lácteos, comercio de quesos</w:t>
      </w:r>
      <w:r w:rsidRPr="00A56544">
        <w:rPr>
          <w:rFonts w:ascii="Bookman Old Style" w:hAnsi="Bookman Old Style" w:cs="Arial"/>
          <w:bCs/>
          <w:color w:val="000000" w:themeColor="text1"/>
          <w:shd w:val="clear" w:color="auto" w:fill="FFFFFF"/>
        </w:rPr>
        <w:t>,</w:t>
      </w:r>
      <w:r w:rsidR="00FC7F45" w:rsidRPr="00A56544">
        <w:rPr>
          <w:rFonts w:ascii="Bookman Old Style" w:hAnsi="Bookman Old Style" w:cs="Arial"/>
          <w:bCs/>
          <w:color w:val="000000" w:themeColor="text1"/>
          <w:shd w:val="clear" w:color="auto" w:fill="FFFFFF"/>
        </w:rPr>
        <w:t xml:space="preserve"> en donde este servicio es supremamente delicado dado que </w:t>
      </w:r>
      <w:r w:rsidR="003C7C2B" w:rsidRPr="00A56544">
        <w:rPr>
          <w:rFonts w:ascii="Bookman Old Style" w:hAnsi="Bookman Old Style" w:cs="Arial"/>
          <w:bCs/>
          <w:color w:val="000000" w:themeColor="text1"/>
          <w:shd w:val="clear" w:color="auto" w:fill="FFFFFF"/>
        </w:rPr>
        <w:t xml:space="preserve">el queso decomisado y destruido, se encontraba  sin las condiciones mínimas de inocuidad, pues </w:t>
      </w:r>
      <w:r w:rsidR="00E3732C">
        <w:rPr>
          <w:rFonts w:ascii="Bookman Old Style" w:hAnsi="Bookman Old Style" w:cs="Arial"/>
          <w:bCs/>
          <w:color w:val="000000" w:themeColor="text1"/>
          <w:shd w:val="clear" w:color="auto" w:fill="FFFFFF"/>
        </w:rPr>
        <w:t xml:space="preserve">además de hallarse los productos tirados en plena vía pública, </w:t>
      </w:r>
      <w:r w:rsidR="003C7C2B" w:rsidRPr="00A56544">
        <w:rPr>
          <w:rFonts w:ascii="Bookman Old Style" w:hAnsi="Bookman Old Style" w:cs="Arial"/>
          <w:bCs/>
          <w:color w:val="000000" w:themeColor="text1"/>
          <w:shd w:val="clear" w:color="auto" w:fill="FFFFFF"/>
        </w:rPr>
        <w:t>estaba contaminado</w:t>
      </w:r>
      <w:r w:rsidR="00971EA1" w:rsidRPr="00A56544">
        <w:rPr>
          <w:rFonts w:ascii="Bookman Old Style" w:hAnsi="Bookman Old Style" w:cs="Arial"/>
          <w:bCs/>
          <w:color w:val="000000" w:themeColor="text1"/>
          <w:shd w:val="clear" w:color="auto" w:fill="FFFFFF"/>
        </w:rPr>
        <w:t xml:space="preserve"> con part</w:t>
      </w:r>
      <w:r w:rsidR="00E3732C">
        <w:rPr>
          <w:rFonts w:ascii="Bookman Old Style" w:hAnsi="Bookman Old Style" w:cs="Arial"/>
          <w:bCs/>
          <w:color w:val="000000" w:themeColor="text1"/>
          <w:shd w:val="clear" w:color="auto" w:fill="FFFFFF"/>
        </w:rPr>
        <w:t>í</w:t>
      </w:r>
      <w:r w:rsidR="00971EA1" w:rsidRPr="00A56544">
        <w:rPr>
          <w:rFonts w:ascii="Bookman Old Style" w:hAnsi="Bookman Old Style" w:cs="Arial"/>
          <w:bCs/>
          <w:color w:val="000000" w:themeColor="text1"/>
          <w:shd w:val="clear" w:color="auto" w:fill="FFFFFF"/>
        </w:rPr>
        <w:t>culas como  tierra, pasto, piedras, vidrios, entre otros; productos que tenían como finalidad ser envasados y empacados para la posterior comercialización, lo que configura un i</w:t>
      </w:r>
      <w:r w:rsidRPr="00A56544">
        <w:rPr>
          <w:rFonts w:ascii="Bookman Old Style" w:hAnsi="Bookman Old Style" w:cs="Arial"/>
          <w:bCs/>
          <w:color w:val="000000" w:themeColor="text1"/>
          <w:shd w:val="clear" w:color="auto" w:fill="FFFFFF"/>
        </w:rPr>
        <w:t>ncumplimiento de la normatividad sanitaria dado que</w:t>
      </w:r>
      <w:r w:rsidRPr="00A56544">
        <w:rPr>
          <w:rFonts w:ascii="Bookman Old Style" w:hAnsi="Bookman Old Style" w:cs="Arial"/>
          <w:color w:val="000000" w:themeColor="text1"/>
          <w:shd w:val="clear" w:color="auto" w:fill="FFFFFF"/>
        </w:rPr>
        <w:t>:</w:t>
      </w:r>
      <w:r w:rsidRPr="00A56544">
        <w:rPr>
          <w:rFonts w:ascii="Bookman Old Style" w:hAnsi="Bookman Old Style" w:cs="Arial"/>
          <w:b/>
          <w:color w:val="000000" w:themeColor="text1"/>
          <w:shd w:val="clear" w:color="auto" w:fill="FFFFFF"/>
        </w:rPr>
        <w:t xml:space="preserve"> </w:t>
      </w:r>
    </w:p>
    <w:p w14:paraId="313F6F8D" w14:textId="69A74A17" w:rsidR="004472B8" w:rsidRPr="00A56544" w:rsidRDefault="004472B8" w:rsidP="007834FE">
      <w:pPr>
        <w:pStyle w:val="Textoindependiente"/>
        <w:suppressAutoHyphens/>
        <w:spacing w:before="80" w:after="80"/>
        <w:jc w:val="both"/>
        <w:rPr>
          <w:rFonts w:ascii="Bookman Old Style" w:hAnsi="Bookman Old Style" w:cs="Arial"/>
          <w:b/>
          <w:color w:val="000000" w:themeColor="text1"/>
          <w:shd w:val="clear" w:color="auto" w:fill="FFFFFF"/>
        </w:rPr>
      </w:pPr>
    </w:p>
    <w:p w14:paraId="3F9ADF9F" w14:textId="798A356C" w:rsidR="004472B8" w:rsidRPr="00A56544" w:rsidRDefault="004472B8" w:rsidP="002F4F34">
      <w:pPr>
        <w:pStyle w:val="Prrafodelista"/>
        <w:numPr>
          <w:ilvl w:val="0"/>
          <w:numId w:val="43"/>
        </w:numPr>
        <w:suppressAutoHyphens/>
        <w:contextualSpacing w:val="0"/>
        <w:jc w:val="both"/>
        <w:rPr>
          <w:rFonts w:ascii="Bookman Old Style" w:hAnsi="Bookman Old Style" w:cs="Arial"/>
          <w:color w:val="000000" w:themeColor="text1"/>
        </w:rPr>
      </w:pPr>
      <w:r w:rsidRPr="00A56544">
        <w:rPr>
          <w:rFonts w:ascii="Bookman Old Style" w:hAnsi="Bookman Old Style" w:cs="Arial"/>
        </w:rPr>
        <w:t xml:space="preserve">El decomiso de un QUESO CRUDO, NO MADURO, DE INVERSIONES MIRAFLOREZ ANDAL ZOMAC S.A.S, con fecha de vencimiento 23-07-2020, sin número de lote, con registro, fabricante INVERSIONES MIRAFLOREZ ANDAR ZOMAC S.A.S, con presentación comercial en </w:t>
      </w:r>
      <w:proofErr w:type="gramStart"/>
      <w:r w:rsidRPr="00A56544">
        <w:rPr>
          <w:rFonts w:ascii="Bookman Old Style" w:hAnsi="Bookman Old Style" w:cs="Arial"/>
        </w:rPr>
        <w:t>bloque,  sanitario</w:t>
      </w:r>
      <w:proofErr w:type="gramEnd"/>
      <w:r w:rsidRPr="00A56544">
        <w:rPr>
          <w:rFonts w:ascii="Bookman Old Style" w:hAnsi="Bookman Old Style" w:cs="Arial"/>
        </w:rPr>
        <w:t xml:space="preserve"> número RSAX02I4712, Distribuidor INVERSIONES MIRAFLOREZ  ZOMAC S.A.S, cantidad 7.130 kilos, tipo de embalaje bolsa plásti</w:t>
      </w:r>
      <w:r w:rsidR="008A305D" w:rsidRPr="00A56544">
        <w:rPr>
          <w:rFonts w:ascii="Bookman Old Style" w:hAnsi="Bookman Old Style" w:cs="Arial"/>
        </w:rPr>
        <w:t>ca.</w:t>
      </w:r>
    </w:p>
    <w:p w14:paraId="5B509F56" w14:textId="77777777" w:rsidR="008A305D" w:rsidRPr="00A56544" w:rsidRDefault="008A305D" w:rsidP="008A305D">
      <w:pPr>
        <w:pStyle w:val="Prrafodelista"/>
        <w:suppressAutoHyphens/>
        <w:contextualSpacing w:val="0"/>
        <w:jc w:val="both"/>
        <w:rPr>
          <w:rFonts w:ascii="Bookman Old Style" w:hAnsi="Bookman Old Style" w:cs="Arial"/>
          <w:color w:val="000000" w:themeColor="text1"/>
        </w:rPr>
      </w:pPr>
    </w:p>
    <w:p w14:paraId="663AE89A" w14:textId="7B6CB7E7" w:rsidR="009A167D" w:rsidRPr="00A56544" w:rsidRDefault="0012523E" w:rsidP="009A167D">
      <w:pPr>
        <w:contextualSpacing/>
        <w:jc w:val="both"/>
        <w:rPr>
          <w:rFonts w:ascii="Bookman Old Style" w:hAnsi="Bookman Old Style" w:cs="Arial"/>
          <w:b/>
        </w:rPr>
      </w:pPr>
      <w:r w:rsidRPr="00A56544">
        <w:rPr>
          <w:rFonts w:ascii="Bookman Old Style" w:hAnsi="Bookman Old Style" w:cs="Arial"/>
          <w:b/>
          <w:bCs/>
          <w:color w:val="000000" w:themeColor="text1"/>
        </w:rPr>
        <w:t xml:space="preserve">NORMA VULNERADA: </w:t>
      </w:r>
      <w:bookmarkStart w:id="1" w:name="27"/>
      <w:r w:rsidR="009A167D" w:rsidRPr="00A56544">
        <w:rPr>
          <w:rFonts w:ascii="Bookman Old Style" w:hAnsi="Bookman Old Style" w:cs="Arial"/>
          <w:b/>
        </w:rPr>
        <w:t>ART. 27 RESOLUCIÓN 2673 DE 2013</w:t>
      </w:r>
    </w:p>
    <w:p w14:paraId="23A2A440" w14:textId="77777777" w:rsidR="0012523E" w:rsidRPr="008A5144" w:rsidRDefault="0012523E" w:rsidP="0012523E">
      <w:pPr>
        <w:pStyle w:val="NormalWeb"/>
        <w:shd w:val="clear" w:color="auto" w:fill="FFFFFF"/>
        <w:spacing w:line="270" w:lineRule="atLeast"/>
        <w:jc w:val="both"/>
        <w:rPr>
          <w:rFonts w:ascii="Bookman Old Style" w:hAnsi="Bookman Old Style" w:cs="Arial"/>
          <w:color w:val="1D2228"/>
          <w:sz w:val="18"/>
          <w:szCs w:val="18"/>
        </w:rPr>
      </w:pPr>
      <w:r w:rsidRPr="008A5144">
        <w:rPr>
          <w:rFonts w:ascii="Bookman Old Style" w:hAnsi="Bookman Old Style" w:cs="Arial"/>
          <w:b/>
          <w:bCs/>
          <w:i/>
          <w:iCs/>
          <w:color w:val="000000"/>
          <w:sz w:val="18"/>
          <w:szCs w:val="18"/>
          <w:u w:val="single"/>
          <w:lang w:val="es-ES"/>
        </w:rPr>
        <w:t>ARTÍCULO 27. CONDICIONES GENERALES.</w:t>
      </w:r>
      <w:bookmarkEnd w:id="1"/>
      <w:r w:rsidRPr="008A5144">
        <w:rPr>
          <w:rFonts w:ascii="Bookman Old Style" w:hAnsi="Bookman Old Style" w:cs="Arial"/>
          <w:i/>
          <w:iCs/>
          <w:color w:val="000000"/>
          <w:sz w:val="18"/>
          <w:szCs w:val="18"/>
          <w:u w:val="single"/>
          <w:lang w:val="es-ES"/>
        </w:rPr>
        <w:t xml:space="preserve"> Las operaciones y condiciones de almacenamiento, distribución, </w:t>
      </w:r>
      <w:r w:rsidRPr="008A5144">
        <w:rPr>
          <w:rFonts w:ascii="Bookman Old Style" w:hAnsi="Bookman Old Style" w:cs="Arial"/>
          <w:b/>
          <w:i/>
          <w:iCs/>
          <w:color w:val="000000" w:themeColor="text1"/>
          <w:sz w:val="18"/>
          <w:szCs w:val="18"/>
          <w:u w:val="single"/>
          <w:lang w:val="es-ES"/>
        </w:rPr>
        <w:t xml:space="preserve">transporte </w:t>
      </w:r>
      <w:r w:rsidRPr="008A5144">
        <w:rPr>
          <w:rFonts w:ascii="Bookman Old Style" w:hAnsi="Bookman Old Style" w:cs="Arial"/>
          <w:i/>
          <w:iCs/>
          <w:color w:val="000000"/>
          <w:sz w:val="18"/>
          <w:szCs w:val="18"/>
          <w:u w:val="single"/>
          <w:lang w:val="es-ES"/>
        </w:rPr>
        <w:t>y comercialización deben evitar:</w:t>
      </w:r>
    </w:p>
    <w:p w14:paraId="3183FF52" w14:textId="77777777" w:rsidR="0012523E" w:rsidRPr="008A5144" w:rsidRDefault="0012523E" w:rsidP="0012523E">
      <w:pPr>
        <w:pStyle w:val="yiv3416523241gmail-msonospacing"/>
        <w:shd w:val="clear" w:color="auto" w:fill="FFFFFF"/>
        <w:spacing w:before="0" w:beforeAutospacing="0" w:after="0" w:afterAutospacing="0"/>
        <w:jc w:val="both"/>
        <w:rPr>
          <w:rFonts w:ascii="Bookman Old Style" w:hAnsi="Bookman Old Style" w:cs="Arial"/>
          <w:color w:val="1D2228"/>
          <w:sz w:val="18"/>
          <w:szCs w:val="18"/>
        </w:rPr>
      </w:pPr>
      <w:r w:rsidRPr="008A5144">
        <w:rPr>
          <w:rFonts w:ascii="Bookman Old Style" w:hAnsi="Bookman Old Style" w:cs="Arial"/>
          <w:i/>
          <w:iCs/>
          <w:color w:val="1D2228"/>
          <w:sz w:val="18"/>
          <w:szCs w:val="18"/>
          <w:u w:val="single"/>
          <w:lang w:val="es-ES"/>
        </w:rPr>
        <w:t>a) La contaminación y alteración;</w:t>
      </w:r>
    </w:p>
    <w:p w14:paraId="2FE6BEFD" w14:textId="77777777" w:rsidR="0012523E" w:rsidRPr="008A5144" w:rsidRDefault="0012523E" w:rsidP="0012523E">
      <w:pPr>
        <w:pStyle w:val="yiv3416523241gmail-msonospacing"/>
        <w:shd w:val="clear" w:color="auto" w:fill="FFFFFF"/>
        <w:spacing w:before="0" w:beforeAutospacing="0" w:after="0" w:afterAutospacing="0"/>
        <w:jc w:val="both"/>
        <w:rPr>
          <w:rFonts w:ascii="Bookman Old Style" w:hAnsi="Bookman Old Style" w:cs="Arial"/>
          <w:color w:val="1D2228"/>
          <w:sz w:val="18"/>
          <w:szCs w:val="18"/>
        </w:rPr>
      </w:pPr>
      <w:r w:rsidRPr="008A5144">
        <w:rPr>
          <w:rFonts w:ascii="Bookman Old Style" w:hAnsi="Bookman Old Style" w:cs="Arial"/>
          <w:i/>
          <w:iCs/>
          <w:color w:val="1D2228"/>
          <w:sz w:val="18"/>
          <w:szCs w:val="18"/>
          <w:u w:val="single"/>
          <w:lang w:val="es-ES"/>
        </w:rPr>
        <w:t>b) La proliferación de microorganismos indeseables;</w:t>
      </w:r>
    </w:p>
    <w:p w14:paraId="4239AD5A" w14:textId="77777777" w:rsidR="0012523E" w:rsidRPr="008A5144" w:rsidRDefault="0012523E" w:rsidP="0012523E">
      <w:pPr>
        <w:pStyle w:val="yiv3416523241gmail-msonospacing"/>
        <w:shd w:val="clear" w:color="auto" w:fill="FFFFFF"/>
        <w:spacing w:before="0" w:beforeAutospacing="0" w:after="0" w:afterAutospacing="0"/>
        <w:jc w:val="both"/>
        <w:rPr>
          <w:rFonts w:ascii="Bookman Old Style" w:hAnsi="Bookman Old Style" w:cs="Arial"/>
          <w:color w:val="1D2228"/>
          <w:sz w:val="18"/>
          <w:szCs w:val="18"/>
        </w:rPr>
      </w:pPr>
      <w:r w:rsidRPr="008A5144">
        <w:rPr>
          <w:rFonts w:ascii="Bookman Old Style" w:hAnsi="Bookman Old Style" w:cs="Arial"/>
          <w:i/>
          <w:iCs/>
          <w:color w:val="1D2228"/>
          <w:sz w:val="18"/>
          <w:szCs w:val="18"/>
          <w:u w:val="single"/>
          <w:lang w:val="es-ES"/>
        </w:rPr>
        <w:t>c) El deterioro o daño del envase o embalaje.</w:t>
      </w:r>
    </w:p>
    <w:p w14:paraId="0408A5E8" w14:textId="77777777" w:rsidR="00176175" w:rsidRPr="008A5144" w:rsidRDefault="00176175" w:rsidP="00F1124A">
      <w:pPr>
        <w:contextualSpacing/>
        <w:jc w:val="both"/>
        <w:rPr>
          <w:rFonts w:ascii="Bookman Old Style" w:hAnsi="Bookman Old Style" w:cs="Arial"/>
          <w:b/>
          <w:bCs/>
          <w:color w:val="000000" w:themeColor="text1"/>
          <w:sz w:val="18"/>
          <w:szCs w:val="18"/>
        </w:rPr>
      </w:pPr>
    </w:p>
    <w:p w14:paraId="4E1FC537" w14:textId="7E2246F2" w:rsidR="0012523E" w:rsidRPr="00A56544" w:rsidRDefault="0012523E" w:rsidP="00F1124A">
      <w:pPr>
        <w:contextualSpacing/>
        <w:jc w:val="both"/>
        <w:rPr>
          <w:rFonts w:ascii="Bookman Old Style" w:hAnsi="Bookman Old Style" w:cs="Arial"/>
          <w:b/>
        </w:rPr>
      </w:pPr>
      <w:r w:rsidRPr="00A56544">
        <w:rPr>
          <w:rFonts w:ascii="Bookman Old Style" w:hAnsi="Bookman Old Style" w:cs="Arial"/>
          <w:b/>
          <w:bCs/>
          <w:color w:val="000000" w:themeColor="text1"/>
        </w:rPr>
        <w:t>NORMA VULNERADA</w:t>
      </w:r>
      <w:r w:rsidR="00F1124A" w:rsidRPr="00A56544">
        <w:rPr>
          <w:rFonts w:ascii="Bookman Old Style" w:hAnsi="Bookman Old Style" w:cs="Arial"/>
          <w:b/>
          <w:bCs/>
          <w:color w:val="000000" w:themeColor="text1"/>
        </w:rPr>
        <w:t xml:space="preserve"> </w:t>
      </w:r>
      <w:r w:rsidR="00F1124A" w:rsidRPr="00A56544">
        <w:rPr>
          <w:rFonts w:ascii="Bookman Old Style" w:hAnsi="Bookman Old Style" w:cs="Arial"/>
          <w:b/>
        </w:rPr>
        <w:t>ART. 28 RESOLUCIÓN 2673 DE 2013</w:t>
      </w:r>
    </w:p>
    <w:p w14:paraId="2A048295" w14:textId="77777777" w:rsidR="00F1124A" w:rsidRPr="00A56544" w:rsidRDefault="00F1124A" w:rsidP="00F1124A">
      <w:pPr>
        <w:contextualSpacing/>
        <w:jc w:val="both"/>
        <w:rPr>
          <w:rFonts w:ascii="Bookman Old Style" w:hAnsi="Bookman Old Style" w:cs="Arial"/>
        </w:rPr>
      </w:pPr>
    </w:p>
    <w:p w14:paraId="33DDB9C1" w14:textId="77777777" w:rsidR="0012523E" w:rsidRPr="00006E6B" w:rsidRDefault="0012523E" w:rsidP="0012523E">
      <w:pPr>
        <w:pStyle w:val="yiv3416523241msonormal"/>
        <w:shd w:val="clear" w:color="auto" w:fill="FFFFFF"/>
        <w:spacing w:before="0" w:beforeAutospacing="0" w:after="160" w:afterAutospacing="0" w:line="235" w:lineRule="atLeast"/>
        <w:jc w:val="both"/>
        <w:rPr>
          <w:rFonts w:ascii="Bookman Old Style" w:hAnsi="Bookman Old Style" w:cs="Arial"/>
          <w:color w:val="1D2228"/>
          <w:sz w:val="18"/>
          <w:szCs w:val="18"/>
        </w:rPr>
      </w:pPr>
      <w:r w:rsidRPr="00006E6B">
        <w:rPr>
          <w:rFonts w:ascii="Bookman Old Style" w:hAnsi="Bookman Old Style" w:cs="Arial"/>
          <w:b/>
          <w:bCs/>
          <w:i/>
          <w:iCs/>
          <w:color w:val="000000"/>
          <w:sz w:val="18"/>
          <w:szCs w:val="18"/>
          <w:u w:val="single"/>
        </w:rPr>
        <w:t>ARTÍCULO 28. ALMACENAMIENTO.</w:t>
      </w:r>
      <w:r w:rsidRPr="00006E6B">
        <w:rPr>
          <w:rFonts w:ascii="Bookman Old Style" w:hAnsi="Bookman Old Style" w:cs="Arial"/>
          <w:i/>
          <w:iCs/>
          <w:color w:val="000000"/>
          <w:sz w:val="18"/>
          <w:szCs w:val="18"/>
          <w:u w:val="single"/>
        </w:rPr>
        <w:t> Las operaciones de almacenamiento deben cumplir con las siguientes condiciones:</w:t>
      </w:r>
    </w:p>
    <w:p w14:paraId="5C2BF4BB" w14:textId="77777777" w:rsidR="0012523E" w:rsidRPr="00006E6B" w:rsidRDefault="0012523E" w:rsidP="0012523E">
      <w:pPr>
        <w:pStyle w:val="yiv3416523241gmail-msolistparagraph"/>
        <w:shd w:val="clear" w:color="auto" w:fill="FFFFFF"/>
        <w:spacing w:before="0" w:beforeAutospacing="0" w:after="0" w:afterAutospacing="0" w:line="235" w:lineRule="atLeast"/>
        <w:ind w:left="720"/>
        <w:jc w:val="both"/>
        <w:rPr>
          <w:rFonts w:ascii="Bookman Old Style" w:hAnsi="Bookman Old Style" w:cs="Arial"/>
          <w:color w:val="1D2228"/>
          <w:sz w:val="18"/>
          <w:szCs w:val="18"/>
        </w:rPr>
      </w:pPr>
      <w:r w:rsidRPr="00006E6B">
        <w:rPr>
          <w:rFonts w:ascii="Bookman Old Style" w:hAnsi="Bookman Old Style" w:cs="Arial"/>
          <w:i/>
          <w:iCs/>
          <w:color w:val="000000"/>
          <w:sz w:val="18"/>
          <w:szCs w:val="18"/>
        </w:rPr>
        <w:t>1.</w:t>
      </w:r>
      <w:r w:rsidRPr="00006E6B">
        <w:rPr>
          <w:rFonts w:ascii="Bookman Old Style" w:hAnsi="Bookman Old Style" w:cs="Arial"/>
          <w:color w:val="000000"/>
          <w:sz w:val="18"/>
          <w:szCs w:val="18"/>
        </w:rPr>
        <w:t>       </w:t>
      </w:r>
      <w:r w:rsidRPr="00006E6B">
        <w:rPr>
          <w:rFonts w:ascii="Bookman Old Style" w:hAnsi="Bookman Old Style" w:cs="Arial"/>
          <w:i/>
          <w:iCs/>
          <w:color w:val="000000"/>
          <w:sz w:val="18"/>
          <w:szCs w:val="18"/>
          <w:u w:val="single"/>
        </w:rPr>
        <w:t>El almacenamiento de los insumos, materias primas y productos terminados se realizará de manera que se minimice su deterioro y se eviten aquellas condiciones que puedan afectar la inocuidad, funcionalidad e integridad de los mismos. Además, se deben identificar claramente y llevar registros para conocer su uso, procedencia, calidad y tiempo de vida.</w:t>
      </w:r>
    </w:p>
    <w:p w14:paraId="1D589F0D" w14:textId="77777777" w:rsidR="0012523E" w:rsidRPr="00A56544" w:rsidRDefault="0012523E" w:rsidP="0012523E">
      <w:pPr>
        <w:pStyle w:val="yiv3416523241gmail-msolistparagraph"/>
        <w:shd w:val="clear" w:color="auto" w:fill="FFFFFF"/>
        <w:spacing w:before="0" w:beforeAutospacing="0" w:after="160" w:afterAutospacing="0" w:line="235" w:lineRule="atLeast"/>
        <w:ind w:left="720"/>
        <w:jc w:val="both"/>
        <w:rPr>
          <w:rFonts w:ascii="Bookman Old Style" w:hAnsi="Bookman Old Style" w:cs="Arial"/>
          <w:color w:val="1D2228"/>
        </w:rPr>
      </w:pPr>
      <w:r w:rsidRPr="00006E6B">
        <w:rPr>
          <w:rFonts w:ascii="Bookman Old Style" w:hAnsi="Bookman Old Style" w:cs="Arial"/>
          <w:i/>
          <w:iCs/>
          <w:color w:val="000000"/>
          <w:sz w:val="18"/>
          <w:szCs w:val="18"/>
          <w:lang w:val="es-ES"/>
        </w:rPr>
        <w:t>2.</w:t>
      </w:r>
      <w:r w:rsidRPr="00006E6B">
        <w:rPr>
          <w:rFonts w:ascii="Bookman Old Style" w:hAnsi="Bookman Old Style" w:cs="Arial"/>
          <w:color w:val="000000"/>
          <w:sz w:val="18"/>
          <w:szCs w:val="18"/>
          <w:lang w:val="es-ES"/>
        </w:rPr>
        <w:t>       </w:t>
      </w:r>
      <w:r w:rsidRPr="00006E6B">
        <w:rPr>
          <w:rFonts w:ascii="Bookman Old Style" w:hAnsi="Bookman Old Style" w:cs="Arial"/>
          <w:i/>
          <w:iCs/>
          <w:color w:val="000000"/>
          <w:sz w:val="18"/>
          <w:szCs w:val="18"/>
          <w:u w:val="single"/>
        </w:rPr>
        <w:t>En los sitios o lugares destinados al almacenamiento de materias primas, insumos y productos terminados no podrán realizarse actividades diferentes a estas</w:t>
      </w:r>
      <w:r w:rsidRPr="00A56544">
        <w:rPr>
          <w:rFonts w:ascii="Bookman Old Style" w:hAnsi="Bookman Old Style" w:cs="Arial"/>
          <w:i/>
          <w:iCs/>
          <w:color w:val="000000"/>
          <w:u w:val="single"/>
        </w:rPr>
        <w:t>.</w:t>
      </w:r>
    </w:p>
    <w:p w14:paraId="1A7EC8FD" w14:textId="77777777" w:rsidR="00F1124A" w:rsidRPr="00A56544" w:rsidRDefault="00F1124A" w:rsidP="00F1124A">
      <w:pPr>
        <w:contextualSpacing/>
        <w:jc w:val="both"/>
        <w:rPr>
          <w:rFonts w:ascii="Bookman Old Style" w:hAnsi="Bookman Old Style" w:cs="Arial"/>
          <w:b/>
          <w:color w:val="1D2228"/>
        </w:rPr>
      </w:pPr>
    </w:p>
    <w:p w14:paraId="60E67751" w14:textId="51D2AE8A" w:rsidR="00F1124A" w:rsidRPr="00A56544" w:rsidRDefault="0012523E" w:rsidP="00F1124A">
      <w:pPr>
        <w:contextualSpacing/>
        <w:jc w:val="both"/>
        <w:rPr>
          <w:rFonts w:ascii="Bookman Old Style" w:hAnsi="Bookman Old Style" w:cs="Arial"/>
          <w:b/>
        </w:rPr>
      </w:pPr>
      <w:r w:rsidRPr="00A56544">
        <w:rPr>
          <w:rFonts w:ascii="Bookman Old Style" w:hAnsi="Bookman Old Style" w:cs="Arial"/>
          <w:b/>
          <w:color w:val="1D2228"/>
        </w:rPr>
        <w:t>NORMA VULNERADA</w:t>
      </w:r>
      <w:r w:rsidR="00F1124A" w:rsidRPr="00A56544">
        <w:rPr>
          <w:rFonts w:ascii="Bookman Old Style" w:hAnsi="Bookman Old Style" w:cs="Arial"/>
          <w:b/>
          <w:color w:val="1D2228"/>
        </w:rPr>
        <w:t xml:space="preserve"> </w:t>
      </w:r>
      <w:r w:rsidR="00F1124A" w:rsidRPr="00A56544">
        <w:rPr>
          <w:rFonts w:ascii="Bookman Old Style" w:hAnsi="Bookman Old Style" w:cs="Arial"/>
          <w:b/>
        </w:rPr>
        <w:t>ART. 29 RESOLUCIÓN 2673 DE 2013</w:t>
      </w:r>
    </w:p>
    <w:p w14:paraId="0B11A789" w14:textId="047C3B57" w:rsidR="0012523E" w:rsidRPr="00A56544" w:rsidRDefault="0012523E" w:rsidP="0012523E">
      <w:pPr>
        <w:pStyle w:val="yiv3416523241msonormal"/>
        <w:shd w:val="clear" w:color="auto" w:fill="FFFFFF"/>
        <w:spacing w:before="0" w:beforeAutospacing="0" w:after="160" w:afterAutospacing="0" w:line="235" w:lineRule="atLeast"/>
        <w:jc w:val="both"/>
        <w:rPr>
          <w:rFonts w:ascii="Bookman Old Style" w:hAnsi="Bookman Old Style" w:cs="Arial"/>
          <w:b/>
          <w:color w:val="1D2228"/>
        </w:rPr>
      </w:pPr>
    </w:p>
    <w:p w14:paraId="3F54E725" w14:textId="77777777" w:rsidR="0012523E" w:rsidRPr="00006E6B" w:rsidRDefault="0012523E" w:rsidP="0012523E">
      <w:pPr>
        <w:pStyle w:val="yiv3416523241msonormal"/>
        <w:shd w:val="clear" w:color="auto" w:fill="FFFFFF"/>
        <w:spacing w:before="0" w:beforeAutospacing="0" w:after="160" w:afterAutospacing="0" w:line="235" w:lineRule="atLeast"/>
        <w:jc w:val="both"/>
        <w:rPr>
          <w:rFonts w:ascii="Bookman Old Style" w:hAnsi="Bookman Old Style" w:cs="Arial"/>
          <w:color w:val="1D2228"/>
          <w:sz w:val="18"/>
          <w:szCs w:val="18"/>
        </w:rPr>
      </w:pPr>
      <w:bookmarkStart w:id="2" w:name="29"/>
      <w:r w:rsidRPr="00006E6B">
        <w:rPr>
          <w:rFonts w:ascii="Bookman Old Style" w:hAnsi="Bookman Old Style" w:cs="Arial"/>
          <w:b/>
          <w:bCs/>
          <w:i/>
          <w:iCs/>
          <w:color w:val="000000"/>
          <w:sz w:val="18"/>
          <w:szCs w:val="18"/>
          <w:u w:val="single"/>
        </w:rPr>
        <w:lastRenderedPageBreak/>
        <w:t>ARTÍCULO 29. TRANSPORTE.</w:t>
      </w:r>
      <w:bookmarkEnd w:id="2"/>
      <w:r w:rsidRPr="00006E6B">
        <w:rPr>
          <w:rFonts w:ascii="Bookman Old Style" w:hAnsi="Bookman Old Style" w:cs="Arial"/>
          <w:i/>
          <w:iCs/>
          <w:color w:val="000000"/>
          <w:sz w:val="18"/>
          <w:szCs w:val="18"/>
          <w:u w:val="single"/>
        </w:rPr>
        <w:t> El transporte de alimentos y sus materias primas se realizará cumpliendo con las siguientes condiciones:</w:t>
      </w:r>
    </w:p>
    <w:p w14:paraId="37344F02" w14:textId="77777777" w:rsidR="0012523E" w:rsidRPr="00006E6B" w:rsidRDefault="0012523E" w:rsidP="0012523E">
      <w:pPr>
        <w:pStyle w:val="yiv3416523241msonormal"/>
        <w:shd w:val="clear" w:color="auto" w:fill="FFFFFF"/>
        <w:spacing w:before="0" w:beforeAutospacing="0" w:after="160" w:afterAutospacing="0" w:line="235" w:lineRule="atLeast"/>
        <w:jc w:val="both"/>
        <w:rPr>
          <w:rFonts w:ascii="Bookman Old Style" w:hAnsi="Bookman Old Style" w:cs="Arial"/>
          <w:color w:val="1D2228"/>
          <w:sz w:val="18"/>
          <w:szCs w:val="18"/>
        </w:rPr>
      </w:pPr>
      <w:r w:rsidRPr="00006E6B">
        <w:rPr>
          <w:rFonts w:ascii="Bookman Old Style" w:hAnsi="Bookman Old Style" w:cs="Arial"/>
          <w:i/>
          <w:iCs/>
          <w:color w:val="000000"/>
          <w:sz w:val="18"/>
          <w:szCs w:val="18"/>
          <w:u w:val="single"/>
        </w:rPr>
        <w:t>10. Los vehículos destinados al transporte de alimentos y materias primas deben cumplir dentro del territorio colombiano con los requisitos sanitarios que garanticen la adecuada protección y conservación de los mismos, para lo cual las autoridades sanitarias realizarán las actividades de inspección, vigilancia y control necesarias para velar por su cumplimiento.</w:t>
      </w:r>
    </w:p>
    <w:p w14:paraId="1C31B990" w14:textId="77777777" w:rsidR="0012523E" w:rsidRPr="00A56544" w:rsidRDefault="0012523E" w:rsidP="0012523E">
      <w:pPr>
        <w:contextualSpacing/>
        <w:jc w:val="both"/>
        <w:rPr>
          <w:rFonts w:ascii="Bookman Old Style" w:hAnsi="Bookman Old Style" w:cs="Arial"/>
        </w:rPr>
      </w:pPr>
    </w:p>
    <w:p w14:paraId="4045D7A6" w14:textId="77777777" w:rsidR="009A167D" w:rsidRPr="00A56544" w:rsidRDefault="009A167D" w:rsidP="0012523E">
      <w:pPr>
        <w:contextualSpacing/>
        <w:jc w:val="both"/>
        <w:rPr>
          <w:rFonts w:ascii="Bookman Old Style" w:hAnsi="Bookman Old Style" w:cs="Arial"/>
          <w:b/>
        </w:rPr>
      </w:pPr>
    </w:p>
    <w:p w14:paraId="182A4FF9" w14:textId="14D81261" w:rsidR="0012523E" w:rsidRPr="00A56544" w:rsidRDefault="0012523E" w:rsidP="0012523E">
      <w:pPr>
        <w:contextualSpacing/>
        <w:jc w:val="both"/>
        <w:rPr>
          <w:rFonts w:ascii="Bookman Old Style" w:hAnsi="Bookman Old Style" w:cs="Arial"/>
          <w:b/>
        </w:rPr>
      </w:pPr>
      <w:r w:rsidRPr="00A56544">
        <w:rPr>
          <w:rFonts w:ascii="Bookman Old Style" w:hAnsi="Bookman Old Style" w:cs="Arial"/>
          <w:b/>
        </w:rPr>
        <w:t>NORMA VULNERADA: ART. 30 RESOLUCIÓN 2673 DE 2013</w:t>
      </w:r>
    </w:p>
    <w:p w14:paraId="6DE4B640" w14:textId="2A4AC9BE" w:rsidR="0012523E" w:rsidRPr="00A56544" w:rsidRDefault="0012523E" w:rsidP="0012523E">
      <w:pPr>
        <w:contextualSpacing/>
        <w:jc w:val="both"/>
        <w:rPr>
          <w:rFonts w:ascii="Bookman Old Style" w:hAnsi="Bookman Old Style" w:cs="Arial"/>
          <w:color w:val="000000"/>
        </w:rPr>
      </w:pPr>
    </w:p>
    <w:p w14:paraId="7A309CA6" w14:textId="77777777" w:rsidR="0012523E" w:rsidRPr="00006E6B" w:rsidRDefault="0012523E" w:rsidP="0012523E">
      <w:pPr>
        <w:pStyle w:val="NormalWeb"/>
        <w:shd w:val="clear" w:color="auto" w:fill="FFFFFF"/>
        <w:spacing w:line="270" w:lineRule="atLeast"/>
        <w:jc w:val="both"/>
        <w:rPr>
          <w:rFonts w:ascii="Bookman Old Style" w:hAnsi="Bookman Old Style" w:cs="Arial"/>
          <w:color w:val="1D2228"/>
          <w:sz w:val="18"/>
          <w:szCs w:val="18"/>
        </w:rPr>
      </w:pPr>
      <w:bookmarkStart w:id="3" w:name="30"/>
      <w:r w:rsidRPr="00006E6B">
        <w:rPr>
          <w:rFonts w:ascii="Bookman Old Style" w:hAnsi="Bookman Old Style" w:cs="Arial"/>
          <w:b/>
          <w:bCs/>
          <w:i/>
          <w:iCs/>
          <w:color w:val="000000"/>
          <w:sz w:val="18"/>
          <w:szCs w:val="18"/>
          <w:u w:val="single"/>
          <w:lang w:val="es-ES"/>
        </w:rPr>
        <w:t>ARTÍCULO 30. DISTRIBUCIÓN Y COMERCIALIZACIÓN.</w:t>
      </w:r>
      <w:bookmarkEnd w:id="3"/>
      <w:r w:rsidRPr="00006E6B">
        <w:rPr>
          <w:rFonts w:ascii="Bookman Old Style" w:hAnsi="Bookman Old Style" w:cs="Arial"/>
          <w:i/>
          <w:iCs/>
          <w:color w:val="000000"/>
          <w:sz w:val="18"/>
          <w:szCs w:val="18"/>
          <w:u w:val="single"/>
          <w:lang w:val="es-ES"/>
        </w:rPr>
        <w:t> Durante las actividades de distribución y comercialización de alimentos y materias primas debe garantizarse el mantenimiento de las condiciones sanitarias de estos. Toda persona natural o jurídica que se dedique a la distribución o comercialización de alimentos y materias primas será responsable del mantenimiento de las condiciones sanitarias de los mismos.</w:t>
      </w:r>
    </w:p>
    <w:p w14:paraId="35F67F9F" w14:textId="77777777" w:rsidR="0012523E" w:rsidRPr="00006E6B" w:rsidRDefault="0012523E" w:rsidP="0012523E">
      <w:pPr>
        <w:pStyle w:val="NormalWeb"/>
        <w:shd w:val="clear" w:color="auto" w:fill="FFFFFF"/>
        <w:spacing w:line="270" w:lineRule="atLeast"/>
        <w:jc w:val="both"/>
        <w:rPr>
          <w:rFonts w:ascii="Bookman Old Style" w:hAnsi="Bookman Old Style" w:cs="Arial"/>
          <w:color w:val="1D2228"/>
          <w:sz w:val="18"/>
          <w:szCs w:val="18"/>
        </w:rPr>
      </w:pPr>
      <w:r w:rsidRPr="00006E6B">
        <w:rPr>
          <w:rStyle w:val="yiv3416523241gmail-baj"/>
          <w:rFonts w:ascii="Bookman Old Style" w:hAnsi="Bookman Old Style" w:cs="Arial"/>
          <w:b/>
          <w:bCs/>
          <w:i/>
          <w:iCs/>
          <w:color w:val="000000"/>
          <w:sz w:val="18"/>
          <w:szCs w:val="18"/>
          <w:u w:val="single"/>
          <w:lang w:val="es-ES"/>
        </w:rPr>
        <w:t>PARÁGRAFO 1o.</w:t>
      </w:r>
      <w:r w:rsidRPr="00006E6B">
        <w:rPr>
          <w:rFonts w:ascii="Bookman Old Style" w:hAnsi="Bookman Old Style" w:cs="Arial"/>
          <w:i/>
          <w:iCs/>
          <w:color w:val="000000"/>
          <w:sz w:val="18"/>
          <w:szCs w:val="18"/>
          <w:u w:val="single"/>
          <w:lang w:val="es-ES"/>
        </w:rPr>
        <w:t> Los alimentos y materias primas que requieran refrigeración durante su distribución, deben mantenerse a temperaturas que aseguren su adecuada conservación hasta el destino final.</w:t>
      </w:r>
    </w:p>
    <w:p w14:paraId="4C8ABF38" w14:textId="77777777" w:rsidR="0012523E" w:rsidRPr="00006E6B" w:rsidRDefault="0012523E" w:rsidP="0012523E">
      <w:pPr>
        <w:pStyle w:val="NormalWeb"/>
        <w:shd w:val="clear" w:color="auto" w:fill="FFFFFF"/>
        <w:spacing w:line="270" w:lineRule="atLeast"/>
        <w:jc w:val="both"/>
        <w:rPr>
          <w:rFonts w:ascii="Bookman Old Style" w:hAnsi="Bookman Old Style" w:cs="Arial"/>
          <w:color w:val="1D2228"/>
          <w:sz w:val="18"/>
          <w:szCs w:val="18"/>
        </w:rPr>
      </w:pPr>
      <w:r w:rsidRPr="00006E6B">
        <w:rPr>
          <w:rStyle w:val="yiv3416523241gmail-baj"/>
          <w:rFonts w:ascii="Bookman Old Style" w:hAnsi="Bookman Old Style" w:cs="Arial"/>
          <w:b/>
          <w:bCs/>
          <w:i/>
          <w:iCs/>
          <w:color w:val="000000"/>
          <w:sz w:val="18"/>
          <w:szCs w:val="18"/>
          <w:u w:val="single"/>
          <w:lang w:val="es-ES"/>
        </w:rPr>
        <w:t>PARÁGRAFO 2o.</w:t>
      </w:r>
      <w:r w:rsidRPr="00006E6B">
        <w:rPr>
          <w:rFonts w:ascii="Bookman Old Style" w:hAnsi="Bookman Old Style" w:cs="Arial"/>
          <w:i/>
          <w:iCs/>
          <w:color w:val="000000"/>
          <w:sz w:val="18"/>
          <w:szCs w:val="18"/>
          <w:u w:val="single"/>
          <w:lang w:val="es-ES"/>
        </w:rPr>
        <w:t> Cuando se trate de alimentos y materias primas que requieren congelación, estos deben conservarse a las temperaturas necesarias de acuerdo a las características del producto.</w:t>
      </w:r>
    </w:p>
    <w:p w14:paraId="398F1C0F" w14:textId="526ECEED" w:rsidR="0012523E" w:rsidRPr="00A56544" w:rsidRDefault="0012523E" w:rsidP="0012523E">
      <w:pPr>
        <w:contextualSpacing/>
        <w:jc w:val="both"/>
        <w:rPr>
          <w:rFonts w:ascii="Bookman Old Style" w:hAnsi="Bookman Old Style" w:cs="Arial"/>
          <w:b/>
        </w:rPr>
      </w:pPr>
      <w:r w:rsidRPr="00A56544">
        <w:rPr>
          <w:rFonts w:ascii="Bookman Old Style" w:hAnsi="Bookman Old Style" w:cs="Arial"/>
          <w:color w:val="000000"/>
        </w:rPr>
        <w:t xml:space="preserve">. </w:t>
      </w:r>
    </w:p>
    <w:p w14:paraId="42344A9C" w14:textId="2717F7F2" w:rsidR="0012523E" w:rsidRPr="00A56544" w:rsidRDefault="0012523E" w:rsidP="0012523E">
      <w:pPr>
        <w:contextualSpacing/>
        <w:jc w:val="both"/>
        <w:rPr>
          <w:rFonts w:ascii="Bookman Old Style" w:hAnsi="Bookman Old Style" w:cs="Arial"/>
          <w:b/>
        </w:rPr>
      </w:pPr>
      <w:r w:rsidRPr="00A56544">
        <w:rPr>
          <w:rFonts w:ascii="Bookman Old Style" w:hAnsi="Bookman Old Style" w:cs="Arial"/>
          <w:b/>
        </w:rPr>
        <w:t>NORMA VULNERADA ART. 36 RESOLUCIÓN 2673 DE 2013</w:t>
      </w:r>
    </w:p>
    <w:p w14:paraId="5D8FCC9D" w14:textId="77777777" w:rsidR="0012523E" w:rsidRPr="00A56544" w:rsidRDefault="0012523E" w:rsidP="0012523E">
      <w:pPr>
        <w:contextualSpacing/>
        <w:jc w:val="both"/>
        <w:rPr>
          <w:rFonts w:ascii="Bookman Old Style" w:hAnsi="Bookman Old Style" w:cs="Arial"/>
          <w:b/>
        </w:rPr>
      </w:pPr>
    </w:p>
    <w:p w14:paraId="6B1F105F" w14:textId="77777777" w:rsidR="0012523E" w:rsidRPr="00006E6B" w:rsidRDefault="0012523E" w:rsidP="0012523E">
      <w:pPr>
        <w:jc w:val="both"/>
        <w:rPr>
          <w:rFonts w:ascii="Bookman Old Style" w:hAnsi="Bookman Old Style" w:cs="Arial"/>
          <w:sz w:val="18"/>
          <w:szCs w:val="18"/>
        </w:rPr>
      </w:pPr>
      <w:r w:rsidRPr="00006E6B">
        <w:rPr>
          <w:rFonts w:ascii="Bookman Old Style" w:hAnsi="Bookman Old Style" w:cs="Arial"/>
          <w:sz w:val="18"/>
          <w:szCs w:val="18"/>
        </w:rPr>
        <w:t xml:space="preserve">Artículo 36. Responsabilidad. </w:t>
      </w:r>
      <w:r w:rsidRPr="00006E6B">
        <w:rPr>
          <w:rFonts w:ascii="Bookman Old Style" w:hAnsi="Bookman Old Style" w:cs="Arial"/>
          <w:b/>
          <w:sz w:val="18"/>
          <w:szCs w:val="18"/>
          <w:u w:val="single"/>
        </w:rPr>
        <w:t>El propietario, la administración del establecimiento y el personal que labore como manipulador de alimentos, serán responsables de la inocuidad y la protección de los alimentos preparados y expendidos al consumidor</w:t>
      </w:r>
      <w:r w:rsidRPr="00006E6B">
        <w:rPr>
          <w:rFonts w:ascii="Bookman Old Style" w:hAnsi="Bookman Old Style" w:cs="Arial"/>
          <w:sz w:val="18"/>
          <w:szCs w:val="18"/>
        </w:rPr>
        <w:t xml:space="preserve">. Además, estarán obligados a cumplir y hacer cumplir las prácticas higiénicas y medidas de protección establecidas en el Capítulo 111 de la presente resolución. </w:t>
      </w:r>
    </w:p>
    <w:p w14:paraId="21C3F437" w14:textId="77777777" w:rsidR="0012523E" w:rsidRPr="00006E6B" w:rsidRDefault="0012523E" w:rsidP="0012523E">
      <w:pPr>
        <w:contextualSpacing/>
        <w:jc w:val="both"/>
        <w:rPr>
          <w:rFonts w:ascii="Bookman Old Style" w:hAnsi="Bookman Old Style" w:cs="Arial"/>
          <w:b/>
          <w:color w:val="000000"/>
          <w:sz w:val="18"/>
          <w:szCs w:val="18"/>
        </w:rPr>
      </w:pPr>
      <w:r w:rsidRPr="00006E6B">
        <w:rPr>
          <w:rFonts w:ascii="Bookman Old Style" w:hAnsi="Bookman Old Style" w:cs="Arial"/>
          <w:b/>
          <w:color w:val="000000"/>
          <w:sz w:val="18"/>
          <w:szCs w:val="18"/>
        </w:rPr>
        <w:t>…</w:t>
      </w:r>
    </w:p>
    <w:p w14:paraId="4AF5EDCF" w14:textId="757CA470" w:rsidR="00603279" w:rsidRPr="00006E6B" w:rsidRDefault="0012523E" w:rsidP="0012523E">
      <w:pPr>
        <w:pStyle w:val="Textoindependiente"/>
        <w:suppressAutoHyphens/>
        <w:spacing w:before="80" w:after="80"/>
        <w:jc w:val="both"/>
        <w:rPr>
          <w:rFonts w:ascii="Bookman Old Style" w:hAnsi="Bookman Old Style" w:cs="Arial"/>
          <w:bCs/>
          <w:color w:val="000000" w:themeColor="text1"/>
          <w:sz w:val="18"/>
          <w:szCs w:val="18"/>
        </w:rPr>
      </w:pPr>
      <w:r w:rsidRPr="00006E6B">
        <w:rPr>
          <w:rFonts w:ascii="Bookman Old Style" w:hAnsi="Bookman Old Style" w:cs="Arial"/>
          <w:b/>
          <w:bCs/>
          <w:sz w:val="18"/>
          <w:szCs w:val="18"/>
        </w:rPr>
        <w:t>Parágrafo 2.</w:t>
      </w:r>
      <w:r w:rsidRPr="00006E6B">
        <w:rPr>
          <w:rFonts w:ascii="Bookman Old Style" w:hAnsi="Bookman Old Style" w:cs="Arial"/>
          <w:sz w:val="18"/>
          <w:szCs w:val="18"/>
        </w:rPr>
        <w:t xml:space="preserve"> la autoridad sanitaria competente en cumplimiento de sus actividades de inspección, vigilancia y control </w:t>
      </w:r>
      <w:r w:rsidRPr="00006E6B">
        <w:rPr>
          <w:rFonts w:ascii="Bookman Old Style" w:hAnsi="Bookman Old Style" w:cs="Arial"/>
          <w:b/>
          <w:sz w:val="18"/>
          <w:szCs w:val="18"/>
        </w:rPr>
        <w:t>verificará</w:t>
      </w:r>
      <w:r w:rsidRPr="00006E6B">
        <w:rPr>
          <w:rFonts w:ascii="Bookman Old Style" w:hAnsi="Bookman Old Style" w:cs="Arial"/>
          <w:sz w:val="18"/>
          <w:szCs w:val="18"/>
        </w:rPr>
        <w:t xml:space="preserve"> el cumplimiento de la capacitación para los manipuladores de alimentos a que se refiere este artículo</w:t>
      </w:r>
    </w:p>
    <w:p w14:paraId="65F1FA31" w14:textId="1DBBD714" w:rsidR="002F2518" w:rsidRPr="00BA6FB1" w:rsidRDefault="002F2518" w:rsidP="002F2518">
      <w:pPr>
        <w:pStyle w:val="Textoindependiente"/>
        <w:suppressAutoHyphens/>
        <w:spacing w:before="80" w:after="80"/>
        <w:jc w:val="both"/>
        <w:rPr>
          <w:rFonts w:ascii="Bookman Old Style" w:hAnsi="Bookman Old Style" w:cs="Arial"/>
          <w:b/>
          <w:color w:val="000000" w:themeColor="text1"/>
        </w:rPr>
      </w:pPr>
      <w:r w:rsidRPr="00BA6FB1">
        <w:rPr>
          <w:rFonts w:ascii="Bookman Old Style" w:hAnsi="Bookman Old Style" w:cs="Arial"/>
          <w:bCs/>
          <w:color w:val="000000" w:themeColor="text1"/>
        </w:rPr>
        <w:t xml:space="preserve">Concluyendo con condiciones </w:t>
      </w:r>
      <w:r w:rsidR="006D4F84" w:rsidRPr="00BA6FB1">
        <w:rPr>
          <w:rFonts w:ascii="Bookman Old Style" w:hAnsi="Bookman Old Style" w:cs="Arial"/>
          <w:bCs/>
          <w:color w:val="000000" w:themeColor="text1"/>
        </w:rPr>
        <w:t xml:space="preserve">de los alimentos hallados </w:t>
      </w:r>
      <w:proofErr w:type="gramStart"/>
      <w:r w:rsidR="006D4F84" w:rsidRPr="00BA6FB1">
        <w:rPr>
          <w:rFonts w:ascii="Bookman Old Style" w:hAnsi="Bookman Old Style" w:cs="Arial"/>
          <w:bCs/>
          <w:color w:val="000000" w:themeColor="text1"/>
        </w:rPr>
        <w:t xml:space="preserve">en </w:t>
      </w:r>
      <w:r w:rsidRPr="00BA6FB1">
        <w:rPr>
          <w:rFonts w:ascii="Bookman Old Style" w:hAnsi="Bookman Old Style" w:cs="Arial"/>
          <w:bCs/>
          <w:color w:val="000000" w:themeColor="text1"/>
        </w:rPr>
        <w:t xml:space="preserve"> deficientes</w:t>
      </w:r>
      <w:proofErr w:type="gramEnd"/>
      <w:r w:rsidR="006D4F84" w:rsidRPr="00BA6FB1">
        <w:rPr>
          <w:rFonts w:ascii="Bookman Old Style" w:hAnsi="Bookman Old Style" w:cs="Arial"/>
          <w:bCs/>
          <w:color w:val="000000" w:themeColor="text1"/>
        </w:rPr>
        <w:t xml:space="preserve"> condiciones</w:t>
      </w:r>
      <w:r w:rsidR="00FC7F45" w:rsidRPr="00BA6FB1">
        <w:rPr>
          <w:rFonts w:ascii="Bookman Old Style" w:hAnsi="Bookman Old Style" w:cs="Arial"/>
          <w:bCs/>
          <w:color w:val="000000" w:themeColor="text1"/>
        </w:rPr>
        <w:t xml:space="preserve">, </w:t>
      </w:r>
      <w:r w:rsidRPr="00BA6FB1">
        <w:rPr>
          <w:rFonts w:ascii="Bookman Old Style" w:hAnsi="Bookman Old Style" w:cs="Arial"/>
          <w:bCs/>
          <w:color w:val="000000" w:themeColor="text1"/>
        </w:rPr>
        <w:t>que generan afecciones a los usuarios</w:t>
      </w:r>
      <w:r w:rsidR="00D8534B" w:rsidRPr="00BA6FB1">
        <w:rPr>
          <w:rFonts w:ascii="Bookman Old Style" w:hAnsi="Bookman Old Style" w:cs="Arial"/>
          <w:bCs/>
          <w:color w:val="000000" w:themeColor="text1"/>
        </w:rPr>
        <w:t xml:space="preserve"> etc, teniendo que fueron </w:t>
      </w:r>
      <w:r w:rsidR="009A167D" w:rsidRPr="00BA6FB1">
        <w:rPr>
          <w:rFonts w:ascii="Bookman Old Style" w:hAnsi="Bookman Old Style" w:cs="Arial"/>
          <w:b/>
          <w:color w:val="000000" w:themeColor="text1"/>
        </w:rPr>
        <w:t>CINCO</w:t>
      </w:r>
      <w:r w:rsidR="00FC7F45" w:rsidRPr="00BA6FB1">
        <w:rPr>
          <w:rFonts w:ascii="Bookman Old Style" w:hAnsi="Bookman Old Style" w:cs="Arial"/>
          <w:b/>
          <w:color w:val="000000" w:themeColor="text1"/>
        </w:rPr>
        <w:t xml:space="preserve"> (</w:t>
      </w:r>
      <w:r w:rsidR="006D4F84" w:rsidRPr="00BA6FB1">
        <w:rPr>
          <w:rFonts w:ascii="Bookman Old Style" w:hAnsi="Bookman Old Style" w:cs="Arial"/>
          <w:b/>
          <w:color w:val="000000" w:themeColor="text1"/>
        </w:rPr>
        <w:t>0</w:t>
      </w:r>
      <w:r w:rsidR="009A167D" w:rsidRPr="00BA6FB1">
        <w:rPr>
          <w:rFonts w:ascii="Bookman Old Style" w:hAnsi="Bookman Old Style" w:cs="Arial"/>
          <w:b/>
          <w:color w:val="000000" w:themeColor="text1"/>
        </w:rPr>
        <w:t>5</w:t>
      </w:r>
      <w:r w:rsidR="00FC7F45" w:rsidRPr="00BA6FB1">
        <w:rPr>
          <w:rFonts w:ascii="Bookman Old Style" w:hAnsi="Bookman Old Style" w:cs="Arial"/>
          <w:b/>
          <w:color w:val="000000" w:themeColor="text1"/>
        </w:rPr>
        <w:t>)</w:t>
      </w:r>
      <w:r w:rsidR="00D8534B" w:rsidRPr="00BA6FB1">
        <w:rPr>
          <w:rFonts w:ascii="Bookman Old Style" w:hAnsi="Bookman Old Style" w:cs="Arial"/>
          <w:b/>
          <w:color w:val="000000" w:themeColor="text1"/>
        </w:rPr>
        <w:t xml:space="preserve"> cargos</w:t>
      </w:r>
      <w:r w:rsidR="00D8534B" w:rsidRPr="00BA6FB1">
        <w:rPr>
          <w:rFonts w:ascii="Bookman Old Style" w:hAnsi="Bookman Old Style" w:cs="Arial"/>
          <w:bCs/>
          <w:color w:val="000000" w:themeColor="text1"/>
        </w:rPr>
        <w:t xml:space="preserve"> </w:t>
      </w:r>
      <w:r w:rsidR="002E1FAF" w:rsidRPr="00BA6FB1">
        <w:rPr>
          <w:rFonts w:ascii="Bookman Old Style" w:hAnsi="Bookman Old Style" w:cs="Arial"/>
          <w:bCs/>
          <w:color w:val="000000" w:themeColor="text1"/>
        </w:rPr>
        <w:t>identificados como hallazgos</w:t>
      </w:r>
      <w:r w:rsidR="00FC7F45" w:rsidRPr="00BA6FB1">
        <w:rPr>
          <w:rFonts w:ascii="Bookman Old Style" w:hAnsi="Bookman Old Style" w:cs="Arial"/>
          <w:b/>
          <w:color w:val="000000" w:themeColor="text1"/>
        </w:rPr>
        <w:t>.</w:t>
      </w:r>
    </w:p>
    <w:p w14:paraId="2C3B839B" w14:textId="77777777" w:rsidR="002F2518" w:rsidRPr="00BA6FB1" w:rsidRDefault="002F2518" w:rsidP="002F2518">
      <w:pPr>
        <w:jc w:val="both"/>
        <w:rPr>
          <w:rFonts w:ascii="Bookman Old Style" w:hAnsi="Bookman Old Style" w:cs="Arial"/>
          <w:color w:val="000000" w:themeColor="text1"/>
          <w:shd w:val="clear" w:color="auto" w:fill="FFFFFF"/>
        </w:rPr>
      </w:pPr>
    </w:p>
    <w:p w14:paraId="0234A8C1" w14:textId="73657D6E" w:rsidR="002F2518" w:rsidRPr="00A56544" w:rsidRDefault="002F2518" w:rsidP="00BA6FB1">
      <w:pPr>
        <w:pStyle w:val="Lista"/>
        <w:spacing w:before="80" w:after="80"/>
        <w:rPr>
          <w:rFonts w:ascii="Bookman Old Style" w:hAnsi="Bookman Old Style" w:cs="Arial"/>
          <w:color w:val="000000" w:themeColor="text1"/>
        </w:rPr>
      </w:pPr>
      <w:r w:rsidRPr="00BA6FB1">
        <w:rPr>
          <w:rFonts w:ascii="Bookman Old Style" w:hAnsi="Bookman Old Style" w:cs="Arial"/>
          <w:color w:val="000000" w:themeColor="text1"/>
          <w:shd w:val="clear" w:color="auto" w:fill="FFFFFF"/>
        </w:rPr>
        <w:t xml:space="preserve">Por lo tanto, </w:t>
      </w:r>
      <w:r w:rsidRPr="00BA6FB1">
        <w:rPr>
          <w:rFonts w:ascii="Bookman Old Style" w:hAnsi="Bookman Old Style" w:cs="Arial"/>
          <w:color w:val="000000" w:themeColor="text1"/>
        </w:rPr>
        <w:t>para el caso que nos ocupa, las infracciones que nos permiten identificar con certeza  que al momento de</w:t>
      </w:r>
      <w:r w:rsidR="000A51C4" w:rsidRPr="00BA6FB1">
        <w:rPr>
          <w:rFonts w:ascii="Bookman Old Style" w:hAnsi="Bookman Old Style" w:cs="Arial"/>
          <w:color w:val="000000" w:themeColor="text1"/>
        </w:rPr>
        <w:t>l operativo</w:t>
      </w:r>
      <w:r w:rsidRPr="00BA6FB1">
        <w:rPr>
          <w:rFonts w:ascii="Bookman Old Style" w:hAnsi="Bookman Old Style" w:cs="Arial"/>
          <w:color w:val="000000" w:themeColor="text1"/>
        </w:rPr>
        <w:t xml:space="preserve">, </w:t>
      </w:r>
      <w:r w:rsidRPr="00BA6FB1">
        <w:rPr>
          <w:rFonts w:ascii="Bookman Old Style" w:hAnsi="Bookman Old Style" w:cs="Arial"/>
          <w:b/>
          <w:color w:val="000000" w:themeColor="text1"/>
        </w:rPr>
        <w:t xml:space="preserve">el </w:t>
      </w:r>
      <w:r w:rsidR="000A51C4" w:rsidRPr="00BA6FB1">
        <w:rPr>
          <w:rFonts w:ascii="Bookman Old Style" w:hAnsi="Bookman Old Style" w:cs="Arial"/>
          <w:b/>
          <w:color w:val="000000" w:themeColor="text1"/>
        </w:rPr>
        <w:t>0</w:t>
      </w:r>
      <w:r w:rsidR="00C47B26" w:rsidRPr="00BA6FB1">
        <w:rPr>
          <w:rFonts w:ascii="Bookman Old Style" w:hAnsi="Bookman Old Style" w:cs="Arial"/>
          <w:b/>
          <w:color w:val="000000" w:themeColor="text1"/>
        </w:rPr>
        <w:t>8</w:t>
      </w:r>
      <w:r w:rsidR="00021BED" w:rsidRPr="00BA6FB1">
        <w:rPr>
          <w:rFonts w:ascii="Bookman Old Style" w:hAnsi="Bookman Old Style" w:cs="Arial"/>
          <w:b/>
          <w:color w:val="000000" w:themeColor="text1"/>
        </w:rPr>
        <w:t xml:space="preserve"> de </w:t>
      </w:r>
      <w:r w:rsidR="000A51C4" w:rsidRPr="00BA6FB1">
        <w:rPr>
          <w:rFonts w:ascii="Bookman Old Style" w:hAnsi="Bookman Old Style" w:cs="Arial"/>
          <w:b/>
          <w:color w:val="000000" w:themeColor="text1"/>
        </w:rPr>
        <w:t>julio</w:t>
      </w:r>
      <w:r w:rsidR="00DA04DF" w:rsidRPr="00BA6FB1">
        <w:rPr>
          <w:rFonts w:ascii="Bookman Old Style" w:hAnsi="Bookman Old Style" w:cs="Arial"/>
          <w:b/>
          <w:color w:val="000000" w:themeColor="text1"/>
        </w:rPr>
        <w:t xml:space="preserve"> de 20</w:t>
      </w:r>
      <w:r w:rsidR="000A51C4" w:rsidRPr="00BA6FB1">
        <w:rPr>
          <w:rFonts w:ascii="Bookman Old Style" w:hAnsi="Bookman Old Style" w:cs="Arial"/>
          <w:b/>
          <w:color w:val="000000" w:themeColor="text1"/>
        </w:rPr>
        <w:t>20</w:t>
      </w:r>
      <w:r w:rsidRPr="00BA6FB1">
        <w:rPr>
          <w:rFonts w:ascii="Bookman Old Style" w:hAnsi="Bookman Old Style" w:cs="Arial"/>
          <w:color w:val="000000" w:themeColor="text1"/>
        </w:rPr>
        <w:t xml:space="preserve">, los funcionarios de la Secretaria de Salud Municipal de Pereira encontraron </w:t>
      </w:r>
      <w:r w:rsidR="000A51C4" w:rsidRPr="00BA6FB1">
        <w:rPr>
          <w:rFonts w:ascii="Bookman Old Style" w:hAnsi="Bookman Old Style" w:cs="Arial"/>
          <w:bCs w:val="0"/>
          <w:color w:val="000000" w:themeColor="text1"/>
        </w:rPr>
        <w:t>en vía pública, más exactamente en la calle 11 entre carreras 6 y 7 Glorieta Viaducto a la señora</w:t>
      </w:r>
      <w:r w:rsidRPr="00BA6FB1">
        <w:rPr>
          <w:rFonts w:ascii="Bookman Old Style" w:hAnsi="Bookman Old Style" w:cs="Arial"/>
          <w:color w:val="000000" w:themeColor="text1"/>
        </w:rPr>
        <w:t xml:space="preserve"> </w:t>
      </w:r>
      <w:r w:rsidR="000A51C4" w:rsidRPr="00BA6FB1">
        <w:rPr>
          <w:rFonts w:ascii="Bookman Old Style" w:hAnsi="Bookman Old Style" w:cs="Arial"/>
          <w:b/>
          <w:bCs w:val="0"/>
        </w:rPr>
        <w:t>LIDA MARCELA VANEGAS JIMENEZ</w:t>
      </w:r>
      <w:r w:rsidR="000A51C4" w:rsidRPr="00BA6FB1">
        <w:rPr>
          <w:rFonts w:ascii="Bookman Old Style" w:hAnsi="Bookman Old Style" w:cs="Arial"/>
        </w:rPr>
        <w:t xml:space="preserve">, identificada con el </w:t>
      </w:r>
      <w:r w:rsidR="000A51C4" w:rsidRPr="00BA6FB1">
        <w:rPr>
          <w:rFonts w:ascii="Bookman Old Style" w:hAnsi="Bookman Old Style" w:cs="Arial"/>
          <w:b/>
          <w:bCs w:val="0"/>
        </w:rPr>
        <w:t>NIT 1110463131-3</w:t>
      </w:r>
      <w:r w:rsidR="000A51C4" w:rsidRPr="00BA6FB1">
        <w:rPr>
          <w:rFonts w:ascii="Bookman Old Style" w:hAnsi="Bookman Old Style" w:cs="Arial"/>
        </w:rPr>
        <w:t xml:space="preserve">, ubicada en la </w:t>
      </w:r>
      <w:r w:rsidR="000A51C4" w:rsidRPr="00BA6FB1">
        <w:rPr>
          <w:rFonts w:ascii="Bookman Old Style" w:hAnsi="Bookman Old Style" w:cs="Arial"/>
          <w:b/>
          <w:bCs w:val="0"/>
          <w:color w:val="000000"/>
        </w:rPr>
        <w:t>Calle 12 No 7-18</w:t>
      </w:r>
      <w:r w:rsidR="000A51C4" w:rsidRPr="00BA6FB1">
        <w:rPr>
          <w:rFonts w:ascii="Bookman Old Style" w:hAnsi="Bookman Old Style" w:cs="Arial"/>
        </w:rPr>
        <w:t xml:space="preserve">, con </w:t>
      </w:r>
      <w:r w:rsidR="000A51C4" w:rsidRPr="00BA6FB1">
        <w:rPr>
          <w:rFonts w:ascii="Bookman Old Style" w:hAnsi="Bookman Old Style" w:cs="Arial"/>
          <w:color w:val="000000" w:themeColor="text1"/>
        </w:rPr>
        <w:t xml:space="preserve">correo electrónico  </w:t>
      </w:r>
      <w:hyperlink r:id="rId13" w:history="1">
        <w:r w:rsidR="000A51C4" w:rsidRPr="00BA6FB1">
          <w:rPr>
            <w:rStyle w:val="Hipervnculo"/>
            <w:rFonts w:ascii="Bookman Old Style" w:hAnsi="Bookman Old Style" w:cs="Arial"/>
          </w:rPr>
          <w:t>limar1706@hotmail.com</w:t>
        </w:r>
      </w:hyperlink>
      <w:r w:rsidRPr="00A56544">
        <w:rPr>
          <w:rFonts w:ascii="Bookman Old Style" w:hAnsi="Bookman Old Style" w:cs="Arial"/>
          <w:color w:val="000000" w:themeColor="text1"/>
        </w:rPr>
        <w:t>, según acta</w:t>
      </w:r>
      <w:r w:rsidR="005842A7" w:rsidRPr="00A56544">
        <w:rPr>
          <w:rFonts w:ascii="Bookman Old Style" w:hAnsi="Bookman Old Style" w:cs="Arial"/>
          <w:color w:val="000000" w:themeColor="text1"/>
        </w:rPr>
        <w:t>s</w:t>
      </w:r>
      <w:r w:rsidRPr="00A56544">
        <w:rPr>
          <w:rFonts w:ascii="Bookman Old Style" w:hAnsi="Bookman Old Style" w:cs="Arial"/>
          <w:color w:val="000000" w:themeColor="text1"/>
        </w:rPr>
        <w:t xml:space="preserve"> </w:t>
      </w:r>
      <w:r w:rsidR="005842A7" w:rsidRPr="00A56544">
        <w:rPr>
          <w:rFonts w:ascii="Bookman Old Style" w:hAnsi="Bookman Old Style" w:cs="Arial"/>
          <w:b/>
        </w:rPr>
        <w:t>JQV0504-20</w:t>
      </w:r>
      <w:r w:rsidR="00C47B26" w:rsidRPr="00A56544">
        <w:rPr>
          <w:rFonts w:ascii="Bookman Old Style" w:hAnsi="Bookman Old Style" w:cs="Arial"/>
          <w:b/>
          <w:color w:val="000000" w:themeColor="text1"/>
        </w:rPr>
        <w:t>,</w:t>
      </w:r>
      <w:r w:rsidR="00C47B26" w:rsidRPr="00A56544">
        <w:rPr>
          <w:rFonts w:ascii="Bookman Old Style" w:hAnsi="Bookman Old Style" w:cs="Arial"/>
          <w:color w:val="000000" w:themeColor="text1"/>
        </w:rPr>
        <w:t xml:space="preserve"> correspondiente</w:t>
      </w:r>
      <w:r w:rsidR="00C47B26" w:rsidRPr="00A56544">
        <w:rPr>
          <w:rFonts w:ascii="Bookman Old Style" w:hAnsi="Bookman Old Style" w:cs="Arial"/>
          <w:b/>
          <w:color w:val="000000" w:themeColor="text1"/>
        </w:rPr>
        <w:t xml:space="preserve"> </w:t>
      </w:r>
      <w:r w:rsidR="00C47B26" w:rsidRPr="00A56544">
        <w:rPr>
          <w:rFonts w:ascii="Bookman Old Style" w:hAnsi="Bookman Old Style" w:cs="Arial"/>
          <w:color w:val="000000" w:themeColor="text1"/>
        </w:rPr>
        <w:t>al formato de Decomiso y Registro de cadena de Custodia</w:t>
      </w:r>
      <w:r w:rsidRPr="00A56544">
        <w:rPr>
          <w:rFonts w:ascii="Bookman Old Style" w:hAnsi="Bookman Old Style" w:cs="Arial"/>
          <w:b/>
          <w:color w:val="000000" w:themeColor="text1"/>
        </w:rPr>
        <w:t xml:space="preserve">, </w:t>
      </w:r>
      <w:r w:rsidR="00C47B26" w:rsidRPr="00A56544">
        <w:rPr>
          <w:rFonts w:ascii="Bookman Old Style" w:hAnsi="Bookman Old Style" w:cs="Arial"/>
          <w:color w:val="000000" w:themeColor="text1"/>
        </w:rPr>
        <w:t>y</w:t>
      </w:r>
      <w:r w:rsidR="00C47B26" w:rsidRPr="00A56544">
        <w:rPr>
          <w:rFonts w:ascii="Bookman Old Style" w:hAnsi="Bookman Old Style" w:cs="Arial"/>
          <w:b/>
          <w:color w:val="000000" w:themeColor="text1"/>
        </w:rPr>
        <w:t xml:space="preserve"> </w:t>
      </w:r>
      <w:r w:rsidR="00C47B26" w:rsidRPr="00A56544">
        <w:rPr>
          <w:rFonts w:ascii="Bookman Old Style" w:hAnsi="Bookman Old Style" w:cs="Arial"/>
          <w:color w:val="000000" w:themeColor="text1"/>
        </w:rPr>
        <w:t xml:space="preserve">Acta de </w:t>
      </w:r>
      <w:r w:rsidR="00C47B26" w:rsidRPr="00A56544">
        <w:rPr>
          <w:rFonts w:ascii="Bookman Old Style" w:hAnsi="Bookman Old Style" w:cs="Arial"/>
          <w:b/>
          <w:color w:val="000000" w:themeColor="text1"/>
        </w:rPr>
        <w:t xml:space="preserve">Aplicación de Medida Sanitaria de Seguridad </w:t>
      </w:r>
      <w:r w:rsidR="00C47B26" w:rsidRPr="00A56544">
        <w:rPr>
          <w:rFonts w:ascii="Bookman Old Style" w:hAnsi="Bookman Old Style" w:cs="Arial"/>
          <w:color w:val="000000" w:themeColor="text1"/>
        </w:rPr>
        <w:t xml:space="preserve"> número</w:t>
      </w:r>
      <w:r w:rsidR="00503AFE" w:rsidRPr="00A56544">
        <w:rPr>
          <w:rFonts w:ascii="Bookman Old Style" w:hAnsi="Bookman Old Style" w:cs="Arial"/>
          <w:b/>
          <w:color w:val="000000" w:themeColor="text1"/>
        </w:rPr>
        <w:t xml:space="preserve"> </w:t>
      </w:r>
      <w:r w:rsidR="00503AFE" w:rsidRPr="00A56544">
        <w:rPr>
          <w:rFonts w:ascii="Bookman Old Style" w:hAnsi="Bookman Old Style" w:cs="Arial"/>
          <w:b/>
        </w:rPr>
        <w:t xml:space="preserve">JQV0505-20, </w:t>
      </w:r>
      <w:r w:rsidR="00503AFE" w:rsidRPr="00A56544">
        <w:rPr>
          <w:rFonts w:ascii="Bookman Old Style" w:hAnsi="Bookman Old Style" w:cs="Arial"/>
        </w:rPr>
        <w:t xml:space="preserve">ambas </w:t>
      </w:r>
      <w:r w:rsidR="00503AFE" w:rsidRPr="00A56544">
        <w:rPr>
          <w:rFonts w:ascii="Bookman Old Style" w:hAnsi="Bookman Old Style" w:cs="Arial"/>
          <w:color w:val="000000" w:themeColor="text1"/>
        </w:rPr>
        <w:t xml:space="preserve">de fecha </w:t>
      </w:r>
      <w:r w:rsidR="00503AFE" w:rsidRPr="00A56544">
        <w:rPr>
          <w:rFonts w:ascii="Bookman Old Style" w:hAnsi="Bookman Old Style" w:cs="Arial"/>
          <w:b/>
          <w:color w:val="000000" w:themeColor="text1"/>
        </w:rPr>
        <w:t>08 de julio del 2020</w:t>
      </w:r>
      <w:r w:rsidR="00BA6FB1">
        <w:rPr>
          <w:rFonts w:ascii="Bookman Old Style" w:hAnsi="Bookman Old Style" w:cs="Arial"/>
          <w:b/>
          <w:color w:val="000000" w:themeColor="text1"/>
        </w:rPr>
        <w:t xml:space="preserve"> </w:t>
      </w:r>
      <w:r w:rsidR="00C47B26" w:rsidRPr="00A56544">
        <w:rPr>
          <w:rFonts w:ascii="Bookman Old Style" w:hAnsi="Bookman Old Style" w:cs="Arial"/>
          <w:color w:val="000000" w:themeColor="text1"/>
        </w:rPr>
        <w:t>de los productos hallados</w:t>
      </w:r>
      <w:r w:rsidR="00C47B26" w:rsidRPr="00A56544">
        <w:rPr>
          <w:rFonts w:ascii="Bookman Old Style" w:hAnsi="Bookman Old Style" w:cs="Arial"/>
          <w:b/>
          <w:color w:val="000000" w:themeColor="text1"/>
        </w:rPr>
        <w:t xml:space="preserve"> </w:t>
      </w:r>
      <w:r w:rsidRPr="00A56544">
        <w:rPr>
          <w:rFonts w:ascii="Bookman Old Style" w:hAnsi="Bookman Old Style" w:cs="Arial"/>
          <w:b/>
          <w:color w:val="000000" w:themeColor="text1"/>
        </w:rPr>
        <w:t>con condiciones</w:t>
      </w:r>
      <w:r w:rsidR="000A0ADD" w:rsidRPr="00A56544">
        <w:rPr>
          <w:rFonts w:ascii="Bookman Old Style" w:hAnsi="Bookman Old Style" w:cs="Arial"/>
          <w:b/>
          <w:color w:val="000000" w:themeColor="text1"/>
        </w:rPr>
        <w:t xml:space="preserve"> deplorables no aptos para consumo, dado que presentaban </w:t>
      </w:r>
      <w:proofErr w:type="spellStart"/>
      <w:r w:rsidR="000A0ADD" w:rsidRPr="00A56544">
        <w:rPr>
          <w:rFonts w:ascii="Bookman Old Style" w:hAnsi="Bookman Old Style" w:cs="Arial"/>
          <w:color w:val="000000" w:themeColor="text1"/>
          <w:shd w:val="clear" w:color="auto" w:fill="FFFFFF"/>
        </w:rPr>
        <w:t>particulas</w:t>
      </w:r>
      <w:proofErr w:type="spellEnd"/>
      <w:r w:rsidR="000A0ADD" w:rsidRPr="00A56544">
        <w:rPr>
          <w:rFonts w:ascii="Bookman Old Style" w:hAnsi="Bookman Old Style" w:cs="Arial"/>
          <w:color w:val="000000" w:themeColor="text1"/>
          <w:shd w:val="clear" w:color="auto" w:fill="FFFFFF"/>
        </w:rPr>
        <w:t xml:space="preserve"> como  tierra, pasto, piedras, vidrios, entre otros</w:t>
      </w:r>
      <w:r w:rsidRPr="00A56544">
        <w:rPr>
          <w:rFonts w:ascii="Bookman Old Style" w:hAnsi="Bookman Old Style" w:cs="Arial"/>
          <w:b/>
          <w:color w:val="000000" w:themeColor="text1"/>
        </w:rPr>
        <w:t>; y en malas condiciones sanitarias</w:t>
      </w:r>
      <w:r w:rsidR="00A956B3" w:rsidRPr="00A56544">
        <w:rPr>
          <w:rFonts w:ascii="Bookman Old Style" w:hAnsi="Bookman Old Style" w:cs="Arial"/>
          <w:b/>
          <w:color w:val="000000" w:themeColor="text1"/>
        </w:rPr>
        <w:t xml:space="preserve"> entre otros;</w:t>
      </w:r>
      <w:r w:rsidRPr="00A56544">
        <w:rPr>
          <w:rFonts w:ascii="Bookman Old Style" w:hAnsi="Bookman Old Style" w:cs="Arial"/>
          <w:b/>
          <w:color w:val="000000" w:themeColor="text1"/>
        </w:rPr>
        <w:t xml:space="preserve"> que generan afecciones a los usuarios</w:t>
      </w:r>
      <w:r w:rsidRPr="00A56544">
        <w:rPr>
          <w:rFonts w:ascii="Bookman Old Style" w:hAnsi="Bookman Old Style" w:cs="Arial"/>
          <w:color w:val="000000" w:themeColor="text1"/>
        </w:rPr>
        <w:t>.</w:t>
      </w:r>
      <w:r w:rsidRPr="00A56544">
        <w:rPr>
          <w:rFonts w:ascii="Bookman Old Style" w:hAnsi="Bookman Old Style" w:cs="Arial"/>
          <w:b/>
          <w:color w:val="000000" w:themeColor="text1"/>
          <w:u w:val="single"/>
        </w:rPr>
        <w:t xml:space="preserve"> </w:t>
      </w:r>
    </w:p>
    <w:p w14:paraId="393AA69E" w14:textId="77777777" w:rsidR="002F2518" w:rsidRPr="00A56544" w:rsidRDefault="002F2518" w:rsidP="002F2518">
      <w:pPr>
        <w:pStyle w:val="Textoindependiente"/>
        <w:spacing w:before="80" w:after="80"/>
        <w:jc w:val="both"/>
        <w:rPr>
          <w:rFonts w:ascii="Bookman Old Style" w:hAnsi="Bookman Old Style" w:cs="Arial"/>
          <w:bCs/>
          <w:color w:val="000000" w:themeColor="text1"/>
        </w:rPr>
      </w:pPr>
    </w:p>
    <w:p w14:paraId="1A16BF37" w14:textId="514146F3" w:rsidR="002F2518" w:rsidRPr="00A56544" w:rsidRDefault="002F2518" w:rsidP="002F2518">
      <w:pPr>
        <w:pStyle w:val="Textoindependiente"/>
        <w:spacing w:before="80" w:after="80"/>
        <w:jc w:val="both"/>
        <w:rPr>
          <w:rFonts w:ascii="Bookman Old Style" w:hAnsi="Bookman Old Style" w:cs="Arial"/>
          <w:color w:val="000000" w:themeColor="text1"/>
        </w:rPr>
      </w:pPr>
      <w:r w:rsidRPr="00A56544">
        <w:rPr>
          <w:rFonts w:ascii="Bookman Old Style" w:hAnsi="Bookman Old Style" w:cs="Arial"/>
          <w:bCs/>
          <w:color w:val="000000" w:themeColor="text1"/>
        </w:rPr>
        <w:t xml:space="preserve">En este orden de ideas, es evidente el </w:t>
      </w:r>
      <w:r w:rsidRPr="00A56544">
        <w:rPr>
          <w:rFonts w:ascii="Bookman Old Style" w:hAnsi="Bookman Old Style" w:cs="Arial"/>
          <w:color w:val="000000" w:themeColor="text1"/>
        </w:rPr>
        <w:t>incumplimiento a las normas sanitarias que se explican a continuación.</w:t>
      </w:r>
    </w:p>
    <w:p w14:paraId="517FC4D8" w14:textId="77777777" w:rsidR="002632E1" w:rsidRPr="00A56544" w:rsidRDefault="002632E1" w:rsidP="002632E1">
      <w:pPr>
        <w:pStyle w:val="Textoindependiente"/>
        <w:spacing w:before="80" w:after="80"/>
        <w:jc w:val="both"/>
        <w:rPr>
          <w:rFonts w:ascii="Bookman Old Style" w:hAnsi="Bookman Old Style" w:cs="Arial"/>
          <w:color w:val="000000" w:themeColor="text1"/>
        </w:rPr>
      </w:pPr>
    </w:p>
    <w:p w14:paraId="749113DD" w14:textId="3A65ADC9" w:rsidR="009D2C9B" w:rsidRPr="00A56544" w:rsidRDefault="009D2C9B" w:rsidP="009D2C9B">
      <w:pPr>
        <w:spacing w:before="100" w:beforeAutospacing="1" w:after="100" w:afterAutospacing="1"/>
        <w:jc w:val="both"/>
        <w:rPr>
          <w:rFonts w:ascii="Bookman Old Style" w:hAnsi="Bookman Old Style" w:cs="Arial"/>
          <w:color w:val="000000" w:themeColor="text1"/>
        </w:rPr>
      </w:pPr>
      <w:bookmarkStart w:id="4" w:name="_Hlk75294659"/>
      <w:r w:rsidRPr="00A56544">
        <w:rPr>
          <w:rFonts w:ascii="Bookman Old Style" w:hAnsi="Bookman Old Style" w:cs="Arial"/>
          <w:b/>
          <w:color w:val="000000" w:themeColor="text1"/>
        </w:rPr>
        <w:t xml:space="preserve">La Resolución 2674 de 2013 establece como objeto en su </w:t>
      </w:r>
      <w:r w:rsidRPr="00A56544">
        <w:rPr>
          <w:rFonts w:ascii="Bookman Old Style" w:hAnsi="Bookman Old Style" w:cs="Arial"/>
          <w:b/>
          <w:bCs/>
          <w:color w:val="000000" w:themeColor="text1"/>
          <w:lang w:eastAsia="es-MX"/>
        </w:rPr>
        <w:t>Artículo 1º.-</w:t>
      </w:r>
      <w:r w:rsidRPr="00A56544">
        <w:rPr>
          <w:rFonts w:ascii="Bookman Old Style" w:hAnsi="Bookman Old Style" w:cs="Arial"/>
          <w:b/>
          <w:color w:val="000000" w:themeColor="text1"/>
          <w:lang w:eastAsia="es-MX"/>
        </w:rPr>
        <w:t xml:space="preserve"> </w:t>
      </w:r>
      <w:r w:rsidRPr="00A56544">
        <w:rPr>
          <w:rFonts w:ascii="Bookman Old Style" w:hAnsi="Bookman Old Style" w:cs="Arial"/>
          <w:color w:val="000000" w:themeColor="text1"/>
        </w:rPr>
        <w:t> La presente resolución tiene por objeto establecer los requisitos sanitarios que deben cumplir las personas naturales y/o jurídicas que ejercen actividades de fabricación, procesamiento, preparación, envase, almacenamiento, transporte, distribución y comercialización de alimentos y materias primas de alimentos y los requisitos para la notificación, permiso o registro sanitario de los alimentos, según el riesgo en salud pública, con el fin de proteger la vida y la salud de las personas.</w:t>
      </w:r>
    </w:p>
    <w:bookmarkEnd w:id="4"/>
    <w:p w14:paraId="63C837D4" w14:textId="77777777" w:rsidR="008E78CF" w:rsidRPr="00A56544" w:rsidRDefault="008E78CF" w:rsidP="008E78CF">
      <w:pPr>
        <w:pStyle w:val="NormalWeb"/>
        <w:contextualSpacing/>
        <w:jc w:val="both"/>
        <w:rPr>
          <w:rFonts w:ascii="Bookman Old Style" w:hAnsi="Bookman Old Style" w:cs="Arial"/>
        </w:rPr>
      </w:pPr>
    </w:p>
    <w:p w14:paraId="1312BC8D" w14:textId="25635B1D" w:rsidR="008E78CF" w:rsidRPr="00A56544" w:rsidRDefault="008E78CF" w:rsidP="008E78CF">
      <w:pPr>
        <w:pStyle w:val="NormalWeb"/>
        <w:contextualSpacing/>
        <w:jc w:val="both"/>
        <w:rPr>
          <w:rFonts w:ascii="Bookman Old Style" w:hAnsi="Bookman Old Style" w:cs="Arial"/>
          <w:b/>
          <w:bCs/>
          <w:color w:val="000000" w:themeColor="text1"/>
        </w:rPr>
      </w:pPr>
      <w:r w:rsidRPr="00A56544">
        <w:rPr>
          <w:rFonts w:ascii="Bookman Old Style" w:hAnsi="Bookman Old Style" w:cs="Arial"/>
          <w:b/>
          <w:bCs/>
          <w:color w:val="000000" w:themeColor="text1"/>
        </w:rPr>
        <w:t xml:space="preserve">Art. </w:t>
      </w:r>
      <w:r w:rsidR="002D1382" w:rsidRPr="00A56544">
        <w:rPr>
          <w:rFonts w:ascii="Bookman Old Style" w:hAnsi="Bookman Old Style" w:cs="Arial"/>
          <w:b/>
          <w:bCs/>
          <w:color w:val="000000" w:themeColor="text1"/>
        </w:rPr>
        <w:t>27</w:t>
      </w:r>
      <w:r w:rsidRPr="00A56544">
        <w:rPr>
          <w:rFonts w:ascii="Bookman Old Style" w:hAnsi="Bookman Old Style" w:cs="Arial"/>
          <w:b/>
          <w:bCs/>
          <w:color w:val="000000" w:themeColor="text1"/>
        </w:rPr>
        <w:t xml:space="preserve"> de la Resolución 240 de 2013.</w:t>
      </w:r>
    </w:p>
    <w:p w14:paraId="17A4754D" w14:textId="6A0E3689" w:rsidR="00096E12" w:rsidRPr="00A56544" w:rsidRDefault="00096E12" w:rsidP="00096E12">
      <w:pPr>
        <w:pStyle w:val="NormalWeb"/>
        <w:contextualSpacing/>
        <w:jc w:val="both"/>
        <w:rPr>
          <w:rFonts w:ascii="Bookman Old Style" w:hAnsi="Bookman Old Style" w:cs="Arial"/>
          <w:b/>
          <w:bCs/>
          <w:color w:val="000000" w:themeColor="text1"/>
        </w:rPr>
      </w:pPr>
      <w:r w:rsidRPr="00A56544">
        <w:rPr>
          <w:rFonts w:ascii="Bookman Old Style" w:hAnsi="Bookman Old Style" w:cs="Arial"/>
          <w:b/>
          <w:bCs/>
          <w:color w:val="000000" w:themeColor="text1"/>
        </w:rPr>
        <w:t>Art. 28 de la Resolución 240 de 2013.</w:t>
      </w:r>
    </w:p>
    <w:p w14:paraId="7D0637E9" w14:textId="05E1E86B" w:rsidR="00096E12" w:rsidRPr="00A56544" w:rsidRDefault="00096E12" w:rsidP="00096E12">
      <w:pPr>
        <w:pStyle w:val="NormalWeb"/>
        <w:contextualSpacing/>
        <w:jc w:val="both"/>
        <w:rPr>
          <w:rFonts w:ascii="Bookman Old Style" w:hAnsi="Bookman Old Style" w:cs="Arial"/>
          <w:b/>
          <w:bCs/>
          <w:color w:val="000000" w:themeColor="text1"/>
        </w:rPr>
      </w:pPr>
      <w:r w:rsidRPr="00A56544">
        <w:rPr>
          <w:rFonts w:ascii="Bookman Old Style" w:hAnsi="Bookman Old Style" w:cs="Arial"/>
          <w:b/>
          <w:bCs/>
          <w:color w:val="000000" w:themeColor="text1"/>
        </w:rPr>
        <w:t>Art. 29 de la Resolución 240 de 2013.</w:t>
      </w:r>
    </w:p>
    <w:p w14:paraId="39F97AE6" w14:textId="3F1A02D8" w:rsidR="00096E12" w:rsidRPr="00A56544" w:rsidRDefault="00096E12" w:rsidP="00096E12">
      <w:pPr>
        <w:pStyle w:val="NormalWeb"/>
        <w:contextualSpacing/>
        <w:jc w:val="both"/>
        <w:rPr>
          <w:rFonts w:ascii="Bookman Old Style" w:hAnsi="Bookman Old Style" w:cs="Arial"/>
          <w:b/>
          <w:bCs/>
          <w:color w:val="000000" w:themeColor="text1"/>
        </w:rPr>
      </w:pPr>
      <w:r w:rsidRPr="00A56544">
        <w:rPr>
          <w:rFonts w:ascii="Bookman Old Style" w:hAnsi="Bookman Old Style" w:cs="Arial"/>
          <w:b/>
          <w:bCs/>
          <w:color w:val="000000" w:themeColor="text1"/>
        </w:rPr>
        <w:t>Art. 30 de la Resolución 240 de 2013.</w:t>
      </w:r>
    </w:p>
    <w:p w14:paraId="6E6DCA5A" w14:textId="21448DDF" w:rsidR="00096E12" w:rsidRPr="00A56544" w:rsidRDefault="00096E12" w:rsidP="00096E12">
      <w:pPr>
        <w:pStyle w:val="NormalWeb"/>
        <w:contextualSpacing/>
        <w:jc w:val="both"/>
        <w:rPr>
          <w:rFonts w:ascii="Bookman Old Style" w:hAnsi="Bookman Old Style" w:cs="Arial"/>
          <w:b/>
          <w:bCs/>
          <w:color w:val="000000" w:themeColor="text1"/>
        </w:rPr>
      </w:pPr>
      <w:r w:rsidRPr="00A56544">
        <w:rPr>
          <w:rFonts w:ascii="Bookman Old Style" w:hAnsi="Bookman Old Style" w:cs="Arial"/>
          <w:b/>
          <w:bCs/>
          <w:color w:val="000000" w:themeColor="text1"/>
        </w:rPr>
        <w:t>Art. 36 de la Resolución 240 de 2013.</w:t>
      </w:r>
    </w:p>
    <w:p w14:paraId="63EBF6F4" w14:textId="77777777" w:rsidR="00096E12" w:rsidRPr="00A56544" w:rsidRDefault="00096E12" w:rsidP="00096E12">
      <w:pPr>
        <w:pStyle w:val="NormalWeb"/>
        <w:contextualSpacing/>
        <w:jc w:val="both"/>
        <w:rPr>
          <w:rFonts w:ascii="Bookman Old Style" w:hAnsi="Bookman Old Style" w:cs="Arial"/>
          <w:b/>
          <w:bCs/>
          <w:color w:val="000000" w:themeColor="text1"/>
        </w:rPr>
      </w:pPr>
    </w:p>
    <w:p w14:paraId="3AB5DE5B" w14:textId="08DD4DC3" w:rsidR="002F2518" w:rsidRPr="00A56544" w:rsidRDefault="002F2518" w:rsidP="002F2518">
      <w:pPr>
        <w:pStyle w:val="Lista"/>
        <w:spacing w:before="80" w:after="80"/>
        <w:rPr>
          <w:rFonts w:ascii="Bookman Old Style" w:hAnsi="Bookman Old Style" w:cs="Arial"/>
          <w:color w:val="000000" w:themeColor="text1"/>
        </w:rPr>
      </w:pPr>
      <w:r w:rsidRPr="00A56544">
        <w:rPr>
          <w:rFonts w:ascii="Bookman Old Style" w:hAnsi="Bookman Old Style" w:cs="Arial"/>
          <w:color w:val="000000" w:themeColor="text1"/>
        </w:rPr>
        <w:t xml:space="preserve">Para la Secretaria de Salud y Seguridad Social de Pereira, es claro que quien voluntariamente decide </w:t>
      </w:r>
      <w:r w:rsidR="00BA6FB1">
        <w:rPr>
          <w:rFonts w:ascii="Bookman Old Style" w:hAnsi="Bookman Old Style" w:cs="Arial"/>
          <w:color w:val="000000" w:themeColor="text1"/>
        </w:rPr>
        <w:t>desarrollar una actividad</w:t>
      </w:r>
      <w:r w:rsidRPr="00A56544">
        <w:rPr>
          <w:rFonts w:ascii="Bookman Old Style" w:hAnsi="Bookman Old Style" w:cs="Arial"/>
          <w:color w:val="000000" w:themeColor="text1"/>
        </w:rPr>
        <w:t xml:space="preserve"> comerci</w:t>
      </w:r>
      <w:r w:rsidR="00BA6FB1">
        <w:rPr>
          <w:rFonts w:ascii="Bookman Old Style" w:hAnsi="Bookman Old Style" w:cs="Arial"/>
          <w:color w:val="000000" w:themeColor="text1"/>
        </w:rPr>
        <w:t>al</w:t>
      </w:r>
      <w:r w:rsidRPr="00A56544">
        <w:rPr>
          <w:rFonts w:ascii="Bookman Old Style" w:hAnsi="Bookman Old Style" w:cs="Arial"/>
          <w:color w:val="000000" w:themeColor="text1"/>
        </w:rPr>
        <w:t>, acepta implícitamente la normatividad legal que regula no sólo el funcionamiento del mismo, sino también la obligación de velar por la salud p</w:t>
      </w:r>
      <w:r w:rsidR="00DA04DF" w:rsidRPr="00A56544">
        <w:rPr>
          <w:rFonts w:ascii="Bookman Old Style" w:hAnsi="Bookman Old Style" w:cs="Arial"/>
          <w:color w:val="000000" w:themeColor="text1"/>
        </w:rPr>
        <w:t>ú</w:t>
      </w:r>
      <w:r w:rsidRPr="00A56544">
        <w:rPr>
          <w:rFonts w:ascii="Bookman Old Style" w:hAnsi="Bookman Old Style" w:cs="Arial"/>
          <w:color w:val="000000" w:themeColor="text1"/>
        </w:rPr>
        <w:t xml:space="preserve">blica, y la ignorancia de las normas no exoneran de responsabilidad al infractor y en nuestra legislación ello no es excusa para infringirlas; máxime si el desarrollo de la actividad comercial coloca en </w:t>
      </w:r>
      <w:r w:rsidR="00096E12" w:rsidRPr="00A56544">
        <w:rPr>
          <w:rFonts w:ascii="Bookman Old Style" w:hAnsi="Bookman Old Style" w:cs="Arial"/>
          <w:color w:val="000000" w:themeColor="text1"/>
        </w:rPr>
        <w:t xml:space="preserve">un </w:t>
      </w:r>
      <w:r w:rsidR="00096E12" w:rsidRPr="00A56544">
        <w:rPr>
          <w:rFonts w:ascii="Bookman Old Style" w:hAnsi="Bookman Old Style" w:cs="Arial"/>
          <w:b/>
          <w:bCs w:val="0"/>
          <w:color w:val="000000" w:themeColor="text1"/>
        </w:rPr>
        <w:t xml:space="preserve">alto </w:t>
      </w:r>
      <w:r w:rsidRPr="00A56544">
        <w:rPr>
          <w:rFonts w:ascii="Bookman Old Style" w:hAnsi="Bookman Old Style" w:cs="Arial"/>
          <w:color w:val="000000" w:themeColor="text1"/>
        </w:rPr>
        <w:t xml:space="preserve">riesgo la salud de los usuarios. </w:t>
      </w:r>
    </w:p>
    <w:p w14:paraId="4E609221" w14:textId="77777777" w:rsidR="00861B3B" w:rsidRPr="00A56544" w:rsidRDefault="00861B3B" w:rsidP="002F2518">
      <w:pPr>
        <w:pStyle w:val="Lista"/>
        <w:spacing w:before="80" w:after="80"/>
        <w:rPr>
          <w:rFonts w:ascii="Bookman Old Style" w:hAnsi="Bookman Old Style" w:cs="Arial"/>
          <w:color w:val="000000" w:themeColor="text1"/>
        </w:rPr>
      </w:pPr>
    </w:p>
    <w:p w14:paraId="6E2028D1" w14:textId="67AF6B48" w:rsidR="002F2518" w:rsidRPr="00A56544" w:rsidRDefault="002F2518" w:rsidP="002F2518">
      <w:pPr>
        <w:pStyle w:val="Lista"/>
        <w:spacing w:before="80" w:after="80"/>
        <w:rPr>
          <w:rFonts w:ascii="Bookman Old Style" w:hAnsi="Bookman Old Style" w:cs="Arial"/>
          <w:color w:val="000000" w:themeColor="text1"/>
        </w:rPr>
      </w:pPr>
      <w:r w:rsidRPr="00A56544">
        <w:rPr>
          <w:rFonts w:ascii="Bookman Old Style" w:hAnsi="Bookman Old Style" w:cs="Arial"/>
          <w:color w:val="000000" w:themeColor="text1"/>
        </w:rPr>
        <w:t>Así las cosas, son claros los incumplimientos legales y por ende la responsabilidad de la aquí investigada (o), pudiendo causar un daño a la salud p</w:t>
      </w:r>
      <w:r w:rsidR="00C75B10" w:rsidRPr="00A56544">
        <w:rPr>
          <w:rFonts w:ascii="Bookman Old Style" w:hAnsi="Bookman Old Style" w:cs="Arial"/>
          <w:color w:val="000000" w:themeColor="text1"/>
        </w:rPr>
        <w:t>ú</w:t>
      </w:r>
      <w:r w:rsidRPr="00A56544">
        <w:rPr>
          <w:rFonts w:ascii="Bookman Old Style" w:hAnsi="Bookman Old Style" w:cs="Arial"/>
          <w:color w:val="000000" w:themeColor="text1"/>
        </w:rPr>
        <w:t>blica.</w:t>
      </w:r>
    </w:p>
    <w:p w14:paraId="4FB38624" w14:textId="352DFCE1" w:rsidR="002D78DF" w:rsidRPr="00A56544" w:rsidRDefault="002D78DF" w:rsidP="002F2518">
      <w:pPr>
        <w:pStyle w:val="Lista"/>
        <w:spacing w:before="80" w:after="80"/>
        <w:rPr>
          <w:rFonts w:ascii="Bookman Old Style" w:hAnsi="Bookman Old Style" w:cs="Arial"/>
          <w:color w:val="000000" w:themeColor="text1"/>
        </w:rPr>
      </w:pPr>
    </w:p>
    <w:p w14:paraId="404B097F" w14:textId="77777777" w:rsidR="002D78DF" w:rsidRPr="00A56544" w:rsidRDefault="002D78DF" w:rsidP="002F2518">
      <w:pPr>
        <w:pStyle w:val="Lista"/>
        <w:spacing w:before="80" w:after="80"/>
        <w:rPr>
          <w:rFonts w:ascii="Bookman Old Style" w:hAnsi="Bookman Old Style" w:cs="Arial"/>
          <w:color w:val="000000" w:themeColor="text1"/>
        </w:rPr>
      </w:pPr>
    </w:p>
    <w:p w14:paraId="16286EE6" w14:textId="3FF865F6" w:rsidR="002F2518" w:rsidRPr="00A56544" w:rsidRDefault="002F2518" w:rsidP="002F2518">
      <w:pPr>
        <w:pStyle w:val="Textoindependiente"/>
        <w:spacing w:before="80" w:after="80"/>
        <w:rPr>
          <w:rFonts w:ascii="Bookman Old Style" w:hAnsi="Bookman Old Style" w:cs="Arial"/>
          <w:b/>
          <w:color w:val="000000" w:themeColor="text1"/>
        </w:rPr>
      </w:pPr>
    </w:p>
    <w:p w14:paraId="376C5314" w14:textId="51BBEF65" w:rsidR="00EA1E4A" w:rsidRPr="00A56544" w:rsidRDefault="00EA1E4A" w:rsidP="002F2518">
      <w:pPr>
        <w:pStyle w:val="Textoindependiente"/>
        <w:spacing w:before="80" w:after="80"/>
        <w:rPr>
          <w:rFonts w:ascii="Bookman Old Style" w:hAnsi="Bookman Old Style" w:cs="Arial"/>
          <w:b/>
          <w:color w:val="000000" w:themeColor="text1"/>
        </w:rPr>
      </w:pPr>
    </w:p>
    <w:p w14:paraId="71738CA1" w14:textId="7A91E1A4" w:rsidR="002D78DF" w:rsidRPr="00A56544" w:rsidRDefault="00D12EF0" w:rsidP="00BA6FB1">
      <w:pPr>
        <w:pStyle w:val="Textoindependiente"/>
        <w:spacing w:before="80" w:after="80"/>
        <w:jc w:val="both"/>
        <w:rPr>
          <w:rFonts w:ascii="Bookman Old Style" w:hAnsi="Bookman Old Style" w:cs="Arial"/>
          <w:bCs/>
          <w:color w:val="000000" w:themeColor="text1"/>
        </w:rPr>
      </w:pPr>
      <w:r w:rsidRPr="00A56544">
        <w:rPr>
          <w:rFonts w:ascii="Bookman Old Style" w:hAnsi="Bookman Old Style" w:cs="Arial"/>
          <w:b/>
          <w:color w:val="000000" w:themeColor="text1"/>
        </w:rPr>
        <w:t>L</w:t>
      </w:r>
      <w:r w:rsidR="002D78DF" w:rsidRPr="00A56544">
        <w:rPr>
          <w:rFonts w:ascii="Bookman Old Style" w:hAnsi="Bookman Old Style" w:cs="Arial"/>
          <w:b/>
          <w:color w:val="000000" w:themeColor="text1"/>
        </w:rPr>
        <w:t>a Resolución 719 de 2015</w:t>
      </w:r>
      <w:r w:rsidR="002D78DF" w:rsidRPr="00A56544">
        <w:rPr>
          <w:rFonts w:ascii="Bookman Old Style" w:hAnsi="Bookman Old Style" w:cs="Arial"/>
          <w:bCs/>
          <w:color w:val="000000" w:themeColor="text1"/>
        </w:rPr>
        <w:t xml:space="preserve">, expedida por el INVIMA, estableció el riesgo para los alimentos del consumo humano con el fin de proteger la vida y la salud de las personas, toda vez que los alimentos que son ingeridos por el organismo humano proporcionan los nutrientes y la energía necesaria para el desarrollo de los procesos biológicos, y de acuerdo  ANEXO TÉCNICO  por medio del cual se establece la clasificación de los alimentos para el consumo humano en el grupo 1, categoría 1.5,  subcategoría 1.5.1 </w:t>
      </w:r>
      <w:r w:rsidRPr="00A56544">
        <w:rPr>
          <w:rFonts w:ascii="Bookman Old Style" w:hAnsi="Bookman Old Style" w:cs="Arial"/>
          <w:bCs/>
          <w:color w:val="000000" w:themeColor="text1"/>
        </w:rPr>
        <w:t xml:space="preserve">quesos, </w:t>
      </w:r>
      <w:r w:rsidR="002D78DF" w:rsidRPr="00A56544">
        <w:rPr>
          <w:rFonts w:ascii="Bookman Old Style" w:hAnsi="Bookman Old Style" w:cs="Arial"/>
          <w:bCs/>
          <w:color w:val="000000" w:themeColor="text1"/>
        </w:rPr>
        <w:t xml:space="preserve">los </w:t>
      </w:r>
      <w:r w:rsidRPr="00A56544">
        <w:rPr>
          <w:rFonts w:ascii="Bookman Old Style" w:hAnsi="Bookman Old Style" w:cs="Arial"/>
          <w:bCs/>
          <w:color w:val="000000" w:themeColor="text1"/>
        </w:rPr>
        <w:t>quesos no madurados</w:t>
      </w:r>
      <w:r w:rsidR="002D78DF" w:rsidRPr="00A56544">
        <w:rPr>
          <w:rFonts w:ascii="Bookman Old Style" w:hAnsi="Bookman Old Style" w:cs="Arial"/>
          <w:bCs/>
          <w:color w:val="000000" w:themeColor="text1"/>
        </w:rPr>
        <w:t>,  se clasifican como un riesgo alto para el consumo humano</w:t>
      </w:r>
    </w:p>
    <w:p w14:paraId="49B576E9" w14:textId="77777777" w:rsidR="00EA1E4A" w:rsidRPr="00A56544" w:rsidRDefault="00EA1E4A" w:rsidP="002F2518">
      <w:pPr>
        <w:pStyle w:val="Textoindependiente"/>
        <w:spacing w:before="80" w:after="80"/>
        <w:rPr>
          <w:rFonts w:ascii="Bookman Old Style" w:hAnsi="Bookman Old Style" w:cs="Arial"/>
          <w:b/>
          <w:color w:val="000000" w:themeColor="text1"/>
        </w:rPr>
      </w:pPr>
    </w:p>
    <w:p w14:paraId="283339FC" w14:textId="77777777" w:rsidR="002F2518" w:rsidRPr="00A56544" w:rsidRDefault="002F2518" w:rsidP="002F2518">
      <w:pPr>
        <w:pStyle w:val="Lista"/>
        <w:spacing w:before="80" w:after="80"/>
        <w:jc w:val="center"/>
        <w:rPr>
          <w:rFonts w:ascii="Bookman Old Style" w:hAnsi="Bookman Old Style" w:cs="Arial"/>
          <w:b/>
          <w:bCs w:val="0"/>
          <w:color w:val="000000" w:themeColor="text1"/>
        </w:rPr>
      </w:pPr>
      <w:r w:rsidRPr="00A56544">
        <w:rPr>
          <w:rFonts w:ascii="Bookman Old Style" w:hAnsi="Bookman Old Style" w:cs="Arial"/>
          <w:b/>
          <w:bCs w:val="0"/>
          <w:color w:val="000000" w:themeColor="text1"/>
        </w:rPr>
        <w:t>GRADUALIDAD DE LA SANCIÓN</w:t>
      </w:r>
    </w:p>
    <w:p w14:paraId="50443683" w14:textId="77777777" w:rsidR="002F2518" w:rsidRPr="00A56544" w:rsidRDefault="002F2518" w:rsidP="002F2518">
      <w:pPr>
        <w:pStyle w:val="Lista"/>
        <w:spacing w:before="80" w:after="80"/>
        <w:jc w:val="center"/>
        <w:rPr>
          <w:rFonts w:ascii="Bookman Old Style" w:hAnsi="Bookman Old Style" w:cs="Arial"/>
          <w:b/>
          <w:bCs w:val="0"/>
          <w:color w:val="000000" w:themeColor="text1"/>
        </w:rPr>
      </w:pPr>
    </w:p>
    <w:p w14:paraId="63EC21BE" w14:textId="77777777" w:rsidR="002F2518" w:rsidRPr="00A56544" w:rsidRDefault="002F2518" w:rsidP="002F2518">
      <w:pPr>
        <w:jc w:val="both"/>
        <w:rPr>
          <w:rFonts w:ascii="Bookman Old Style" w:hAnsi="Bookman Old Style" w:cs="Arial"/>
          <w:color w:val="000000" w:themeColor="text1"/>
          <w:shd w:val="clear" w:color="auto" w:fill="FFFFFF"/>
        </w:rPr>
      </w:pPr>
      <w:r w:rsidRPr="00A56544">
        <w:rPr>
          <w:rFonts w:ascii="Bookman Old Style" w:hAnsi="Bookman Old Style" w:cs="Arial"/>
          <w:color w:val="000000" w:themeColor="text1"/>
          <w:shd w:val="clear" w:color="auto" w:fill="FFFFFF"/>
        </w:rPr>
        <w:t>Antes de establecer el tipo de sanción a imponer, es necesario analizar los criterios de graduación de la sanción contenidos en el Artículo 50 de Ley 1437 de 2011.</w:t>
      </w:r>
    </w:p>
    <w:p w14:paraId="74D77446" w14:textId="77777777" w:rsidR="002F2518" w:rsidRPr="00A56544" w:rsidRDefault="002F2518" w:rsidP="002F2518">
      <w:pPr>
        <w:jc w:val="both"/>
        <w:rPr>
          <w:rFonts w:ascii="Bookman Old Style" w:hAnsi="Bookman Old Style" w:cs="Arial"/>
          <w:color w:val="000000" w:themeColor="text1"/>
          <w:shd w:val="clear" w:color="auto" w:fill="FFFFFF"/>
        </w:rPr>
      </w:pPr>
    </w:p>
    <w:p w14:paraId="0894A41C" w14:textId="5A789FA2" w:rsidR="002F2518" w:rsidRPr="00A56544" w:rsidRDefault="002F2518" w:rsidP="002F2518">
      <w:pPr>
        <w:jc w:val="both"/>
        <w:rPr>
          <w:rFonts w:ascii="Bookman Old Style" w:hAnsi="Bookman Old Style" w:cs="Arial"/>
          <w:color w:val="000000" w:themeColor="text1"/>
          <w:shd w:val="clear" w:color="auto" w:fill="FFFFFF"/>
        </w:rPr>
      </w:pPr>
      <w:r w:rsidRPr="00A56544">
        <w:rPr>
          <w:rFonts w:ascii="Bookman Old Style" w:hAnsi="Bookman Old Style" w:cs="Arial"/>
          <w:b/>
          <w:bCs/>
          <w:iCs/>
          <w:color w:val="000000" w:themeColor="text1"/>
          <w:shd w:val="clear" w:color="auto" w:fill="FFFFFF"/>
        </w:rPr>
        <w:t>Art</w:t>
      </w:r>
      <w:r w:rsidR="00861B3B" w:rsidRPr="00A56544">
        <w:rPr>
          <w:rFonts w:ascii="Bookman Old Style" w:hAnsi="Bookman Old Style" w:cs="Arial"/>
          <w:b/>
          <w:bCs/>
          <w:iCs/>
          <w:color w:val="000000" w:themeColor="text1"/>
          <w:shd w:val="clear" w:color="auto" w:fill="FFFFFF"/>
        </w:rPr>
        <w:t>í</w:t>
      </w:r>
      <w:r w:rsidRPr="00A56544">
        <w:rPr>
          <w:rFonts w:ascii="Bookman Old Style" w:hAnsi="Bookman Old Style" w:cs="Arial"/>
          <w:b/>
          <w:bCs/>
          <w:iCs/>
          <w:color w:val="000000" w:themeColor="text1"/>
          <w:shd w:val="clear" w:color="auto" w:fill="FFFFFF"/>
        </w:rPr>
        <w:t>culo 50</w:t>
      </w:r>
      <w:r w:rsidRPr="00A56544">
        <w:rPr>
          <w:rFonts w:ascii="Bookman Old Style" w:hAnsi="Bookman Old Style" w:cs="Arial"/>
          <w:iCs/>
          <w:color w:val="000000" w:themeColor="text1"/>
          <w:shd w:val="clear" w:color="auto" w:fill="FFFFFF"/>
        </w:rPr>
        <w:t>. Graduación de las sanciones. Salvo lo dispuesto en leyes especiales, la gravedad</w:t>
      </w:r>
      <w:r w:rsidRPr="00A56544">
        <w:rPr>
          <w:rFonts w:ascii="Bookman Old Style" w:hAnsi="Bookman Old Style" w:cs="Arial"/>
          <w:color w:val="000000" w:themeColor="text1"/>
          <w:shd w:val="clear" w:color="auto" w:fill="FFFFFF"/>
        </w:rPr>
        <w:t xml:space="preserve"> </w:t>
      </w:r>
      <w:r w:rsidRPr="00A56544">
        <w:rPr>
          <w:rFonts w:ascii="Bookman Old Style" w:hAnsi="Bookman Old Style" w:cs="Arial"/>
          <w:iCs/>
          <w:color w:val="000000" w:themeColor="text1"/>
          <w:shd w:val="clear" w:color="auto" w:fill="FFFFFF"/>
        </w:rPr>
        <w:t>de las faltas y el rigor de las sanciones por infracciones administrativas se graduarán atendiendo</w:t>
      </w:r>
      <w:r w:rsidRPr="00A56544">
        <w:rPr>
          <w:rFonts w:ascii="Bookman Old Style" w:hAnsi="Bookman Old Style" w:cs="Arial"/>
          <w:color w:val="000000" w:themeColor="text1"/>
          <w:shd w:val="clear" w:color="auto" w:fill="FFFFFF"/>
        </w:rPr>
        <w:t xml:space="preserve"> </w:t>
      </w:r>
      <w:r w:rsidRPr="00A56544">
        <w:rPr>
          <w:rFonts w:ascii="Bookman Old Style" w:hAnsi="Bookman Old Style" w:cs="Arial"/>
          <w:iCs/>
          <w:color w:val="000000" w:themeColor="text1"/>
          <w:shd w:val="clear" w:color="auto" w:fill="FFFFFF"/>
        </w:rPr>
        <w:t>a los siguientes criterios, en cuanto resultaren aplicables:</w:t>
      </w:r>
    </w:p>
    <w:p w14:paraId="49687141" w14:textId="77777777" w:rsidR="002F2518" w:rsidRPr="00A56544" w:rsidRDefault="002F2518" w:rsidP="002F2518">
      <w:pPr>
        <w:numPr>
          <w:ilvl w:val="0"/>
          <w:numId w:val="11"/>
        </w:numPr>
        <w:jc w:val="both"/>
        <w:rPr>
          <w:rFonts w:ascii="Bookman Old Style" w:hAnsi="Bookman Old Style" w:cs="Arial"/>
          <w:color w:val="000000" w:themeColor="text1"/>
          <w:shd w:val="clear" w:color="auto" w:fill="FFFFFF"/>
        </w:rPr>
      </w:pPr>
      <w:r w:rsidRPr="00A56544">
        <w:rPr>
          <w:rFonts w:ascii="Bookman Old Style" w:hAnsi="Bookman Old Style" w:cs="Arial"/>
          <w:iCs/>
          <w:color w:val="000000" w:themeColor="text1"/>
          <w:shd w:val="clear" w:color="auto" w:fill="FFFFFF"/>
        </w:rPr>
        <w:t>Daño o peligro generado a los intereses jurídicos tutelados.</w:t>
      </w:r>
    </w:p>
    <w:p w14:paraId="46CDB576" w14:textId="77777777" w:rsidR="002F2518" w:rsidRPr="00A56544" w:rsidRDefault="002F2518" w:rsidP="002F2518">
      <w:pPr>
        <w:numPr>
          <w:ilvl w:val="0"/>
          <w:numId w:val="11"/>
        </w:numPr>
        <w:jc w:val="both"/>
        <w:rPr>
          <w:rFonts w:ascii="Bookman Old Style" w:hAnsi="Bookman Old Style" w:cs="Arial"/>
          <w:color w:val="000000" w:themeColor="text1"/>
          <w:shd w:val="clear" w:color="auto" w:fill="FFFFFF"/>
        </w:rPr>
      </w:pPr>
      <w:r w:rsidRPr="00A56544">
        <w:rPr>
          <w:rFonts w:ascii="Bookman Old Style" w:hAnsi="Bookman Old Style" w:cs="Arial"/>
          <w:iCs/>
          <w:color w:val="000000" w:themeColor="text1"/>
          <w:shd w:val="clear" w:color="auto" w:fill="FFFFFF"/>
        </w:rPr>
        <w:t>Beneficio económico obtenido por el infractor para si o </w:t>
      </w:r>
      <w:r w:rsidRPr="00A56544">
        <w:rPr>
          <w:rFonts w:ascii="Bookman Old Style" w:hAnsi="Bookman Old Style" w:cs="Arial"/>
          <w:color w:val="000000" w:themeColor="text1"/>
          <w:shd w:val="clear" w:color="auto" w:fill="FFFFFF"/>
        </w:rPr>
        <w:t>a </w:t>
      </w:r>
      <w:r w:rsidRPr="00A56544">
        <w:rPr>
          <w:rFonts w:ascii="Bookman Old Style" w:hAnsi="Bookman Old Style" w:cs="Arial"/>
          <w:iCs/>
          <w:color w:val="000000" w:themeColor="text1"/>
          <w:shd w:val="clear" w:color="auto" w:fill="FFFFFF"/>
        </w:rPr>
        <w:t>favor de un tercero.</w:t>
      </w:r>
    </w:p>
    <w:p w14:paraId="5CB74A74" w14:textId="77777777" w:rsidR="002F2518" w:rsidRPr="00A56544" w:rsidRDefault="002F2518" w:rsidP="002F2518">
      <w:pPr>
        <w:numPr>
          <w:ilvl w:val="0"/>
          <w:numId w:val="11"/>
        </w:numPr>
        <w:jc w:val="both"/>
        <w:rPr>
          <w:rFonts w:ascii="Bookman Old Style" w:hAnsi="Bookman Old Style" w:cs="Arial"/>
          <w:color w:val="000000" w:themeColor="text1"/>
          <w:shd w:val="clear" w:color="auto" w:fill="FFFFFF"/>
        </w:rPr>
      </w:pPr>
      <w:r w:rsidRPr="00A56544">
        <w:rPr>
          <w:rFonts w:ascii="Bookman Old Style" w:hAnsi="Bookman Old Style" w:cs="Arial"/>
          <w:iCs/>
          <w:color w:val="000000" w:themeColor="text1"/>
          <w:shd w:val="clear" w:color="auto" w:fill="FFFFFF"/>
        </w:rPr>
        <w:t>Reincidencia en la comisión de la infracción.</w:t>
      </w:r>
    </w:p>
    <w:p w14:paraId="7EB03521" w14:textId="77777777" w:rsidR="002F2518" w:rsidRPr="00A56544" w:rsidRDefault="002F2518" w:rsidP="002F2518">
      <w:pPr>
        <w:numPr>
          <w:ilvl w:val="0"/>
          <w:numId w:val="11"/>
        </w:numPr>
        <w:jc w:val="both"/>
        <w:rPr>
          <w:rFonts w:ascii="Bookman Old Style" w:hAnsi="Bookman Old Style" w:cs="Arial"/>
          <w:color w:val="000000" w:themeColor="text1"/>
          <w:shd w:val="clear" w:color="auto" w:fill="FFFFFF"/>
        </w:rPr>
      </w:pPr>
      <w:r w:rsidRPr="00A56544">
        <w:rPr>
          <w:rFonts w:ascii="Bookman Old Style" w:hAnsi="Bookman Old Style" w:cs="Arial"/>
          <w:iCs/>
          <w:color w:val="000000" w:themeColor="text1"/>
          <w:shd w:val="clear" w:color="auto" w:fill="FFFFFF"/>
        </w:rPr>
        <w:t>Resistencia, negativa u obstrucción a la acción investigadora o de supervisión</w:t>
      </w:r>
    </w:p>
    <w:p w14:paraId="48F32FE5" w14:textId="77777777" w:rsidR="002F2518" w:rsidRPr="00A56544" w:rsidRDefault="002F2518" w:rsidP="002F2518">
      <w:pPr>
        <w:numPr>
          <w:ilvl w:val="0"/>
          <w:numId w:val="11"/>
        </w:numPr>
        <w:jc w:val="both"/>
        <w:rPr>
          <w:rFonts w:ascii="Bookman Old Style" w:hAnsi="Bookman Old Style" w:cs="Arial"/>
          <w:color w:val="000000" w:themeColor="text1"/>
          <w:shd w:val="clear" w:color="auto" w:fill="FFFFFF"/>
        </w:rPr>
      </w:pPr>
      <w:r w:rsidRPr="00A56544">
        <w:rPr>
          <w:rFonts w:ascii="Bookman Old Style" w:hAnsi="Bookman Old Style" w:cs="Arial"/>
          <w:iCs/>
          <w:color w:val="000000" w:themeColor="text1"/>
          <w:shd w:val="clear" w:color="auto" w:fill="FFFFFF"/>
        </w:rPr>
        <w:t>Utilización de medios fraudulentos o utilización de persona interpuesta para ocultar la</w:t>
      </w:r>
      <w:r w:rsidRPr="00A56544">
        <w:rPr>
          <w:rFonts w:ascii="Bookman Old Style" w:hAnsi="Bookman Old Style" w:cs="Arial"/>
          <w:color w:val="000000" w:themeColor="text1"/>
          <w:shd w:val="clear" w:color="auto" w:fill="FFFFFF"/>
        </w:rPr>
        <w:t xml:space="preserve"> </w:t>
      </w:r>
      <w:r w:rsidRPr="00A56544">
        <w:rPr>
          <w:rFonts w:ascii="Bookman Old Style" w:hAnsi="Bookman Old Style" w:cs="Arial"/>
          <w:iCs/>
          <w:color w:val="000000" w:themeColor="text1"/>
          <w:shd w:val="clear" w:color="auto" w:fill="FFFFFF"/>
        </w:rPr>
        <w:t>infracción u ocultar sus efectos.</w:t>
      </w:r>
    </w:p>
    <w:p w14:paraId="3481363D" w14:textId="77777777" w:rsidR="002F2518" w:rsidRPr="00A56544" w:rsidRDefault="002F2518" w:rsidP="002F2518">
      <w:pPr>
        <w:numPr>
          <w:ilvl w:val="0"/>
          <w:numId w:val="11"/>
        </w:numPr>
        <w:jc w:val="both"/>
        <w:rPr>
          <w:rFonts w:ascii="Bookman Old Style" w:hAnsi="Bookman Old Style" w:cs="Arial"/>
          <w:color w:val="000000" w:themeColor="text1"/>
          <w:shd w:val="clear" w:color="auto" w:fill="FFFFFF"/>
        </w:rPr>
      </w:pPr>
      <w:r w:rsidRPr="00A56544">
        <w:rPr>
          <w:rFonts w:ascii="Bookman Old Style" w:hAnsi="Bookman Old Style" w:cs="Arial"/>
          <w:iCs/>
          <w:color w:val="000000" w:themeColor="text1"/>
          <w:shd w:val="clear" w:color="auto" w:fill="FFFFFF"/>
        </w:rPr>
        <w:t>Grado de prudencia y diligencia con que se hayan atendido los deberes o se hayan aplicado</w:t>
      </w:r>
      <w:r w:rsidRPr="00A56544">
        <w:rPr>
          <w:rFonts w:ascii="Bookman Old Style" w:hAnsi="Bookman Old Style" w:cs="Arial"/>
          <w:color w:val="000000" w:themeColor="text1"/>
          <w:shd w:val="clear" w:color="auto" w:fill="FFFFFF"/>
        </w:rPr>
        <w:t xml:space="preserve"> </w:t>
      </w:r>
      <w:r w:rsidRPr="00A56544">
        <w:rPr>
          <w:rFonts w:ascii="Bookman Old Style" w:hAnsi="Bookman Old Style" w:cs="Arial"/>
          <w:iCs/>
          <w:color w:val="000000" w:themeColor="text1"/>
          <w:shd w:val="clear" w:color="auto" w:fill="FFFFFF"/>
        </w:rPr>
        <w:t>las normas legales pertinentes.</w:t>
      </w:r>
    </w:p>
    <w:p w14:paraId="5C0A9807" w14:textId="77777777" w:rsidR="002F2518" w:rsidRPr="00A56544" w:rsidRDefault="002F2518" w:rsidP="002F2518">
      <w:pPr>
        <w:numPr>
          <w:ilvl w:val="0"/>
          <w:numId w:val="11"/>
        </w:numPr>
        <w:jc w:val="both"/>
        <w:rPr>
          <w:rFonts w:ascii="Bookman Old Style" w:hAnsi="Bookman Old Style" w:cs="Arial"/>
          <w:color w:val="000000" w:themeColor="text1"/>
          <w:shd w:val="clear" w:color="auto" w:fill="FFFFFF"/>
        </w:rPr>
      </w:pPr>
      <w:r w:rsidRPr="00A56544">
        <w:rPr>
          <w:rFonts w:ascii="Bookman Old Style" w:hAnsi="Bookman Old Style" w:cs="Arial"/>
          <w:iCs/>
          <w:color w:val="000000" w:themeColor="text1"/>
          <w:shd w:val="clear" w:color="auto" w:fill="FFFFFF"/>
        </w:rPr>
        <w:t>Renuencia o desacato en el cumplimiento de las órdenes impartidas por la autoridad</w:t>
      </w:r>
      <w:r w:rsidRPr="00A56544">
        <w:rPr>
          <w:rFonts w:ascii="Bookman Old Style" w:hAnsi="Bookman Old Style" w:cs="Arial"/>
          <w:color w:val="000000" w:themeColor="text1"/>
          <w:shd w:val="clear" w:color="auto" w:fill="FFFFFF"/>
        </w:rPr>
        <w:t xml:space="preserve"> </w:t>
      </w:r>
      <w:r w:rsidRPr="00A56544">
        <w:rPr>
          <w:rFonts w:ascii="Bookman Old Style" w:hAnsi="Bookman Old Style" w:cs="Arial"/>
          <w:iCs/>
          <w:color w:val="000000" w:themeColor="text1"/>
          <w:shd w:val="clear" w:color="auto" w:fill="FFFFFF"/>
        </w:rPr>
        <w:t>competente</w:t>
      </w:r>
    </w:p>
    <w:p w14:paraId="1D772487" w14:textId="77777777" w:rsidR="002F2518" w:rsidRPr="00A56544" w:rsidRDefault="002F2518" w:rsidP="002F2518">
      <w:pPr>
        <w:numPr>
          <w:ilvl w:val="0"/>
          <w:numId w:val="11"/>
        </w:numPr>
        <w:jc w:val="both"/>
        <w:rPr>
          <w:rFonts w:ascii="Bookman Old Style" w:hAnsi="Bookman Old Style" w:cs="Arial"/>
          <w:color w:val="000000" w:themeColor="text1"/>
          <w:shd w:val="clear" w:color="auto" w:fill="FFFFFF"/>
        </w:rPr>
      </w:pPr>
      <w:r w:rsidRPr="00A56544">
        <w:rPr>
          <w:rFonts w:ascii="Bookman Old Style" w:hAnsi="Bookman Old Style" w:cs="Arial"/>
          <w:iCs/>
          <w:color w:val="000000" w:themeColor="text1"/>
          <w:shd w:val="clear" w:color="auto" w:fill="FFFFFF"/>
        </w:rPr>
        <w:t>Reconocimiento o aceptación expresa de la infracción antes del decreto de pruebas.</w:t>
      </w:r>
    </w:p>
    <w:p w14:paraId="7EC11CAA" w14:textId="77777777" w:rsidR="002F2518" w:rsidRPr="00A56544" w:rsidRDefault="002F2518" w:rsidP="002F2518">
      <w:pPr>
        <w:jc w:val="both"/>
        <w:rPr>
          <w:rFonts w:ascii="Bookman Old Style" w:hAnsi="Bookman Old Style" w:cs="Arial"/>
          <w:color w:val="000000" w:themeColor="text1"/>
          <w:shd w:val="clear" w:color="auto" w:fill="FFFFFF"/>
        </w:rPr>
      </w:pPr>
    </w:p>
    <w:p w14:paraId="5175ACDA" w14:textId="11DB1EE4" w:rsidR="002F2518" w:rsidRPr="00A56544" w:rsidRDefault="002F2518" w:rsidP="002F2518">
      <w:pPr>
        <w:jc w:val="both"/>
        <w:rPr>
          <w:rFonts w:ascii="Bookman Old Style" w:hAnsi="Bookman Old Style" w:cs="Arial"/>
          <w:color w:val="000000" w:themeColor="text1"/>
          <w:shd w:val="clear" w:color="auto" w:fill="FFFFFF"/>
        </w:rPr>
      </w:pPr>
      <w:r w:rsidRPr="00A56544">
        <w:rPr>
          <w:rFonts w:ascii="Bookman Old Style" w:hAnsi="Bookman Old Style" w:cs="Arial"/>
          <w:color w:val="000000" w:themeColor="text1"/>
          <w:shd w:val="clear" w:color="auto" w:fill="FFFFFF"/>
        </w:rPr>
        <w:t>Para el presente caso, se analizarán cada uno de los anteriores numerales y se tendrán en cuenta los criterios aplicables para la respectiva graduación de la sanción respecto de las conductas presentadas:</w:t>
      </w:r>
    </w:p>
    <w:p w14:paraId="1E3CBDCA" w14:textId="1B49A143" w:rsidR="00C12C1A" w:rsidRPr="00A56544" w:rsidRDefault="00C12C1A" w:rsidP="002F2518">
      <w:pPr>
        <w:jc w:val="both"/>
        <w:rPr>
          <w:rFonts w:ascii="Bookman Old Style" w:hAnsi="Bookman Old Style" w:cs="Arial"/>
          <w:color w:val="000000" w:themeColor="text1"/>
          <w:shd w:val="clear" w:color="auto" w:fill="FFFFFF"/>
        </w:rPr>
      </w:pPr>
    </w:p>
    <w:p w14:paraId="72BC47A0" w14:textId="77777777" w:rsidR="00C12C1A" w:rsidRPr="00A56544" w:rsidRDefault="00C12C1A" w:rsidP="002F2518">
      <w:pPr>
        <w:jc w:val="both"/>
        <w:rPr>
          <w:rFonts w:ascii="Bookman Old Style" w:hAnsi="Bookman Old Style" w:cs="Arial"/>
          <w:color w:val="000000" w:themeColor="text1"/>
          <w:shd w:val="clear" w:color="auto" w:fill="FFFFFF"/>
        </w:rPr>
      </w:pPr>
    </w:p>
    <w:p w14:paraId="2A751438" w14:textId="641061AE" w:rsidR="002F2518" w:rsidRPr="00A56544" w:rsidRDefault="002F2518" w:rsidP="003B2823">
      <w:pPr>
        <w:pStyle w:val="Prrafodelista"/>
        <w:numPr>
          <w:ilvl w:val="1"/>
          <w:numId w:val="45"/>
        </w:numPr>
        <w:contextualSpacing w:val="0"/>
        <w:jc w:val="both"/>
        <w:rPr>
          <w:rFonts w:ascii="Bookman Old Style" w:hAnsi="Bookman Old Style" w:cs="Arial"/>
        </w:rPr>
      </w:pPr>
      <w:r w:rsidRPr="00A56544">
        <w:rPr>
          <w:rFonts w:ascii="Bookman Old Style" w:hAnsi="Bookman Old Style" w:cs="Arial"/>
          <w:b/>
          <w:color w:val="000000" w:themeColor="text1"/>
          <w:u w:val="single"/>
          <w:shd w:val="clear" w:color="auto" w:fill="FFFFFF"/>
        </w:rPr>
        <w:t>Daño o peligro generado a los intereses jurídicos tutelados</w:t>
      </w:r>
      <w:r w:rsidRPr="00A56544">
        <w:rPr>
          <w:rFonts w:ascii="Bookman Old Style" w:hAnsi="Bookman Old Style" w:cs="Arial"/>
          <w:color w:val="000000" w:themeColor="text1"/>
          <w:shd w:val="clear" w:color="auto" w:fill="FFFFFF"/>
        </w:rPr>
        <w:t xml:space="preserve">. No hay prueba que determine que se generó un daño, pero sí generó un </w:t>
      </w:r>
      <w:r w:rsidRPr="00A56544">
        <w:rPr>
          <w:rFonts w:ascii="Bookman Old Style" w:hAnsi="Bookman Old Style" w:cs="Arial"/>
          <w:color w:val="000000" w:themeColor="text1"/>
          <w:shd w:val="clear" w:color="auto" w:fill="FFFFFF"/>
        </w:rPr>
        <w:lastRenderedPageBreak/>
        <w:t xml:space="preserve">RIESGO INMINENTE a los usuarios  de los servicios que presta </w:t>
      </w:r>
      <w:r w:rsidR="00861B3B" w:rsidRPr="00A56544">
        <w:rPr>
          <w:rFonts w:ascii="Bookman Old Style" w:hAnsi="Bookman Old Style" w:cs="Arial"/>
          <w:color w:val="000000" w:themeColor="text1"/>
          <w:shd w:val="clear" w:color="auto" w:fill="FFFFFF"/>
        </w:rPr>
        <w:t>como</w:t>
      </w:r>
      <w:r w:rsidR="003B2823" w:rsidRPr="00A56544">
        <w:rPr>
          <w:rFonts w:ascii="Bookman Old Style" w:hAnsi="Bookman Old Style" w:cs="Arial"/>
          <w:b/>
          <w:color w:val="000000" w:themeColor="text1"/>
        </w:rPr>
        <w:t xml:space="preserve"> actividad económica de </w:t>
      </w:r>
      <w:r w:rsidR="003B2823" w:rsidRPr="00A56544">
        <w:rPr>
          <w:rFonts w:ascii="Bookman Old Style" w:hAnsi="Bookman Old Style" w:cs="Arial"/>
          <w:bCs/>
          <w:color w:val="000000" w:themeColor="text1"/>
        </w:rPr>
        <w:t xml:space="preserve">Almacenamiento envase y empaque derivados lácteos, comercio de quesos, la actividad principal es </w:t>
      </w:r>
      <w:r w:rsidR="003B2823" w:rsidRPr="00A56544">
        <w:rPr>
          <w:rFonts w:ascii="Bookman Old Style" w:hAnsi="Bookman Old Style" w:cs="Arial"/>
          <w:b/>
          <w:color w:val="000000" w:themeColor="text1"/>
        </w:rPr>
        <w:t xml:space="preserve">actividades de envase y empaque </w:t>
      </w:r>
      <w:r w:rsidR="003B2823" w:rsidRPr="00A56544">
        <w:rPr>
          <w:rFonts w:ascii="Bookman Old Style" w:hAnsi="Bookman Old Style" w:cs="Arial"/>
          <w:bCs/>
          <w:color w:val="000000" w:themeColor="text1"/>
        </w:rPr>
        <w:t xml:space="preserve">y actividad secundaria </w:t>
      </w:r>
      <w:r w:rsidR="003B2823" w:rsidRPr="00A56544">
        <w:rPr>
          <w:rFonts w:ascii="Bookman Old Style" w:hAnsi="Bookman Old Style" w:cs="Arial"/>
          <w:b/>
          <w:color w:val="000000" w:themeColor="text1"/>
        </w:rPr>
        <w:t>Comercio al por menor de leche, productos lácteos y huevos, en establecimientos especializados</w:t>
      </w:r>
      <w:r w:rsidR="00151D81" w:rsidRPr="00A56544">
        <w:rPr>
          <w:rFonts w:ascii="Bookman Old Style" w:hAnsi="Bookman Old Style" w:cs="Arial"/>
          <w:b/>
          <w:color w:val="000000" w:themeColor="text1"/>
        </w:rPr>
        <w:t xml:space="preserve">, </w:t>
      </w:r>
      <w:r w:rsidRPr="00A56544">
        <w:rPr>
          <w:rFonts w:ascii="Bookman Old Style" w:hAnsi="Bookman Old Style" w:cs="Arial"/>
          <w:color w:val="000000" w:themeColor="text1"/>
          <w:shd w:val="clear" w:color="auto" w:fill="FFFFFF"/>
        </w:rPr>
        <w:t xml:space="preserve">al incumplir con las disposiciones sanitarias que inciden en la salud individual o colectiva, </w:t>
      </w:r>
      <w:r w:rsidRPr="00A56544">
        <w:rPr>
          <w:rFonts w:ascii="Bookman Old Style" w:hAnsi="Bookman Old Style" w:cs="Arial"/>
          <w:color w:val="000000" w:themeColor="text1"/>
        </w:rPr>
        <w:t>y m</w:t>
      </w:r>
      <w:r w:rsidR="00C75B10" w:rsidRPr="00A56544">
        <w:rPr>
          <w:rFonts w:ascii="Bookman Old Style" w:hAnsi="Bookman Old Style" w:cs="Arial"/>
          <w:color w:val="000000" w:themeColor="text1"/>
        </w:rPr>
        <w:t>á</w:t>
      </w:r>
      <w:r w:rsidRPr="00A56544">
        <w:rPr>
          <w:rFonts w:ascii="Bookman Old Style" w:hAnsi="Bookman Old Style" w:cs="Arial"/>
          <w:color w:val="000000" w:themeColor="text1"/>
        </w:rPr>
        <w:t>s específicamente en</w:t>
      </w:r>
      <w:r w:rsidR="00082826" w:rsidRPr="00A56544">
        <w:rPr>
          <w:rFonts w:ascii="Bookman Old Style" w:hAnsi="Bookman Old Style" w:cs="Arial"/>
          <w:color w:val="000000" w:themeColor="text1"/>
        </w:rPr>
        <w:t xml:space="preserve">  </w:t>
      </w:r>
      <w:r w:rsidR="003B2823" w:rsidRPr="00A56544">
        <w:rPr>
          <w:rFonts w:ascii="Bookman Old Style" w:hAnsi="Bookman Old Style" w:cs="Arial"/>
        </w:rPr>
        <w:t>La mencionada acta,  en la que se documenta que lo decomisado y destruido fue: 7.130 kilos de QUESO CRUDO, NO MADURO, el cual se encontró contaminado con tierra, material vegetal, vidrio en vía pública, se</w:t>
      </w:r>
      <w:r w:rsidRPr="00A56544">
        <w:rPr>
          <w:rFonts w:ascii="Bookman Old Style" w:hAnsi="Bookman Old Style" w:cs="Arial"/>
          <w:color w:val="000000" w:themeColor="text1"/>
          <w:shd w:val="clear" w:color="auto" w:fill="FFFFFF"/>
        </w:rPr>
        <w:t xml:space="preserve"> aplic</w:t>
      </w:r>
      <w:r w:rsidR="00861B3B" w:rsidRPr="00A56544">
        <w:rPr>
          <w:rFonts w:ascii="Bookman Old Style" w:hAnsi="Bookman Old Style" w:cs="Arial"/>
          <w:color w:val="000000" w:themeColor="text1"/>
          <w:shd w:val="clear" w:color="auto" w:fill="FFFFFF"/>
        </w:rPr>
        <w:t xml:space="preserve">ó la </w:t>
      </w:r>
      <w:r w:rsidRPr="00A56544">
        <w:rPr>
          <w:rFonts w:ascii="Bookman Old Style" w:hAnsi="Bookman Old Style" w:cs="Arial"/>
          <w:color w:val="000000" w:themeColor="text1"/>
          <w:shd w:val="clear" w:color="auto" w:fill="FFFFFF"/>
        </w:rPr>
        <w:t xml:space="preserve"> medida sanitaria de seguridad consistente en</w:t>
      </w:r>
      <w:r w:rsidRPr="00A56544">
        <w:rPr>
          <w:rFonts w:ascii="Bookman Old Style" w:hAnsi="Bookman Old Style" w:cs="Arial"/>
          <w:b/>
          <w:bCs/>
          <w:color w:val="000000" w:themeColor="text1"/>
          <w:shd w:val="clear" w:color="auto" w:fill="FFFFFF"/>
        </w:rPr>
        <w:t xml:space="preserve"> </w:t>
      </w:r>
      <w:r w:rsidR="00082826" w:rsidRPr="00A56544">
        <w:rPr>
          <w:rFonts w:ascii="Bookman Old Style" w:hAnsi="Bookman Old Style" w:cs="Arial"/>
          <w:color w:val="000000" w:themeColor="text1"/>
        </w:rPr>
        <w:t>la destrucción de los alimentos halla</w:t>
      </w:r>
      <w:r w:rsidR="00FF2ADD" w:rsidRPr="00A56544">
        <w:rPr>
          <w:rFonts w:ascii="Bookman Old Style" w:hAnsi="Bookman Old Style" w:cs="Arial"/>
          <w:color w:val="000000" w:themeColor="text1"/>
        </w:rPr>
        <w:t>dos documentos en e</w:t>
      </w:r>
      <w:r w:rsidR="00082826" w:rsidRPr="00A56544">
        <w:rPr>
          <w:rFonts w:ascii="Bookman Old Style" w:hAnsi="Bookman Old Style" w:cs="Arial"/>
          <w:color w:val="000000" w:themeColor="text1"/>
        </w:rPr>
        <w:t xml:space="preserve">l Acta de </w:t>
      </w:r>
      <w:r w:rsidR="00082826" w:rsidRPr="00A56544">
        <w:rPr>
          <w:rFonts w:ascii="Bookman Old Style" w:hAnsi="Bookman Old Style" w:cs="Arial"/>
          <w:b/>
          <w:color w:val="000000" w:themeColor="text1"/>
        </w:rPr>
        <w:t xml:space="preserve">Aplicación de Medida Sanitaria de Seguridad </w:t>
      </w:r>
      <w:r w:rsidR="00082826" w:rsidRPr="00A56544">
        <w:rPr>
          <w:rFonts w:ascii="Bookman Old Style" w:hAnsi="Bookman Old Style" w:cs="Arial"/>
          <w:color w:val="000000" w:themeColor="text1"/>
        </w:rPr>
        <w:t xml:space="preserve"> número </w:t>
      </w:r>
      <w:r w:rsidR="003B2823" w:rsidRPr="00A56544">
        <w:rPr>
          <w:rFonts w:ascii="Bookman Old Style" w:hAnsi="Bookman Old Style" w:cs="Arial"/>
          <w:b/>
          <w:bCs/>
          <w:color w:val="000000" w:themeColor="text1"/>
        </w:rPr>
        <w:t>JQV0505-20</w:t>
      </w:r>
      <w:r w:rsidRPr="00A56544">
        <w:rPr>
          <w:rFonts w:ascii="Bookman Old Style" w:hAnsi="Bookman Old Style" w:cs="Arial"/>
          <w:color w:val="000000" w:themeColor="text1"/>
          <w:shd w:val="clear" w:color="auto" w:fill="FFFFFF"/>
        </w:rPr>
        <w:t>.</w:t>
      </w:r>
      <w:r w:rsidRPr="00A56544">
        <w:rPr>
          <w:rFonts w:ascii="Bookman Old Style" w:hAnsi="Bookman Old Style" w:cs="Arial"/>
          <w:i/>
          <w:iCs/>
          <w:color w:val="000000" w:themeColor="text1"/>
          <w:shd w:val="clear" w:color="auto" w:fill="FFFFFF"/>
        </w:rPr>
        <w:t> </w:t>
      </w:r>
      <w:r w:rsidRPr="00A56544">
        <w:rPr>
          <w:rFonts w:ascii="Bookman Old Style" w:hAnsi="Bookman Old Style" w:cs="Arial"/>
          <w:b/>
          <w:i/>
          <w:color w:val="000000" w:themeColor="text1"/>
          <w:u w:val="single"/>
          <w:shd w:val="clear" w:color="auto" w:fill="FFFFFF"/>
        </w:rPr>
        <w:t xml:space="preserve">POR LO TANTO, SE TIENE EN CUENTA LA EXISTENCIA DE UN </w:t>
      </w:r>
      <w:r w:rsidR="00055891" w:rsidRPr="00A56544">
        <w:rPr>
          <w:rFonts w:ascii="Bookman Old Style" w:hAnsi="Bookman Old Style" w:cs="Arial"/>
          <w:b/>
          <w:i/>
          <w:color w:val="000000" w:themeColor="text1"/>
          <w:u w:val="single"/>
          <w:shd w:val="clear" w:color="auto" w:fill="FFFFFF"/>
        </w:rPr>
        <w:t xml:space="preserve">GRAVE </w:t>
      </w:r>
      <w:r w:rsidRPr="00A56544">
        <w:rPr>
          <w:rFonts w:ascii="Bookman Old Style" w:hAnsi="Bookman Old Style" w:cs="Arial"/>
          <w:b/>
          <w:i/>
          <w:color w:val="000000" w:themeColor="text1"/>
          <w:u w:val="single"/>
          <w:shd w:val="clear" w:color="auto" w:fill="FFFFFF"/>
        </w:rPr>
        <w:t>RIESGO PARA LA TASACIÓN DE LA SANCIÓN.</w:t>
      </w:r>
      <w:r w:rsidR="0017749C" w:rsidRPr="00A56544">
        <w:rPr>
          <w:rFonts w:ascii="Bookman Old Style" w:hAnsi="Bookman Old Style" w:cs="Arial"/>
          <w:b/>
          <w:i/>
          <w:color w:val="000000" w:themeColor="text1"/>
          <w:u w:val="single"/>
          <w:shd w:val="clear" w:color="auto" w:fill="FFFFFF"/>
        </w:rPr>
        <w:t xml:space="preserve"> POR LO </w:t>
      </w:r>
      <w:proofErr w:type="gramStart"/>
      <w:r w:rsidR="0017749C" w:rsidRPr="00A56544">
        <w:rPr>
          <w:rFonts w:ascii="Bookman Old Style" w:hAnsi="Bookman Old Style" w:cs="Arial"/>
          <w:b/>
          <w:i/>
          <w:color w:val="000000" w:themeColor="text1"/>
          <w:u w:val="single"/>
          <w:shd w:val="clear" w:color="auto" w:fill="FFFFFF"/>
        </w:rPr>
        <w:t xml:space="preserve">TANTO  </w:t>
      </w:r>
      <w:r w:rsidR="0017749C" w:rsidRPr="00A56544">
        <w:rPr>
          <w:rFonts w:ascii="Bookman Old Style" w:hAnsi="Bookman Old Style" w:cs="Arial"/>
          <w:b/>
          <w:i/>
          <w:color w:val="FF0000"/>
          <w:u w:val="single"/>
          <w:shd w:val="clear" w:color="auto" w:fill="FFFFFF"/>
        </w:rPr>
        <w:t>SE</w:t>
      </w:r>
      <w:proofErr w:type="gramEnd"/>
      <w:r w:rsidR="0017749C" w:rsidRPr="00A56544">
        <w:rPr>
          <w:rFonts w:ascii="Bookman Old Style" w:hAnsi="Bookman Old Style" w:cs="Arial"/>
          <w:b/>
          <w:i/>
          <w:color w:val="FF0000"/>
          <w:u w:val="single"/>
          <w:shd w:val="clear" w:color="auto" w:fill="FFFFFF"/>
        </w:rPr>
        <w:t xml:space="preserve"> APLICA </w:t>
      </w:r>
      <w:r w:rsidR="0017749C" w:rsidRPr="00A56544">
        <w:rPr>
          <w:rFonts w:ascii="Bookman Old Style" w:hAnsi="Bookman Old Style" w:cs="Arial"/>
          <w:b/>
          <w:i/>
          <w:color w:val="000000" w:themeColor="text1"/>
          <w:u w:val="single"/>
          <w:shd w:val="clear" w:color="auto" w:fill="FFFFFF"/>
        </w:rPr>
        <w:t>COMO AGRAVANTE</w:t>
      </w:r>
    </w:p>
    <w:p w14:paraId="0DC6E6E2" w14:textId="77777777" w:rsidR="008E408E" w:rsidRPr="00A56544" w:rsidRDefault="002F2518" w:rsidP="008E408E">
      <w:pPr>
        <w:numPr>
          <w:ilvl w:val="0"/>
          <w:numId w:val="10"/>
        </w:numPr>
        <w:jc w:val="both"/>
        <w:rPr>
          <w:rFonts w:ascii="Bookman Old Style" w:hAnsi="Bookman Old Style" w:cs="Arial"/>
          <w:i/>
          <w:color w:val="000000" w:themeColor="text1"/>
          <w:shd w:val="clear" w:color="auto" w:fill="FFFFFF"/>
        </w:rPr>
      </w:pPr>
      <w:r w:rsidRPr="00A56544">
        <w:rPr>
          <w:rFonts w:ascii="Bookman Old Style" w:hAnsi="Bookman Old Style" w:cs="Arial"/>
          <w:b/>
          <w:color w:val="000000" w:themeColor="text1"/>
          <w:u w:val="single"/>
          <w:shd w:val="clear" w:color="auto" w:fill="FFFFFF"/>
        </w:rPr>
        <w:t>Beneficio económico obtenido por el infractor para sí o a favor de un tercero</w:t>
      </w:r>
      <w:r w:rsidRPr="00A56544">
        <w:rPr>
          <w:rFonts w:ascii="Bookman Old Style" w:hAnsi="Bookman Old Style" w:cs="Arial"/>
          <w:color w:val="000000" w:themeColor="text1"/>
          <w:shd w:val="clear" w:color="auto" w:fill="FFFFFF"/>
        </w:rPr>
        <w:t xml:space="preserve">. Dentro de las diligencias </w:t>
      </w:r>
      <w:r w:rsidRPr="00A56544">
        <w:rPr>
          <w:rFonts w:ascii="Bookman Old Style" w:hAnsi="Bookman Old Style" w:cs="Arial"/>
          <w:b/>
          <w:color w:val="000000" w:themeColor="text1"/>
          <w:shd w:val="clear" w:color="auto" w:fill="FFFFFF"/>
        </w:rPr>
        <w:t>NO</w:t>
      </w:r>
      <w:r w:rsidRPr="00A56544">
        <w:rPr>
          <w:rFonts w:ascii="Bookman Old Style" w:hAnsi="Bookman Old Style" w:cs="Arial"/>
          <w:color w:val="000000" w:themeColor="text1"/>
          <w:shd w:val="clear" w:color="auto" w:fill="FFFFFF"/>
        </w:rPr>
        <w:t xml:space="preserve"> </w:t>
      </w:r>
      <w:r w:rsidRPr="00A56544">
        <w:rPr>
          <w:rFonts w:ascii="Bookman Old Style" w:hAnsi="Bookman Old Style" w:cs="Arial"/>
          <w:i/>
          <w:color w:val="000000" w:themeColor="text1"/>
          <w:shd w:val="clear" w:color="auto" w:fill="FFFFFF"/>
        </w:rPr>
        <w:t xml:space="preserve">se observa que la investigada haya obtenido beneficio económico para si o para un tercero, como consecuencia de la infracción a la normatividad sanitaria encontrada, </w:t>
      </w:r>
      <w:r w:rsidRPr="00A56544">
        <w:rPr>
          <w:rFonts w:ascii="Bookman Old Style" w:hAnsi="Bookman Old Style" w:cs="Arial"/>
          <w:b/>
          <w:i/>
          <w:color w:val="000000" w:themeColor="text1"/>
          <w:u w:val="single"/>
          <w:shd w:val="clear" w:color="auto" w:fill="FFFFFF"/>
        </w:rPr>
        <w:t xml:space="preserve">POR LO </w:t>
      </w:r>
      <w:proofErr w:type="gramStart"/>
      <w:r w:rsidRPr="00A56544">
        <w:rPr>
          <w:rFonts w:ascii="Bookman Old Style" w:hAnsi="Bookman Old Style" w:cs="Arial"/>
          <w:b/>
          <w:i/>
          <w:color w:val="000000" w:themeColor="text1"/>
          <w:u w:val="single"/>
          <w:shd w:val="clear" w:color="auto" w:fill="FFFFFF"/>
        </w:rPr>
        <w:t>TANTO</w:t>
      </w:r>
      <w:proofErr w:type="gramEnd"/>
      <w:r w:rsidRPr="00A56544">
        <w:rPr>
          <w:rFonts w:ascii="Bookman Old Style" w:hAnsi="Bookman Old Style" w:cs="Arial"/>
          <w:b/>
          <w:i/>
          <w:color w:val="000000" w:themeColor="text1"/>
          <w:u w:val="single"/>
          <w:shd w:val="clear" w:color="auto" w:fill="FFFFFF"/>
        </w:rPr>
        <w:t xml:space="preserve"> NO SE APLICA COMO AGRAVANTE</w:t>
      </w:r>
      <w:r w:rsidRPr="00A56544">
        <w:rPr>
          <w:rFonts w:ascii="Bookman Old Style" w:hAnsi="Bookman Old Style" w:cs="Arial"/>
          <w:i/>
          <w:color w:val="000000" w:themeColor="text1"/>
          <w:shd w:val="clear" w:color="auto" w:fill="FFFFFF"/>
        </w:rPr>
        <w:t>.</w:t>
      </w:r>
    </w:p>
    <w:p w14:paraId="4696E5F3" w14:textId="4CD47630" w:rsidR="002F2518" w:rsidRPr="00A56544" w:rsidRDefault="002F2518" w:rsidP="008E408E">
      <w:pPr>
        <w:numPr>
          <w:ilvl w:val="0"/>
          <w:numId w:val="10"/>
        </w:numPr>
        <w:jc w:val="both"/>
        <w:rPr>
          <w:rFonts w:ascii="Bookman Old Style" w:hAnsi="Bookman Old Style" w:cs="Arial"/>
          <w:i/>
          <w:color w:val="000000" w:themeColor="text1"/>
          <w:shd w:val="clear" w:color="auto" w:fill="FFFFFF"/>
        </w:rPr>
      </w:pPr>
      <w:r w:rsidRPr="00A56544">
        <w:rPr>
          <w:rFonts w:ascii="Bookman Old Style" w:hAnsi="Bookman Old Style" w:cs="Arial"/>
          <w:b/>
          <w:color w:val="000000" w:themeColor="text1"/>
          <w:shd w:val="clear" w:color="auto" w:fill="FFFFFF"/>
        </w:rPr>
        <w:t>Reincidencia en la comisión de la infracción</w:t>
      </w:r>
      <w:r w:rsidRPr="00A56544">
        <w:rPr>
          <w:rFonts w:ascii="Bookman Old Style" w:hAnsi="Bookman Old Style" w:cs="Arial"/>
          <w:color w:val="000000" w:themeColor="text1"/>
          <w:shd w:val="clear" w:color="auto" w:fill="FFFFFF"/>
        </w:rPr>
        <w:t xml:space="preserve">. Consultada la base de datos de los procesos sancionatorios del Instituto, se encontró </w:t>
      </w:r>
      <w:proofErr w:type="gramStart"/>
      <w:r w:rsidRPr="00A56544">
        <w:rPr>
          <w:rFonts w:ascii="Bookman Old Style" w:hAnsi="Bookman Old Style" w:cs="Arial"/>
          <w:color w:val="000000" w:themeColor="text1"/>
          <w:shd w:val="clear" w:color="auto" w:fill="FFFFFF"/>
        </w:rPr>
        <w:t>que</w:t>
      </w:r>
      <w:r w:rsidR="008E408E" w:rsidRPr="00A56544">
        <w:rPr>
          <w:rFonts w:ascii="Bookman Old Style" w:hAnsi="Bookman Old Style" w:cs="Arial"/>
          <w:color w:val="000000" w:themeColor="text1"/>
          <w:shd w:val="clear" w:color="auto" w:fill="FFFFFF"/>
        </w:rPr>
        <w:t xml:space="preserve">  </w:t>
      </w:r>
      <w:r w:rsidR="008E408E" w:rsidRPr="00A56544">
        <w:rPr>
          <w:rFonts w:ascii="Bookman Old Style" w:hAnsi="Bookman Old Style" w:cs="Arial"/>
          <w:b/>
        </w:rPr>
        <w:t>LIDA</w:t>
      </w:r>
      <w:proofErr w:type="gramEnd"/>
      <w:r w:rsidR="008E408E" w:rsidRPr="00A56544">
        <w:rPr>
          <w:rFonts w:ascii="Bookman Old Style" w:hAnsi="Bookman Old Style" w:cs="Arial"/>
          <w:b/>
        </w:rPr>
        <w:t xml:space="preserve"> MARCELA VANEGAS JIMENEZ</w:t>
      </w:r>
      <w:r w:rsidR="008E408E" w:rsidRPr="00A56544">
        <w:rPr>
          <w:rFonts w:ascii="Bookman Old Style" w:hAnsi="Bookman Old Style" w:cs="Arial"/>
        </w:rPr>
        <w:t xml:space="preserve">, identificada con el </w:t>
      </w:r>
      <w:r w:rsidR="008E408E" w:rsidRPr="00A56544">
        <w:rPr>
          <w:rFonts w:ascii="Bookman Old Style" w:hAnsi="Bookman Old Style" w:cs="Arial"/>
          <w:b/>
        </w:rPr>
        <w:t>NIT 1110463131-3</w:t>
      </w:r>
      <w:r w:rsidR="008E408E" w:rsidRPr="00A56544">
        <w:rPr>
          <w:rFonts w:ascii="Bookman Old Style" w:hAnsi="Bookman Old Style" w:cs="Arial"/>
        </w:rPr>
        <w:t xml:space="preserve">, ubicada en la </w:t>
      </w:r>
      <w:r w:rsidR="008E408E" w:rsidRPr="00A56544">
        <w:rPr>
          <w:rFonts w:ascii="Bookman Old Style" w:hAnsi="Bookman Old Style" w:cs="Arial"/>
          <w:b/>
          <w:color w:val="000000"/>
        </w:rPr>
        <w:t>Calle 12 No 7-18</w:t>
      </w:r>
      <w:r w:rsidR="008E408E" w:rsidRPr="00A56544">
        <w:rPr>
          <w:rFonts w:ascii="Bookman Old Style" w:hAnsi="Bookman Old Style" w:cs="Arial"/>
        </w:rPr>
        <w:t xml:space="preserve">, con </w:t>
      </w:r>
      <w:r w:rsidR="008E408E" w:rsidRPr="00A56544">
        <w:rPr>
          <w:rFonts w:ascii="Bookman Old Style" w:hAnsi="Bookman Old Style" w:cs="Arial"/>
          <w:color w:val="000000" w:themeColor="text1"/>
        </w:rPr>
        <w:t xml:space="preserve">correo electrónico  </w:t>
      </w:r>
      <w:hyperlink r:id="rId14" w:history="1">
        <w:r w:rsidR="008E408E" w:rsidRPr="00A56544">
          <w:rPr>
            <w:rStyle w:val="Hipervnculo"/>
            <w:rFonts w:ascii="Bookman Old Style" w:hAnsi="Bookman Old Style" w:cs="Arial"/>
          </w:rPr>
          <w:t>limar1706@hotmail.com</w:t>
        </w:r>
      </w:hyperlink>
      <w:r w:rsidRPr="00A56544">
        <w:rPr>
          <w:rFonts w:ascii="Bookman Old Style" w:hAnsi="Bookman Old Style" w:cs="Arial"/>
          <w:color w:val="000000" w:themeColor="text1"/>
          <w:shd w:val="clear" w:color="auto" w:fill="FFFFFF"/>
        </w:rPr>
        <w:t>,</w:t>
      </w:r>
      <w:r w:rsidRPr="00A56544">
        <w:rPr>
          <w:rFonts w:ascii="Bookman Old Style" w:hAnsi="Bookman Old Style" w:cs="Arial"/>
          <w:color w:val="FF0000"/>
          <w:shd w:val="clear" w:color="auto" w:fill="FFFFFF"/>
        </w:rPr>
        <w:t xml:space="preserve"> </w:t>
      </w:r>
      <w:r w:rsidR="0017749C" w:rsidRPr="00A56544">
        <w:rPr>
          <w:rFonts w:ascii="Bookman Old Style" w:hAnsi="Bookman Old Style" w:cs="Arial"/>
          <w:b/>
          <w:color w:val="000000" w:themeColor="text1"/>
          <w:shd w:val="clear" w:color="auto" w:fill="FFFFFF"/>
        </w:rPr>
        <w:t>NO</w:t>
      </w:r>
      <w:r w:rsidRPr="00A56544">
        <w:rPr>
          <w:rFonts w:ascii="Bookman Old Style" w:hAnsi="Bookman Old Style" w:cs="Arial"/>
          <w:b/>
          <w:color w:val="000000" w:themeColor="text1"/>
          <w:shd w:val="clear" w:color="auto" w:fill="FFFFFF"/>
        </w:rPr>
        <w:t xml:space="preserve"> </w:t>
      </w:r>
      <w:r w:rsidRPr="00A56544">
        <w:rPr>
          <w:rFonts w:ascii="Bookman Old Style" w:hAnsi="Bookman Old Style" w:cs="Arial"/>
          <w:color w:val="000000" w:themeColor="text1"/>
          <w:shd w:val="clear" w:color="auto" w:fill="FFFFFF"/>
        </w:rPr>
        <w:t xml:space="preserve"> ha sido objeto de requerimientos sanitarios que generaron llamado de atención, significa que </w:t>
      </w:r>
      <w:r w:rsidR="0017749C" w:rsidRPr="00A56544">
        <w:rPr>
          <w:rFonts w:ascii="Bookman Old Style" w:hAnsi="Bookman Old Style" w:cs="Arial"/>
          <w:color w:val="000000" w:themeColor="text1"/>
          <w:shd w:val="clear" w:color="auto" w:fill="FFFFFF"/>
        </w:rPr>
        <w:t xml:space="preserve">NO </w:t>
      </w:r>
      <w:r w:rsidRPr="00A56544">
        <w:rPr>
          <w:rFonts w:ascii="Bookman Old Style" w:hAnsi="Bookman Old Style" w:cs="Arial"/>
          <w:color w:val="000000" w:themeColor="text1"/>
          <w:shd w:val="clear" w:color="auto" w:fill="FFFFFF"/>
        </w:rPr>
        <w:t xml:space="preserve">ha sido objeto de visita en otras oportunidades y no ha cumplido la normatividad sanitaria. </w:t>
      </w:r>
      <w:r w:rsidRPr="00A56544">
        <w:rPr>
          <w:rFonts w:ascii="Bookman Old Style" w:hAnsi="Bookman Old Style" w:cs="Arial"/>
          <w:b/>
          <w:i/>
          <w:color w:val="000000" w:themeColor="text1"/>
          <w:u w:val="single"/>
          <w:shd w:val="clear" w:color="auto" w:fill="FFFFFF"/>
        </w:rPr>
        <w:t xml:space="preserve">POR LO </w:t>
      </w:r>
      <w:proofErr w:type="gramStart"/>
      <w:r w:rsidRPr="00A56544">
        <w:rPr>
          <w:rFonts w:ascii="Bookman Old Style" w:hAnsi="Bookman Old Style" w:cs="Arial"/>
          <w:b/>
          <w:i/>
          <w:color w:val="000000" w:themeColor="text1"/>
          <w:u w:val="single"/>
          <w:shd w:val="clear" w:color="auto" w:fill="FFFFFF"/>
        </w:rPr>
        <w:t>TANTO</w:t>
      </w:r>
      <w:proofErr w:type="gramEnd"/>
      <w:r w:rsidRPr="00A56544">
        <w:rPr>
          <w:rFonts w:ascii="Bookman Old Style" w:hAnsi="Bookman Old Style" w:cs="Arial"/>
          <w:b/>
          <w:i/>
          <w:color w:val="000000" w:themeColor="text1"/>
          <w:u w:val="single"/>
          <w:shd w:val="clear" w:color="auto" w:fill="FFFFFF"/>
        </w:rPr>
        <w:t xml:space="preserve"> NO SE APLICA COMO AGRAVANTE</w:t>
      </w:r>
      <w:r w:rsidRPr="00A56544">
        <w:rPr>
          <w:rFonts w:ascii="Bookman Old Style" w:hAnsi="Bookman Old Style" w:cs="Arial"/>
          <w:i/>
          <w:color w:val="000000" w:themeColor="text1"/>
          <w:shd w:val="clear" w:color="auto" w:fill="FFFFFF"/>
        </w:rPr>
        <w:t>.</w:t>
      </w:r>
    </w:p>
    <w:p w14:paraId="26007CB0" w14:textId="77777777" w:rsidR="002F2518" w:rsidRPr="00A56544" w:rsidRDefault="002F2518" w:rsidP="002F2518">
      <w:pPr>
        <w:numPr>
          <w:ilvl w:val="0"/>
          <w:numId w:val="10"/>
        </w:numPr>
        <w:jc w:val="both"/>
        <w:rPr>
          <w:rFonts w:ascii="Bookman Old Style" w:hAnsi="Bookman Old Style" w:cs="Arial"/>
          <w:i/>
          <w:color w:val="000000" w:themeColor="text1"/>
          <w:shd w:val="clear" w:color="auto" w:fill="FFFFFF"/>
        </w:rPr>
      </w:pPr>
      <w:r w:rsidRPr="00A56544">
        <w:rPr>
          <w:rFonts w:ascii="Bookman Old Style" w:hAnsi="Bookman Old Style" w:cs="Arial"/>
          <w:b/>
          <w:color w:val="000000" w:themeColor="text1"/>
          <w:u w:val="single"/>
          <w:shd w:val="clear" w:color="auto" w:fill="FFFFFF"/>
        </w:rPr>
        <w:t>Resistencia, negativa u obstrucción a la acción investigadora o de supervisión</w:t>
      </w:r>
      <w:r w:rsidRPr="00A56544">
        <w:rPr>
          <w:rFonts w:ascii="Bookman Old Style" w:hAnsi="Bookman Old Style" w:cs="Arial"/>
          <w:color w:val="000000" w:themeColor="text1"/>
          <w:shd w:val="clear" w:color="auto" w:fill="FFFFFF"/>
        </w:rPr>
        <w:t xml:space="preserve">. No hay prueba dentro de las presentes diligencias que así lo demuestre, </w:t>
      </w:r>
      <w:r w:rsidRPr="00A56544">
        <w:rPr>
          <w:rFonts w:ascii="Bookman Old Style" w:hAnsi="Bookman Old Style" w:cs="Arial"/>
          <w:b/>
          <w:i/>
          <w:color w:val="000000" w:themeColor="text1"/>
          <w:u w:val="single"/>
          <w:shd w:val="clear" w:color="auto" w:fill="FFFFFF"/>
        </w:rPr>
        <w:t xml:space="preserve">POR LO </w:t>
      </w:r>
      <w:proofErr w:type="gramStart"/>
      <w:r w:rsidRPr="00A56544">
        <w:rPr>
          <w:rFonts w:ascii="Bookman Old Style" w:hAnsi="Bookman Old Style" w:cs="Arial"/>
          <w:b/>
          <w:i/>
          <w:color w:val="000000" w:themeColor="text1"/>
          <w:u w:val="single"/>
          <w:shd w:val="clear" w:color="auto" w:fill="FFFFFF"/>
        </w:rPr>
        <w:t>TANTO</w:t>
      </w:r>
      <w:proofErr w:type="gramEnd"/>
      <w:r w:rsidRPr="00A56544">
        <w:rPr>
          <w:rFonts w:ascii="Bookman Old Style" w:hAnsi="Bookman Old Style" w:cs="Arial"/>
          <w:b/>
          <w:i/>
          <w:color w:val="000000" w:themeColor="text1"/>
          <w:u w:val="single"/>
          <w:shd w:val="clear" w:color="auto" w:fill="FFFFFF"/>
        </w:rPr>
        <w:t xml:space="preserve"> NO SE APLICA COMO AGRAVANTE</w:t>
      </w:r>
      <w:r w:rsidRPr="00A56544">
        <w:rPr>
          <w:rFonts w:ascii="Bookman Old Style" w:hAnsi="Bookman Old Style" w:cs="Arial"/>
          <w:i/>
          <w:color w:val="000000" w:themeColor="text1"/>
          <w:shd w:val="clear" w:color="auto" w:fill="FFFFFF"/>
        </w:rPr>
        <w:t>.</w:t>
      </w:r>
    </w:p>
    <w:p w14:paraId="0D4BB6B4" w14:textId="77777777" w:rsidR="008E408E" w:rsidRPr="00A56544" w:rsidRDefault="002F2518" w:rsidP="008E408E">
      <w:pPr>
        <w:numPr>
          <w:ilvl w:val="0"/>
          <w:numId w:val="10"/>
        </w:numPr>
        <w:jc w:val="both"/>
        <w:rPr>
          <w:rFonts w:ascii="Bookman Old Style" w:hAnsi="Bookman Old Style" w:cs="Arial"/>
          <w:i/>
          <w:color w:val="000000" w:themeColor="text1"/>
          <w:shd w:val="clear" w:color="auto" w:fill="FFFFFF"/>
        </w:rPr>
      </w:pPr>
      <w:r w:rsidRPr="00A56544">
        <w:rPr>
          <w:rFonts w:ascii="Bookman Old Style" w:hAnsi="Bookman Old Style" w:cs="Arial"/>
          <w:b/>
          <w:color w:val="000000" w:themeColor="text1"/>
          <w:u w:val="single"/>
          <w:shd w:val="clear" w:color="auto" w:fill="FFFFFF"/>
        </w:rPr>
        <w:t>Utilización de medios fraudulentos o utilización de persona interpuesta para ocultar la infracción u ocultar sus efectos</w:t>
      </w:r>
      <w:r w:rsidRPr="00A56544">
        <w:rPr>
          <w:rFonts w:ascii="Bookman Old Style" w:hAnsi="Bookman Old Style" w:cs="Arial"/>
          <w:color w:val="000000" w:themeColor="text1"/>
          <w:shd w:val="clear" w:color="auto" w:fill="FFFFFF"/>
        </w:rPr>
        <w:t xml:space="preserve">. Se observa que el investigado, no utilizó medios fraudulentos o trató de ocultar por intermedio de tercera persona la infracción a la normatividad sanitaria o sus efectos, </w:t>
      </w:r>
      <w:r w:rsidRPr="00A56544">
        <w:rPr>
          <w:rFonts w:ascii="Bookman Old Style" w:hAnsi="Bookman Old Style" w:cs="Arial"/>
          <w:b/>
          <w:i/>
          <w:color w:val="000000" w:themeColor="text1"/>
          <w:u w:val="single"/>
          <w:shd w:val="clear" w:color="auto" w:fill="FFFFFF"/>
        </w:rPr>
        <w:t xml:space="preserve">POR LO </w:t>
      </w:r>
      <w:proofErr w:type="gramStart"/>
      <w:r w:rsidRPr="00A56544">
        <w:rPr>
          <w:rFonts w:ascii="Bookman Old Style" w:hAnsi="Bookman Old Style" w:cs="Arial"/>
          <w:b/>
          <w:i/>
          <w:color w:val="000000" w:themeColor="text1"/>
          <w:u w:val="single"/>
          <w:shd w:val="clear" w:color="auto" w:fill="FFFFFF"/>
        </w:rPr>
        <w:t>TANTO</w:t>
      </w:r>
      <w:proofErr w:type="gramEnd"/>
      <w:r w:rsidRPr="00A56544">
        <w:rPr>
          <w:rFonts w:ascii="Bookman Old Style" w:hAnsi="Bookman Old Style" w:cs="Arial"/>
          <w:b/>
          <w:i/>
          <w:color w:val="000000" w:themeColor="text1"/>
          <w:u w:val="single"/>
          <w:shd w:val="clear" w:color="auto" w:fill="FFFFFF"/>
        </w:rPr>
        <w:t xml:space="preserve"> NO SE APLICA COMO AGRAVANTE</w:t>
      </w:r>
      <w:r w:rsidRPr="00A56544">
        <w:rPr>
          <w:rFonts w:ascii="Bookman Old Style" w:hAnsi="Bookman Old Style" w:cs="Arial"/>
          <w:i/>
          <w:color w:val="000000" w:themeColor="text1"/>
          <w:shd w:val="clear" w:color="auto" w:fill="FFFFFF"/>
        </w:rPr>
        <w:t>.</w:t>
      </w:r>
    </w:p>
    <w:p w14:paraId="7BD16E62" w14:textId="66E4460D" w:rsidR="002F2518" w:rsidRPr="00A56544" w:rsidRDefault="002F2518" w:rsidP="008E408E">
      <w:pPr>
        <w:numPr>
          <w:ilvl w:val="0"/>
          <w:numId w:val="10"/>
        </w:numPr>
        <w:jc w:val="both"/>
        <w:rPr>
          <w:rFonts w:ascii="Bookman Old Style" w:hAnsi="Bookman Old Style" w:cs="Arial"/>
          <w:i/>
          <w:color w:val="000000" w:themeColor="text1"/>
          <w:shd w:val="clear" w:color="auto" w:fill="FFFFFF"/>
        </w:rPr>
      </w:pPr>
      <w:r w:rsidRPr="00A56544">
        <w:rPr>
          <w:rFonts w:ascii="Bookman Old Style" w:hAnsi="Bookman Old Style" w:cs="Arial"/>
          <w:b/>
          <w:color w:val="000000" w:themeColor="text1"/>
          <w:u w:val="single"/>
          <w:shd w:val="clear" w:color="auto" w:fill="FFFFFF"/>
        </w:rPr>
        <w:t>Grado de prudencia y diligencia con que se hayan atendido los deberes o se hayan aplicado las normas legales pertinentes</w:t>
      </w:r>
      <w:r w:rsidRPr="00A56544">
        <w:rPr>
          <w:rFonts w:ascii="Bookman Old Style" w:hAnsi="Bookman Old Style" w:cs="Arial"/>
          <w:color w:val="000000" w:themeColor="text1"/>
          <w:shd w:val="clear" w:color="auto" w:fill="FFFFFF"/>
        </w:rPr>
        <w:t xml:space="preserve">. </w:t>
      </w:r>
      <w:r w:rsidRPr="00A56544">
        <w:rPr>
          <w:rFonts w:ascii="Bookman Old Style" w:hAnsi="Bookman Old Style" w:cs="Arial"/>
          <w:i/>
          <w:color w:val="000000" w:themeColor="text1"/>
          <w:shd w:val="clear" w:color="auto" w:fill="FFFFFF"/>
        </w:rPr>
        <w:t xml:space="preserve">Se encuentra en el expediente que </w:t>
      </w:r>
      <w:r w:rsidR="008E408E" w:rsidRPr="00A56544">
        <w:rPr>
          <w:rFonts w:ascii="Bookman Old Style" w:hAnsi="Bookman Old Style" w:cs="Arial"/>
          <w:b/>
        </w:rPr>
        <w:t>LIDA MARCELA VANEGAS JIMENEZ</w:t>
      </w:r>
      <w:r w:rsidR="008E408E" w:rsidRPr="00A56544">
        <w:rPr>
          <w:rFonts w:ascii="Bookman Old Style" w:hAnsi="Bookman Old Style" w:cs="Arial"/>
        </w:rPr>
        <w:t xml:space="preserve">, identificada con el </w:t>
      </w:r>
      <w:r w:rsidR="008E408E" w:rsidRPr="00A56544">
        <w:rPr>
          <w:rFonts w:ascii="Bookman Old Style" w:hAnsi="Bookman Old Style" w:cs="Arial"/>
          <w:b/>
        </w:rPr>
        <w:t>NIT 1110463131-3</w:t>
      </w:r>
      <w:r w:rsidR="008E408E" w:rsidRPr="00A56544">
        <w:rPr>
          <w:rFonts w:ascii="Bookman Old Style" w:hAnsi="Bookman Old Style" w:cs="Arial"/>
        </w:rPr>
        <w:t xml:space="preserve">, ubicada en la </w:t>
      </w:r>
      <w:r w:rsidR="008E408E" w:rsidRPr="00A56544">
        <w:rPr>
          <w:rFonts w:ascii="Bookman Old Style" w:hAnsi="Bookman Old Style" w:cs="Arial"/>
          <w:b/>
          <w:color w:val="000000"/>
        </w:rPr>
        <w:t>Calle 12 No 7-18</w:t>
      </w:r>
      <w:r w:rsidR="008E408E" w:rsidRPr="00A56544">
        <w:rPr>
          <w:rFonts w:ascii="Bookman Old Style" w:hAnsi="Bookman Old Style" w:cs="Arial"/>
        </w:rPr>
        <w:t xml:space="preserve">, con </w:t>
      </w:r>
      <w:r w:rsidR="008E408E" w:rsidRPr="00A56544">
        <w:rPr>
          <w:rFonts w:ascii="Bookman Old Style" w:hAnsi="Bookman Old Style" w:cs="Arial"/>
          <w:color w:val="000000" w:themeColor="text1"/>
        </w:rPr>
        <w:t xml:space="preserve">correo electrónico  </w:t>
      </w:r>
      <w:hyperlink r:id="rId15" w:history="1">
        <w:r w:rsidR="008E408E" w:rsidRPr="00A56544">
          <w:rPr>
            <w:rStyle w:val="Hipervnculo"/>
            <w:rFonts w:ascii="Bookman Old Style" w:hAnsi="Bookman Old Style" w:cs="Arial"/>
          </w:rPr>
          <w:t>limar1706@hotmail.com</w:t>
        </w:r>
      </w:hyperlink>
      <w:r w:rsidR="008E408E" w:rsidRPr="00A56544">
        <w:rPr>
          <w:rFonts w:ascii="Bookman Old Style" w:hAnsi="Bookman Old Style"/>
        </w:rPr>
        <w:t>.</w:t>
      </w:r>
      <w:r w:rsidRPr="00A56544">
        <w:rPr>
          <w:rFonts w:ascii="Bookman Old Style" w:hAnsi="Bookman Old Style" w:cs="Arial"/>
          <w:i/>
          <w:color w:val="000000" w:themeColor="text1"/>
          <w:shd w:val="clear" w:color="auto" w:fill="FFFFFF"/>
        </w:rPr>
        <w:t xml:space="preserve"> no ha </w:t>
      </w:r>
      <w:r w:rsidRPr="00A56544">
        <w:rPr>
          <w:rFonts w:ascii="Bookman Old Style" w:hAnsi="Bookman Old Style" w:cs="Arial"/>
          <w:color w:val="000000" w:themeColor="text1"/>
          <w:shd w:val="clear" w:color="auto" w:fill="FFFFFF"/>
        </w:rPr>
        <w:t xml:space="preserve">atendido los deberes constitucionales y legales que de orden sanitario deban cumplir como establecimiento </w:t>
      </w:r>
      <w:r w:rsidR="008E408E" w:rsidRPr="00A56544">
        <w:rPr>
          <w:rFonts w:ascii="Bookman Old Style" w:hAnsi="Bookman Old Style" w:cs="Arial"/>
          <w:color w:val="000000" w:themeColor="text1"/>
          <w:shd w:val="clear" w:color="auto" w:fill="FFFFFF"/>
        </w:rPr>
        <w:t xml:space="preserve">la </w:t>
      </w:r>
      <w:r w:rsidR="008E408E" w:rsidRPr="003D58EB">
        <w:rPr>
          <w:rFonts w:ascii="Bookman Old Style" w:hAnsi="Bookman Old Style" w:cs="Arial"/>
          <w:bCs/>
          <w:color w:val="000000" w:themeColor="text1"/>
        </w:rPr>
        <w:t>actividad económica de Almacenamiento envase y empaque derivados lácteos, comercio de quesos, la actividad principal es actividades de envase y empaque y actividad secundaria Comercio al por menor de leche, productos lácteos y huevos, en establecimientos especializados</w:t>
      </w:r>
      <w:r w:rsidRPr="00A56544">
        <w:rPr>
          <w:rFonts w:ascii="Bookman Old Style" w:hAnsi="Bookman Old Style" w:cs="Arial"/>
          <w:color w:val="000000" w:themeColor="text1"/>
          <w:shd w:val="clear" w:color="auto" w:fill="FFFFFF"/>
        </w:rPr>
        <w:t xml:space="preserve">; </w:t>
      </w:r>
      <w:r w:rsidRPr="00A56544">
        <w:rPr>
          <w:rFonts w:ascii="Bookman Old Style" w:hAnsi="Bookman Old Style" w:cs="Arial"/>
          <w:i/>
          <w:color w:val="000000" w:themeColor="text1"/>
          <w:shd w:val="clear" w:color="auto" w:fill="FFFFFF"/>
        </w:rPr>
        <w:t>pues al momento de</w:t>
      </w:r>
      <w:r w:rsidR="00FF6729" w:rsidRPr="00A56544">
        <w:rPr>
          <w:rFonts w:ascii="Bookman Old Style" w:hAnsi="Bookman Old Style" w:cs="Arial"/>
          <w:i/>
          <w:color w:val="000000" w:themeColor="text1"/>
          <w:shd w:val="clear" w:color="auto" w:fill="FFFFFF"/>
        </w:rPr>
        <w:t xml:space="preserve">l operativo desplegado, </w:t>
      </w:r>
      <w:r w:rsidRPr="00A56544">
        <w:rPr>
          <w:rFonts w:ascii="Bookman Old Style" w:hAnsi="Bookman Old Style" w:cs="Arial"/>
          <w:i/>
          <w:color w:val="000000" w:themeColor="text1"/>
          <w:shd w:val="clear" w:color="auto" w:fill="FFFFFF"/>
        </w:rPr>
        <w:t>se observó un gran incump</w:t>
      </w:r>
      <w:r w:rsidR="00C75B10" w:rsidRPr="00A56544">
        <w:rPr>
          <w:rFonts w:ascii="Bookman Old Style" w:hAnsi="Bookman Old Style" w:cs="Arial"/>
          <w:i/>
          <w:color w:val="000000" w:themeColor="text1"/>
          <w:shd w:val="clear" w:color="auto" w:fill="FFFFFF"/>
        </w:rPr>
        <w:t>li</w:t>
      </w:r>
      <w:r w:rsidRPr="00A56544">
        <w:rPr>
          <w:rFonts w:ascii="Bookman Old Style" w:hAnsi="Bookman Old Style" w:cs="Arial"/>
          <w:i/>
          <w:color w:val="000000" w:themeColor="text1"/>
          <w:shd w:val="clear" w:color="auto" w:fill="FFFFFF"/>
        </w:rPr>
        <w:t xml:space="preserve">miento sanitario por lo que </w:t>
      </w:r>
      <w:r w:rsidR="00522566" w:rsidRPr="00A56544">
        <w:rPr>
          <w:rFonts w:ascii="Bookman Old Style" w:hAnsi="Bookman Old Style" w:cs="Arial"/>
          <w:b/>
          <w:i/>
          <w:color w:val="000000" w:themeColor="text1"/>
          <w:shd w:val="clear" w:color="auto" w:fill="FFFFFF"/>
        </w:rPr>
        <w:t xml:space="preserve">SE </w:t>
      </w:r>
      <w:r w:rsidR="0017749C" w:rsidRPr="00A56544">
        <w:rPr>
          <w:rFonts w:ascii="Bookman Old Style" w:hAnsi="Bookman Old Style" w:cs="Arial"/>
          <w:b/>
          <w:i/>
          <w:color w:val="000000" w:themeColor="text1"/>
          <w:shd w:val="clear" w:color="auto" w:fill="FFFFFF"/>
        </w:rPr>
        <w:t xml:space="preserve">APLICÓ UNA MEDIDA SANITARIA consistente en </w:t>
      </w:r>
      <w:r w:rsidR="00FF2ADD" w:rsidRPr="00A56544">
        <w:rPr>
          <w:rFonts w:ascii="Bookman Old Style" w:hAnsi="Bookman Old Style" w:cs="Arial"/>
          <w:color w:val="000000" w:themeColor="text1"/>
        </w:rPr>
        <w:t xml:space="preserve">El acta de aplicación de Medida y Seguridad número </w:t>
      </w:r>
      <w:r w:rsidR="00645E2B" w:rsidRPr="00A56544">
        <w:rPr>
          <w:rFonts w:ascii="Bookman Old Style" w:hAnsi="Bookman Old Style" w:cs="Arial"/>
          <w:b/>
          <w:color w:val="000000" w:themeColor="text1"/>
        </w:rPr>
        <w:t>JQV0505-20</w:t>
      </w:r>
      <w:r w:rsidR="00FF2ADD" w:rsidRPr="00A56544">
        <w:rPr>
          <w:rFonts w:ascii="Bookman Old Style" w:hAnsi="Bookman Old Style" w:cs="Arial"/>
          <w:bCs/>
          <w:color w:val="000000" w:themeColor="text1"/>
        </w:rPr>
        <w:t xml:space="preserve"> de fecha </w:t>
      </w:r>
      <w:r w:rsidR="00645E2B" w:rsidRPr="00A56544">
        <w:rPr>
          <w:rFonts w:ascii="Bookman Old Style" w:hAnsi="Bookman Old Style" w:cs="Arial"/>
          <w:b/>
          <w:color w:val="000000" w:themeColor="text1"/>
        </w:rPr>
        <w:t>0</w:t>
      </w:r>
      <w:r w:rsidR="00FF2ADD" w:rsidRPr="00A56544">
        <w:rPr>
          <w:rFonts w:ascii="Bookman Old Style" w:hAnsi="Bookman Old Style" w:cs="Arial"/>
          <w:b/>
          <w:color w:val="000000" w:themeColor="text1"/>
        </w:rPr>
        <w:t xml:space="preserve">8 de </w:t>
      </w:r>
      <w:r w:rsidR="00645E2B" w:rsidRPr="00A56544">
        <w:rPr>
          <w:rFonts w:ascii="Bookman Old Style" w:hAnsi="Bookman Old Style" w:cs="Arial"/>
          <w:b/>
          <w:color w:val="000000" w:themeColor="text1"/>
        </w:rPr>
        <w:t>julio</w:t>
      </w:r>
      <w:r w:rsidR="00FF2ADD" w:rsidRPr="00A56544">
        <w:rPr>
          <w:rFonts w:ascii="Bookman Old Style" w:hAnsi="Bookman Old Style" w:cs="Arial"/>
          <w:b/>
          <w:color w:val="000000" w:themeColor="text1"/>
        </w:rPr>
        <w:t xml:space="preserve"> del 20</w:t>
      </w:r>
      <w:r w:rsidR="00645E2B" w:rsidRPr="00A56544">
        <w:rPr>
          <w:rFonts w:ascii="Bookman Old Style" w:hAnsi="Bookman Old Style" w:cs="Arial"/>
          <w:b/>
          <w:color w:val="000000" w:themeColor="text1"/>
        </w:rPr>
        <w:t>20</w:t>
      </w:r>
      <w:r w:rsidR="00FF2ADD" w:rsidRPr="00A56544">
        <w:rPr>
          <w:rFonts w:ascii="Bookman Old Style" w:hAnsi="Bookman Old Style" w:cs="Arial"/>
          <w:b/>
          <w:color w:val="000000" w:themeColor="text1"/>
        </w:rPr>
        <w:t>,</w:t>
      </w:r>
      <w:r w:rsidR="00FF2ADD" w:rsidRPr="00A56544">
        <w:rPr>
          <w:rFonts w:ascii="Bookman Old Style" w:hAnsi="Bookman Old Style" w:cs="Arial"/>
          <w:bCs/>
          <w:color w:val="000000" w:themeColor="text1"/>
        </w:rPr>
        <w:t xml:space="preserve"> correspondiente</w:t>
      </w:r>
      <w:r w:rsidR="00FF2ADD" w:rsidRPr="00A56544">
        <w:rPr>
          <w:rFonts w:ascii="Bookman Old Style" w:hAnsi="Bookman Old Style" w:cs="Arial"/>
          <w:b/>
          <w:color w:val="000000" w:themeColor="text1"/>
        </w:rPr>
        <w:t xml:space="preserve"> </w:t>
      </w:r>
      <w:r w:rsidR="00FF2ADD" w:rsidRPr="00A56544">
        <w:rPr>
          <w:rFonts w:ascii="Bookman Old Style" w:hAnsi="Bookman Old Style" w:cs="Arial"/>
          <w:bCs/>
          <w:color w:val="000000" w:themeColor="text1"/>
        </w:rPr>
        <w:t>a</w:t>
      </w:r>
      <w:r w:rsidR="008F55CA" w:rsidRPr="00A56544">
        <w:rPr>
          <w:rFonts w:ascii="Bookman Old Style" w:hAnsi="Bookman Old Style" w:cs="Arial"/>
          <w:bCs/>
          <w:color w:val="000000" w:themeColor="text1"/>
        </w:rPr>
        <w:t xml:space="preserve"> </w:t>
      </w:r>
      <w:r w:rsidR="00FF2ADD" w:rsidRPr="00A56544">
        <w:rPr>
          <w:rFonts w:ascii="Bookman Old Style" w:hAnsi="Bookman Old Style" w:cs="Arial"/>
          <w:bCs/>
          <w:color w:val="000000" w:themeColor="text1"/>
        </w:rPr>
        <w:t>l</w:t>
      </w:r>
      <w:r w:rsidR="008F55CA" w:rsidRPr="00A56544">
        <w:rPr>
          <w:rFonts w:ascii="Bookman Old Style" w:hAnsi="Bookman Old Style" w:cs="Arial"/>
          <w:bCs/>
          <w:color w:val="000000" w:themeColor="text1"/>
        </w:rPr>
        <w:t>a</w:t>
      </w:r>
      <w:r w:rsidR="00FF2ADD" w:rsidRPr="00A56544">
        <w:rPr>
          <w:rFonts w:ascii="Bookman Old Style" w:hAnsi="Bookman Old Style" w:cs="Arial"/>
          <w:bCs/>
          <w:color w:val="000000" w:themeColor="text1"/>
        </w:rPr>
        <w:t xml:space="preserve"> </w:t>
      </w:r>
      <w:r w:rsidR="008F55CA" w:rsidRPr="00A56544">
        <w:rPr>
          <w:rFonts w:ascii="Bookman Old Style" w:hAnsi="Bookman Old Style" w:cs="Arial"/>
          <w:bCs/>
          <w:color w:val="000000" w:themeColor="text1"/>
        </w:rPr>
        <w:t xml:space="preserve">destrucción de 7.130 de queso no madurado que se había dejado en </w:t>
      </w:r>
      <w:r w:rsidR="00FF2ADD" w:rsidRPr="00A56544">
        <w:rPr>
          <w:rFonts w:ascii="Bookman Old Style" w:hAnsi="Bookman Old Style" w:cs="Arial"/>
          <w:bCs/>
          <w:color w:val="000000" w:themeColor="text1"/>
        </w:rPr>
        <w:t xml:space="preserve"> cadena de Custodia</w:t>
      </w:r>
      <w:r w:rsidR="00A63014" w:rsidRPr="00A56544">
        <w:rPr>
          <w:rFonts w:ascii="Bookman Old Style" w:hAnsi="Bookman Old Style" w:cs="Arial"/>
          <w:b/>
          <w:i/>
          <w:color w:val="000000" w:themeColor="text1"/>
          <w:shd w:val="clear" w:color="auto" w:fill="FFFFFF"/>
        </w:rPr>
        <w:t xml:space="preserve">, el hallazgo fue </w:t>
      </w:r>
      <w:r w:rsidR="004B2AA6" w:rsidRPr="00A56544">
        <w:rPr>
          <w:rFonts w:ascii="Bookman Old Style" w:hAnsi="Bookman Old Style" w:cs="Arial"/>
          <w:b/>
          <w:i/>
          <w:color w:val="000000" w:themeColor="text1"/>
          <w:shd w:val="clear" w:color="auto" w:fill="FFFFFF"/>
        </w:rPr>
        <w:t>de CINCO</w:t>
      </w:r>
      <w:r w:rsidR="00A63014" w:rsidRPr="00A56544">
        <w:rPr>
          <w:rFonts w:ascii="Bookman Old Style" w:hAnsi="Bookman Old Style" w:cs="Arial"/>
          <w:b/>
          <w:i/>
          <w:color w:val="000000" w:themeColor="text1"/>
          <w:shd w:val="clear" w:color="auto" w:fill="FFFFFF"/>
        </w:rPr>
        <w:t xml:space="preserve"> (</w:t>
      </w:r>
      <w:r w:rsidR="00FF2ADD" w:rsidRPr="00A56544">
        <w:rPr>
          <w:rFonts w:ascii="Bookman Old Style" w:hAnsi="Bookman Old Style" w:cs="Arial"/>
          <w:b/>
          <w:i/>
          <w:color w:val="000000" w:themeColor="text1"/>
          <w:shd w:val="clear" w:color="auto" w:fill="FFFFFF"/>
        </w:rPr>
        <w:t>0</w:t>
      </w:r>
      <w:r w:rsidR="004B2AA6" w:rsidRPr="00A56544">
        <w:rPr>
          <w:rFonts w:ascii="Bookman Old Style" w:hAnsi="Bookman Old Style" w:cs="Arial"/>
          <w:b/>
          <w:i/>
          <w:color w:val="000000" w:themeColor="text1"/>
          <w:shd w:val="clear" w:color="auto" w:fill="FFFFFF"/>
        </w:rPr>
        <w:t>5</w:t>
      </w:r>
      <w:r w:rsidR="00A63014" w:rsidRPr="00A56544">
        <w:rPr>
          <w:rFonts w:ascii="Bookman Old Style" w:hAnsi="Bookman Old Style" w:cs="Arial"/>
          <w:b/>
          <w:i/>
          <w:color w:val="000000" w:themeColor="text1"/>
          <w:shd w:val="clear" w:color="auto" w:fill="FFFFFF"/>
        </w:rPr>
        <w:t>) Cargos, lo que se deduce que puso en riesgo la salud pública</w:t>
      </w:r>
      <w:r w:rsidRPr="00A56544">
        <w:rPr>
          <w:rFonts w:ascii="Bookman Old Style" w:hAnsi="Bookman Old Style" w:cs="Arial"/>
          <w:i/>
          <w:color w:val="000000" w:themeColor="text1"/>
          <w:shd w:val="clear" w:color="auto" w:fill="FFFFFF"/>
        </w:rPr>
        <w:t xml:space="preserve">; siendo entonces </w:t>
      </w:r>
      <w:r w:rsidRPr="00A56544">
        <w:rPr>
          <w:rFonts w:ascii="Bookman Old Style" w:hAnsi="Bookman Old Style" w:cs="Arial"/>
          <w:b/>
          <w:i/>
          <w:color w:val="000000" w:themeColor="text1"/>
          <w:u w:val="single"/>
          <w:shd w:val="clear" w:color="auto" w:fill="FFFFFF"/>
        </w:rPr>
        <w:t xml:space="preserve">APLICABLE ESTE CRITERIO  </w:t>
      </w:r>
      <w:r w:rsidR="00A97A90" w:rsidRPr="00A56544">
        <w:rPr>
          <w:rFonts w:ascii="Bookman Old Style" w:hAnsi="Bookman Old Style" w:cs="Arial"/>
          <w:b/>
          <w:i/>
          <w:color w:val="FF0000"/>
          <w:u w:val="single"/>
          <w:shd w:val="clear" w:color="auto" w:fill="FFFFFF"/>
        </w:rPr>
        <w:t xml:space="preserve">SE APLICA </w:t>
      </w:r>
      <w:r w:rsidRPr="00A56544">
        <w:rPr>
          <w:rFonts w:ascii="Bookman Old Style" w:hAnsi="Bookman Old Style" w:cs="Arial"/>
          <w:b/>
          <w:i/>
          <w:color w:val="000000" w:themeColor="text1"/>
          <w:u w:val="single"/>
          <w:shd w:val="clear" w:color="auto" w:fill="FFFFFF"/>
        </w:rPr>
        <w:t>COMO AGRAVANTE A LA INVESTIGADA</w:t>
      </w:r>
      <w:r w:rsidRPr="00A56544">
        <w:rPr>
          <w:rFonts w:ascii="Bookman Old Style" w:hAnsi="Bookman Old Style" w:cs="Arial"/>
          <w:i/>
          <w:color w:val="000000" w:themeColor="text1"/>
          <w:shd w:val="clear" w:color="auto" w:fill="FFFFFF"/>
        </w:rPr>
        <w:t>.</w:t>
      </w:r>
    </w:p>
    <w:p w14:paraId="2C8499D1" w14:textId="371BC856" w:rsidR="002F2518" w:rsidRPr="00A56544" w:rsidRDefault="002F2518" w:rsidP="002F2518">
      <w:pPr>
        <w:numPr>
          <w:ilvl w:val="0"/>
          <w:numId w:val="10"/>
        </w:numPr>
        <w:jc w:val="both"/>
        <w:rPr>
          <w:rFonts w:ascii="Bookman Old Style" w:hAnsi="Bookman Old Style" w:cs="Arial"/>
          <w:color w:val="000000" w:themeColor="text1"/>
          <w:shd w:val="clear" w:color="auto" w:fill="FFFFFF"/>
        </w:rPr>
      </w:pPr>
      <w:r w:rsidRPr="00A56544">
        <w:rPr>
          <w:rFonts w:ascii="Bookman Old Style" w:hAnsi="Bookman Old Style" w:cs="Arial"/>
          <w:b/>
          <w:color w:val="000000" w:themeColor="text1"/>
          <w:u w:val="single"/>
          <w:shd w:val="clear" w:color="auto" w:fill="FFFFFF"/>
        </w:rPr>
        <w:t>Renuencia o desacato en el cumplimiento de las órdenes impartidas por la autoridad competente.</w:t>
      </w:r>
      <w:r w:rsidRPr="00A56544">
        <w:rPr>
          <w:rFonts w:ascii="Bookman Old Style" w:hAnsi="Bookman Old Style" w:cs="Arial"/>
          <w:color w:val="000000" w:themeColor="text1"/>
          <w:shd w:val="clear" w:color="auto" w:fill="FFFFFF"/>
        </w:rPr>
        <w:t xml:space="preserve"> </w:t>
      </w:r>
      <w:r w:rsidRPr="00A56544">
        <w:rPr>
          <w:rFonts w:ascii="Bookman Old Style" w:hAnsi="Bookman Old Style" w:cs="Arial"/>
          <w:i/>
          <w:color w:val="000000" w:themeColor="text1"/>
          <w:shd w:val="clear" w:color="auto" w:fill="FFFFFF"/>
        </w:rPr>
        <w:t>Según las pruebas obrantes en el proceso,</w:t>
      </w:r>
      <w:r w:rsidR="004B2AA6" w:rsidRPr="00A56544">
        <w:rPr>
          <w:rFonts w:ascii="Bookman Old Style" w:hAnsi="Bookman Old Style" w:cs="Arial"/>
          <w:i/>
          <w:color w:val="000000" w:themeColor="text1"/>
          <w:shd w:val="clear" w:color="auto" w:fill="FFFFFF"/>
        </w:rPr>
        <w:t xml:space="preserve"> no</w:t>
      </w:r>
      <w:r w:rsidRPr="00A56544">
        <w:rPr>
          <w:rFonts w:ascii="Bookman Old Style" w:hAnsi="Bookman Old Style" w:cs="Arial"/>
          <w:i/>
          <w:color w:val="000000" w:themeColor="text1"/>
          <w:shd w:val="clear" w:color="auto" w:fill="FFFFFF"/>
        </w:rPr>
        <w:t xml:space="preserve"> se evidencia que</w:t>
      </w:r>
      <w:r w:rsidR="00A63014" w:rsidRPr="00A56544">
        <w:rPr>
          <w:rFonts w:ascii="Bookman Old Style" w:hAnsi="Bookman Old Style" w:cs="Arial"/>
          <w:i/>
          <w:color w:val="000000" w:themeColor="text1"/>
          <w:shd w:val="clear" w:color="auto" w:fill="FFFFFF"/>
        </w:rPr>
        <w:t xml:space="preserve"> </w:t>
      </w:r>
      <w:r w:rsidR="004B2AA6" w:rsidRPr="00A56544">
        <w:rPr>
          <w:rFonts w:ascii="Bookman Old Style" w:hAnsi="Bookman Old Style" w:cs="Arial"/>
          <w:i/>
          <w:color w:val="000000" w:themeColor="text1"/>
          <w:shd w:val="clear" w:color="auto" w:fill="FFFFFF"/>
        </w:rPr>
        <w:t>haya, o</w:t>
      </w:r>
      <w:r w:rsidRPr="00A56544">
        <w:rPr>
          <w:rFonts w:ascii="Bookman Old Style" w:hAnsi="Bookman Old Style" w:cs="Arial"/>
          <w:i/>
          <w:color w:val="000000" w:themeColor="text1"/>
          <w:shd w:val="clear" w:color="auto" w:fill="FFFFFF"/>
        </w:rPr>
        <w:t xml:space="preserve"> </w:t>
      </w:r>
      <w:r w:rsidR="004B2AA6" w:rsidRPr="00A56544">
        <w:rPr>
          <w:rFonts w:ascii="Bookman Old Style" w:hAnsi="Bookman Old Style" w:cs="Arial"/>
          <w:i/>
          <w:color w:val="000000" w:themeColor="text1"/>
          <w:shd w:val="clear" w:color="auto" w:fill="FFFFFF"/>
        </w:rPr>
        <w:t xml:space="preserve">NO </w:t>
      </w:r>
      <w:r w:rsidRPr="00A56544">
        <w:rPr>
          <w:rFonts w:ascii="Bookman Old Style" w:hAnsi="Bookman Old Style" w:cs="Arial"/>
          <w:i/>
          <w:color w:val="000000" w:themeColor="text1"/>
          <w:shd w:val="clear" w:color="auto" w:fill="FFFFFF"/>
        </w:rPr>
        <w:t>hay</w:t>
      </w:r>
      <w:r w:rsidR="004B2AA6" w:rsidRPr="00A56544">
        <w:rPr>
          <w:rFonts w:ascii="Bookman Old Style" w:hAnsi="Bookman Old Style" w:cs="Arial"/>
          <w:i/>
          <w:color w:val="000000" w:themeColor="text1"/>
          <w:shd w:val="clear" w:color="auto" w:fill="FFFFFF"/>
        </w:rPr>
        <w:t>a</w:t>
      </w:r>
      <w:r w:rsidRPr="00A56544">
        <w:rPr>
          <w:rFonts w:ascii="Bookman Old Style" w:hAnsi="Bookman Old Style" w:cs="Arial"/>
          <w:i/>
          <w:color w:val="000000" w:themeColor="text1"/>
          <w:shd w:val="clear" w:color="auto" w:fill="FFFFFF"/>
        </w:rPr>
        <w:t xml:space="preserve"> renue</w:t>
      </w:r>
      <w:r w:rsidR="00C75B10" w:rsidRPr="00A56544">
        <w:rPr>
          <w:rFonts w:ascii="Bookman Old Style" w:hAnsi="Bookman Old Style" w:cs="Arial"/>
          <w:i/>
          <w:color w:val="000000" w:themeColor="text1"/>
          <w:shd w:val="clear" w:color="auto" w:fill="FFFFFF"/>
        </w:rPr>
        <w:t>n</w:t>
      </w:r>
      <w:r w:rsidRPr="00A56544">
        <w:rPr>
          <w:rFonts w:ascii="Bookman Old Style" w:hAnsi="Bookman Old Style" w:cs="Arial"/>
          <w:i/>
          <w:color w:val="000000" w:themeColor="text1"/>
          <w:shd w:val="clear" w:color="auto" w:fill="FFFFFF"/>
        </w:rPr>
        <w:t>cia al cumplimiento de las normas sanitarias, puesto que</w:t>
      </w:r>
      <w:r w:rsidR="001D1359" w:rsidRPr="00A56544">
        <w:rPr>
          <w:rFonts w:ascii="Bookman Old Style" w:hAnsi="Bookman Old Style" w:cs="Arial"/>
          <w:i/>
          <w:color w:val="000000" w:themeColor="text1"/>
          <w:shd w:val="clear" w:color="auto" w:fill="FFFFFF"/>
        </w:rPr>
        <w:t xml:space="preserve"> </w:t>
      </w:r>
      <w:r w:rsidR="00A63014" w:rsidRPr="00A56544">
        <w:rPr>
          <w:rFonts w:ascii="Bookman Old Style" w:hAnsi="Bookman Old Style" w:cs="Arial"/>
          <w:i/>
          <w:color w:val="000000" w:themeColor="text1"/>
          <w:shd w:val="clear" w:color="auto" w:fill="FFFFFF"/>
        </w:rPr>
        <w:t>a pesar de que</w:t>
      </w:r>
      <w:r w:rsidR="0075132E" w:rsidRPr="00A56544">
        <w:rPr>
          <w:rFonts w:ascii="Bookman Old Style" w:hAnsi="Bookman Old Style" w:cs="Arial"/>
          <w:i/>
          <w:color w:val="000000" w:themeColor="text1"/>
          <w:shd w:val="clear" w:color="auto" w:fill="FFFFFF"/>
        </w:rPr>
        <w:t xml:space="preserve"> </w:t>
      </w:r>
      <w:r w:rsidR="004B2AA6" w:rsidRPr="00A56544">
        <w:rPr>
          <w:rFonts w:ascii="Bookman Old Style" w:hAnsi="Bookman Old Style" w:cs="Arial"/>
          <w:i/>
          <w:color w:val="000000" w:themeColor="text1"/>
          <w:shd w:val="clear" w:color="auto" w:fill="FFFFFF"/>
        </w:rPr>
        <w:t xml:space="preserve">la señora LIDA MARCELA, ha presentado inconformidades con respecto a la destrucción de los 7.130 kilos de queso no madurado, la señora Lida </w:t>
      </w:r>
      <w:proofErr w:type="gramStart"/>
      <w:r w:rsidR="004B2AA6" w:rsidRPr="00A56544">
        <w:rPr>
          <w:rFonts w:ascii="Bookman Old Style" w:hAnsi="Bookman Old Style" w:cs="Arial"/>
          <w:i/>
          <w:color w:val="000000" w:themeColor="text1"/>
          <w:shd w:val="clear" w:color="auto" w:fill="FFFFFF"/>
        </w:rPr>
        <w:t xml:space="preserve">Marcela, </w:t>
      </w:r>
      <w:r w:rsidR="0075132E" w:rsidRPr="00A56544">
        <w:rPr>
          <w:rFonts w:ascii="Bookman Old Style" w:hAnsi="Bookman Old Style" w:cs="Arial"/>
          <w:i/>
          <w:color w:val="000000" w:themeColor="text1"/>
          <w:shd w:val="clear" w:color="auto" w:fill="FFFFFF"/>
        </w:rPr>
        <w:t xml:space="preserve"> en</w:t>
      </w:r>
      <w:proofErr w:type="gramEnd"/>
      <w:r w:rsidR="0075132E" w:rsidRPr="00A56544">
        <w:rPr>
          <w:rFonts w:ascii="Bookman Old Style" w:hAnsi="Bookman Old Style" w:cs="Arial"/>
          <w:i/>
          <w:color w:val="000000" w:themeColor="text1"/>
          <w:shd w:val="clear" w:color="auto" w:fill="FFFFFF"/>
        </w:rPr>
        <w:t xml:space="preserve"> el momento del operativo, dicha señora, </w:t>
      </w:r>
      <w:r w:rsidR="004B2AA6" w:rsidRPr="00A56544">
        <w:rPr>
          <w:rFonts w:ascii="Bookman Old Style" w:hAnsi="Bookman Old Style" w:cs="Arial"/>
          <w:i/>
          <w:color w:val="000000" w:themeColor="text1"/>
          <w:shd w:val="clear" w:color="auto" w:fill="FFFFFF"/>
        </w:rPr>
        <w:t>no obstruyó dicho procedimiento.</w:t>
      </w:r>
      <w:r w:rsidRPr="00A56544">
        <w:rPr>
          <w:rFonts w:ascii="Bookman Old Style" w:hAnsi="Bookman Old Style" w:cs="Arial"/>
          <w:i/>
          <w:color w:val="000000" w:themeColor="text1"/>
          <w:shd w:val="clear" w:color="auto" w:fill="FFFFFF"/>
        </w:rPr>
        <w:t xml:space="preserve"> </w:t>
      </w:r>
      <w:r w:rsidRPr="00A56544">
        <w:rPr>
          <w:rFonts w:ascii="Bookman Old Style" w:hAnsi="Bookman Old Style" w:cs="Arial"/>
          <w:b/>
          <w:i/>
          <w:color w:val="000000" w:themeColor="text1"/>
          <w:u w:val="single"/>
          <w:shd w:val="clear" w:color="auto" w:fill="FFFFFF"/>
        </w:rPr>
        <w:t xml:space="preserve">APLICA ESTE </w:t>
      </w:r>
      <w:proofErr w:type="gramStart"/>
      <w:r w:rsidRPr="00A56544">
        <w:rPr>
          <w:rFonts w:ascii="Bookman Old Style" w:hAnsi="Bookman Old Style" w:cs="Arial"/>
          <w:b/>
          <w:i/>
          <w:color w:val="000000" w:themeColor="text1"/>
          <w:u w:val="single"/>
          <w:shd w:val="clear" w:color="auto" w:fill="FFFFFF"/>
        </w:rPr>
        <w:t>CRITERIO  COMO</w:t>
      </w:r>
      <w:proofErr w:type="gramEnd"/>
      <w:r w:rsidR="000407A7" w:rsidRPr="00A56544">
        <w:rPr>
          <w:rFonts w:ascii="Bookman Old Style" w:hAnsi="Bookman Old Style" w:cs="Arial"/>
          <w:b/>
          <w:i/>
          <w:color w:val="000000" w:themeColor="text1"/>
          <w:u w:val="single"/>
          <w:shd w:val="clear" w:color="auto" w:fill="FFFFFF"/>
        </w:rPr>
        <w:t xml:space="preserve"> NO</w:t>
      </w:r>
      <w:r w:rsidRPr="00A56544">
        <w:rPr>
          <w:rFonts w:ascii="Bookman Old Style" w:hAnsi="Bookman Old Style" w:cs="Arial"/>
          <w:b/>
          <w:i/>
          <w:color w:val="000000" w:themeColor="text1"/>
          <w:u w:val="single"/>
          <w:shd w:val="clear" w:color="auto" w:fill="FFFFFF"/>
        </w:rPr>
        <w:t xml:space="preserve"> AGRAVANTE A LA INVESTIGADA.</w:t>
      </w:r>
    </w:p>
    <w:p w14:paraId="760DB646" w14:textId="3238B3DB" w:rsidR="002F2518" w:rsidRPr="00A56544" w:rsidRDefault="002F2518" w:rsidP="002F2518">
      <w:pPr>
        <w:numPr>
          <w:ilvl w:val="0"/>
          <w:numId w:val="10"/>
        </w:numPr>
        <w:jc w:val="both"/>
        <w:rPr>
          <w:rFonts w:ascii="Bookman Old Style" w:hAnsi="Bookman Old Style" w:cs="Arial"/>
          <w:color w:val="000000" w:themeColor="text1"/>
          <w:shd w:val="clear" w:color="auto" w:fill="FFFFFF"/>
        </w:rPr>
      </w:pPr>
      <w:r w:rsidRPr="00A56544">
        <w:rPr>
          <w:rFonts w:ascii="Bookman Old Style" w:hAnsi="Bookman Old Style" w:cs="Arial"/>
          <w:b/>
          <w:color w:val="000000" w:themeColor="text1"/>
          <w:u w:val="single"/>
          <w:shd w:val="clear" w:color="auto" w:fill="FFFFFF"/>
        </w:rPr>
        <w:t>Reconocimiento o aceptación expresa de la infracción antes del decreto de pruebas.</w:t>
      </w:r>
      <w:r w:rsidRPr="00A56544">
        <w:rPr>
          <w:rFonts w:ascii="Bookman Old Style" w:hAnsi="Bookman Old Style" w:cs="Arial"/>
          <w:color w:val="000000" w:themeColor="text1"/>
          <w:shd w:val="clear" w:color="auto" w:fill="FFFFFF"/>
        </w:rPr>
        <w:t xml:space="preserve"> En cuanto al reconocimiento o aceptación expresa de la infracción antes del decreto de pruebas, se observa que </w:t>
      </w:r>
      <w:r w:rsidRPr="00A56544">
        <w:rPr>
          <w:rFonts w:ascii="Bookman Old Style" w:hAnsi="Bookman Old Style" w:cs="Arial"/>
          <w:color w:val="FF0000"/>
          <w:shd w:val="clear" w:color="auto" w:fill="FFFFFF"/>
        </w:rPr>
        <w:t xml:space="preserve">no hubo escrito </w:t>
      </w:r>
      <w:r w:rsidRPr="00A56544">
        <w:rPr>
          <w:rFonts w:ascii="Bookman Old Style" w:hAnsi="Bookman Old Style" w:cs="Arial"/>
          <w:color w:val="000000" w:themeColor="text1"/>
          <w:shd w:val="clear" w:color="auto" w:fill="FFFFFF"/>
        </w:rPr>
        <w:t xml:space="preserve">de descargos, en los que trate de reconocer o justificar la ocurrencia de los hechos, </w:t>
      </w:r>
      <w:r w:rsidR="000407A7" w:rsidRPr="00A56544">
        <w:rPr>
          <w:rFonts w:ascii="Bookman Old Style" w:hAnsi="Bookman Old Style" w:cs="Arial"/>
          <w:color w:val="000000" w:themeColor="text1"/>
          <w:shd w:val="clear" w:color="auto" w:fill="FFFFFF"/>
        </w:rPr>
        <w:t>si realizó</w:t>
      </w:r>
      <w:r w:rsidR="00597E55" w:rsidRPr="00A56544">
        <w:rPr>
          <w:rFonts w:ascii="Bookman Old Style" w:hAnsi="Bookman Old Style" w:cs="Arial"/>
          <w:color w:val="000000" w:themeColor="text1"/>
          <w:shd w:val="clear" w:color="auto" w:fill="FFFFFF"/>
        </w:rPr>
        <w:t>, o NO,</w:t>
      </w:r>
      <w:r w:rsidR="000407A7" w:rsidRPr="00A56544">
        <w:rPr>
          <w:rFonts w:ascii="Bookman Old Style" w:hAnsi="Bookman Old Style" w:cs="Arial"/>
          <w:color w:val="000000" w:themeColor="text1"/>
          <w:shd w:val="clear" w:color="auto" w:fill="FFFFFF"/>
        </w:rPr>
        <w:t xml:space="preserve"> los correctivos del caso, hecho que conllevó al </w:t>
      </w:r>
      <w:r w:rsidR="000407A7" w:rsidRPr="00A56544">
        <w:rPr>
          <w:rFonts w:ascii="Bookman Old Style" w:hAnsi="Bookman Old Style" w:cs="Arial"/>
          <w:b/>
          <w:bCs/>
          <w:color w:val="000000" w:themeColor="text1"/>
          <w:shd w:val="clear" w:color="auto" w:fill="FFFFFF"/>
        </w:rPr>
        <w:t xml:space="preserve">LEVANTAMIENTO DE MEDIDA SANITARIA DE SEGURIDAD </w:t>
      </w:r>
      <w:r w:rsidRPr="00A56544">
        <w:rPr>
          <w:rFonts w:ascii="Bookman Old Style" w:hAnsi="Bookman Old Style" w:cs="Arial"/>
          <w:i/>
          <w:color w:val="000000" w:themeColor="text1"/>
          <w:shd w:val="clear" w:color="auto" w:fill="FFFFFF"/>
        </w:rPr>
        <w:t xml:space="preserve">siendo entonces </w:t>
      </w:r>
      <w:r w:rsidRPr="00A56544">
        <w:rPr>
          <w:rFonts w:ascii="Bookman Old Style" w:hAnsi="Bookman Old Style" w:cs="Arial"/>
          <w:b/>
          <w:i/>
          <w:color w:val="000000" w:themeColor="text1"/>
          <w:u w:val="single"/>
          <w:shd w:val="clear" w:color="auto" w:fill="FFFFFF"/>
        </w:rPr>
        <w:t xml:space="preserve">APLICABLE ESTE </w:t>
      </w:r>
      <w:proofErr w:type="gramStart"/>
      <w:r w:rsidRPr="00A56544">
        <w:rPr>
          <w:rFonts w:ascii="Bookman Old Style" w:hAnsi="Bookman Old Style" w:cs="Arial"/>
          <w:b/>
          <w:i/>
          <w:color w:val="000000" w:themeColor="text1"/>
          <w:u w:val="single"/>
          <w:shd w:val="clear" w:color="auto" w:fill="FFFFFF"/>
        </w:rPr>
        <w:t>CRITERIO  COMO</w:t>
      </w:r>
      <w:proofErr w:type="gramEnd"/>
      <w:r w:rsidR="000407A7" w:rsidRPr="00A56544">
        <w:rPr>
          <w:rFonts w:ascii="Bookman Old Style" w:hAnsi="Bookman Old Style" w:cs="Arial"/>
          <w:b/>
          <w:i/>
          <w:color w:val="000000" w:themeColor="text1"/>
          <w:u w:val="single"/>
          <w:shd w:val="clear" w:color="auto" w:fill="FFFFFF"/>
        </w:rPr>
        <w:t xml:space="preserve"> </w:t>
      </w:r>
      <w:r w:rsidRPr="00A56544">
        <w:rPr>
          <w:rFonts w:ascii="Bookman Old Style" w:hAnsi="Bookman Old Style" w:cs="Arial"/>
          <w:b/>
          <w:i/>
          <w:color w:val="FF0000"/>
          <w:u w:val="single"/>
          <w:shd w:val="clear" w:color="auto" w:fill="FFFFFF"/>
        </w:rPr>
        <w:t>AGRAVANTE</w:t>
      </w:r>
      <w:r w:rsidRPr="00A56544">
        <w:rPr>
          <w:rFonts w:ascii="Bookman Old Style" w:hAnsi="Bookman Old Style" w:cs="Arial"/>
          <w:b/>
          <w:i/>
          <w:color w:val="000000" w:themeColor="text1"/>
          <w:u w:val="single"/>
          <w:shd w:val="clear" w:color="auto" w:fill="FFFFFF"/>
        </w:rPr>
        <w:t xml:space="preserve"> A LA INVESTIGADA</w:t>
      </w:r>
      <w:r w:rsidRPr="00A56544">
        <w:rPr>
          <w:rFonts w:ascii="Bookman Old Style" w:hAnsi="Bookman Old Style" w:cs="Arial"/>
          <w:i/>
          <w:color w:val="000000" w:themeColor="text1"/>
          <w:shd w:val="clear" w:color="auto" w:fill="FFFFFF"/>
        </w:rPr>
        <w:t>.</w:t>
      </w:r>
    </w:p>
    <w:p w14:paraId="071682FC" w14:textId="77777777" w:rsidR="002F2518" w:rsidRPr="00A56544" w:rsidRDefault="002F2518" w:rsidP="002F2518">
      <w:pPr>
        <w:autoSpaceDE w:val="0"/>
        <w:autoSpaceDN w:val="0"/>
        <w:adjustRightInd w:val="0"/>
        <w:ind w:left="720"/>
        <w:jc w:val="both"/>
        <w:rPr>
          <w:rFonts w:ascii="Bookman Old Style" w:hAnsi="Bookman Old Style" w:cs="Arial"/>
          <w:color w:val="000000" w:themeColor="text1"/>
          <w:shd w:val="clear" w:color="auto" w:fill="FFFFFF"/>
        </w:rPr>
      </w:pPr>
    </w:p>
    <w:p w14:paraId="26E102C9" w14:textId="16910767" w:rsidR="002F2518" w:rsidRPr="00A56544" w:rsidRDefault="002F2518" w:rsidP="00DE4EA8">
      <w:pPr>
        <w:pStyle w:val="Lista"/>
        <w:spacing w:before="80" w:after="80"/>
        <w:rPr>
          <w:rFonts w:ascii="Bookman Old Style" w:hAnsi="Bookman Old Style" w:cs="Arial"/>
          <w:color w:val="000000" w:themeColor="text1"/>
        </w:rPr>
      </w:pPr>
      <w:r w:rsidRPr="00A56544">
        <w:rPr>
          <w:rFonts w:ascii="Bookman Old Style" w:hAnsi="Bookman Old Style" w:cs="Arial"/>
          <w:color w:val="000000" w:themeColor="text1"/>
          <w:shd w:val="clear" w:color="auto" w:fill="FFFFFF"/>
        </w:rPr>
        <w:t xml:space="preserve">En conclusión, </w:t>
      </w:r>
      <w:r w:rsidR="0075132E" w:rsidRPr="00A56544">
        <w:rPr>
          <w:rFonts w:ascii="Bookman Old Style" w:hAnsi="Bookman Old Style" w:cs="Arial"/>
          <w:color w:val="000000" w:themeColor="text1"/>
          <w:shd w:val="clear" w:color="auto" w:fill="FFFFFF"/>
        </w:rPr>
        <w:t xml:space="preserve">la señora </w:t>
      </w:r>
      <w:r w:rsidR="0075132E" w:rsidRPr="00A56544">
        <w:rPr>
          <w:rFonts w:ascii="Bookman Old Style" w:hAnsi="Bookman Old Style" w:cs="Arial"/>
          <w:b/>
          <w:bCs w:val="0"/>
        </w:rPr>
        <w:t>LIDA MARCELA VANEGAS JIMENEZ</w:t>
      </w:r>
      <w:r w:rsidR="0075132E" w:rsidRPr="00A56544">
        <w:rPr>
          <w:rFonts w:ascii="Bookman Old Style" w:hAnsi="Bookman Old Style" w:cs="Arial"/>
        </w:rPr>
        <w:t xml:space="preserve">, identificada con el </w:t>
      </w:r>
      <w:r w:rsidR="0075132E" w:rsidRPr="00A56544">
        <w:rPr>
          <w:rFonts w:ascii="Bookman Old Style" w:hAnsi="Bookman Old Style" w:cs="Arial"/>
          <w:b/>
          <w:bCs w:val="0"/>
        </w:rPr>
        <w:t>NIT 1110463131-3</w:t>
      </w:r>
      <w:r w:rsidR="0075132E" w:rsidRPr="00A56544">
        <w:rPr>
          <w:rFonts w:ascii="Bookman Old Style" w:hAnsi="Bookman Old Style" w:cs="Arial"/>
        </w:rPr>
        <w:t xml:space="preserve">, ubicada en la </w:t>
      </w:r>
      <w:r w:rsidR="0075132E" w:rsidRPr="00A56544">
        <w:rPr>
          <w:rFonts w:ascii="Bookman Old Style" w:hAnsi="Bookman Old Style" w:cs="Arial"/>
          <w:b/>
          <w:bCs w:val="0"/>
          <w:color w:val="000000"/>
        </w:rPr>
        <w:t>Calle 12 No 7-18</w:t>
      </w:r>
      <w:r w:rsidR="0075132E" w:rsidRPr="00A56544">
        <w:rPr>
          <w:rFonts w:ascii="Bookman Old Style" w:hAnsi="Bookman Old Style" w:cs="Arial"/>
        </w:rPr>
        <w:t xml:space="preserve">, con </w:t>
      </w:r>
      <w:r w:rsidR="0075132E" w:rsidRPr="00A56544">
        <w:rPr>
          <w:rFonts w:ascii="Bookman Old Style" w:hAnsi="Bookman Old Style" w:cs="Arial"/>
          <w:color w:val="000000" w:themeColor="text1"/>
        </w:rPr>
        <w:t xml:space="preserve">correo electrónico  </w:t>
      </w:r>
      <w:hyperlink r:id="rId16" w:history="1">
        <w:r w:rsidR="0075132E" w:rsidRPr="00A56544">
          <w:rPr>
            <w:rStyle w:val="Hipervnculo"/>
            <w:rFonts w:ascii="Bookman Old Style" w:hAnsi="Bookman Old Style" w:cs="Arial"/>
          </w:rPr>
          <w:t>limar1706@hotmail.com</w:t>
        </w:r>
      </w:hyperlink>
      <w:r w:rsidRPr="00A56544">
        <w:rPr>
          <w:rFonts w:ascii="Bookman Old Style" w:hAnsi="Bookman Old Style" w:cs="Arial"/>
          <w:color w:val="000000" w:themeColor="text1"/>
        </w:rPr>
        <w:t xml:space="preserve">,  vulneró </w:t>
      </w:r>
      <w:r w:rsidR="00DE4EA8" w:rsidRPr="00A56544">
        <w:rPr>
          <w:rFonts w:ascii="Bookman Old Style" w:hAnsi="Bookman Old Style" w:cs="Arial"/>
          <w:color w:val="000000" w:themeColor="text1"/>
        </w:rPr>
        <w:t>de manera gravosa</w:t>
      </w:r>
      <w:r w:rsidRPr="00A56544">
        <w:rPr>
          <w:rFonts w:ascii="Bookman Old Style" w:hAnsi="Bookman Old Style" w:cs="Arial"/>
          <w:color w:val="000000" w:themeColor="text1"/>
        </w:rPr>
        <w:t xml:space="preserve"> la normatividad sanitaria, a</w:t>
      </w:r>
      <w:r w:rsidR="00DE4EA8" w:rsidRPr="00A56544">
        <w:rPr>
          <w:rFonts w:ascii="Bookman Old Style" w:hAnsi="Bookman Old Style" w:cs="Arial"/>
          <w:color w:val="000000" w:themeColor="text1"/>
        </w:rPr>
        <w:t>l</w:t>
      </w:r>
      <w:r w:rsidR="00412761" w:rsidRPr="00A56544">
        <w:rPr>
          <w:rFonts w:ascii="Bookman Old Style" w:hAnsi="Bookman Old Style" w:cs="Arial"/>
          <w:color w:val="000000" w:themeColor="text1"/>
        </w:rPr>
        <w:t xml:space="preserve"> tratarse de un </w:t>
      </w:r>
      <w:r w:rsidR="0017749C" w:rsidRPr="00A56544">
        <w:rPr>
          <w:rFonts w:ascii="Bookman Old Style" w:hAnsi="Bookman Old Style" w:cs="Arial"/>
          <w:color w:val="000000" w:themeColor="text1"/>
        </w:rPr>
        <w:t xml:space="preserve">establecimiento que ofrece </w:t>
      </w:r>
      <w:r w:rsidR="00DE4EA8" w:rsidRPr="00A56544">
        <w:rPr>
          <w:rFonts w:ascii="Bookman Old Style" w:hAnsi="Bookman Old Style" w:cs="Arial"/>
          <w:bCs w:val="0"/>
          <w:color w:val="000000" w:themeColor="text1"/>
        </w:rPr>
        <w:t xml:space="preserve">Almacenamiento envase y empaque derivados </w:t>
      </w:r>
      <w:r w:rsidR="00DE4EA8" w:rsidRPr="00BA6FB1">
        <w:rPr>
          <w:rFonts w:ascii="Bookman Old Style" w:hAnsi="Bookman Old Style" w:cs="Arial"/>
          <w:bCs w:val="0"/>
          <w:color w:val="000000" w:themeColor="text1"/>
        </w:rPr>
        <w:t>lácteos, comercio de quesos, además tiene como actividad principal es actividades de envase y empaque y Comercio al por menor de leche, productos lácteos y huevos, en establecimientos especializados</w:t>
      </w:r>
      <w:r w:rsidR="00412761" w:rsidRPr="00BA6FB1">
        <w:rPr>
          <w:rFonts w:ascii="Bookman Old Style" w:hAnsi="Bookman Old Style" w:cs="Arial"/>
          <w:bCs w:val="0"/>
          <w:color w:val="000000" w:themeColor="text1"/>
        </w:rPr>
        <w:t xml:space="preserve">, en donde se </w:t>
      </w:r>
      <w:r w:rsidR="00DE4EA8" w:rsidRPr="00BA6FB1">
        <w:rPr>
          <w:rFonts w:ascii="Bookman Old Style" w:hAnsi="Bookman Old Style" w:cs="Arial"/>
          <w:bCs w:val="0"/>
          <w:color w:val="000000" w:themeColor="text1"/>
        </w:rPr>
        <w:t>suministran el queso a los usuarios</w:t>
      </w:r>
      <w:r w:rsidR="00412761" w:rsidRPr="00BA6FB1">
        <w:rPr>
          <w:rFonts w:ascii="Bookman Old Style" w:hAnsi="Bookman Old Style" w:cs="Arial"/>
          <w:bCs w:val="0"/>
          <w:color w:val="000000" w:themeColor="text1"/>
        </w:rPr>
        <w:t>; vulneraciones</w:t>
      </w:r>
      <w:r w:rsidR="00412761" w:rsidRPr="00A56544">
        <w:rPr>
          <w:rFonts w:ascii="Bookman Old Style" w:hAnsi="Bookman Old Style" w:cs="Arial"/>
          <w:color w:val="000000" w:themeColor="text1"/>
        </w:rPr>
        <w:t xml:space="preserve"> que se encuentran sustentadas con los hallazgos descritos a continuación:</w:t>
      </w:r>
    </w:p>
    <w:p w14:paraId="54D5C712" w14:textId="2842D069" w:rsidR="00DE4EA8" w:rsidRPr="00A56544" w:rsidRDefault="00DE4EA8" w:rsidP="00DE4EA8">
      <w:pPr>
        <w:pStyle w:val="Lista"/>
        <w:spacing w:before="80" w:after="80"/>
        <w:rPr>
          <w:rFonts w:ascii="Bookman Old Style" w:hAnsi="Bookman Old Style" w:cs="Arial"/>
          <w:color w:val="000000" w:themeColor="text1"/>
        </w:rPr>
      </w:pPr>
    </w:p>
    <w:p w14:paraId="264221F0" w14:textId="521CCD34" w:rsidR="00DE4EA8" w:rsidRPr="00A56544" w:rsidRDefault="00DE4EA8" w:rsidP="00DE4EA8">
      <w:pPr>
        <w:pStyle w:val="Lista"/>
        <w:spacing w:before="80" w:after="80"/>
        <w:rPr>
          <w:rFonts w:ascii="Bookman Old Style" w:hAnsi="Bookman Old Style" w:cs="Arial"/>
          <w:color w:val="000000" w:themeColor="text1"/>
        </w:rPr>
      </w:pPr>
    </w:p>
    <w:p w14:paraId="35F915A3" w14:textId="2FBFEE93" w:rsidR="00DE4EA8" w:rsidRPr="00A56544" w:rsidRDefault="00DE4EA8" w:rsidP="00DE4EA8">
      <w:pPr>
        <w:pStyle w:val="Lista"/>
        <w:spacing w:before="80" w:after="80"/>
        <w:rPr>
          <w:rFonts w:ascii="Bookman Old Style" w:hAnsi="Bookman Old Style" w:cs="Arial"/>
          <w:color w:val="000000" w:themeColor="text1"/>
        </w:rPr>
      </w:pPr>
    </w:p>
    <w:p w14:paraId="71304781" w14:textId="1E44B897" w:rsidR="00DE4EA8" w:rsidRPr="00A56544" w:rsidRDefault="00DE4EA8" w:rsidP="00DE4EA8">
      <w:pPr>
        <w:pStyle w:val="Lista"/>
        <w:spacing w:before="80" w:after="80"/>
        <w:rPr>
          <w:rFonts w:ascii="Bookman Old Style" w:hAnsi="Bookman Old Style" w:cs="Arial"/>
          <w:bCs w:val="0"/>
          <w:color w:val="000000" w:themeColor="text1"/>
        </w:rPr>
      </w:pPr>
      <w:r w:rsidRPr="00A56544">
        <w:rPr>
          <w:rFonts w:ascii="Bookman Old Style" w:hAnsi="Bookman Old Style" w:cs="Arial"/>
          <w:color w:val="000000" w:themeColor="text1"/>
        </w:rPr>
        <w:t xml:space="preserve">Decomiso y posterior destrucción de </w:t>
      </w:r>
      <w:r w:rsidRPr="00A56544">
        <w:rPr>
          <w:rFonts w:ascii="Bookman Old Style" w:hAnsi="Bookman Old Style" w:cs="Arial"/>
        </w:rPr>
        <w:t>7.130 kilos de QUESO CRUDO, NO MADURO, el cual se encontró contaminado con tierra, material vegetal, vidrio en vía pública.</w:t>
      </w:r>
    </w:p>
    <w:p w14:paraId="3F0B4194" w14:textId="24702648" w:rsidR="0017749C" w:rsidRPr="00A56544" w:rsidRDefault="0017749C" w:rsidP="0017749C">
      <w:pPr>
        <w:autoSpaceDE w:val="0"/>
        <w:autoSpaceDN w:val="0"/>
        <w:adjustRightInd w:val="0"/>
        <w:jc w:val="both"/>
        <w:rPr>
          <w:rFonts w:ascii="Bookman Old Style" w:hAnsi="Bookman Old Style" w:cs="Arial"/>
          <w:bCs/>
          <w:color w:val="000000" w:themeColor="text1"/>
        </w:rPr>
      </w:pPr>
    </w:p>
    <w:p w14:paraId="15E121E5" w14:textId="59EA8E31" w:rsidR="00DA5724" w:rsidRPr="00A56544" w:rsidRDefault="00DA5724" w:rsidP="00935F29">
      <w:pPr>
        <w:autoSpaceDE w:val="0"/>
        <w:autoSpaceDN w:val="0"/>
        <w:adjustRightInd w:val="0"/>
        <w:jc w:val="both"/>
        <w:rPr>
          <w:rFonts w:ascii="Bookman Old Style" w:hAnsi="Bookman Old Style" w:cs="Arial"/>
          <w:color w:val="000000" w:themeColor="text1"/>
        </w:rPr>
      </w:pPr>
    </w:p>
    <w:p w14:paraId="798B63F5" w14:textId="380A4028" w:rsidR="002F2518" w:rsidRPr="00A56544" w:rsidRDefault="002F2518" w:rsidP="002F2518">
      <w:pPr>
        <w:jc w:val="both"/>
        <w:rPr>
          <w:rFonts w:ascii="Bookman Old Style" w:hAnsi="Bookman Old Style" w:cs="Arial"/>
          <w:color w:val="000000" w:themeColor="text1"/>
          <w:shd w:val="clear" w:color="auto" w:fill="FFFFFF"/>
        </w:rPr>
      </w:pPr>
      <w:r w:rsidRPr="00A56544">
        <w:rPr>
          <w:rFonts w:ascii="Bookman Old Style" w:hAnsi="Bookman Old Style" w:cs="Arial"/>
          <w:color w:val="000000" w:themeColor="text1"/>
          <w:shd w:val="clear" w:color="auto" w:fill="FFFFFF"/>
        </w:rPr>
        <w:t xml:space="preserve">De tal manera,  que teniendo en cuenta los criterios ya expuestos y en aplicación del principio de razonabilidad, según el cual la sanción debe suponer un equilibrio y una armonía resultante de la ponderación de los intereses y derechos en conflicto, </w:t>
      </w:r>
      <w:r w:rsidR="00E31371" w:rsidRPr="00A56544">
        <w:rPr>
          <w:rFonts w:ascii="Bookman Old Style" w:hAnsi="Bookman Old Style" w:cs="Arial"/>
          <w:color w:val="000000" w:themeColor="text1"/>
          <w:shd w:val="clear" w:color="auto" w:fill="FFFFFF"/>
        </w:rPr>
        <w:t>razón por la cual se procede a tasar la sanción económica</w:t>
      </w:r>
      <w:r w:rsidRPr="00A56544">
        <w:rPr>
          <w:rFonts w:ascii="Bookman Old Style" w:hAnsi="Bookman Old Style" w:cs="Arial"/>
          <w:color w:val="000000" w:themeColor="text1"/>
        </w:rPr>
        <w:t xml:space="preserve">, </w:t>
      </w:r>
      <w:r w:rsidRPr="00A56544">
        <w:rPr>
          <w:rFonts w:ascii="Bookman Old Style" w:hAnsi="Bookman Old Style" w:cs="Arial"/>
          <w:color w:val="000000" w:themeColor="text1"/>
          <w:shd w:val="clear" w:color="auto" w:fill="FFFFFF"/>
        </w:rPr>
        <w:t>decisión que se toma teniendo en cuenta los criterios de graduación de la sanción señalados; así como atendiendo la proporcionalidad y necesidad de la sanción como principios rectores de la actividad punitiva del Estado, encontrándose facultado este despacho por el art</w:t>
      </w:r>
      <w:r w:rsidR="00DA5724" w:rsidRPr="00A56544">
        <w:rPr>
          <w:rFonts w:ascii="Bookman Old Style" w:hAnsi="Bookman Old Style" w:cs="Arial"/>
          <w:color w:val="000000" w:themeColor="text1"/>
          <w:shd w:val="clear" w:color="auto" w:fill="FFFFFF"/>
        </w:rPr>
        <w:t>í</w:t>
      </w:r>
      <w:r w:rsidRPr="00A56544">
        <w:rPr>
          <w:rFonts w:ascii="Bookman Old Style" w:hAnsi="Bookman Old Style" w:cs="Arial"/>
          <w:color w:val="000000" w:themeColor="text1"/>
          <w:shd w:val="clear" w:color="auto" w:fill="FFFFFF"/>
        </w:rPr>
        <w:t>culo 577 de la Ley 9 de 1979, para imponer sanciones más altas, pero de acuerdo a lo indiciado, fijar la naturaleza y valor de la multa como se estableció.</w:t>
      </w:r>
    </w:p>
    <w:p w14:paraId="7386B47F" w14:textId="77777777" w:rsidR="002F2518" w:rsidRPr="00A56544" w:rsidRDefault="002F2518" w:rsidP="002F2518">
      <w:pPr>
        <w:jc w:val="both"/>
        <w:rPr>
          <w:rFonts w:ascii="Bookman Old Style" w:hAnsi="Bookman Old Style" w:cs="Arial"/>
          <w:color w:val="000000" w:themeColor="text1"/>
          <w:shd w:val="clear" w:color="auto" w:fill="FFFFFF"/>
        </w:rPr>
      </w:pPr>
    </w:p>
    <w:p w14:paraId="052DF0C9" w14:textId="77777777" w:rsidR="006A4307" w:rsidRPr="00A56544" w:rsidRDefault="006A4307" w:rsidP="006A4307">
      <w:pPr>
        <w:pStyle w:val="NormalWeb"/>
        <w:shd w:val="clear" w:color="auto" w:fill="FFFFFF"/>
        <w:spacing w:before="0" w:beforeAutospacing="0"/>
        <w:jc w:val="both"/>
        <w:rPr>
          <w:rFonts w:ascii="Bookman Old Style" w:hAnsi="Bookman Old Style" w:cs="Arial"/>
          <w:b/>
          <w:color w:val="333333"/>
          <w:lang w:eastAsia="es-ES_tradnl"/>
        </w:rPr>
      </w:pPr>
      <w:r w:rsidRPr="00A56544">
        <w:rPr>
          <w:rFonts w:ascii="Bookman Old Style" w:hAnsi="Bookman Old Style" w:cs="Arial"/>
        </w:rPr>
        <w:t>Sanciones según,</w:t>
      </w:r>
      <w:r w:rsidRPr="00A56544">
        <w:rPr>
          <w:rFonts w:ascii="Bookman Old Style" w:hAnsi="Bookman Old Style" w:cs="Arial"/>
          <w:b/>
          <w:bCs/>
          <w:lang w:eastAsia="es-MX"/>
        </w:rPr>
        <w:t xml:space="preserve"> el art. 577 de la ley 9 de 1979, modificado por el </w:t>
      </w:r>
      <w:r w:rsidRPr="00A56544">
        <w:rPr>
          <w:rFonts w:ascii="Bookman Old Style" w:hAnsi="Bookman Old Style" w:cs="Arial"/>
          <w:lang w:eastAsia="es-MX"/>
        </w:rPr>
        <w:t xml:space="preserve">art 98 del Decreto 2106 de 2019, </w:t>
      </w:r>
      <w:r w:rsidRPr="00A56544">
        <w:rPr>
          <w:rFonts w:ascii="Bookman Old Style" w:hAnsi="Bookman Old Style" w:cs="Arial"/>
          <w:b/>
          <w:bCs/>
          <w:lang w:eastAsia="es-MX"/>
        </w:rPr>
        <w:t xml:space="preserve">establece que: </w:t>
      </w:r>
      <w:r w:rsidRPr="00A56544">
        <w:rPr>
          <w:rFonts w:ascii="Bookman Old Style" w:hAnsi="Bookman Old Style" w:cs="Arial"/>
          <w:b/>
          <w:bCs/>
          <w:color w:val="333333"/>
          <w:lang w:eastAsia="es-ES_tradnl"/>
        </w:rPr>
        <w:t>“ARTÍCULO 577.</w:t>
      </w:r>
      <w:r w:rsidRPr="00A56544">
        <w:rPr>
          <w:rFonts w:ascii="Bookman Old Style" w:hAnsi="Bookman Old Style" w:cs="Arial"/>
          <w:color w:val="333333"/>
          <w:lang w:eastAsia="es-ES_tradnl"/>
        </w:rPr>
        <w:t> </w:t>
      </w:r>
      <w:r w:rsidRPr="00A56544">
        <w:rPr>
          <w:rFonts w:ascii="Bookman Old Style" w:hAnsi="Bookman Old Style" w:cs="Arial"/>
          <w:b/>
          <w:bCs/>
          <w:i/>
          <w:iCs/>
          <w:color w:val="333333"/>
          <w:lang w:eastAsia="es-ES_tradnl"/>
        </w:rPr>
        <w:t>Inicio de proceso sancionatorio.</w:t>
      </w:r>
      <w:r w:rsidRPr="00A56544">
        <w:rPr>
          <w:rFonts w:ascii="Bookman Old Style" w:hAnsi="Bookman Old Style" w:cs="Arial"/>
          <w:color w:val="333333"/>
          <w:lang w:eastAsia="es-ES_tradnl"/>
        </w:rPr>
        <w:t xml:space="preserve"> La autoridad competente iniciará proceso sancionatorio en los casos que </w:t>
      </w:r>
      <w:r w:rsidRPr="00A56544">
        <w:rPr>
          <w:rFonts w:ascii="Bookman Old Style" w:hAnsi="Bookman Old Style" w:cs="Arial"/>
          <w:b/>
          <w:color w:val="333333"/>
          <w:u w:val="single"/>
          <w:lang w:eastAsia="es-ES_tradnl"/>
        </w:rPr>
        <w:t>evidencie una presunta infracción o violación al régimen sanitario</w:t>
      </w:r>
      <w:r w:rsidRPr="00A56544">
        <w:rPr>
          <w:rFonts w:ascii="Bookman Old Style" w:hAnsi="Bookman Old Style" w:cs="Arial"/>
          <w:color w:val="333333"/>
          <w:lang w:eastAsia="es-ES_tradnl"/>
        </w:rPr>
        <w:t xml:space="preserve">. Cuando se trate de productos, establecimientos y/o servicios catalogados de bajo riesgo, la apertura del proceso </w:t>
      </w:r>
      <w:r w:rsidRPr="00A56544">
        <w:rPr>
          <w:rFonts w:ascii="Bookman Old Style" w:hAnsi="Bookman Old Style" w:cs="Arial"/>
          <w:b/>
          <w:color w:val="333333"/>
          <w:lang w:eastAsia="es-ES_tradnl"/>
        </w:rPr>
        <w:t>solo se hará cuando además de evidenciar la presunta infracción</w:t>
      </w:r>
      <w:r w:rsidRPr="00A56544">
        <w:rPr>
          <w:rFonts w:ascii="Bookman Old Style" w:hAnsi="Bookman Old Style" w:cs="Arial"/>
          <w:color w:val="333333"/>
          <w:lang w:eastAsia="es-ES_tradnl"/>
        </w:rPr>
        <w:t xml:space="preserve">, existan indicios frente a la liberación del producto en el mercado o </w:t>
      </w:r>
      <w:r w:rsidRPr="00A56544">
        <w:rPr>
          <w:rFonts w:ascii="Bookman Old Style" w:hAnsi="Bookman Old Style" w:cs="Arial"/>
          <w:b/>
          <w:color w:val="333333"/>
          <w:lang w:eastAsia="es-ES_tradnl"/>
        </w:rPr>
        <w:t>se haya determinado el incumplimiento de las medidas sanitarias de seguridad.</w:t>
      </w:r>
    </w:p>
    <w:p w14:paraId="4E7B0F75" w14:textId="77777777" w:rsidR="006A4307" w:rsidRPr="00A56544" w:rsidRDefault="006A4307" w:rsidP="006A4307">
      <w:pPr>
        <w:shd w:val="clear" w:color="auto" w:fill="FFFFFF"/>
        <w:spacing w:after="100" w:afterAutospacing="1"/>
        <w:jc w:val="both"/>
        <w:rPr>
          <w:rFonts w:ascii="Bookman Old Style" w:hAnsi="Bookman Old Style" w:cs="Arial"/>
          <w:color w:val="333333"/>
          <w:lang w:val="es-CO"/>
        </w:rPr>
      </w:pPr>
      <w:r w:rsidRPr="00A56544">
        <w:rPr>
          <w:rFonts w:ascii="Bookman Old Style" w:hAnsi="Bookman Old Style" w:cs="Arial"/>
          <w:color w:val="333333"/>
          <w:lang w:val="es-CO"/>
        </w:rPr>
        <w:t>Para efectos de clasificar un producto, establecimiento y/o servicio de bajo riesgo, deberán ser atendidos los criterios, normas y reglamentos formulados a nivel nacional y adaptados a nivel territorial.</w:t>
      </w:r>
    </w:p>
    <w:p w14:paraId="620CDD6F" w14:textId="77777777" w:rsidR="006A4307" w:rsidRPr="00A56544" w:rsidRDefault="006A4307" w:rsidP="006A4307">
      <w:pPr>
        <w:shd w:val="clear" w:color="auto" w:fill="FFFFFF"/>
        <w:spacing w:after="100" w:afterAutospacing="1"/>
        <w:jc w:val="both"/>
        <w:rPr>
          <w:rFonts w:ascii="Bookman Old Style" w:hAnsi="Bookman Old Style" w:cs="Arial"/>
          <w:color w:val="333333"/>
          <w:lang w:val="es-CO"/>
        </w:rPr>
      </w:pPr>
      <w:r w:rsidRPr="00A56544">
        <w:rPr>
          <w:rFonts w:ascii="Bookman Old Style" w:hAnsi="Bookman Old Style" w:cs="Arial"/>
          <w:color w:val="333333"/>
          <w:lang w:val="es-CO"/>
        </w:rPr>
        <w:t> La entidad encargada de hacer cumplir las disposiciones sanitarias impondrá, mediante acto administrativo, alguna o algunas de las siguientes sanciones, según la gravedad del hecho:</w:t>
      </w:r>
    </w:p>
    <w:p w14:paraId="2297D4AD" w14:textId="77777777" w:rsidR="006A4307" w:rsidRPr="00A56544" w:rsidRDefault="006A4307" w:rsidP="006A4307">
      <w:pPr>
        <w:shd w:val="clear" w:color="auto" w:fill="FFFFFF"/>
        <w:spacing w:after="100" w:afterAutospacing="1"/>
        <w:contextualSpacing/>
        <w:jc w:val="both"/>
        <w:rPr>
          <w:rFonts w:ascii="Bookman Old Style" w:hAnsi="Bookman Old Style" w:cs="Arial"/>
          <w:color w:val="333333"/>
          <w:lang w:val="es-CO"/>
        </w:rPr>
      </w:pPr>
      <w:r w:rsidRPr="00A56544">
        <w:rPr>
          <w:rFonts w:ascii="Bookman Old Style" w:hAnsi="Bookman Old Style" w:cs="Arial"/>
          <w:color w:val="333333"/>
          <w:lang w:val="es-CO"/>
        </w:rPr>
        <w:t>a. Amonestación;</w:t>
      </w:r>
    </w:p>
    <w:p w14:paraId="35C6B329" w14:textId="77777777" w:rsidR="006A4307" w:rsidRPr="00A56544" w:rsidRDefault="006A4307" w:rsidP="006A4307">
      <w:pPr>
        <w:shd w:val="clear" w:color="auto" w:fill="FFFFFF"/>
        <w:spacing w:after="100" w:afterAutospacing="1"/>
        <w:contextualSpacing/>
        <w:jc w:val="both"/>
        <w:rPr>
          <w:rFonts w:ascii="Bookman Old Style" w:hAnsi="Bookman Old Style" w:cs="Arial"/>
          <w:color w:val="333333"/>
          <w:lang w:val="es-CO"/>
        </w:rPr>
      </w:pPr>
      <w:r w:rsidRPr="00A56544">
        <w:rPr>
          <w:rFonts w:ascii="Bookman Old Style" w:hAnsi="Bookman Old Style" w:cs="Arial"/>
          <w:color w:val="333333"/>
          <w:lang w:val="es-CO"/>
        </w:rPr>
        <w:t>b. Multas sucesivas hasta por una suma equivalente a 10.000 salarios mínimos legales mensuales vigentes;</w:t>
      </w:r>
    </w:p>
    <w:p w14:paraId="22D3FC38" w14:textId="77777777" w:rsidR="006A4307" w:rsidRPr="00A56544" w:rsidRDefault="006A4307" w:rsidP="006A4307">
      <w:pPr>
        <w:shd w:val="clear" w:color="auto" w:fill="FFFFFF"/>
        <w:spacing w:after="100" w:afterAutospacing="1"/>
        <w:contextualSpacing/>
        <w:jc w:val="both"/>
        <w:rPr>
          <w:rFonts w:ascii="Bookman Old Style" w:hAnsi="Bookman Old Style" w:cs="Arial"/>
          <w:color w:val="333333"/>
          <w:lang w:val="es-CO"/>
        </w:rPr>
      </w:pPr>
      <w:r w:rsidRPr="00A56544">
        <w:rPr>
          <w:rFonts w:ascii="Bookman Old Style" w:hAnsi="Bookman Old Style" w:cs="Arial"/>
          <w:color w:val="333333"/>
          <w:lang w:val="es-CO"/>
        </w:rPr>
        <w:t>c. Decomiso de productos;</w:t>
      </w:r>
    </w:p>
    <w:p w14:paraId="397FBF65" w14:textId="77777777" w:rsidR="006A4307" w:rsidRPr="00A56544" w:rsidRDefault="006A4307" w:rsidP="006A4307">
      <w:pPr>
        <w:shd w:val="clear" w:color="auto" w:fill="FFFFFF"/>
        <w:spacing w:after="100" w:afterAutospacing="1"/>
        <w:contextualSpacing/>
        <w:jc w:val="both"/>
        <w:rPr>
          <w:rFonts w:ascii="Bookman Old Style" w:hAnsi="Bookman Old Style" w:cs="Arial"/>
          <w:color w:val="333333"/>
          <w:lang w:val="es-CO"/>
        </w:rPr>
      </w:pPr>
      <w:r w:rsidRPr="00A56544">
        <w:rPr>
          <w:rFonts w:ascii="Bookman Old Style" w:hAnsi="Bookman Old Style" w:cs="Arial"/>
          <w:color w:val="333333"/>
          <w:lang w:val="es-CO"/>
        </w:rPr>
        <w:t>d. Suspensión o cancelación del registro o de la licencia, y</w:t>
      </w:r>
    </w:p>
    <w:p w14:paraId="74DE515E" w14:textId="77777777" w:rsidR="006A4307" w:rsidRPr="00A56544" w:rsidRDefault="006A4307" w:rsidP="006A4307">
      <w:pPr>
        <w:shd w:val="clear" w:color="auto" w:fill="FFFFFF"/>
        <w:spacing w:after="100" w:afterAutospacing="1"/>
        <w:rPr>
          <w:rFonts w:ascii="Bookman Old Style" w:hAnsi="Bookman Old Style" w:cs="Arial"/>
          <w:color w:val="333333"/>
          <w:lang w:val="es-CO"/>
        </w:rPr>
      </w:pPr>
      <w:r w:rsidRPr="00A56544">
        <w:rPr>
          <w:rFonts w:ascii="Bookman Old Style" w:hAnsi="Bookman Old Style" w:cs="Arial"/>
          <w:color w:val="333333"/>
          <w:lang w:val="es-CO"/>
        </w:rPr>
        <w:t>e. Cierre temporal o definitivo del establecimiento, edificación o servicio respectivo.”</w:t>
      </w:r>
    </w:p>
    <w:p w14:paraId="0FE46E86" w14:textId="77777777" w:rsidR="006A4307" w:rsidRPr="00A56544" w:rsidRDefault="006A4307" w:rsidP="006A4307">
      <w:pPr>
        <w:pStyle w:val="Lista"/>
        <w:spacing w:before="80" w:after="80"/>
        <w:rPr>
          <w:rFonts w:ascii="Bookman Old Style" w:hAnsi="Bookman Old Style" w:cs="Arial"/>
        </w:rPr>
      </w:pPr>
      <w:r w:rsidRPr="00A56544">
        <w:rPr>
          <w:rFonts w:ascii="Bookman Old Style" w:hAnsi="Bookman Old Style" w:cs="Arial"/>
        </w:rPr>
        <w:lastRenderedPageBreak/>
        <w:t>Con fundamento en lo expuesto este despacho:</w:t>
      </w:r>
    </w:p>
    <w:p w14:paraId="78C7DFD9" w14:textId="77777777" w:rsidR="002F2518" w:rsidRPr="00A56544" w:rsidRDefault="002F2518" w:rsidP="002F2518">
      <w:pPr>
        <w:pStyle w:val="Ttulo2"/>
        <w:jc w:val="center"/>
        <w:rPr>
          <w:rFonts w:ascii="Bookman Old Style" w:hAnsi="Bookman Old Style" w:cs="Arial"/>
          <w:color w:val="000000" w:themeColor="text1"/>
          <w:sz w:val="24"/>
          <w:szCs w:val="24"/>
        </w:rPr>
      </w:pPr>
      <w:r w:rsidRPr="00A56544">
        <w:rPr>
          <w:rFonts w:ascii="Bookman Old Style" w:hAnsi="Bookman Old Style" w:cs="Arial"/>
          <w:bCs w:val="0"/>
          <w:i w:val="0"/>
          <w:iCs w:val="0"/>
          <w:color w:val="000000" w:themeColor="text1"/>
          <w:sz w:val="24"/>
          <w:szCs w:val="24"/>
        </w:rPr>
        <w:t>RESUELVE</w:t>
      </w:r>
    </w:p>
    <w:p w14:paraId="26E38736" w14:textId="77777777" w:rsidR="002F2518" w:rsidRPr="00A56544" w:rsidRDefault="002F2518" w:rsidP="002F2518">
      <w:pPr>
        <w:jc w:val="both"/>
        <w:rPr>
          <w:rFonts w:ascii="Bookman Old Style" w:hAnsi="Bookman Old Style" w:cs="Arial"/>
          <w:color w:val="000000" w:themeColor="text1"/>
        </w:rPr>
      </w:pPr>
    </w:p>
    <w:p w14:paraId="01C6F45E" w14:textId="77777777" w:rsidR="002F2518" w:rsidRPr="00A56544" w:rsidRDefault="002F2518" w:rsidP="002F2518">
      <w:pPr>
        <w:jc w:val="both"/>
        <w:rPr>
          <w:rFonts w:ascii="Bookman Old Style" w:hAnsi="Bookman Old Style" w:cs="Arial"/>
          <w:color w:val="000000" w:themeColor="text1"/>
        </w:rPr>
      </w:pPr>
    </w:p>
    <w:p w14:paraId="48997425" w14:textId="69AD800F" w:rsidR="002F2518" w:rsidRPr="00A56544" w:rsidRDefault="002F2518" w:rsidP="009825BF">
      <w:pPr>
        <w:pStyle w:val="Lista"/>
        <w:spacing w:before="80" w:after="80"/>
        <w:rPr>
          <w:rFonts w:ascii="Bookman Old Style" w:hAnsi="Bookman Old Style" w:cs="Arial"/>
          <w:color w:val="000000" w:themeColor="text1"/>
        </w:rPr>
      </w:pPr>
      <w:r w:rsidRPr="00A56544">
        <w:rPr>
          <w:rFonts w:ascii="Bookman Old Style" w:hAnsi="Bookman Old Style" w:cs="Arial"/>
          <w:b/>
          <w:color w:val="000000" w:themeColor="text1"/>
        </w:rPr>
        <w:t>PRIMERO</w:t>
      </w:r>
      <w:r w:rsidRPr="00A56544">
        <w:rPr>
          <w:rFonts w:ascii="Bookman Old Style" w:hAnsi="Bookman Old Style" w:cs="Arial"/>
          <w:color w:val="000000" w:themeColor="text1"/>
        </w:rPr>
        <w:t>:</w:t>
      </w:r>
      <w:r w:rsidRPr="00A56544">
        <w:rPr>
          <w:rFonts w:ascii="Bookman Old Style" w:hAnsi="Bookman Old Style" w:cs="Arial"/>
          <w:color w:val="000000" w:themeColor="text1"/>
        </w:rPr>
        <w:tab/>
        <w:t xml:space="preserve">Declarar </w:t>
      </w:r>
      <w:proofErr w:type="gramStart"/>
      <w:r w:rsidRPr="00A56544">
        <w:rPr>
          <w:rFonts w:ascii="Bookman Old Style" w:hAnsi="Bookman Old Style" w:cs="Arial"/>
          <w:color w:val="000000" w:themeColor="text1"/>
        </w:rPr>
        <w:t xml:space="preserve">responsable </w:t>
      </w:r>
      <w:r w:rsidR="00597E55" w:rsidRPr="00A56544">
        <w:rPr>
          <w:rFonts w:ascii="Bookman Old Style" w:hAnsi="Bookman Old Style" w:cs="Arial"/>
          <w:color w:val="000000" w:themeColor="text1"/>
        </w:rPr>
        <w:t xml:space="preserve"> a</w:t>
      </w:r>
      <w:proofErr w:type="gramEnd"/>
      <w:r w:rsidR="00597E55" w:rsidRPr="00A56544">
        <w:rPr>
          <w:rFonts w:ascii="Bookman Old Style" w:hAnsi="Bookman Old Style" w:cs="Arial"/>
          <w:color w:val="000000" w:themeColor="text1"/>
        </w:rPr>
        <w:t xml:space="preserve"> </w:t>
      </w:r>
      <w:r w:rsidR="009825BF" w:rsidRPr="00A56544">
        <w:rPr>
          <w:rFonts w:ascii="Bookman Old Style" w:hAnsi="Bookman Old Style" w:cs="Arial"/>
          <w:b/>
          <w:bCs w:val="0"/>
        </w:rPr>
        <w:t>LIDA MARCELA VANEGAS JIMENEZ</w:t>
      </w:r>
      <w:r w:rsidR="009825BF" w:rsidRPr="00A56544">
        <w:rPr>
          <w:rFonts w:ascii="Bookman Old Style" w:hAnsi="Bookman Old Style" w:cs="Arial"/>
        </w:rPr>
        <w:t xml:space="preserve">, identificada con el </w:t>
      </w:r>
      <w:r w:rsidR="009825BF" w:rsidRPr="00A56544">
        <w:rPr>
          <w:rFonts w:ascii="Bookman Old Style" w:hAnsi="Bookman Old Style" w:cs="Arial"/>
          <w:b/>
          <w:bCs w:val="0"/>
        </w:rPr>
        <w:t>NIT 1110463131-3</w:t>
      </w:r>
      <w:r w:rsidR="009825BF" w:rsidRPr="00A56544">
        <w:rPr>
          <w:rFonts w:ascii="Bookman Old Style" w:hAnsi="Bookman Old Style" w:cs="Arial"/>
        </w:rPr>
        <w:t xml:space="preserve">, ubicada en la </w:t>
      </w:r>
      <w:r w:rsidR="009825BF" w:rsidRPr="00A56544">
        <w:rPr>
          <w:rFonts w:ascii="Bookman Old Style" w:hAnsi="Bookman Old Style" w:cs="Arial"/>
          <w:b/>
          <w:bCs w:val="0"/>
          <w:color w:val="000000"/>
        </w:rPr>
        <w:t>Calle 12 No 7-18</w:t>
      </w:r>
      <w:r w:rsidR="009825BF" w:rsidRPr="00A56544">
        <w:rPr>
          <w:rFonts w:ascii="Bookman Old Style" w:hAnsi="Bookman Old Style" w:cs="Arial"/>
        </w:rPr>
        <w:t xml:space="preserve">, con </w:t>
      </w:r>
      <w:r w:rsidR="009825BF" w:rsidRPr="00A56544">
        <w:rPr>
          <w:rFonts w:ascii="Bookman Old Style" w:hAnsi="Bookman Old Style" w:cs="Arial"/>
          <w:color w:val="000000" w:themeColor="text1"/>
        </w:rPr>
        <w:t xml:space="preserve">correo electrónico  </w:t>
      </w:r>
      <w:hyperlink r:id="rId17" w:history="1">
        <w:r w:rsidR="009825BF" w:rsidRPr="00A56544">
          <w:rPr>
            <w:rStyle w:val="Hipervnculo"/>
            <w:rFonts w:ascii="Bookman Old Style" w:hAnsi="Bookman Old Style" w:cs="Arial"/>
          </w:rPr>
          <w:t>limar1706@hotmail.com</w:t>
        </w:r>
      </w:hyperlink>
      <w:r w:rsidRPr="00A56544">
        <w:rPr>
          <w:rFonts w:ascii="Bookman Old Style" w:hAnsi="Bookman Old Style" w:cs="Arial"/>
          <w:b/>
          <w:color w:val="000000" w:themeColor="text1"/>
        </w:rPr>
        <w:t xml:space="preserve">, </w:t>
      </w:r>
      <w:r w:rsidRPr="00A56544">
        <w:rPr>
          <w:rFonts w:ascii="Bookman Old Style" w:hAnsi="Bookman Old Style" w:cs="Arial"/>
          <w:b/>
          <w:bCs w:val="0"/>
          <w:color w:val="000000" w:themeColor="text1"/>
        </w:rPr>
        <w:t xml:space="preserve"> </w:t>
      </w:r>
      <w:r w:rsidRPr="00A56544">
        <w:rPr>
          <w:rFonts w:ascii="Bookman Old Style" w:hAnsi="Bookman Old Style" w:cs="Arial"/>
          <w:color w:val="000000" w:themeColor="text1"/>
        </w:rPr>
        <w:t>como responsable de las deficientes condiciones locativas</w:t>
      </w:r>
      <w:r w:rsidR="000407A7" w:rsidRPr="00A56544">
        <w:rPr>
          <w:rFonts w:ascii="Bookman Old Style" w:hAnsi="Bookman Old Style" w:cs="Arial"/>
          <w:color w:val="000000" w:themeColor="text1"/>
        </w:rPr>
        <w:t>, higiene y salubridad</w:t>
      </w:r>
      <w:r w:rsidRPr="00A56544">
        <w:rPr>
          <w:rFonts w:ascii="Bookman Old Style" w:hAnsi="Bookman Old Style" w:cs="Arial"/>
          <w:color w:val="000000" w:themeColor="text1"/>
        </w:rPr>
        <w:t>,  vulnerando</w:t>
      </w:r>
      <w:r w:rsidR="00360EF8" w:rsidRPr="00A56544">
        <w:rPr>
          <w:rFonts w:ascii="Bookman Old Style" w:hAnsi="Bookman Old Style" w:cs="Arial"/>
          <w:color w:val="000000" w:themeColor="text1"/>
        </w:rPr>
        <w:t xml:space="preserve"> los siguientes</w:t>
      </w:r>
      <w:r w:rsidRPr="00A56544">
        <w:rPr>
          <w:rFonts w:ascii="Bookman Old Style" w:hAnsi="Bookman Old Style" w:cs="Arial"/>
          <w:color w:val="000000" w:themeColor="text1"/>
        </w:rPr>
        <w:t xml:space="preserve"> artículos</w:t>
      </w:r>
      <w:r w:rsidR="00360EF8" w:rsidRPr="00A56544">
        <w:rPr>
          <w:rFonts w:ascii="Bookman Old Style" w:hAnsi="Bookman Old Style" w:cs="Arial"/>
          <w:color w:val="000000" w:themeColor="text1"/>
        </w:rPr>
        <w:t>:</w:t>
      </w:r>
    </w:p>
    <w:p w14:paraId="3FE7169D" w14:textId="77777777" w:rsidR="000407A7" w:rsidRPr="00A56544" w:rsidRDefault="000407A7" w:rsidP="000407A7">
      <w:pPr>
        <w:spacing w:before="100" w:beforeAutospacing="1" w:after="100" w:afterAutospacing="1"/>
        <w:jc w:val="both"/>
        <w:rPr>
          <w:rFonts w:ascii="Bookman Old Style" w:hAnsi="Bookman Old Style" w:cs="Arial"/>
          <w:color w:val="000000" w:themeColor="text1"/>
        </w:rPr>
      </w:pPr>
      <w:r w:rsidRPr="00A56544">
        <w:rPr>
          <w:rFonts w:ascii="Bookman Old Style" w:hAnsi="Bookman Old Style" w:cs="Arial"/>
          <w:b/>
          <w:color w:val="000000" w:themeColor="text1"/>
        </w:rPr>
        <w:t xml:space="preserve">La Resolución 2674 de 2013 establece como objeto en su </w:t>
      </w:r>
      <w:r w:rsidRPr="00A56544">
        <w:rPr>
          <w:rFonts w:ascii="Bookman Old Style" w:hAnsi="Bookman Old Style" w:cs="Arial"/>
          <w:b/>
          <w:bCs/>
          <w:color w:val="000000" w:themeColor="text1"/>
          <w:lang w:eastAsia="es-MX"/>
        </w:rPr>
        <w:t>Artículo 1º.-</w:t>
      </w:r>
      <w:r w:rsidRPr="00A56544">
        <w:rPr>
          <w:rFonts w:ascii="Bookman Old Style" w:hAnsi="Bookman Old Style" w:cs="Arial"/>
          <w:b/>
          <w:color w:val="000000" w:themeColor="text1"/>
          <w:lang w:eastAsia="es-MX"/>
        </w:rPr>
        <w:t xml:space="preserve"> </w:t>
      </w:r>
      <w:r w:rsidRPr="00A56544">
        <w:rPr>
          <w:rFonts w:ascii="Bookman Old Style" w:hAnsi="Bookman Old Style" w:cs="Arial"/>
          <w:color w:val="000000" w:themeColor="text1"/>
        </w:rPr>
        <w:t> La presente resolución tiene por objeto establecer los requisitos sanitarios que deben cumplir las personas naturales y/o jurídicas que ejercen actividades de fabricación, procesamiento, preparación, envase, almacenamiento, transporte, distribución y comercialización de alimentos y materias primas de alimentos y los requisitos para la notificación, permiso o registro sanitario de los alimentos, según el riesgo en salud pública, con el fin de proteger la vida y la salud de las personas.</w:t>
      </w:r>
    </w:p>
    <w:p w14:paraId="4209798C" w14:textId="0B843AD6" w:rsidR="002F2518" w:rsidRPr="00A56544" w:rsidRDefault="009825BF" w:rsidP="002F2518">
      <w:pPr>
        <w:pStyle w:val="Lista"/>
        <w:spacing w:before="80" w:after="80"/>
        <w:ind w:left="1410" w:hanging="1410"/>
        <w:rPr>
          <w:rFonts w:ascii="Bookman Old Style" w:hAnsi="Bookman Old Style" w:cs="Arial"/>
          <w:i/>
          <w:color w:val="000000" w:themeColor="text1"/>
        </w:rPr>
      </w:pPr>
      <w:r w:rsidRPr="00A56544">
        <w:rPr>
          <w:rFonts w:ascii="Bookman Old Style" w:hAnsi="Bookman Old Style" w:cs="Arial"/>
          <w:i/>
          <w:color w:val="000000" w:themeColor="text1"/>
        </w:rPr>
        <w:t>Art 27 de la Resolución 2674 de 2013</w:t>
      </w:r>
    </w:p>
    <w:p w14:paraId="0DF29FC3" w14:textId="7CBEAD47" w:rsidR="009825BF" w:rsidRPr="00A56544" w:rsidRDefault="009825BF" w:rsidP="009825BF">
      <w:pPr>
        <w:pStyle w:val="Lista"/>
        <w:spacing w:before="80" w:after="80"/>
        <w:ind w:left="1410" w:hanging="1410"/>
        <w:rPr>
          <w:rFonts w:ascii="Bookman Old Style" w:hAnsi="Bookman Old Style" w:cs="Arial"/>
          <w:i/>
          <w:color w:val="000000" w:themeColor="text1"/>
        </w:rPr>
      </w:pPr>
      <w:r w:rsidRPr="00A56544">
        <w:rPr>
          <w:rFonts w:ascii="Bookman Old Style" w:hAnsi="Bookman Old Style" w:cs="Arial"/>
          <w:i/>
          <w:color w:val="000000" w:themeColor="text1"/>
        </w:rPr>
        <w:t>Art 28 de la Resolución 2674 de 2013</w:t>
      </w:r>
    </w:p>
    <w:p w14:paraId="4152BE66" w14:textId="520463B8" w:rsidR="009825BF" w:rsidRPr="00A56544" w:rsidRDefault="009825BF" w:rsidP="009825BF">
      <w:pPr>
        <w:pStyle w:val="Lista"/>
        <w:spacing w:before="80" w:after="80"/>
        <w:ind w:left="1410" w:hanging="1410"/>
        <w:rPr>
          <w:rFonts w:ascii="Bookman Old Style" w:hAnsi="Bookman Old Style" w:cs="Arial"/>
          <w:i/>
          <w:color w:val="000000" w:themeColor="text1"/>
        </w:rPr>
      </w:pPr>
      <w:r w:rsidRPr="00A56544">
        <w:rPr>
          <w:rFonts w:ascii="Bookman Old Style" w:hAnsi="Bookman Old Style" w:cs="Arial"/>
          <w:i/>
          <w:color w:val="000000" w:themeColor="text1"/>
        </w:rPr>
        <w:t>Art 29 de la Resolución 2674 de 2013</w:t>
      </w:r>
    </w:p>
    <w:p w14:paraId="76FCD28A" w14:textId="55554BBF" w:rsidR="009825BF" w:rsidRPr="00A56544" w:rsidRDefault="009825BF" w:rsidP="009825BF">
      <w:pPr>
        <w:pStyle w:val="Lista"/>
        <w:spacing w:before="80" w:after="80"/>
        <w:ind w:left="1410" w:hanging="1410"/>
        <w:rPr>
          <w:rFonts w:ascii="Bookman Old Style" w:hAnsi="Bookman Old Style" w:cs="Arial"/>
          <w:i/>
          <w:color w:val="000000" w:themeColor="text1"/>
        </w:rPr>
      </w:pPr>
      <w:r w:rsidRPr="00A56544">
        <w:rPr>
          <w:rFonts w:ascii="Bookman Old Style" w:hAnsi="Bookman Old Style" w:cs="Arial"/>
          <w:i/>
          <w:color w:val="000000" w:themeColor="text1"/>
        </w:rPr>
        <w:t>Art 30 de la Resolución 2674 de 2013</w:t>
      </w:r>
    </w:p>
    <w:p w14:paraId="5A3ABCBC" w14:textId="54ABA70C" w:rsidR="009825BF" w:rsidRPr="00A56544" w:rsidRDefault="009825BF" w:rsidP="002F2518">
      <w:pPr>
        <w:pStyle w:val="Lista"/>
        <w:spacing w:before="80" w:after="80"/>
        <w:ind w:left="1410" w:hanging="1410"/>
        <w:rPr>
          <w:rFonts w:ascii="Bookman Old Style" w:hAnsi="Bookman Old Style" w:cs="Arial"/>
          <w:i/>
          <w:color w:val="000000" w:themeColor="text1"/>
        </w:rPr>
      </w:pPr>
      <w:r w:rsidRPr="00A56544">
        <w:rPr>
          <w:rFonts w:ascii="Bookman Old Style" w:hAnsi="Bookman Old Style" w:cs="Arial"/>
          <w:i/>
          <w:color w:val="000000" w:themeColor="text1"/>
        </w:rPr>
        <w:t>Art 36 de la Resolución 2674 de 2013</w:t>
      </w:r>
    </w:p>
    <w:p w14:paraId="58345C49" w14:textId="77777777" w:rsidR="00FE6AB5" w:rsidRPr="00A56544" w:rsidRDefault="00FE6AB5" w:rsidP="002F2518">
      <w:pPr>
        <w:pStyle w:val="Lista"/>
        <w:spacing w:before="80" w:after="80"/>
        <w:ind w:left="1410" w:hanging="1410"/>
        <w:rPr>
          <w:rFonts w:ascii="Bookman Old Style" w:hAnsi="Bookman Old Style" w:cs="Arial"/>
          <w:i/>
          <w:color w:val="000000" w:themeColor="text1"/>
        </w:rPr>
      </w:pPr>
    </w:p>
    <w:p w14:paraId="0088D2FE" w14:textId="5EC7C813" w:rsidR="002F2518" w:rsidRPr="00A56544" w:rsidRDefault="002F2518" w:rsidP="00E8674F">
      <w:pPr>
        <w:pStyle w:val="Lista"/>
        <w:spacing w:before="80" w:after="80"/>
        <w:rPr>
          <w:rFonts w:ascii="Bookman Old Style" w:hAnsi="Bookman Old Style" w:cs="Calibri"/>
          <w:color w:val="000000"/>
          <w:lang w:eastAsia="es-CO"/>
        </w:rPr>
      </w:pPr>
      <w:r w:rsidRPr="00A56544">
        <w:rPr>
          <w:rFonts w:ascii="Bookman Old Style" w:hAnsi="Bookman Old Style" w:cs="Arial"/>
          <w:b/>
          <w:color w:val="000000" w:themeColor="text1"/>
        </w:rPr>
        <w:t xml:space="preserve">SEGUNDO: </w:t>
      </w:r>
      <w:r w:rsidRPr="00A56544">
        <w:rPr>
          <w:rFonts w:ascii="Bookman Old Style" w:hAnsi="Bookman Old Style" w:cs="Arial"/>
          <w:b/>
          <w:color w:val="000000" w:themeColor="text1"/>
        </w:rPr>
        <w:tab/>
      </w:r>
      <w:r w:rsidRPr="00A56544">
        <w:rPr>
          <w:rFonts w:ascii="Bookman Old Style" w:hAnsi="Bookman Old Style" w:cs="Arial"/>
          <w:color w:val="000000" w:themeColor="text1"/>
        </w:rPr>
        <w:t>Imponer como sanción a</w:t>
      </w:r>
      <w:r w:rsidR="00597E55" w:rsidRPr="00A56544">
        <w:rPr>
          <w:rFonts w:ascii="Bookman Old Style" w:hAnsi="Bookman Old Style" w:cs="Arial"/>
          <w:color w:val="000000" w:themeColor="text1"/>
        </w:rPr>
        <w:t xml:space="preserve"> </w:t>
      </w:r>
      <w:r w:rsidR="00E8674F" w:rsidRPr="00A56544">
        <w:rPr>
          <w:rFonts w:ascii="Bookman Old Style" w:hAnsi="Bookman Old Style" w:cs="Arial"/>
          <w:b/>
          <w:bCs w:val="0"/>
        </w:rPr>
        <w:t>LIDA MARCELA VANEGAS JIMENEZ</w:t>
      </w:r>
      <w:r w:rsidR="00E8674F" w:rsidRPr="00A56544">
        <w:rPr>
          <w:rFonts w:ascii="Bookman Old Style" w:hAnsi="Bookman Old Style" w:cs="Arial"/>
        </w:rPr>
        <w:t xml:space="preserve">, identificada con el </w:t>
      </w:r>
      <w:r w:rsidR="00E8674F" w:rsidRPr="00A56544">
        <w:rPr>
          <w:rFonts w:ascii="Bookman Old Style" w:hAnsi="Bookman Old Style" w:cs="Arial"/>
          <w:b/>
          <w:bCs w:val="0"/>
        </w:rPr>
        <w:t>NIT 1110463131-3</w:t>
      </w:r>
      <w:r w:rsidR="00E8674F" w:rsidRPr="00A56544">
        <w:rPr>
          <w:rFonts w:ascii="Bookman Old Style" w:hAnsi="Bookman Old Style" w:cs="Arial"/>
        </w:rPr>
        <w:t xml:space="preserve">, ubicada en la </w:t>
      </w:r>
      <w:r w:rsidR="00E8674F" w:rsidRPr="00A56544">
        <w:rPr>
          <w:rFonts w:ascii="Bookman Old Style" w:hAnsi="Bookman Old Style" w:cs="Arial"/>
          <w:b/>
          <w:bCs w:val="0"/>
          <w:color w:val="000000"/>
        </w:rPr>
        <w:t>Calle 12 No 7-18</w:t>
      </w:r>
      <w:r w:rsidR="00E8674F" w:rsidRPr="00A56544">
        <w:rPr>
          <w:rFonts w:ascii="Bookman Old Style" w:hAnsi="Bookman Old Style" w:cs="Arial"/>
        </w:rPr>
        <w:t xml:space="preserve">, con </w:t>
      </w:r>
      <w:r w:rsidR="00E8674F" w:rsidRPr="00A56544">
        <w:rPr>
          <w:rFonts w:ascii="Bookman Old Style" w:hAnsi="Bookman Old Style" w:cs="Arial"/>
          <w:color w:val="000000" w:themeColor="text1"/>
        </w:rPr>
        <w:t xml:space="preserve">correo electrónico  </w:t>
      </w:r>
      <w:hyperlink r:id="rId18" w:history="1">
        <w:r w:rsidR="00E8674F" w:rsidRPr="00A56544">
          <w:rPr>
            <w:rStyle w:val="Hipervnculo"/>
            <w:rFonts w:ascii="Bookman Old Style" w:hAnsi="Bookman Old Style" w:cs="Arial"/>
          </w:rPr>
          <w:t>limar1706@hotmail.com</w:t>
        </w:r>
      </w:hyperlink>
      <w:r w:rsidR="00E8674F" w:rsidRPr="00A56544">
        <w:rPr>
          <w:rFonts w:ascii="Bookman Old Style" w:hAnsi="Bookman Old Style"/>
        </w:rPr>
        <w:t>,</w:t>
      </w:r>
      <w:r w:rsidRPr="00A56544">
        <w:rPr>
          <w:rFonts w:ascii="Bookman Old Style" w:hAnsi="Bookman Old Style" w:cs="Arial"/>
          <w:color w:val="000000" w:themeColor="text1"/>
        </w:rPr>
        <w:t xml:space="preserve"> una multa consistente en </w:t>
      </w:r>
      <w:r w:rsidR="005F6D9C" w:rsidRPr="00A56544">
        <w:rPr>
          <w:rFonts w:ascii="Bookman Old Style" w:hAnsi="Bookman Old Style" w:cs="Arial"/>
          <w:b/>
          <w:color w:val="FF0000"/>
        </w:rPr>
        <w:t xml:space="preserve">UN MILLÓN </w:t>
      </w:r>
      <w:r w:rsidR="00BD2965">
        <w:rPr>
          <w:rFonts w:ascii="Bookman Old Style" w:hAnsi="Bookman Old Style" w:cs="Arial"/>
          <w:b/>
          <w:color w:val="FF0000"/>
        </w:rPr>
        <w:t xml:space="preserve">DOSCIENTOS TRES MIL NOVENTA Y NUEVE </w:t>
      </w:r>
      <w:r w:rsidR="00A97A90" w:rsidRPr="00A56544">
        <w:rPr>
          <w:rFonts w:ascii="Bookman Old Style" w:hAnsi="Bookman Old Style" w:cs="Arial"/>
          <w:b/>
          <w:color w:val="FF0000"/>
        </w:rPr>
        <w:t xml:space="preserve"> </w:t>
      </w:r>
      <w:r w:rsidR="005F6D9C" w:rsidRPr="00A56544">
        <w:rPr>
          <w:rFonts w:ascii="Bookman Old Style" w:hAnsi="Bookman Old Style" w:cs="Arial"/>
          <w:b/>
          <w:color w:val="FF0000"/>
        </w:rPr>
        <w:t>PESOS MCTE ($</w:t>
      </w:r>
      <w:r w:rsidR="004E0C89" w:rsidRPr="00A56544">
        <w:rPr>
          <w:rFonts w:ascii="Bookman Old Style" w:hAnsi="Bookman Old Style" w:cs="Calibri"/>
          <w:b/>
          <w:color w:val="FF0000"/>
          <w:lang w:eastAsia="es-CO"/>
        </w:rPr>
        <w:t>1.</w:t>
      </w:r>
      <w:r w:rsidR="00BD2965">
        <w:rPr>
          <w:rFonts w:ascii="Bookman Old Style" w:hAnsi="Bookman Old Style" w:cs="Calibri"/>
          <w:b/>
          <w:color w:val="FF0000"/>
          <w:lang w:eastAsia="es-CO"/>
        </w:rPr>
        <w:t>203.099</w:t>
      </w:r>
      <w:r w:rsidR="00A97A90" w:rsidRPr="00A56544">
        <w:rPr>
          <w:rFonts w:ascii="Bookman Old Style" w:hAnsi="Bookman Old Style" w:cs="Arial"/>
          <w:b/>
          <w:color w:val="FF0000"/>
        </w:rPr>
        <w:t>=</w:t>
      </w:r>
      <w:r w:rsidR="005F6D9C" w:rsidRPr="00A56544">
        <w:rPr>
          <w:rFonts w:ascii="Bookman Old Style" w:hAnsi="Bookman Old Style" w:cs="Arial"/>
          <w:b/>
          <w:color w:val="FF0000"/>
        </w:rPr>
        <w:t>)</w:t>
      </w:r>
      <w:r w:rsidRPr="00A56544">
        <w:rPr>
          <w:rFonts w:ascii="Bookman Old Style" w:hAnsi="Bookman Old Style" w:cs="Arial"/>
          <w:b/>
          <w:color w:val="FF0000"/>
        </w:rPr>
        <w:t>,</w:t>
      </w:r>
      <w:r w:rsidRPr="00A56544">
        <w:rPr>
          <w:rFonts w:ascii="Bookman Old Style" w:hAnsi="Bookman Old Style" w:cs="Arial"/>
          <w:color w:val="FF0000"/>
        </w:rPr>
        <w:t xml:space="preserve"> </w:t>
      </w:r>
      <w:r w:rsidRPr="00A56544">
        <w:rPr>
          <w:rFonts w:ascii="Bookman Old Style" w:hAnsi="Bookman Old Style" w:cs="Arial"/>
          <w:color w:val="000000" w:themeColor="text1"/>
        </w:rPr>
        <w:t xml:space="preserve">los cuales deberá consignar en el </w:t>
      </w:r>
      <w:r w:rsidRPr="00A56544">
        <w:rPr>
          <w:rFonts w:ascii="Bookman Old Style" w:hAnsi="Bookman Old Style" w:cs="Arial"/>
          <w:b/>
          <w:color w:val="000000" w:themeColor="text1"/>
        </w:rPr>
        <w:t>BANCO DE BOGOTA</w:t>
      </w:r>
      <w:r w:rsidRPr="00A56544">
        <w:rPr>
          <w:rFonts w:ascii="Bookman Old Style" w:hAnsi="Bookman Old Style" w:cs="Arial"/>
          <w:color w:val="000000" w:themeColor="text1"/>
        </w:rPr>
        <w:t xml:space="preserve"> en la </w:t>
      </w:r>
      <w:r w:rsidRPr="00A56544">
        <w:rPr>
          <w:rFonts w:ascii="Bookman Old Style" w:hAnsi="Bookman Old Style" w:cs="Arial"/>
          <w:b/>
          <w:color w:val="000000" w:themeColor="text1"/>
        </w:rPr>
        <w:t>CUENTA DE AHORROS 84206624 -3</w:t>
      </w:r>
      <w:r w:rsidRPr="00A56544">
        <w:rPr>
          <w:rFonts w:ascii="Bookman Old Style" w:hAnsi="Bookman Old Style" w:cs="Arial"/>
          <w:color w:val="000000" w:themeColor="text1"/>
        </w:rPr>
        <w:t xml:space="preserve"> a nombre del </w:t>
      </w:r>
      <w:r w:rsidRPr="00A56544">
        <w:rPr>
          <w:rFonts w:ascii="Bookman Old Style" w:hAnsi="Bookman Old Style" w:cs="Arial"/>
          <w:b/>
          <w:color w:val="000000" w:themeColor="text1"/>
        </w:rPr>
        <w:t>MUNICIPIO DE PEREIRA</w:t>
      </w:r>
      <w:r w:rsidRPr="00A56544">
        <w:rPr>
          <w:rFonts w:ascii="Bookman Old Style" w:hAnsi="Bookman Old Style" w:cs="Arial"/>
          <w:color w:val="000000" w:themeColor="text1"/>
        </w:rPr>
        <w:t>, dentro de los cinco (05) días hábiles siguientes a la ejecutoria de esta providencia.</w:t>
      </w:r>
    </w:p>
    <w:p w14:paraId="1C1319AA" w14:textId="5B7E46EA" w:rsidR="002F2518" w:rsidRPr="00A56544" w:rsidRDefault="002F2518" w:rsidP="002F2518">
      <w:pPr>
        <w:ind w:left="1410" w:firstLine="10"/>
        <w:jc w:val="both"/>
        <w:rPr>
          <w:rFonts w:ascii="Bookman Old Style" w:hAnsi="Bookman Old Style" w:cs="Arial"/>
          <w:color w:val="000000" w:themeColor="text1"/>
          <w:shd w:val="clear" w:color="auto" w:fill="FFFFFF"/>
        </w:rPr>
      </w:pPr>
      <w:r w:rsidRPr="00A56544">
        <w:rPr>
          <w:rFonts w:ascii="Bookman Old Style" w:hAnsi="Bookman Old Style" w:cs="Arial"/>
          <w:color w:val="000000" w:themeColor="text1"/>
          <w:shd w:val="clear" w:color="auto" w:fill="FFFFFF"/>
        </w:rPr>
        <w:t>Luego de haber efectuado el pago se deberá radicar copia de la respectiva consignación en la oficina Jurídica de Procesos Administrativos Sancionatorio de la Secretar</w:t>
      </w:r>
      <w:r w:rsidR="002E6787" w:rsidRPr="00A56544">
        <w:rPr>
          <w:rFonts w:ascii="Bookman Old Style" w:hAnsi="Bookman Old Style" w:cs="Arial"/>
          <w:color w:val="000000" w:themeColor="text1"/>
          <w:shd w:val="clear" w:color="auto" w:fill="FFFFFF"/>
        </w:rPr>
        <w:t>í</w:t>
      </w:r>
      <w:r w:rsidRPr="00A56544">
        <w:rPr>
          <w:rFonts w:ascii="Bookman Old Style" w:hAnsi="Bookman Old Style" w:cs="Arial"/>
          <w:color w:val="000000" w:themeColor="text1"/>
          <w:shd w:val="clear" w:color="auto" w:fill="FFFFFF"/>
        </w:rPr>
        <w:t>a de Salud P</w:t>
      </w:r>
      <w:r w:rsidR="002E6787" w:rsidRPr="00A56544">
        <w:rPr>
          <w:rFonts w:ascii="Bookman Old Style" w:hAnsi="Bookman Old Style" w:cs="Arial"/>
          <w:color w:val="000000" w:themeColor="text1"/>
          <w:shd w:val="clear" w:color="auto" w:fill="FFFFFF"/>
        </w:rPr>
        <w:t>ú</w:t>
      </w:r>
      <w:r w:rsidRPr="00A56544">
        <w:rPr>
          <w:rFonts w:ascii="Bookman Old Style" w:hAnsi="Bookman Old Style" w:cs="Arial"/>
          <w:color w:val="000000" w:themeColor="text1"/>
          <w:shd w:val="clear" w:color="auto" w:fill="FFFFFF"/>
        </w:rPr>
        <w:t>blica y Seguridad Social de Pereira, indicando el n</w:t>
      </w:r>
      <w:r w:rsidR="002E6787" w:rsidRPr="00A56544">
        <w:rPr>
          <w:rFonts w:ascii="Bookman Old Style" w:hAnsi="Bookman Old Style" w:cs="Arial"/>
          <w:color w:val="000000" w:themeColor="text1"/>
          <w:shd w:val="clear" w:color="auto" w:fill="FFFFFF"/>
        </w:rPr>
        <w:t>ú</w:t>
      </w:r>
      <w:r w:rsidRPr="00A56544">
        <w:rPr>
          <w:rFonts w:ascii="Bookman Old Style" w:hAnsi="Bookman Old Style" w:cs="Arial"/>
          <w:color w:val="000000" w:themeColor="text1"/>
          <w:shd w:val="clear" w:color="auto" w:fill="FFFFFF"/>
        </w:rPr>
        <w:t>mero de radicado del proceso. El no pago del valor de la multa dentro del término señalado, dará lugar al cobro por jurisdicción coactiva.</w:t>
      </w:r>
    </w:p>
    <w:p w14:paraId="23CC5BDD" w14:textId="77777777" w:rsidR="002F2518" w:rsidRPr="00A56544" w:rsidRDefault="002F2518" w:rsidP="002F2518">
      <w:pPr>
        <w:ind w:left="1410" w:firstLine="10"/>
        <w:jc w:val="both"/>
        <w:rPr>
          <w:rFonts w:ascii="Bookman Old Style" w:hAnsi="Bookman Old Style" w:cs="Arial"/>
          <w:color w:val="000000" w:themeColor="text1"/>
          <w:shd w:val="clear" w:color="auto" w:fill="FFFFFF"/>
        </w:rPr>
      </w:pPr>
    </w:p>
    <w:p w14:paraId="71ECE8BD" w14:textId="5B00261B" w:rsidR="002F2518" w:rsidRPr="00A56544" w:rsidRDefault="002F2518" w:rsidP="005449B6">
      <w:pPr>
        <w:pStyle w:val="Lista"/>
        <w:spacing w:before="80" w:after="80"/>
        <w:rPr>
          <w:rFonts w:ascii="Bookman Old Style" w:hAnsi="Bookman Old Style" w:cs="Arial"/>
          <w:color w:val="000000" w:themeColor="text1"/>
        </w:rPr>
      </w:pPr>
      <w:r w:rsidRPr="00A56544">
        <w:rPr>
          <w:rFonts w:ascii="Bookman Old Style" w:hAnsi="Bookman Old Style" w:cs="Arial"/>
          <w:b/>
          <w:color w:val="000000" w:themeColor="text1"/>
        </w:rPr>
        <w:lastRenderedPageBreak/>
        <w:t>TERCERO</w:t>
      </w:r>
      <w:r w:rsidRPr="00A56544">
        <w:rPr>
          <w:rFonts w:ascii="Bookman Old Style" w:hAnsi="Bookman Old Style" w:cs="Arial"/>
          <w:color w:val="000000" w:themeColor="text1"/>
        </w:rPr>
        <w:t xml:space="preserve">: </w:t>
      </w:r>
      <w:r w:rsidRPr="00A56544">
        <w:rPr>
          <w:rFonts w:ascii="Bookman Old Style" w:hAnsi="Bookman Old Style" w:cs="Arial"/>
          <w:color w:val="000000" w:themeColor="text1"/>
        </w:rPr>
        <w:tab/>
        <w:t>Notificar a</w:t>
      </w:r>
      <w:r w:rsidR="00E8674F" w:rsidRPr="00A56544">
        <w:rPr>
          <w:rFonts w:ascii="Bookman Old Style" w:hAnsi="Bookman Old Style" w:cs="Arial"/>
          <w:color w:val="000000" w:themeColor="text1"/>
        </w:rPr>
        <w:t xml:space="preserve"> la señora</w:t>
      </w:r>
      <w:r w:rsidR="00597E55" w:rsidRPr="00A56544">
        <w:rPr>
          <w:rFonts w:ascii="Bookman Old Style" w:hAnsi="Bookman Old Style" w:cs="Arial"/>
          <w:color w:val="000000" w:themeColor="text1"/>
        </w:rPr>
        <w:t xml:space="preserve"> </w:t>
      </w:r>
      <w:bookmarkStart w:id="5" w:name="_Hlk84541582"/>
      <w:r w:rsidR="00E8674F" w:rsidRPr="00A56544">
        <w:rPr>
          <w:rFonts w:ascii="Bookman Old Style" w:hAnsi="Bookman Old Style" w:cs="Arial"/>
          <w:b/>
          <w:bCs w:val="0"/>
        </w:rPr>
        <w:t>LIDA MARCELA VANEGAS JIMENEZ</w:t>
      </w:r>
      <w:bookmarkEnd w:id="5"/>
      <w:r w:rsidR="00E8674F" w:rsidRPr="00A56544">
        <w:rPr>
          <w:rFonts w:ascii="Bookman Old Style" w:hAnsi="Bookman Old Style" w:cs="Arial"/>
        </w:rPr>
        <w:t xml:space="preserve">, identificada con el </w:t>
      </w:r>
      <w:bookmarkStart w:id="6" w:name="_Hlk84541604"/>
      <w:r w:rsidR="00E8674F" w:rsidRPr="00A56544">
        <w:rPr>
          <w:rFonts w:ascii="Bookman Old Style" w:hAnsi="Bookman Old Style" w:cs="Arial"/>
          <w:b/>
          <w:bCs w:val="0"/>
        </w:rPr>
        <w:t>NIT 1110463131-3</w:t>
      </w:r>
      <w:r w:rsidR="00E8674F" w:rsidRPr="00A56544">
        <w:rPr>
          <w:rFonts w:ascii="Bookman Old Style" w:hAnsi="Bookman Old Style" w:cs="Arial"/>
        </w:rPr>
        <w:t xml:space="preserve">, </w:t>
      </w:r>
      <w:bookmarkEnd w:id="6"/>
      <w:r w:rsidR="00E8674F" w:rsidRPr="00A56544">
        <w:rPr>
          <w:rFonts w:ascii="Bookman Old Style" w:hAnsi="Bookman Old Style" w:cs="Arial"/>
        </w:rPr>
        <w:t xml:space="preserve">ubicada en </w:t>
      </w:r>
      <w:bookmarkStart w:id="7" w:name="_Hlk84541659"/>
      <w:r w:rsidR="00E8674F" w:rsidRPr="00A56544">
        <w:rPr>
          <w:rFonts w:ascii="Bookman Old Style" w:hAnsi="Bookman Old Style" w:cs="Arial"/>
        </w:rPr>
        <w:t xml:space="preserve">la </w:t>
      </w:r>
      <w:r w:rsidR="00E8674F" w:rsidRPr="00A56544">
        <w:rPr>
          <w:rFonts w:ascii="Bookman Old Style" w:hAnsi="Bookman Old Style" w:cs="Arial"/>
          <w:b/>
          <w:bCs w:val="0"/>
          <w:color w:val="000000"/>
        </w:rPr>
        <w:t>Calle 12 No 7-18</w:t>
      </w:r>
      <w:bookmarkEnd w:id="7"/>
      <w:r w:rsidR="00E8674F" w:rsidRPr="00A56544">
        <w:rPr>
          <w:rFonts w:ascii="Bookman Old Style" w:hAnsi="Bookman Old Style" w:cs="Arial"/>
        </w:rPr>
        <w:t xml:space="preserve">, con </w:t>
      </w:r>
      <w:r w:rsidR="00E8674F" w:rsidRPr="00A56544">
        <w:rPr>
          <w:rFonts w:ascii="Bookman Old Style" w:hAnsi="Bookman Old Style" w:cs="Arial"/>
          <w:color w:val="000000" w:themeColor="text1"/>
        </w:rPr>
        <w:t xml:space="preserve">correo electrónico  </w:t>
      </w:r>
      <w:bookmarkStart w:id="8" w:name="_Hlk84541686"/>
      <w:r w:rsidR="004834A2">
        <w:fldChar w:fldCharType="begin"/>
      </w:r>
      <w:r w:rsidR="004834A2">
        <w:instrText xml:space="preserve"> HYPERLINK "mailto:limar1706@hotmail.com" </w:instrText>
      </w:r>
      <w:r w:rsidR="004834A2">
        <w:fldChar w:fldCharType="separate"/>
      </w:r>
      <w:r w:rsidR="00E8674F" w:rsidRPr="00A56544">
        <w:rPr>
          <w:rStyle w:val="Hipervnculo"/>
          <w:rFonts w:ascii="Bookman Old Style" w:hAnsi="Bookman Old Style" w:cs="Arial"/>
        </w:rPr>
        <w:t>limar1706@hotmail.com</w:t>
      </w:r>
      <w:r w:rsidR="004834A2">
        <w:rPr>
          <w:rStyle w:val="Hipervnculo"/>
          <w:rFonts w:ascii="Bookman Old Style" w:hAnsi="Bookman Old Style" w:cs="Arial"/>
        </w:rPr>
        <w:fldChar w:fldCharType="end"/>
      </w:r>
      <w:bookmarkEnd w:id="8"/>
      <w:r w:rsidR="005449B6" w:rsidRPr="00A56544">
        <w:rPr>
          <w:rFonts w:ascii="Bookman Old Style" w:hAnsi="Bookman Old Style"/>
        </w:rPr>
        <w:t xml:space="preserve">, </w:t>
      </w:r>
      <w:r w:rsidRPr="00A56544">
        <w:rPr>
          <w:rFonts w:ascii="Bookman Old Style" w:hAnsi="Bookman Old Style" w:cs="Arial"/>
          <w:color w:val="000000" w:themeColor="text1"/>
          <w:shd w:val="clear" w:color="auto" w:fill="FFFFFF"/>
        </w:rPr>
        <w:t>conforme a la autorización dada para tal fin en el Certificado de Cámara de Comercio  los términos y condiciones señalados en el artículo 67 del Código de Procedimiento Administrativo y de lo Contencioso Administrativo</w:t>
      </w:r>
      <w:r w:rsidRPr="00A56544">
        <w:rPr>
          <w:rFonts w:ascii="Bookman Old Style" w:hAnsi="Bookman Old Style" w:cs="Arial"/>
          <w:color w:val="000000" w:themeColor="text1"/>
        </w:rPr>
        <w:t xml:space="preserve"> el contenido del presente fallo, </w:t>
      </w:r>
      <w:r w:rsidR="0032495F" w:rsidRPr="00A56544">
        <w:rPr>
          <w:rFonts w:ascii="Bookman Old Style" w:hAnsi="Bookman Old Style" w:cs="Arial"/>
          <w:color w:val="000000" w:themeColor="text1"/>
        </w:rPr>
        <w:t xml:space="preserve">o según lo estipulado en el artículo 8 del Decreto 806 de 2020 y de no ser posible se procederá a </w:t>
      </w:r>
      <w:r w:rsidR="000407A7" w:rsidRPr="00A56544">
        <w:rPr>
          <w:rFonts w:ascii="Bookman Old Style" w:hAnsi="Bookman Old Style" w:cs="Arial"/>
          <w:color w:val="000000" w:themeColor="text1"/>
        </w:rPr>
        <w:t>incluirlo en la Lista Nacional de Emplazados de acuerdo con el artículo 10 del Decreto 806 de 2020.</w:t>
      </w:r>
    </w:p>
    <w:p w14:paraId="28A98CBE" w14:textId="77777777" w:rsidR="002F2518" w:rsidRPr="00A56544" w:rsidRDefault="002F2518" w:rsidP="002F2518">
      <w:pPr>
        <w:tabs>
          <w:tab w:val="left" w:pos="5805"/>
          <w:tab w:val="left" w:pos="7020"/>
        </w:tabs>
        <w:ind w:left="1410" w:right="16" w:hanging="1410"/>
        <w:jc w:val="both"/>
        <w:rPr>
          <w:rFonts w:ascii="Bookman Old Style" w:hAnsi="Bookman Old Style" w:cs="Arial"/>
          <w:b/>
          <w:bCs/>
          <w:color w:val="000000" w:themeColor="text1"/>
        </w:rPr>
      </w:pPr>
      <w:r w:rsidRPr="00A56544">
        <w:rPr>
          <w:rFonts w:ascii="Bookman Old Style" w:hAnsi="Bookman Old Style" w:cs="Arial"/>
          <w:color w:val="000000" w:themeColor="text1"/>
        </w:rPr>
        <w:t>.</w:t>
      </w:r>
      <w:r w:rsidRPr="00A56544">
        <w:rPr>
          <w:rFonts w:ascii="Bookman Old Style" w:hAnsi="Bookman Old Style" w:cs="Arial"/>
          <w:color w:val="000000" w:themeColor="text1"/>
        </w:rPr>
        <w:tab/>
      </w:r>
      <w:r w:rsidRPr="00A56544">
        <w:rPr>
          <w:rFonts w:ascii="Bookman Old Style" w:hAnsi="Bookman Old Style" w:cs="Arial"/>
          <w:color w:val="000000" w:themeColor="text1"/>
        </w:rPr>
        <w:tab/>
      </w:r>
      <w:r w:rsidRPr="00A56544">
        <w:rPr>
          <w:rFonts w:ascii="Bookman Old Style" w:hAnsi="Bookman Old Style" w:cs="Arial"/>
          <w:color w:val="000000" w:themeColor="text1"/>
        </w:rPr>
        <w:tab/>
      </w:r>
    </w:p>
    <w:p w14:paraId="0B890A73" w14:textId="24F817DA" w:rsidR="002F2518" w:rsidRPr="00A56544" w:rsidRDefault="002F2518" w:rsidP="002F2518">
      <w:pPr>
        <w:ind w:left="1416" w:right="16" w:hanging="1416"/>
        <w:jc w:val="both"/>
        <w:rPr>
          <w:rFonts w:ascii="Bookman Old Style" w:hAnsi="Bookman Old Style" w:cs="Arial"/>
          <w:color w:val="000000" w:themeColor="text1"/>
        </w:rPr>
      </w:pPr>
      <w:r w:rsidRPr="00A56544">
        <w:rPr>
          <w:rFonts w:ascii="Bookman Old Style" w:hAnsi="Bookman Old Style" w:cs="Arial"/>
          <w:b/>
          <w:color w:val="000000" w:themeColor="text1"/>
        </w:rPr>
        <w:t>CUARTO</w:t>
      </w:r>
      <w:r w:rsidRPr="00A56544">
        <w:rPr>
          <w:rFonts w:ascii="Bookman Old Style" w:hAnsi="Bookman Old Style" w:cs="Arial"/>
          <w:color w:val="000000" w:themeColor="text1"/>
        </w:rPr>
        <w:t xml:space="preserve">: </w:t>
      </w:r>
      <w:r w:rsidRPr="00A56544">
        <w:rPr>
          <w:rFonts w:ascii="Bookman Old Style" w:hAnsi="Bookman Old Style" w:cs="Arial"/>
          <w:color w:val="000000" w:themeColor="text1"/>
        </w:rPr>
        <w:tab/>
        <w:t>Contra la presente providencia proceden los recursos de: i) Reposición ante el suscrito funcionario, los cuales deberán presentarse personalmente y por escrito dentro de los diez (10) días siguientes a la notificación personal o el aviso si a ello hubiere lugar y con plena observancia de los requisitos que establezcan los Artículos 74</w:t>
      </w:r>
      <w:r w:rsidR="00EC2C6A" w:rsidRPr="00A56544">
        <w:rPr>
          <w:rFonts w:ascii="Bookman Old Style" w:hAnsi="Bookman Old Style" w:cs="Arial"/>
          <w:color w:val="000000" w:themeColor="text1"/>
        </w:rPr>
        <w:t xml:space="preserve"> </w:t>
      </w:r>
      <w:r w:rsidRPr="00A56544">
        <w:rPr>
          <w:rFonts w:ascii="Bookman Old Style" w:hAnsi="Bookman Old Style" w:cs="Arial"/>
          <w:color w:val="000000" w:themeColor="text1"/>
        </w:rPr>
        <w:t>de la Ley 1437 De 2011 (CPACA</w:t>
      </w:r>
    </w:p>
    <w:p w14:paraId="2362A4D0" w14:textId="77777777" w:rsidR="002F2518" w:rsidRPr="00A56544" w:rsidRDefault="002F2518" w:rsidP="002F2518">
      <w:pPr>
        <w:ind w:right="16"/>
        <w:jc w:val="both"/>
        <w:rPr>
          <w:rFonts w:ascii="Bookman Old Style" w:hAnsi="Bookman Old Style" w:cs="Arial"/>
          <w:color w:val="000000" w:themeColor="text1"/>
        </w:rPr>
      </w:pPr>
    </w:p>
    <w:p w14:paraId="1A597A89" w14:textId="77777777" w:rsidR="002F2518" w:rsidRPr="00A56544" w:rsidRDefault="002F2518" w:rsidP="002F2518">
      <w:pPr>
        <w:ind w:right="16"/>
        <w:jc w:val="both"/>
        <w:rPr>
          <w:rFonts w:ascii="Bookman Old Style" w:hAnsi="Bookman Old Style" w:cs="Arial"/>
          <w:b/>
          <w:color w:val="000000" w:themeColor="text1"/>
        </w:rPr>
      </w:pPr>
    </w:p>
    <w:p w14:paraId="75BE8B5E" w14:textId="0515D02D" w:rsidR="002F2518" w:rsidRPr="00A56544" w:rsidRDefault="002F2518" w:rsidP="002F2518">
      <w:pPr>
        <w:ind w:right="16"/>
        <w:jc w:val="both"/>
        <w:rPr>
          <w:rFonts w:ascii="Bookman Old Style" w:hAnsi="Bookman Old Style" w:cs="Arial"/>
          <w:b/>
          <w:color w:val="000000" w:themeColor="text1"/>
        </w:rPr>
      </w:pPr>
      <w:r w:rsidRPr="00A56544">
        <w:rPr>
          <w:rFonts w:ascii="Bookman Old Style" w:hAnsi="Bookman Old Style" w:cs="Arial"/>
          <w:b/>
          <w:color w:val="000000" w:themeColor="text1"/>
        </w:rPr>
        <w:t>NOTIF</w:t>
      </w:r>
      <w:r w:rsidR="002E6787" w:rsidRPr="00A56544">
        <w:rPr>
          <w:rFonts w:ascii="Bookman Old Style" w:hAnsi="Bookman Old Style" w:cs="Arial"/>
          <w:b/>
          <w:color w:val="000000" w:themeColor="text1"/>
        </w:rPr>
        <w:t>Í</w:t>
      </w:r>
      <w:r w:rsidRPr="00A56544">
        <w:rPr>
          <w:rFonts w:ascii="Bookman Old Style" w:hAnsi="Bookman Old Style" w:cs="Arial"/>
          <w:b/>
          <w:color w:val="000000" w:themeColor="text1"/>
        </w:rPr>
        <w:t>QUESE Y C</w:t>
      </w:r>
      <w:r w:rsidR="002E6787" w:rsidRPr="00A56544">
        <w:rPr>
          <w:rFonts w:ascii="Bookman Old Style" w:hAnsi="Bookman Old Style" w:cs="Arial"/>
          <w:b/>
          <w:color w:val="000000" w:themeColor="text1"/>
        </w:rPr>
        <w:t>Ú</w:t>
      </w:r>
      <w:r w:rsidRPr="00A56544">
        <w:rPr>
          <w:rFonts w:ascii="Bookman Old Style" w:hAnsi="Bookman Old Style" w:cs="Arial"/>
          <w:b/>
          <w:color w:val="000000" w:themeColor="text1"/>
        </w:rPr>
        <w:t>MPLASE</w:t>
      </w:r>
    </w:p>
    <w:p w14:paraId="29F59ECB" w14:textId="77777777" w:rsidR="002F2518" w:rsidRPr="00A56544" w:rsidRDefault="002F2518" w:rsidP="002F2518">
      <w:pPr>
        <w:jc w:val="both"/>
        <w:rPr>
          <w:rFonts w:ascii="Bookman Old Style" w:hAnsi="Bookman Old Style" w:cs="Arial"/>
          <w:color w:val="000000" w:themeColor="text1"/>
        </w:rPr>
      </w:pPr>
    </w:p>
    <w:p w14:paraId="4ED99F25" w14:textId="77777777" w:rsidR="002F2518" w:rsidRPr="00A56544" w:rsidRDefault="002F2518" w:rsidP="002F2518">
      <w:pPr>
        <w:jc w:val="both"/>
        <w:rPr>
          <w:rFonts w:ascii="Bookman Old Style" w:hAnsi="Bookman Old Style" w:cs="Arial"/>
          <w:color w:val="000000" w:themeColor="text1"/>
        </w:rPr>
      </w:pPr>
    </w:p>
    <w:p w14:paraId="0DBB40A3" w14:textId="77777777" w:rsidR="002F2518" w:rsidRPr="00A56544" w:rsidRDefault="002F2518" w:rsidP="002F2518">
      <w:pPr>
        <w:ind w:right="16"/>
        <w:jc w:val="both"/>
        <w:rPr>
          <w:rFonts w:ascii="Bookman Old Style" w:hAnsi="Bookman Old Style" w:cs="Arial"/>
          <w:b/>
          <w:color w:val="000000" w:themeColor="text1"/>
        </w:rPr>
      </w:pPr>
    </w:p>
    <w:p w14:paraId="4B85F0B1" w14:textId="0B00A1DB" w:rsidR="0032495F" w:rsidRPr="00A56544" w:rsidRDefault="0032495F" w:rsidP="0032495F">
      <w:pPr>
        <w:ind w:right="16"/>
        <w:jc w:val="both"/>
        <w:rPr>
          <w:rFonts w:ascii="Bookman Old Style" w:hAnsi="Bookman Old Style" w:cs="Arial"/>
          <w:color w:val="000000" w:themeColor="text1"/>
        </w:rPr>
      </w:pPr>
      <w:r w:rsidRPr="00A56544">
        <w:rPr>
          <w:rFonts w:ascii="Bookman Old Style" w:hAnsi="Bookman Old Style" w:cs="Arial"/>
          <w:color w:val="000000" w:themeColor="text1"/>
        </w:rPr>
        <w:t>_____________________________</w:t>
      </w:r>
      <w:r w:rsidRPr="00A56544">
        <w:rPr>
          <w:rFonts w:ascii="Bookman Old Style" w:hAnsi="Bookman Old Style" w:cs="Arial"/>
          <w:color w:val="000000" w:themeColor="text1"/>
        </w:rPr>
        <w:tab/>
      </w:r>
      <w:r w:rsidRPr="00A56544">
        <w:rPr>
          <w:rFonts w:ascii="Bookman Old Style" w:hAnsi="Bookman Old Style" w:cs="Arial"/>
          <w:color w:val="000000" w:themeColor="text1"/>
        </w:rPr>
        <w:tab/>
      </w:r>
      <w:r w:rsidR="0081477A" w:rsidRPr="00A56544">
        <w:rPr>
          <w:rFonts w:ascii="Bookman Old Style" w:hAnsi="Bookman Old Style" w:cs="Arial"/>
          <w:color w:val="000000" w:themeColor="text1"/>
        </w:rPr>
        <w:tab/>
      </w:r>
      <w:r w:rsidR="0081477A" w:rsidRPr="00A56544">
        <w:rPr>
          <w:rFonts w:ascii="Bookman Old Style" w:hAnsi="Bookman Old Style" w:cs="Arial"/>
          <w:color w:val="000000" w:themeColor="text1"/>
        </w:rPr>
        <w:tab/>
      </w:r>
      <w:r w:rsidRPr="00A56544">
        <w:rPr>
          <w:rFonts w:ascii="Bookman Old Style" w:hAnsi="Bookman Old Style" w:cs="Arial"/>
          <w:color w:val="000000" w:themeColor="text1"/>
        </w:rPr>
        <w:t>________________________</w:t>
      </w:r>
    </w:p>
    <w:p w14:paraId="6C6FA27F" w14:textId="575BE083" w:rsidR="0032495F" w:rsidRPr="00A56544" w:rsidRDefault="0032495F" w:rsidP="0032495F">
      <w:pPr>
        <w:ind w:right="16"/>
        <w:jc w:val="both"/>
        <w:rPr>
          <w:rFonts w:ascii="Bookman Old Style" w:hAnsi="Bookman Old Style" w:cs="Arial"/>
          <w:b/>
          <w:color w:val="000000" w:themeColor="text1"/>
        </w:rPr>
      </w:pPr>
      <w:r w:rsidRPr="00A56544">
        <w:rPr>
          <w:rFonts w:ascii="Bookman Old Style" w:hAnsi="Bookman Old Style" w:cs="Arial"/>
          <w:b/>
          <w:color w:val="000000" w:themeColor="text1"/>
        </w:rPr>
        <w:t>ANA YOLIMA SANCHEZ GUTIERREZ</w:t>
      </w:r>
      <w:r w:rsidRPr="00A56544">
        <w:rPr>
          <w:rFonts w:ascii="Bookman Old Style" w:hAnsi="Bookman Old Style" w:cs="Arial"/>
          <w:b/>
          <w:color w:val="000000" w:themeColor="text1"/>
        </w:rPr>
        <w:tab/>
      </w:r>
      <w:r w:rsidRPr="00A56544">
        <w:rPr>
          <w:rFonts w:ascii="Bookman Old Style" w:hAnsi="Bookman Old Style" w:cs="Arial"/>
          <w:b/>
          <w:color w:val="000000" w:themeColor="text1"/>
        </w:rPr>
        <w:tab/>
        <w:t>ANGELA MARIA RUBIO</w:t>
      </w:r>
    </w:p>
    <w:p w14:paraId="11B9C711" w14:textId="77777777" w:rsidR="0032495F" w:rsidRPr="00A56544" w:rsidRDefault="0032495F" w:rsidP="0032495F">
      <w:pPr>
        <w:ind w:right="16"/>
        <w:jc w:val="both"/>
        <w:rPr>
          <w:rFonts w:ascii="Bookman Old Style" w:hAnsi="Bookman Old Style" w:cs="Arial"/>
          <w:color w:val="000000" w:themeColor="text1"/>
        </w:rPr>
      </w:pPr>
      <w:r w:rsidRPr="00A56544">
        <w:rPr>
          <w:rFonts w:ascii="Bookman Old Style" w:hAnsi="Bookman Old Style" w:cs="Arial"/>
          <w:color w:val="000000" w:themeColor="text1"/>
        </w:rPr>
        <w:t>Secretaria de Salud Pública y Seguridad Social</w:t>
      </w:r>
      <w:r w:rsidRPr="00A56544">
        <w:rPr>
          <w:rFonts w:ascii="Bookman Old Style" w:hAnsi="Bookman Old Style" w:cs="Arial"/>
          <w:color w:val="000000" w:themeColor="text1"/>
        </w:rPr>
        <w:tab/>
      </w:r>
      <w:proofErr w:type="gramStart"/>
      <w:r w:rsidRPr="00A56544">
        <w:rPr>
          <w:rFonts w:ascii="Bookman Old Style" w:hAnsi="Bookman Old Style" w:cs="Arial"/>
          <w:color w:val="000000" w:themeColor="text1"/>
        </w:rPr>
        <w:t>Directora</w:t>
      </w:r>
      <w:proofErr w:type="gramEnd"/>
      <w:r w:rsidRPr="00A56544">
        <w:rPr>
          <w:rFonts w:ascii="Bookman Old Style" w:hAnsi="Bookman Old Style" w:cs="Arial"/>
          <w:color w:val="000000" w:themeColor="text1"/>
        </w:rPr>
        <w:t xml:space="preserve"> Operativa Salud Pública </w:t>
      </w:r>
    </w:p>
    <w:p w14:paraId="1F16A46E" w14:textId="77777777" w:rsidR="0032495F" w:rsidRPr="00A56544" w:rsidRDefault="0032495F" w:rsidP="0032495F">
      <w:pPr>
        <w:ind w:right="16"/>
        <w:jc w:val="both"/>
        <w:rPr>
          <w:rFonts w:ascii="Bookman Old Style" w:hAnsi="Bookman Old Style" w:cs="Arial"/>
          <w:color w:val="000000" w:themeColor="text1"/>
        </w:rPr>
      </w:pPr>
      <w:r w:rsidRPr="00A56544">
        <w:rPr>
          <w:rFonts w:ascii="Bookman Old Style" w:hAnsi="Bookman Old Style" w:cs="Arial"/>
          <w:color w:val="000000" w:themeColor="text1"/>
        </w:rPr>
        <w:t xml:space="preserve"> </w:t>
      </w:r>
    </w:p>
    <w:p w14:paraId="42AECDDA" w14:textId="77777777" w:rsidR="0032495F" w:rsidRPr="00A56544" w:rsidRDefault="0032495F" w:rsidP="0032495F">
      <w:pPr>
        <w:tabs>
          <w:tab w:val="left" w:pos="1418"/>
        </w:tabs>
        <w:jc w:val="both"/>
        <w:rPr>
          <w:rFonts w:ascii="Bookman Old Style" w:hAnsi="Bookman Old Style" w:cs="Arial"/>
          <w:b/>
          <w:color w:val="000000" w:themeColor="text1"/>
        </w:rPr>
      </w:pPr>
      <w:r w:rsidRPr="00A56544">
        <w:rPr>
          <w:rFonts w:ascii="Bookman Old Style" w:hAnsi="Bookman Old Style" w:cs="Arial"/>
          <w:b/>
          <w:color w:val="000000" w:themeColor="text1"/>
        </w:rPr>
        <w:t xml:space="preserve">Preparación Jurídica:   Ma. Jesús Suárez Díaz, Abogada Contratista J D.       </w:t>
      </w:r>
    </w:p>
    <w:p w14:paraId="471BFF62" w14:textId="77777777" w:rsidR="0032495F" w:rsidRPr="00A56544" w:rsidRDefault="0032495F" w:rsidP="0032495F">
      <w:pPr>
        <w:jc w:val="both"/>
        <w:rPr>
          <w:rFonts w:ascii="Bookman Old Style" w:hAnsi="Bookman Old Style" w:cs="Arial"/>
          <w:b/>
          <w:color w:val="000000" w:themeColor="text1"/>
        </w:rPr>
      </w:pPr>
      <w:r w:rsidRPr="00A56544">
        <w:rPr>
          <w:rFonts w:ascii="Bookman Old Style" w:hAnsi="Bookman Old Style" w:cs="Arial"/>
          <w:b/>
          <w:color w:val="000000" w:themeColor="text1"/>
        </w:rPr>
        <w:t xml:space="preserve">Elaboro: Ma. Jesús Suárez Díaz, Abogada Contratista J D.       </w:t>
      </w:r>
    </w:p>
    <w:p w14:paraId="18212E9E" w14:textId="77777777" w:rsidR="0032495F" w:rsidRPr="00A56544" w:rsidRDefault="0032495F" w:rsidP="0032495F">
      <w:pPr>
        <w:jc w:val="both"/>
        <w:rPr>
          <w:rFonts w:ascii="Bookman Old Style" w:hAnsi="Bookman Old Style" w:cs="Arial"/>
          <w:b/>
          <w:color w:val="000000" w:themeColor="text1"/>
        </w:rPr>
      </w:pPr>
      <w:r w:rsidRPr="00A56544">
        <w:rPr>
          <w:rFonts w:ascii="Bookman Old Style" w:hAnsi="Bookman Old Style" w:cs="Arial"/>
          <w:b/>
          <w:color w:val="000000" w:themeColor="text1"/>
        </w:rPr>
        <w:t>Revisión técnica: Laura Carolina Henao Ceballos</w:t>
      </w:r>
    </w:p>
    <w:p w14:paraId="20F0360E" w14:textId="0013FC56" w:rsidR="006109DA" w:rsidRPr="00A56544" w:rsidRDefault="0032495F" w:rsidP="004249FB">
      <w:pPr>
        <w:jc w:val="both"/>
        <w:rPr>
          <w:rFonts w:ascii="Bookman Old Style" w:hAnsi="Bookman Old Style"/>
          <w:color w:val="000000" w:themeColor="text1"/>
        </w:rPr>
      </w:pPr>
      <w:r w:rsidRPr="00A56544">
        <w:rPr>
          <w:rFonts w:ascii="Bookman Old Style" w:hAnsi="Bookman Old Style" w:cs="Arial"/>
          <w:b/>
          <w:color w:val="000000" w:themeColor="text1"/>
        </w:rPr>
        <w:t>Revisión legal: Luis Alfredo García Rodríguez</w:t>
      </w:r>
    </w:p>
    <w:p w14:paraId="732DFEE2" w14:textId="30F22CFB" w:rsidR="006109DA" w:rsidRPr="00A56544" w:rsidRDefault="006109DA" w:rsidP="00B85EBC">
      <w:pPr>
        <w:jc w:val="both"/>
        <w:rPr>
          <w:rFonts w:ascii="Bookman Old Style" w:hAnsi="Bookman Old Style"/>
          <w:color w:val="000000" w:themeColor="text1"/>
        </w:rPr>
      </w:pPr>
    </w:p>
    <w:sectPr w:rsidR="006109DA" w:rsidRPr="00A56544" w:rsidSect="00A455D5">
      <w:headerReference w:type="default" r:id="rId19"/>
      <w:footerReference w:type="default" r:id="rId20"/>
      <w:pgSz w:w="12240" w:h="15840"/>
      <w:pgMar w:top="720" w:right="1183" w:bottom="568" w:left="1418" w:header="708"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5C793" w14:textId="77777777" w:rsidR="00A36EFE" w:rsidRDefault="00A36EFE" w:rsidP="00D16048">
      <w:r>
        <w:separator/>
      </w:r>
    </w:p>
  </w:endnote>
  <w:endnote w:type="continuationSeparator" w:id="0">
    <w:p w14:paraId="37E49CDA" w14:textId="77777777" w:rsidR="00A36EFE" w:rsidRDefault="00A36EFE" w:rsidP="00D1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03124" w14:textId="77777777" w:rsidR="00B45B15" w:rsidRDefault="00B45B15" w:rsidP="00D16048">
    <w:pPr>
      <w:pStyle w:val="Piedepgina"/>
      <w:jc w:val="right"/>
    </w:pPr>
    <w:r>
      <w:rPr>
        <w:noProof/>
        <w:lang w:val="es-ES" w:eastAsia="es-ES"/>
      </w:rPr>
      <mc:AlternateContent>
        <mc:Choice Requires="wps">
          <w:drawing>
            <wp:anchor distT="0" distB="0" distL="114300" distR="114300" simplePos="0" relativeHeight="251664384" behindDoc="0" locked="0" layoutInCell="1" allowOverlap="1" wp14:anchorId="0107D720" wp14:editId="24D49768">
              <wp:simplePos x="0" y="0"/>
              <wp:positionH relativeFrom="column">
                <wp:posOffset>4535805</wp:posOffset>
              </wp:positionH>
              <wp:positionV relativeFrom="paragraph">
                <wp:posOffset>-12065</wp:posOffset>
              </wp:positionV>
              <wp:extent cx="1312545" cy="447675"/>
              <wp:effectExtent l="11430" t="6985" r="9525" b="1206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4476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07221" id="Rectangle 6" o:spid="_x0000_s1026" style="position:absolute;margin-left:357.15pt;margin-top:-.95pt;width:103.3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" strokecolor="white [3212]"/>
          </w:pict>
        </mc:Fallback>
      </mc:AlternateContent>
    </w:r>
  </w:p>
  <w:p w14:paraId="00AA2CBD" w14:textId="77777777" w:rsidR="00B45B15" w:rsidRDefault="00B45B15" w:rsidP="00D16048">
    <w:pPr>
      <w:pStyle w:val="Piedepgina"/>
      <w:tabs>
        <w:tab w:val="left" w:pos="3759"/>
        <w:tab w:val="right" w:pos="9974"/>
      </w:tabs>
    </w:pPr>
    <w:r>
      <w:tab/>
    </w:r>
    <w:r>
      <w:tab/>
    </w:r>
  </w:p>
  <w:p w14:paraId="1B830F7A" w14:textId="77777777" w:rsidR="00B45B15" w:rsidRDefault="00B45B15" w:rsidP="00763FF1">
    <w:pPr>
      <w:pStyle w:val="Piedepgina"/>
      <w:jc w:val="right"/>
    </w:pPr>
    <w:r>
      <w:rPr>
        <w:noProof/>
      </w:rPr>
      <w:drawing>
        <wp:inline distT="0" distB="0" distL="0" distR="0" wp14:anchorId="0AC12DC7" wp14:editId="3005E4BA">
          <wp:extent cx="762000" cy="571500"/>
          <wp:effectExtent l="0" t="0" r="0" b="0"/>
          <wp:docPr id="11" name="Imagen 11" descr="Resultado de imagen de logo alcaldia de per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lcaldia de perei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923" cy="58119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7A00" w14:textId="77777777" w:rsidR="00A36EFE" w:rsidRDefault="00A36EFE" w:rsidP="00D16048">
      <w:r>
        <w:separator/>
      </w:r>
    </w:p>
  </w:footnote>
  <w:footnote w:type="continuationSeparator" w:id="0">
    <w:p w14:paraId="48868491" w14:textId="77777777" w:rsidR="00A36EFE" w:rsidRDefault="00A36EFE" w:rsidP="00D16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5D73" w14:textId="77777777" w:rsidR="00B45B15" w:rsidRDefault="00B45B15" w:rsidP="006E25D0">
    <w:r>
      <w:rPr>
        <w:noProof/>
        <w:lang w:val="es-ES" w:eastAsia="es-ES"/>
      </w:rPr>
      <mc:AlternateContent>
        <mc:Choice Requires="wps">
          <w:drawing>
            <wp:anchor distT="0" distB="0" distL="114300" distR="114300" simplePos="0" relativeHeight="251665408" behindDoc="0" locked="0" layoutInCell="1" allowOverlap="1" wp14:anchorId="75792090" wp14:editId="42E31C77">
              <wp:simplePos x="0" y="0"/>
              <wp:positionH relativeFrom="column">
                <wp:posOffset>2461079</wp:posOffset>
              </wp:positionH>
              <wp:positionV relativeFrom="paragraph">
                <wp:posOffset>-292826</wp:posOffset>
              </wp:positionV>
              <wp:extent cx="4265385" cy="748937"/>
              <wp:effectExtent l="0" t="0" r="1905" b="635"/>
              <wp:wrapNone/>
              <wp:docPr id="9"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265385" cy="748937"/>
                      </a:xfrm>
                      <a:prstGeom prst="rect">
                        <a:avLst/>
                      </a:prstGeom>
                      <a:solidFill>
                        <a:sysClr val="window" lastClr="FFFFFF"/>
                      </a:solidFill>
                      <a:ln w="6350">
                        <a:noFill/>
                      </a:ln>
                      <a:effectLst/>
                    </wps:spPr>
                    <wps:txbx>
                      <w:txbxContent>
                        <w:p w14:paraId="6D2482F4" w14:textId="50DA4BA2" w:rsidR="00B45B15" w:rsidRPr="006109DA" w:rsidRDefault="00B45B15" w:rsidP="006109DA">
                          <w:pPr>
                            <w:jc w:val="both"/>
                            <w:rPr>
                              <w:rFonts w:ascii="Arial" w:hAnsi="Arial" w:cs="Arial"/>
                              <w:b/>
                              <w:sz w:val="22"/>
                              <w:szCs w:val="22"/>
                              <w14:shadow w14:blurRad="50800" w14:dist="38100" w14:dir="2700000" w14:sx="100000" w14:sy="100000" w14:kx="0" w14:ky="0" w14:algn="tl">
                                <w14:srgbClr w14:val="000000">
                                  <w14:alpha w14:val="60000"/>
                                </w14:srgbClr>
                              </w14:shadow>
                            </w:rPr>
                          </w:pPr>
                          <w:r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APERTURA PROCESO </w:t>
                          </w:r>
                          <w:r>
                            <w:rPr>
                              <w:rFonts w:ascii="Arial" w:hAnsi="Arial" w:cs="Arial"/>
                              <w:b/>
                              <w:sz w:val="22"/>
                              <w:szCs w:val="22"/>
                              <w14:shadow w14:blurRad="50800" w14:dist="38100" w14:dir="2700000" w14:sx="100000" w14:sy="100000" w14:kx="0" w14:ky="0" w14:algn="tl">
                                <w14:srgbClr w14:val="000000">
                                  <w14:alpha w14:val="60000"/>
                                </w14:srgbClr>
                              </w14:shadow>
                            </w:rPr>
                            <w:t xml:space="preserve">ADMINISTRATIVO SANCIONATORIO. </w:t>
                          </w:r>
                          <w:r w:rsidRPr="006109DA">
                            <w:rPr>
                              <w:rFonts w:ascii="Arial" w:hAnsi="Arial" w:cs="Arial"/>
                              <w:b/>
                              <w:sz w:val="22"/>
                              <w:szCs w:val="22"/>
                              <w14:shadow w14:blurRad="50800" w14:dist="38100" w14:dir="2700000" w14:sx="100000" w14:sy="100000" w14:kx="0" w14:ky="0" w14:algn="tl">
                                <w14:srgbClr w14:val="000000">
                                  <w14:alpha w14:val="60000"/>
                                </w14:srgbClr>
                              </w14:shadow>
                            </w:rPr>
                            <w:t>SECRETARIA DE SALUD PÚBLICA Y SEGURIDAD SOCIAL DE PEREIRA</w:t>
                          </w:r>
                          <w:r>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RADICADO: </w:t>
                          </w:r>
                          <w:r>
                            <w:rPr>
                              <w:rFonts w:ascii="Arial" w:hAnsi="Arial" w:cs="Arial"/>
                              <w:b/>
                              <w:sz w:val="22"/>
                              <w:szCs w:val="22"/>
                              <w14:shadow w14:blurRad="50800" w14:dist="38100" w14:dir="2700000" w14:sx="100000" w14:sy="100000" w14:kx="0" w14:ky="0" w14:algn="tl">
                                <w14:srgbClr w14:val="000000">
                                  <w14:alpha w14:val="60000"/>
                                </w14:srgbClr>
                              </w14:shadow>
                            </w:rPr>
                            <w:t>RC-2020-0</w:t>
                          </w:r>
                          <w:r w:rsidR="0093169A">
                            <w:rPr>
                              <w:rFonts w:ascii="Arial" w:hAnsi="Arial" w:cs="Arial"/>
                              <w:b/>
                              <w:sz w:val="22"/>
                              <w:szCs w:val="22"/>
                              <w14:shadow w14:blurRad="50800" w14:dist="38100" w14:dir="2700000" w14:sx="100000" w14:sy="100000" w14:kx="0" w14:ky="0" w14:algn="tl">
                                <w14:srgbClr w14:val="000000">
                                  <w14:alpha w14:val="60000"/>
                                </w14:srgbClr>
                              </w14:shadow>
                            </w:rPr>
                            <w:t>37</w:t>
                          </w:r>
                          <w:r>
                            <w:rPr>
                              <w:rFonts w:ascii="Arial" w:hAnsi="Arial" w:cs="Arial"/>
                              <w:b/>
                              <w:sz w:val="22"/>
                              <w:szCs w:val="22"/>
                              <w14:shadow w14:blurRad="50800" w14:dist="38100" w14:dir="2700000" w14:sx="100000" w14:sy="100000" w14:kx="0" w14:ky="0" w14:algn="tl">
                                <w14:srgbClr w14:val="000000">
                                  <w14:alpha w14:val="60000"/>
                                </w14:srgbClr>
                              </w14:shadow>
                            </w:rPr>
                            <w:t>-900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5792090" id="_x0000_t202" coordsize="21600,21600" o:spt="202" path="m,l,21600r21600,l21600,xe">
              <v:stroke joinstyle="miter"/>
              <v:path gradientshapeok="t" o:connecttype="rect"/>
            </v:shapetype>
            <v:shape id="3 Cuadro de texto" o:spid="_x0000_s1026" type="#_x0000_t202" style="position:absolute;margin-left:193.8pt;margin-top:-23.05pt;width:335.85pt;height:5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" fillcolor="window" stroked="f" strokeweight=".5pt">
              <v:textbox>
                <w:txbxContent>
                  <w:p w14:paraId="6D2482F4" w14:textId="50DA4BA2" w:rsidR="00B45B15" w:rsidRPr="006109DA" w:rsidRDefault="00B45B15" w:rsidP="006109DA">
                    <w:pPr>
                      <w:jc w:val="both"/>
                      <w:rPr>
                        <w:rFonts w:ascii="Arial" w:hAnsi="Arial" w:cs="Arial"/>
                        <w:b/>
                        <w:sz w:val="22"/>
                        <w:szCs w:val="22"/>
                        <w14:shadow w14:blurRad="50800" w14:dist="38100" w14:dir="2700000" w14:sx="100000" w14:sy="100000" w14:kx="0" w14:ky="0" w14:algn="tl">
                          <w14:srgbClr w14:val="000000">
                            <w14:alpha w14:val="60000"/>
                          </w14:srgbClr>
                        </w14:shadow>
                      </w:rPr>
                    </w:pPr>
                    <w:r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APERTURA PROCESO </w:t>
                    </w:r>
                    <w:r>
                      <w:rPr>
                        <w:rFonts w:ascii="Arial" w:hAnsi="Arial" w:cs="Arial"/>
                        <w:b/>
                        <w:sz w:val="22"/>
                        <w:szCs w:val="22"/>
                        <w14:shadow w14:blurRad="50800" w14:dist="38100" w14:dir="2700000" w14:sx="100000" w14:sy="100000" w14:kx="0" w14:ky="0" w14:algn="tl">
                          <w14:srgbClr w14:val="000000">
                            <w14:alpha w14:val="60000"/>
                          </w14:srgbClr>
                        </w14:shadow>
                      </w:rPr>
                      <w:t xml:space="preserve">ADMINISTRATIVO SANCIONATORIO. </w:t>
                    </w:r>
                    <w:r w:rsidRPr="006109DA">
                      <w:rPr>
                        <w:rFonts w:ascii="Arial" w:hAnsi="Arial" w:cs="Arial"/>
                        <w:b/>
                        <w:sz w:val="22"/>
                        <w:szCs w:val="22"/>
                        <w14:shadow w14:blurRad="50800" w14:dist="38100" w14:dir="2700000" w14:sx="100000" w14:sy="100000" w14:kx="0" w14:ky="0" w14:algn="tl">
                          <w14:srgbClr w14:val="000000">
                            <w14:alpha w14:val="60000"/>
                          </w14:srgbClr>
                        </w14:shadow>
                      </w:rPr>
                      <w:t>SECRETARIA DE SALUD PÚBLICA Y SEGURIDAD SOCIAL DE PEREIRA</w:t>
                    </w:r>
                    <w:r>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RADICADO: </w:t>
                    </w:r>
                    <w:r>
                      <w:rPr>
                        <w:rFonts w:ascii="Arial" w:hAnsi="Arial" w:cs="Arial"/>
                        <w:b/>
                        <w:sz w:val="22"/>
                        <w:szCs w:val="22"/>
                        <w14:shadow w14:blurRad="50800" w14:dist="38100" w14:dir="2700000" w14:sx="100000" w14:sy="100000" w14:kx="0" w14:ky="0" w14:algn="tl">
                          <w14:srgbClr w14:val="000000">
                            <w14:alpha w14:val="60000"/>
                          </w14:srgbClr>
                        </w14:shadow>
                      </w:rPr>
                      <w:t>RC-2020-0</w:t>
                    </w:r>
                    <w:r w:rsidR="0093169A">
                      <w:rPr>
                        <w:rFonts w:ascii="Arial" w:hAnsi="Arial" w:cs="Arial"/>
                        <w:b/>
                        <w:sz w:val="22"/>
                        <w:szCs w:val="22"/>
                        <w14:shadow w14:blurRad="50800" w14:dist="38100" w14:dir="2700000" w14:sx="100000" w14:sy="100000" w14:kx="0" w14:ky="0" w14:algn="tl">
                          <w14:srgbClr w14:val="000000">
                            <w14:alpha w14:val="60000"/>
                          </w14:srgbClr>
                        </w14:shadow>
                      </w:rPr>
                      <w:t>37</w:t>
                    </w:r>
                    <w:r>
                      <w:rPr>
                        <w:rFonts w:ascii="Arial" w:hAnsi="Arial" w:cs="Arial"/>
                        <w:b/>
                        <w:sz w:val="22"/>
                        <w:szCs w:val="22"/>
                        <w14:shadow w14:blurRad="50800" w14:dist="38100" w14:dir="2700000" w14:sx="100000" w14:sy="100000" w14:kx="0" w14:ky="0" w14:algn="tl">
                          <w14:srgbClr w14:val="000000">
                            <w14:alpha w14:val="60000"/>
                          </w14:srgbClr>
                        </w14:shadow>
                      </w:rPr>
                      <w:t>-900</w:t>
                    </w:r>
                  </w:p>
                </w:txbxContent>
              </v:textbox>
            </v:shape>
          </w:pict>
        </mc:Fallback>
      </mc:AlternateContent>
    </w:r>
    <w:r>
      <w:rPr>
        <w:noProof/>
        <w:lang w:val="es-ES" w:eastAsia="es-ES"/>
      </w:rPr>
      <w:drawing>
        <wp:anchor distT="0" distB="0" distL="114300" distR="114300" simplePos="0" relativeHeight="251666432" behindDoc="1" locked="0" layoutInCell="1" allowOverlap="1" wp14:anchorId="1DC7C74A" wp14:editId="1435355B">
          <wp:simplePos x="0" y="0"/>
          <wp:positionH relativeFrom="margin">
            <wp:align>left</wp:align>
          </wp:positionH>
          <wp:positionV relativeFrom="paragraph">
            <wp:posOffset>-340360</wp:posOffset>
          </wp:positionV>
          <wp:extent cx="1823085" cy="719455"/>
          <wp:effectExtent l="0" t="0" r="5715" b="4445"/>
          <wp:wrapTight wrapText="bothSides">
            <wp:wrapPolygon edited="0">
              <wp:start x="677" y="0"/>
              <wp:lineTo x="226" y="12011"/>
              <wp:lineTo x="1580" y="18302"/>
              <wp:lineTo x="7448" y="21162"/>
              <wp:lineTo x="8125" y="21162"/>
              <wp:lineTo x="9254" y="21162"/>
              <wp:lineTo x="21216" y="19446"/>
              <wp:lineTo x="21442" y="4575"/>
              <wp:lineTo x="19411" y="3432"/>
              <wp:lineTo x="4966" y="0"/>
              <wp:lineTo x="677"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719455"/>
                  </a:xfrm>
                  <a:prstGeom prst="rect">
                    <a:avLst/>
                  </a:prstGeom>
                  <a:noFill/>
                </pic:spPr>
              </pic:pic>
            </a:graphicData>
          </a:graphic>
          <wp14:sizeRelH relativeFrom="page">
            <wp14:pctWidth>0</wp14:pctWidth>
          </wp14:sizeRelH>
          <wp14:sizeRelV relativeFrom="page">
            <wp14:pctHeight>0</wp14:pctHeight>
          </wp14:sizeRelV>
        </wp:anchor>
      </w:drawing>
    </w:r>
  </w:p>
  <w:p w14:paraId="2A19F53F" w14:textId="5713744D" w:rsidR="00B45B15" w:rsidRDefault="00B45B15" w:rsidP="00D16048">
    <w:pPr>
      <w:jc w:val="center"/>
    </w:pPr>
  </w:p>
  <w:p w14:paraId="40E23E04" w14:textId="2061A3B0" w:rsidR="00B45B15" w:rsidRDefault="003714BA" w:rsidP="00D16048">
    <w:pPr>
      <w:jc w:val="center"/>
    </w:pPr>
    <w:r>
      <w:rPr>
        <w:noProof/>
        <w:lang w:eastAsia="es-CO"/>
      </w:rPr>
      <mc:AlternateContent>
        <mc:Choice Requires="wps">
          <w:drawing>
            <wp:anchor distT="0" distB="0" distL="114300" distR="114300" simplePos="0" relativeHeight="251663360" behindDoc="0" locked="0" layoutInCell="1" allowOverlap="1" wp14:anchorId="3149E43A" wp14:editId="65A0C8DC">
              <wp:simplePos x="0" y="0"/>
              <wp:positionH relativeFrom="column">
                <wp:posOffset>4462145</wp:posOffset>
              </wp:positionH>
              <wp:positionV relativeFrom="paragraph">
                <wp:posOffset>43180</wp:posOffset>
              </wp:positionV>
              <wp:extent cx="2028825" cy="342900"/>
              <wp:effectExtent l="0" t="0" r="9525" b="0"/>
              <wp:wrapNone/>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342900"/>
                      </a:xfrm>
                      <a:prstGeom prst="rect">
                        <a:avLst/>
                      </a:prstGeom>
                      <a:solidFill>
                        <a:sysClr val="window" lastClr="FFFFFF"/>
                      </a:solidFill>
                      <a:ln w="6350">
                        <a:noFill/>
                      </a:ln>
                      <a:effectLst/>
                    </wps:spPr>
                    <wps:txbx>
                      <w:txbxContent>
                        <w:p w14:paraId="3275436F" w14:textId="77777777" w:rsidR="00B45B15" w:rsidRPr="00C812F9" w:rsidRDefault="00B45B15"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9E43A" id="5 Cuadro de texto" o:spid="_x0000_s1027" type="#_x0000_t202" style="position:absolute;left:0;text-align:left;margin-left:351.35pt;margin-top:3.4pt;width:159.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" fillcolor="window" stroked="f" strokeweight=".5pt">
              <v:textbox>
                <w:txbxContent>
                  <w:p w14:paraId="3275436F" w14:textId="77777777" w:rsidR="00B45B15" w:rsidRPr="00C812F9" w:rsidRDefault="00B45B15"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v:textbox>
            </v:shape>
          </w:pict>
        </mc:Fallback>
      </mc:AlternateContent>
    </w:r>
    <w:r>
      <w:rPr>
        <w:noProof/>
        <w:lang w:eastAsia="es-CO"/>
      </w:rPr>
      <mc:AlternateContent>
        <mc:Choice Requires="wps">
          <w:drawing>
            <wp:anchor distT="0" distB="0" distL="114300" distR="114300" simplePos="0" relativeHeight="251662336" behindDoc="0" locked="0" layoutInCell="1" allowOverlap="1" wp14:anchorId="1F044CFB" wp14:editId="5666BD76">
              <wp:simplePos x="0" y="0"/>
              <wp:positionH relativeFrom="column">
                <wp:posOffset>120015</wp:posOffset>
              </wp:positionH>
              <wp:positionV relativeFrom="paragraph">
                <wp:posOffset>25400</wp:posOffset>
              </wp:positionV>
              <wp:extent cx="1190625" cy="249732"/>
              <wp:effectExtent l="0" t="0" r="3175" b="4445"/>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49732"/>
                      </a:xfrm>
                      <a:prstGeom prst="rect">
                        <a:avLst/>
                      </a:prstGeom>
                      <a:solidFill>
                        <a:sysClr val="window" lastClr="FFFFFF"/>
                      </a:solidFill>
                      <a:ln w="6350">
                        <a:noFill/>
                      </a:ln>
                      <a:effectLst/>
                    </wps:spPr>
                    <wps:txbx>
                      <w:txbxContent>
                        <w:p w14:paraId="7AE665AD" w14:textId="77777777" w:rsidR="00B45B15" w:rsidRPr="00C812F9" w:rsidRDefault="00B45B15"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44CFB" id="4 Cuadro de texto" o:spid="_x0000_s1028" type="#_x0000_t202" style="position:absolute;left:0;text-align:left;margin-left:9.45pt;margin-top:2pt;width:93.75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" fillcolor="window" stroked="f" strokeweight=".5pt">
              <v:textbox>
                <w:txbxContent>
                  <w:p w14:paraId="7AE665AD" w14:textId="77777777" w:rsidR="00B45B15" w:rsidRPr="00C812F9" w:rsidRDefault="00B45B15"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v:textbox>
            </v:shape>
          </w:pict>
        </mc:Fallback>
      </mc:AlternateContent>
    </w:r>
  </w:p>
  <w:p w14:paraId="4271E7E9" w14:textId="5CDF16BA" w:rsidR="00B45B15" w:rsidRDefault="00B45B15" w:rsidP="00D16048">
    <w:pPr>
      <w:jc w:val="center"/>
    </w:pPr>
  </w:p>
  <w:p w14:paraId="26DAA1EC" w14:textId="7577B4EF" w:rsidR="00B45B15" w:rsidRDefault="003714BA" w:rsidP="00D16048">
    <w:pPr>
      <w:jc w:val="center"/>
    </w:pPr>
    <w:r>
      <w:rPr>
        <w:noProof/>
        <w:lang w:eastAsia="es-CO"/>
      </w:rPr>
      <mc:AlternateContent>
        <mc:Choice Requires="wps">
          <w:drawing>
            <wp:anchor distT="4294967295" distB="4294967295" distL="114300" distR="114300" simplePos="0" relativeHeight="251659264" behindDoc="0" locked="0" layoutInCell="1" allowOverlap="1" wp14:anchorId="584CA4DF" wp14:editId="1C879C8C">
              <wp:simplePos x="0" y="0"/>
              <wp:positionH relativeFrom="column">
                <wp:posOffset>-128270</wp:posOffset>
              </wp:positionH>
              <wp:positionV relativeFrom="paragraph">
                <wp:posOffset>83820</wp:posOffset>
              </wp:positionV>
              <wp:extent cx="6882130" cy="0"/>
              <wp:effectExtent l="57150" t="38100" r="33020" b="76200"/>
              <wp:wrapNone/>
              <wp:docPr id="3"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82130" cy="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7C2F142B" id="2 Conector recto"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1pt,6.6pt" to="531.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" strokecolor="#c00000" strokeweight="3pt">
              <v:shadow on="t" color="black" opacity="22937f" origin=",.5" offset="0,.63889mm"/>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8B3"/>
    <w:multiLevelType w:val="hybridMultilevel"/>
    <w:tmpl w:val="1040B1A2"/>
    <w:lvl w:ilvl="0" w:tplc="DB5860D4">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0C2DC5"/>
    <w:multiLevelType w:val="hybridMultilevel"/>
    <w:tmpl w:val="19A8ADC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62E3D99"/>
    <w:multiLevelType w:val="hybridMultilevel"/>
    <w:tmpl w:val="89CA9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A04619"/>
    <w:multiLevelType w:val="hybridMultilevel"/>
    <w:tmpl w:val="0472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CB66035"/>
    <w:multiLevelType w:val="multilevel"/>
    <w:tmpl w:val="3CCC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617F25"/>
    <w:multiLevelType w:val="multilevel"/>
    <w:tmpl w:val="23025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954710"/>
    <w:multiLevelType w:val="multilevel"/>
    <w:tmpl w:val="E29887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B0754E"/>
    <w:multiLevelType w:val="hybridMultilevel"/>
    <w:tmpl w:val="9CAC204C"/>
    <w:lvl w:ilvl="0" w:tplc="A4FE2BE0">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34449DB"/>
    <w:multiLevelType w:val="hybridMultilevel"/>
    <w:tmpl w:val="C69ABD2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5687045"/>
    <w:multiLevelType w:val="hybridMultilevel"/>
    <w:tmpl w:val="2B9C4414"/>
    <w:lvl w:ilvl="0" w:tplc="01ECF1D4">
      <w:start w:val="1"/>
      <w:numFmt w:val="decimal"/>
      <w:lvlText w:val="%1."/>
      <w:lvlJc w:val="left"/>
      <w:pPr>
        <w:ind w:left="1211" w:hanging="360"/>
      </w:pPr>
      <w:rPr>
        <w:rFonts w:ascii="Bookman Old Style" w:eastAsia="Times New Roman" w:hAnsi="Bookman Old Style" w:cs="Arial"/>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15:restartNumberingAfterBreak="0">
    <w:nsid w:val="1A1F3A56"/>
    <w:multiLevelType w:val="hybridMultilevel"/>
    <w:tmpl w:val="475AC4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1BA239F1"/>
    <w:multiLevelType w:val="multilevel"/>
    <w:tmpl w:val="0AC44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1EF7ACF"/>
    <w:multiLevelType w:val="hybridMultilevel"/>
    <w:tmpl w:val="A9CEF626"/>
    <w:lvl w:ilvl="0" w:tplc="84600030">
      <w:start w:val="5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6EE210C"/>
    <w:multiLevelType w:val="hybridMultilevel"/>
    <w:tmpl w:val="3EAA67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A9E2224"/>
    <w:multiLevelType w:val="hybridMultilevel"/>
    <w:tmpl w:val="EA882938"/>
    <w:lvl w:ilvl="0" w:tplc="551C9FA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2B2C6D1C"/>
    <w:multiLevelType w:val="hybridMultilevel"/>
    <w:tmpl w:val="34BEE138"/>
    <w:lvl w:ilvl="0" w:tplc="2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2D12526A"/>
    <w:multiLevelType w:val="hybridMultilevel"/>
    <w:tmpl w:val="07D6FA2A"/>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7" w15:restartNumberingAfterBreak="0">
    <w:nsid w:val="35D72672"/>
    <w:multiLevelType w:val="hybridMultilevel"/>
    <w:tmpl w:val="1CF8AB6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36DB3AC8"/>
    <w:multiLevelType w:val="hybridMultilevel"/>
    <w:tmpl w:val="8C981A8C"/>
    <w:lvl w:ilvl="0" w:tplc="1FF2E9DE">
      <w:start w:val="1"/>
      <w:numFmt w:val="decimal"/>
      <w:lvlText w:val="%1."/>
      <w:lvlJc w:val="left"/>
      <w:pPr>
        <w:ind w:left="720" w:hanging="360"/>
      </w:pPr>
      <w:rPr>
        <w:rFonts w:hint="default"/>
        <w:color w:val="000000" w:themeColor="text1"/>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37817FC4"/>
    <w:multiLevelType w:val="multilevel"/>
    <w:tmpl w:val="8F4C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F03689"/>
    <w:multiLevelType w:val="hybridMultilevel"/>
    <w:tmpl w:val="C48CAB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2364BB0"/>
    <w:multiLevelType w:val="multilevel"/>
    <w:tmpl w:val="D108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AA4471"/>
    <w:multiLevelType w:val="hybridMultilevel"/>
    <w:tmpl w:val="D0C82E5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48B04A3A"/>
    <w:multiLevelType w:val="hybridMultilevel"/>
    <w:tmpl w:val="9536C1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6ED025C"/>
    <w:multiLevelType w:val="hybridMultilevel"/>
    <w:tmpl w:val="28DE29E0"/>
    <w:lvl w:ilvl="0" w:tplc="84B206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B7848DF"/>
    <w:multiLevelType w:val="hybridMultilevel"/>
    <w:tmpl w:val="A02E78A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5BC3202F"/>
    <w:multiLevelType w:val="hybridMultilevel"/>
    <w:tmpl w:val="4006918E"/>
    <w:lvl w:ilvl="0" w:tplc="78143770">
      <w:numFmt w:val="bullet"/>
      <w:lvlText w:val=""/>
      <w:lvlJc w:val="left"/>
      <w:pPr>
        <w:ind w:left="1420" w:hanging="360"/>
      </w:pPr>
      <w:rPr>
        <w:rFonts w:ascii="Symbol" w:eastAsia="Times New Roman" w:hAnsi="Symbol" w:cs="Arial" w:hint="default"/>
      </w:rPr>
    </w:lvl>
    <w:lvl w:ilvl="1" w:tplc="240A0003">
      <w:start w:val="1"/>
      <w:numFmt w:val="bullet"/>
      <w:lvlText w:val="o"/>
      <w:lvlJc w:val="left"/>
      <w:pPr>
        <w:ind w:left="2140" w:hanging="360"/>
      </w:pPr>
      <w:rPr>
        <w:rFonts w:ascii="Courier New" w:hAnsi="Courier New" w:cs="Courier New" w:hint="default"/>
      </w:rPr>
    </w:lvl>
    <w:lvl w:ilvl="2" w:tplc="240A0005">
      <w:start w:val="1"/>
      <w:numFmt w:val="bullet"/>
      <w:lvlText w:val=""/>
      <w:lvlJc w:val="left"/>
      <w:pPr>
        <w:ind w:left="2860" w:hanging="360"/>
      </w:pPr>
      <w:rPr>
        <w:rFonts w:ascii="Wingdings" w:hAnsi="Wingdings" w:hint="default"/>
      </w:rPr>
    </w:lvl>
    <w:lvl w:ilvl="3" w:tplc="240A0001">
      <w:start w:val="1"/>
      <w:numFmt w:val="bullet"/>
      <w:lvlText w:val=""/>
      <w:lvlJc w:val="left"/>
      <w:pPr>
        <w:ind w:left="3580" w:hanging="360"/>
      </w:pPr>
      <w:rPr>
        <w:rFonts w:ascii="Symbol" w:hAnsi="Symbol" w:hint="default"/>
      </w:rPr>
    </w:lvl>
    <w:lvl w:ilvl="4" w:tplc="240A0003">
      <w:start w:val="1"/>
      <w:numFmt w:val="bullet"/>
      <w:lvlText w:val="o"/>
      <w:lvlJc w:val="left"/>
      <w:pPr>
        <w:ind w:left="4300" w:hanging="360"/>
      </w:pPr>
      <w:rPr>
        <w:rFonts w:ascii="Courier New" w:hAnsi="Courier New" w:cs="Courier New" w:hint="default"/>
      </w:rPr>
    </w:lvl>
    <w:lvl w:ilvl="5" w:tplc="240A0005">
      <w:start w:val="1"/>
      <w:numFmt w:val="bullet"/>
      <w:lvlText w:val=""/>
      <w:lvlJc w:val="left"/>
      <w:pPr>
        <w:ind w:left="5020" w:hanging="360"/>
      </w:pPr>
      <w:rPr>
        <w:rFonts w:ascii="Wingdings" w:hAnsi="Wingdings" w:hint="default"/>
      </w:rPr>
    </w:lvl>
    <w:lvl w:ilvl="6" w:tplc="240A0001">
      <w:start w:val="1"/>
      <w:numFmt w:val="bullet"/>
      <w:lvlText w:val=""/>
      <w:lvlJc w:val="left"/>
      <w:pPr>
        <w:ind w:left="5740" w:hanging="360"/>
      </w:pPr>
      <w:rPr>
        <w:rFonts w:ascii="Symbol" w:hAnsi="Symbol" w:hint="default"/>
      </w:rPr>
    </w:lvl>
    <w:lvl w:ilvl="7" w:tplc="240A0003">
      <w:start w:val="1"/>
      <w:numFmt w:val="bullet"/>
      <w:lvlText w:val="o"/>
      <w:lvlJc w:val="left"/>
      <w:pPr>
        <w:ind w:left="6460" w:hanging="360"/>
      </w:pPr>
      <w:rPr>
        <w:rFonts w:ascii="Courier New" w:hAnsi="Courier New" w:cs="Courier New" w:hint="default"/>
      </w:rPr>
    </w:lvl>
    <w:lvl w:ilvl="8" w:tplc="240A0005">
      <w:start w:val="1"/>
      <w:numFmt w:val="bullet"/>
      <w:lvlText w:val=""/>
      <w:lvlJc w:val="left"/>
      <w:pPr>
        <w:ind w:left="7180" w:hanging="360"/>
      </w:pPr>
      <w:rPr>
        <w:rFonts w:ascii="Wingdings" w:hAnsi="Wingdings" w:hint="default"/>
      </w:rPr>
    </w:lvl>
  </w:abstractNum>
  <w:abstractNum w:abstractNumId="27" w15:restartNumberingAfterBreak="0">
    <w:nsid w:val="5D641620"/>
    <w:multiLevelType w:val="hybridMultilevel"/>
    <w:tmpl w:val="E5B63D76"/>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8" w15:restartNumberingAfterBreak="0">
    <w:nsid w:val="5F3534A8"/>
    <w:multiLevelType w:val="multilevel"/>
    <w:tmpl w:val="8D50D8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0601E0F"/>
    <w:multiLevelType w:val="hybridMultilevel"/>
    <w:tmpl w:val="3ACABB7E"/>
    <w:lvl w:ilvl="0" w:tplc="A2F2C886">
      <w:start w:val="32"/>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0" w15:restartNumberingAfterBreak="0">
    <w:nsid w:val="628F468E"/>
    <w:multiLevelType w:val="hybridMultilevel"/>
    <w:tmpl w:val="8C981A8C"/>
    <w:lvl w:ilvl="0" w:tplc="1FF2E9DE">
      <w:start w:val="1"/>
      <w:numFmt w:val="decimal"/>
      <w:lvlText w:val="%1."/>
      <w:lvlJc w:val="left"/>
      <w:pPr>
        <w:ind w:left="720" w:hanging="360"/>
      </w:pPr>
      <w:rPr>
        <w:rFonts w:hint="default"/>
        <w:color w:val="000000" w:themeColor="text1"/>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62E8186B"/>
    <w:multiLevelType w:val="multilevel"/>
    <w:tmpl w:val="F616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D62E33"/>
    <w:multiLevelType w:val="hybridMultilevel"/>
    <w:tmpl w:val="477E20E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15:restartNumberingAfterBreak="0">
    <w:nsid w:val="68DD2249"/>
    <w:multiLevelType w:val="hybridMultilevel"/>
    <w:tmpl w:val="F3489700"/>
    <w:lvl w:ilvl="0" w:tplc="DE587D80">
      <w:start w:val="1"/>
      <w:numFmt w:val="decimal"/>
      <w:lvlText w:val="%1."/>
      <w:lvlJc w:val="left"/>
      <w:pPr>
        <w:ind w:left="720" w:hanging="360"/>
      </w:pPr>
      <w:rPr>
        <w:rFonts w:ascii="Helvetica" w:hAnsi="Helvetica"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692B5ABC"/>
    <w:multiLevelType w:val="hybridMultilevel"/>
    <w:tmpl w:val="E99C85C8"/>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D0111DB"/>
    <w:multiLevelType w:val="hybridMultilevel"/>
    <w:tmpl w:val="3AEA81EC"/>
    <w:lvl w:ilvl="0" w:tplc="265E67F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15:restartNumberingAfterBreak="0">
    <w:nsid w:val="78D2627D"/>
    <w:multiLevelType w:val="hybridMultilevel"/>
    <w:tmpl w:val="0A968316"/>
    <w:lvl w:ilvl="0" w:tplc="C3029A90">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3647D3"/>
    <w:multiLevelType w:val="multilevel"/>
    <w:tmpl w:val="38020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D922709"/>
    <w:multiLevelType w:val="hybridMultilevel"/>
    <w:tmpl w:val="6B12ECEC"/>
    <w:lvl w:ilvl="0" w:tplc="040A0001">
      <w:start w:val="1"/>
      <w:numFmt w:val="bullet"/>
      <w:lvlText w:val=""/>
      <w:lvlJc w:val="left"/>
      <w:pPr>
        <w:ind w:left="791" w:hanging="360"/>
      </w:pPr>
      <w:rPr>
        <w:rFonts w:ascii="Symbol" w:hAnsi="Symbol" w:hint="default"/>
      </w:rPr>
    </w:lvl>
    <w:lvl w:ilvl="1" w:tplc="040A0003" w:tentative="1">
      <w:start w:val="1"/>
      <w:numFmt w:val="bullet"/>
      <w:lvlText w:val="o"/>
      <w:lvlJc w:val="left"/>
      <w:pPr>
        <w:ind w:left="1511" w:hanging="360"/>
      </w:pPr>
      <w:rPr>
        <w:rFonts w:ascii="Courier New" w:hAnsi="Courier New" w:cs="Courier New" w:hint="default"/>
      </w:rPr>
    </w:lvl>
    <w:lvl w:ilvl="2" w:tplc="040A0005" w:tentative="1">
      <w:start w:val="1"/>
      <w:numFmt w:val="bullet"/>
      <w:lvlText w:val=""/>
      <w:lvlJc w:val="left"/>
      <w:pPr>
        <w:ind w:left="2231" w:hanging="360"/>
      </w:pPr>
      <w:rPr>
        <w:rFonts w:ascii="Wingdings" w:hAnsi="Wingdings" w:hint="default"/>
      </w:rPr>
    </w:lvl>
    <w:lvl w:ilvl="3" w:tplc="040A0001" w:tentative="1">
      <w:start w:val="1"/>
      <w:numFmt w:val="bullet"/>
      <w:lvlText w:val=""/>
      <w:lvlJc w:val="left"/>
      <w:pPr>
        <w:ind w:left="2951" w:hanging="360"/>
      </w:pPr>
      <w:rPr>
        <w:rFonts w:ascii="Symbol" w:hAnsi="Symbol" w:hint="default"/>
      </w:rPr>
    </w:lvl>
    <w:lvl w:ilvl="4" w:tplc="040A0003" w:tentative="1">
      <w:start w:val="1"/>
      <w:numFmt w:val="bullet"/>
      <w:lvlText w:val="o"/>
      <w:lvlJc w:val="left"/>
      <w:pPr>
        <w:ind w:left="3671" w:hanging="360"/>
      </w:pPr>
      <w:rPr>
        <w:rFonts w:ascii="Courier New" w:hAnsi="Courier New" w:cs="Courier New" w:hint="default"/>
      </w:rPr>
    </w:lvl>
    <w:lvl w:ilvl="5" w:tplc="040A0005" w:tentative="1">
      <w:start w:val="1"/>
      <w:numFmt w:val="bullet"/>
      <w:lvlText w:val=""/>
      <w:lvlJc w:val="left"/>
      <w:pPr>
        <w:ind w:left="4391" w:hanging="360"/>
      </w:pPr>
      <w:rPr>
        <w:rFonts w:ascii="Wingdings" w:hAnsi="Wingdings" w:hint="default"/>
      </w:rPr>
    </w:lvl>
    <w:lvl w:ilvl="6" w:tplc="040A0001" w:tentative="1">
      <w:start w:val="1"/>
      <w:numFmt w:val="bullet"/>
      <w:lvlText w:val=""/>
      <w:lvlJc w:val="left"/>
      <w:pPr>
        <w:ind w:left="5111" w:hanging="360"/>
      </w:pPr>
      <w:rPr>
        <w:rFonts w:ascii="Symbol" w:hAnsi="Symbol" w:hint="default"/>
      </w:rPr>
    </w:lvl>
    <w:lvl w:ilvl="7" w:tplc="040A0003" w:tentative="1">
      <w:start w:val="1"/>
      <w:numFmt w:val="bullet"/>
      <w:lvlText w:val="o"/>
      <w:lvlJc w:val="left"/>
      <w:pPr>
        <w:ind w:left="5831" w:hanging="360"/>
      </w:pPr>
      <w:rPr>
        <w:rFonts w:ascii="Courier New" w:hAnsi="Courier New" w:cs="Courier New" w:hint="default"/>
      </w:rPr>
    </w:lvl>
    <w:lvl w:ilvl="8" w:tplc="040A0005" w:tentative="1">
      <w:start w:val="1"/>
      <w:numFmt w:val="bullet"/>
      <w:lvlText w:val=""/>
      <w:lvlJc w:val="left"/>
      <w:pPr>
        <w:ind w:left="6551" w:hanging="360"/>
      </w:pPr>
      <w:rPr>
        <w:rFonts w:ascii="Wingdings" w:hAnsi="Wingdings" w:hint="default"/>
      </w:rPr>
    </w:lvl>
  </w:abstractNum>
  <w:abstractNum w:abstractNumId="39" w15:restartNumberingAfterBreak="0">
    <w:nsid w:val="7DD23E7D"/>
    <w:multiLevelType w:val="multilevel"/>
    <w:tmpl w:val="0780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9"/>
  </w:num>
  <w:num w:numId="3">
    <w:abstractNumId w:val="12"/>
  </w:num>
  <w:num w:numId="4">
    <w:abstractNumId w:val="7"/>
  </w:num>
  <w:num w:numId="5">
    <w:abstractNumId w:val="14"/>
  </w:num>
  <w:num w:numId="6">
    <w:abstractNumId w:val="24"/>
  </w:num>
  <w:num w:numId="7">
    <w:abstractNumId w:val="11"/>
  </w:num>
  <w:num w:numId="8">
    <w:abstractNumId w:val="37"/>
  </w:num>
  <w:num w:numId="9">
    <w:abstractNumId w:val="28"/>
  </w:num>
  <w:num w:numId="10">
    <w:abstractNumId w:val="13"/>
  </w:num>
  <w:num w:numId="11">
    <w:abstractNumId w:val="23"/>
  </w:num>
  <w:num w:numId="12">
    <w:abstractNumId w:val="29"/>
  </w:num>
  <w:num w:numId="13">
    <w:abstractNumId w:val="26"/>
  </w:num>
  <w:num w:numId="14">
    <w:abstractNumId w:val="36"/>
  </w:num>
  <w:num w:numId="15">
    <w:abstractNumId w:val="16"/>
  </w:num>
  <w:num w:numId="16">
    <w:abstractNumId w:val="25"/>
  </w:num>
  <w:num w:numId="17">
    <w:abstractNumId w:val="10"/>
  </w:num>
  <w:num w:numId="18">
    <w:abstractNumId w:val="20"/>
  </w:num>
  <w:num w:numId="19">
    <w:abstractNumId w:val="1"/>
  </w:num>
  <w:num w:numId="20">
    <w:abstractNumId w:val="3"/>
  </w:num>
  <w:num w:numId="21">
    <w:abstractNumId w:val="3"/>
  </w:num>
  <w:num w:numId="22">
    <w:abstractNumId w:val="1"/>
  </w:num>
  <w:num w:numId="23">
    <w:abstractNumId w:val="38"/>
  </w:num>
  <w:num w:numId="24">
    <w:abstractNumId w:val="32"/>
  </w:num>
  <w:num w:numId="25">
    <w:abstractNumId w:val="22"/>
  </w:num>
  <w:num w:numId="26">
    <w:abstractNumId w:val="2"/>
  </w:num>
  <w:num w:numId="27">
    <w:abstractNumId w:val="27"/>
  </w:num>
  <w:num w:numId="28">
    <w:abstractNumId w:val="27"/>
  </w:num>
  <w:num w:numId="29">
    <w:abstractNumId w:val="0"/>
  </w:num>
  <w:num w:numId="30">
    <w:abstractNumId w:val="34"/>
  </w:num>
  <w:num w:numId="31">
    <w:abstractNumId w:val="15"/>
  </w:num>
  <w:num w:numId="32">
    <w:abstractNumId w:val="4"/>
  </w:num>
  <w:num w:numId="33">
    <w:abstractNumId w:val="39"/>
  </w:num>
  <w:num w:numId="34">
    <w:abstractNumId w:val="31"/>
  </w:num>
  <w:num w:numId="35">
    <w:abstractNumId w:val="19"/>
  </w:num>
  <w:num w:numId="36">
    <w:abstractNumId w:val="21"/>
  </w:num>
  <w:num w:numId="37">
    <w:abstractNumId w:val="33"/>
  </w:num>
  <w:num w:numId="38">
    <w:abstractNumId w:val="8"/>
  </w:num>
  <w:num w:numId="39">
    <w:abstractNumId w:val="5"/>
  </w:num>
  <w:num w:numId="40">
    <w:abstractNumId w:val="6"/>
  </w:num>
  <w:num w:numId="41">
    <w:abstractNumId w:val="20"/>
  </w:num>
  <w:num w:numId="42">
    <w:abstractNumId w:val="18"/>
  </w:num>
  <w:num w:numId="43">
    <w:abstractNumId w:val="17"/>
  </w:num>
  <w:num w:numId="44">
    <w:abstractNumId w:val="30"/>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45"/>
    <w:rsid w:val="00006E6B"/>
    <w:rsid w:val="00020E3F"/>
    <w:rsid w:val="00021BED"/>
    <w:rsid w:val="000407A7"/>
    <w:rsid w:val="000545E9"/>
    <w:rsid w:val="00055891"/>
    <w:rsid w:val="00063B6A"/>
    <w:rsid w:val="00066CB8"/>
    <w:rsid w:val="00082826"/>
    <w:rsid w:val="00082DEB"/>
    <w:rsid w:val="00084F92"/>
    <w:rsid w:val="00096E12"/>
    <w:rsid w:val="000A0ADD"/>
    <w:rsid w:val="000A4676"/>
    <w:rsid w:val="000A4F58"/>
    <w:rsid w:val="000A51C4"/>
    <w:rsid w:val="000B4A4A"/>
    <w:rsid w:val="000C3C45"/>
    <w:rsid w:val="000F2636"/>
    <w:rsid w:val="00101B55"/>
    <w:rsid w:val="00101FF5"/>
    <w:rsid w:val="00107832"/>
    <w:rsid w:val="0012523E"/>
    <w:rsid w:val="00125A1B"/>
    <w:rsid w:val="00130556"/>
    <w:rsid w:val="001335B7"/>
    <w:rsid w:val="00143639"/>
    <w:rsid w:val="00146E82"/>
    <w:rsid w:val="001501CD"/>
    <w:rsid w:val="00151D81"/>
    <w:rsid w:val="00153D8D"/>
    <w:rsid w:val="00164392"/>
    <w:rsid w:val="0017082A"/>
    <w:rsid w:val="00176175"/>
    <w:rsid w:val="0017749C"/>
    <w:rsid w:val="001817AA"/>
    <w:rsid w:val="00181FF8"/>
    <w:rsid w:val="001902D5"/>
    <w:rsid w:val="00195AB7"/>
    <w:rsid w:val="001A7AA0"/>
    <w:rsid w:val="001D1359"/>
    <w:rsid w:val="001D7407"/>
    <w:rsid w:val="001D7416"/>
    <w:rsid w:val="001D76A6"/>
    <w:rsid w:val="001F184A"/>
    <w:rsid w:val="001F2CC8"/>
    <w:rsid w:val="00211EE8"/>
    <w:rsid w:val="00216FE4"/>
    <w:rsid w:val="002232BE"/>
    <w:rsid w:val="002632E1"/>
    <w:rsid w:val="00277573"/>
    <w:rsid w:val="002A31B1"/>
    <w:rsid w:val="002A7779"/>
    <w:rsid w:val="002B3040"/>
    <w:rsid w:val="002B4F74"/>
    <w:rsid w:val="002B7E8D"/>
    <w:rsid w:val="002D1382"/>
    <w:rsid w:val="002D78DF"/>
    <w:rsid w:val="002E1FAF"/>
    <w:rsid w:val="002E6787"/>
    <w:rsid w:val="002F2518"/>
    <w:rsid w:val="00303AAD"/>
    <w:rsid w:val="0031183B"/>
    <w:rsid w:val="00312DDD"/>
    <w:rsid w:val="00322B7C"/>
    <w:rsid w:val="0032321C"/>
    <w:rsid w:val="00323565"/>
    <w:rsid w:val="0032495F"/>
    <w:rsid w:val="00343605"/>
    <w:rsid w:val="00352030"/>
    <w:rsid w:val="00357812"/>
    <w:rsid w:val="00360EF8"/>
    <w:rsid w:val="003714BA"/>
    <w:rsid w:val="00376119"/>
    <w:rsid w:val="00384F85"/>
    <w:rsid w:val="00386E13"/>
    <w:rsid w:val="003A1BE8"/>
    <w:rsid w:val="003B2823"/>
    <w:rsid w:val="003C6B45"/>
    <w:rsid w:val="003C7C2B"/>
    <w:rsid w:val="003D1E51"/>
    <w:rsid w:val="003D58EB"/>
    <w:rsid w:val="003D649B"/>
    <w:rsid w:val="003E5A29"/>
    <w:rsid w:val="003E77C1"/>
    <w:rsid w:val="003F2268"/>
    <w:rsid w:val="003F7270"/>
    <w:rsid w:val="00412761"/>
    <w:rsid w:val="004249FB"/>
    <w:rsid w:val="004406AD"/>
    <w:rsid w:val="004472B8"/>
    <w:rsid w:val="004557CA"/>
    <w:rsid w:val="0046528B"/>
    <w:rsid w:val="00471A39"/>
    <w:rsid w:val="00480A64"/>
    <w:rsid w:val="004834A2"/>
    <w:rsid w:val="004964E2"/>
    <w:rsid w:val="00496B06"/>
    <w:rsid w:val="004B29FB"/>
    <w:rsid w:val="004B2AA6"/>
    <w:rsid w:val="004B3EE1"/>
    <w:rsid w:val="004C0B51"/>
    <w:rsid w:val="004C16A7"/>
    <w:rsid w:val="004E0C89"/>
    <w:rsid w:val="004F6200"/>
    <w:rsid w:val="00503AFE"/>
    <w:rsid w:val="00510CDD"/>
    <w:rsid w:val="00522566"/>
    <w:rsid w:val="0052436E"/>
    <w:rsid w:val="0053798A"/>
    <w:rsid w:val="005437B3"/>
    <w:rsid w:val="005449B6"/>
    <w:rsid w:val="0055171A"/>
    <w:rsid w:val="00552D08"/>
    <w:rsid w:val="00556478"/>
    <w:rsid w:val="005603EE"/>
    <w:rsid w:val="0056065E"/>
    <w:rsid w:val="00573933"/>
    <w:rsid w:val="005842A7"/>
    <w:rsid w:val="005877F7"/>
    <w:rsid w:val="00592AA3"/>
    <w:rsid w:val="00597E55"/>
    <w:rsid w:val="005A1125"/>
    <w:rsid w:val="005A65C9"/>
    <w:rsid w:val="005B033C"/>
    <w:rsid w:val="005B325E"/>
    <w:rsid w:val="005B5385"/>
    <w:rsid w:val="005C5EC3"/>
    <w:rsid w:val="005C5FA8"/>
    <w:rsid w:val="005D6778"/>
    <w:rsid w:val="005D6E4E"/>
    <w:rsid w:val="005F6D9C"/>
    <w:rsid w:val="00603279"/>
    <w:rsid w:val="00606629"/>
    <w:rsid w:val="006109DA"/>
    <w:rsid w:val="0061598F"/>
    <w:rsid w:val="00641367"/>
    <w:rsid w:val="00644C0D"/>
    <w:rsid w:val="00645E2B"/>
    <w:rsid w:val="006547DA"/>
    <w:rsid w:val="006663FC"/>
    <w:rsid w:val="00692BC0"/>
    <w:rsid w:val="006A4017"/>
    <w:rsid w:val="006A4307"/>
    <w:rsid w:val="006B2109"/>
    <w:rsid w:val="006C425C"/>
    <w:rsid w:val="006D343F"/>
    <w:rsid w:val="006D4F84"/>
    <w:rsid w:val="006E25D0"/>
    <w:rsid w:val="006F19E3"/>
    <w:rsid w:val="0070290B"/>
    <w:rsid w:val="00706549"/>
    <w:rsid w:val="00710805"/>
    <w:rsid w:val="00710A58"/>
    <w:rsid w:val="00716CE2"/>
    <w:rsid w:val="00731C29"/>
    <w:rsid w:val="00747840"/>
    <w:rsid w:val="0075132E"/>
    <w:rsid w:val="00763FF1"/>
    <w:rsid w:val="0076583B"/>
    <w:rsid w:val="00770FCE"/>
    <w:rsid w:val="00781622"/>
    <w:rsid w:val="007834FE"/>
    <w:rsid w:val="007A2AA9"/>
    <w:rsid w:val="007C3F00"/>
    <w:rsid w:val="007C778A"/>
    <w:rsid w:val="007C77D4"/>
    <w:rsid w:val="007D5360"/>
    <w:rsid w:val="007E488B"/>
    <w:rsid w:val="007E69FA"/>
    <w:rsid w:val="007F1C5B"/>
    <w:rsid w:val="007F7644"/>
    <w:rsid w:val="00800181"/>
    <w:rsid w:val="008067F2"/>
    <w:rsid w:val="0081477A"/>
    <w:rsid w:val="008325EE"/>
    <w:rsid w:val="00835440"/>
    <w:rsid w:val="00861B3B"/>
    <w:rsid w:val="008727AF"/>
    <w:rsid w:val="008751DD"/>
    <w:rsid w:val="00893DB0"/>
    <w:rsid w:val="008A305D"/>
    <w:rsid w:val="008A5144"/>
    <w:rsid w:val="008A5904"/>
    <w:rsid w:val="008B400E"/>
    <w:rsid w:val="008E408E"/>
    <w:rsid w:val="008E78CF"/>
    <w:rsid w:val="008F0B28"/>
    <w:rsid w:val="008F55CA"/>
    <w:rsid w:val="009167A4"/>
    <w:rsid w:val="009271E0"/>
    <w:rsid w:val="0093169A"/>
    <w:rsid w:val="00935F29"/>
    <w:rsid w:val="00937443"/>
    <w:rsid w:val="009445F8"/>
    <w:rsid w:val="009566C4"/>
    <w:rsid w:val="00971EA1"/>
    <w:rsid w:val="00980B9B"/>
    <w:rsid w:val="009825BF"/>
    <w:rsid w:val="009970B9"/>
    <w:rsid w:val="00997B02"/>
    <w:rsid w:val="009A0548"/>
    <w:rsid w:val="009A167D"/>
    <w:rsid w:val="009C002F"/>
    <w:rsid w:val="009C09D3"/>
    <w:rsid w:val="009D2C9B"/>
    <w:rsid w:val="009F1D78"/>
    <w:rsid w:val="00A07AB7"/>
    <w:rsid w:val="00A36EFE"/>
    <w:rsid w:val="00A40B06"/>
    <w:rsid w:val="00A455D5"/>
    <w:rsid w:val="00A501DB"/>
    <w:rsid w:val="00A54E5F"/>
    <w:rsid w:val="00A56544"/>
    <w:rsid w:val="00A56D85"/>
    <w:rsid w:val="00A61BE5"/>
    <w:rsid w:val="00A63014"/>
    <w:rsid w:val="00A86679"/>
    <w:rsid w:val="00A956B3"/>
    <w:rsid w:val="00A97A90"/>
    <w:rsid w:val="00AC0763"/>
    <w:rsid w:val="00AC7058"/>
    <w:rsid w:val="00AE363C"/>
    <w:rsid w:val="00AF4534"/>
    <w:rsid w:val="00B07AE3"/>
    <w:rsid w:val="00B26D44"/>
    <w:rsid w:val="00B31921"/>
    <w:rsid w:val="00B3448A"/>
    <w:rsid w:val="00B45B15"/>
    <w:rsid w:val="00B6451E"/>
    <w:rsid w:val="00B653DD"/>
    <w:rsid w:val="00B66C22"/>
    <w:rsid w:val="00B762A0"/>
    <w:rsid w:val="00B82D1E"/>
    <w:rsid w:val="00B85EBC"/>
    <w:rsid w:val="00B878B9"/>
    <w:rsid w:val="00BA0A2E"/>
    <w:rsid w:val="00BA6FB1"/>
    <w:rsid w:val="00BB5540"/>
    <w:rsid w:val="00BB7CC8"/>
    <w:rsid w:val="00BD0332"/>
    <w:rsid w:val="00BD2965"/>
    <w:rsid w:val="00BD6F82"/>
    <w:rsid w:val="00BD79E8"/>
    <w:rsid w:val="00BE27DB"/>
    <w:rsid w:val="00BF522D"/>
    <w:rsid w:val="00C02DAF"/>
    <w:rsid w:val="00C12C1A"/>
    <w:rsid w:val="00C15E71"/>
    <w:rsid w:val="00C17939"/>
    <w:rsid w:val="00C20FC0"/>
    <w:rsid w:val="00C277D0"/>
    <w:rsid w:val="00C31E4F"/>
    <w:rsid w:val="00C37E7C"/>
    <w:rsid w:val="00C47B26"/>
    <w:rsid w:val="00C524C8"/>
    <w:rsid w:val="00C53973"/>
    <w:rsid w:val="00C66917"/>
    <w:rsid w:val="00C75B10"/>
    <w:rsid w:val="00C812F9"/>
    <w:rsid w:val="00C81D13"/>
    <w:rsid w:val="00C83EEE"/>
    <w:rsid w:val="00C85448"/>
    <w:rsid w:val="00CC742F"/>
    <w:rsid w:val="00CD2937"/>
    <w:rsid w:val="00CD7002"/>
    <w:rsid w:val="00CD7AAE"/>
    <w:rsid w:val="00CE62A9"/>
    <w:rsid w:val="00CF107C"/>
    <w:rsid w:val="00D06766"/>
    <w:rsid w:val="00D06F46"/>
    <w:rsid w:val="00D10ADC"/>
    <w:rsid w:val="00D12EF0"/>
    <w:rsid w:val="00D16048"/>
    <w:rsid w:val="00D22E09"/>
    <w:rsid w:val="00D34C86"/>
    <w:rsid w:val="00D37085"/>
    <w:rsid w:val="00D43521"/>
    <w:rsid w:val="00D5387D"/>
    <w:rsid w:val="00D77269"/>
    <w:rsid w:val="00D8025F"/>
    <w:rsid w:val="00D8534B"/>
    <w:rsid w:val="00D85DC7"/>
    <w:rsid w:val="00D97221"/>
    <w:rsid w:val="00DA04DF"/>
    <w:rsid w:val="00DA5724"/>
    <w:rsid w:val="00DB1A5F"/>
    <w:rsid w:val="00DB5274"/>
    <w:rsid w:val="00DB63AD"/>
    <w:rsid w:val="00DE1FBA"/>
    <w:rsid w:val="00DE4EA8"/>
    <w:rsid w:val="00DF3DDA"/>
    <w:rsid w:val="00E01077"/>
    <w:rsid w:val="00E06C9D"/>
    <w:rsid w:val="00E20470"/>
    <w:rsid w:val="00E26F9B"/>
    <w:rsid w:val="00E31371"/>
    <w:rsid w:val="00E3732C"/>
    <w:rsid w:val="00E464A8"/>
    <w:rsid w:val="00E652B5"/>
    <w:rsid w:val="00E678F3"/>
    <w:rsid w:val="00E84F16"/>
    <w:rsid w:val="00E8674F"/>
    <w:rsid w:val="00EA1E4A"/>
    <w:rsid w:val="00EC2C6A"/>
    <w:rsid w:val="00ED5814"/>
    <w:rsid w:val="00EF1D6C"/>
    <w:rsid w:val="00F06D49"/>
    <w:rsid w:val="00F1124A"/>
    <w:rsid w:val="00F26594"/>
    <w:rsid w:val="00F27A12"/>
    <w:rsid w:val="00F3298D"/>
    <w:rsid w:val="00F45B2D"/>
    <w:rsid w:val="00F4654B"/>
    <w:rsid w:val="00F548FD"/>
    <w:rsid w:val="00F666FD"/>
    <w:rsid w:val="00F67822"/>
    <w:rsid w:val="00F736C5"/>
    <w:rsid w:val="00FA36B5"/>
    <w:rsid w:val="00FA79E0"/>
    <w:rsid w:val="00FB718E"/>
    <w:rsid w:val="00FC7F45"/>
    <w:rsid w:val="00FE29BF"/>
    <w:rsid w:val="00FE45A6"/>
    <w:rsid w:val="00FE6AB5"/>
    <w:rsid w:val="00FF2ADD"/>
    <w:rsid w:val="00FF672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6731E9"/>
  <w15:docId w15:val="{E47C2647-1D70-47C6-8BE8-5716DF19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67D"/>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uiPriority w:val="9"/>
    <w:qFormat/>
    <w:rsid w:val="002F2518"/>
    <w:pPr>
      <w:keepNext/>
      <w:suppressAutoHyphens/>
      <w:spacing w:before="240" w:after="60"/>
      <w:outlineLvl w:val="1"/>
    </w:pPr>
    <w:rPr>
      <w:rFonts w:ascii="Cambria" w:hAnsi="Cambria"/>
      <w:b/>
      <w:bCs/>
      <w:i/>
      <w:iCs/>
      <w:sz w:val="28"/>
      <w:szCs w:val="28"/>
      <w:lang w:val="es-CO"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6048"/>
    <w:pPr>
      <w:tabs>
        <w:tab w:val="center" w:pos="4419"/>
        <w:tab w:val="right" w:pos="8838"/>
      </w:tabs>
    </w:pPr>
  </w:style>
  <w:style w:type="character" w:customStyle="1" w:styleId="EncabezadoCar">
    <w:name w:val="Encabezado Car"/>
    <w:basedOn w:val="Fuentedeprrafopredeter"/>
    <w:link w:val="Encabezado"/>
    <w:uiPriority w:val="99"/>
    <w:rsid w:val="00D16048"/>
  </w:style>
  <w:style w:type="paragraph" w:styleId="Piedepgina">
    <w:name w:val="footer"/>
    <w:basedOn w:val="Normal"/>
    <w:link w:val="PiedepginaCar"/>
    <w:uiPriority w:val="99"/>
    <w:unhideWhenUsed/>
    <w:rsid w:val="00D16048"/>
    <w:pPr>
      <w:tabs>
        <w:tab w:val="center" w:pos="4419"/>
        <w:tab w:val="right" w:pos="8838"/>
      </w:tabs>
    </w:pPr>
  </w:style>
  <w:style w:type="character" w:customStyle="1" w:styleId="PiedepginaCar">
    <w:name w:val="Pie de página Car"/>
    <w:basedOn w:val="Fuentedeprrafopredeter"/>
    <w:link w:val="Piedepgina"/>
    <w:uiPriority w:val="99"/>
    <w:rsid w:val="00D16048"/>
  </w:style>
  <w:style w:type="paragraph" w:styleId="Textodeglobo">
    <w:name w:val="Balloon Text"/>
    <w:basedOn w:val="Normal"/>
    <w:link w:val="TextodegloboCar"/>
    <w:uiPriority w:val="99"/>
    <w:semiHidden/>
    <w:unhideWhenUsed/>
    <w:rsid w:val="00C812F9"/>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2F9"/>
    <w:rPr>
      <w:rFonts w:ascii="Tahoma" w:hAnsi="Tahoma" w:cs="Tahoma"/>
      <w:sz w:val="16"/>
      <w:szCs w:val="16"/>
    </w:rPr>
  </w:style>
  <w:style w:type="paragraph" w:styleId="Prrafodelista">
    <w:name w:val="List Paragraph"/>
    <w:basedOn w:val="Normal"/>
    <w:uiPriority w:val="34"/>
    <w:qFormat/>
    <w:rsid w:val="00F45B2D"/>
    <w:pPr>
      <w:ind w:left="720"/>
      <w:contextualSpacing/>
    </w:pPr>
  </w:style>
  <w:style w:type="paragraph" w:styleId="Revisin">
    <w:name w:val="Revision"/>
    <w:hidden/>
    <w:uiPriority w:val="99"/>
    <w:semiHidden/>
    <w:rsid w:val="004964E2"/>
    <w:pPr>
      <w:spacing w:after="0" w:line="240" w:lineRule="auto"/>
    </w:pPr>
    <w:rPr>
      <w:rFonts w:ascii="Times New Roman" w:eastAsia="Times New Roman" w:hAnsi="Times New Roman" w:cs="Times New Roman"/>
      <w:sz w:val="24"/>
      <w:szCs w:val="24"/>
      <w:lang w:val="es-ES_tradnl" w:eastAsia="es-ES_tradnl"/>
    </w:rPr>
  </w:style>
  <w:style w:type="character" w:styleId="Hipervnculo">
    <w:name w:val="Hyperlink"/>
    <w:basedOn w:val="Fuentedeprrafopredeter"/>
    <w:uiPriority w:val="99"/>
    <w:unhideWhenUsed/>
    <w:rsid w:val="00101B55"/>
    <w:rPr>
      <w:color w:val="0563C1" w:themeColor="hyperlink"/>
      <w:u w:val="single"/>
    </w:rPr>
  </w:style>
  <w:style w:type="paragraph" w:styleId="NormalWeb">
    <w:name w:val="Normal (Web)"/>
    <w:basedOn w:val="Normal"/>
    <w:uiPriority w:val="99"/>
    <w:unhideWhenUsed/>
    <w:rsid w:val="0061598F"/>
    <w:pPr>
      <w:spacing w:before="100" w:beforeAutospacing="1" w:after="100" w:afterAutospacing="1"/>
    </w:pPr>
    <w:rPr>
      <w:lang w:val="es-CO" w:eastAsia="es-CO"/>
    </w:rPr>
  </w:style>
  <w:style w:type="character" w:styleId="Mencinsinresolver">
    <w:name w:val="Unresolved Mention"/>
    <w:basedOn w:val="Fuentedeprrafopredeter"/>
    <w:uiPriority w:val="99"/>
    <w:semiHidden/>
    <w:unhideWhenUsed/>
    <w:rsid w:val="005437B3"/>
    <w:rPr>
      <w:color w:val="605E5C"/>
      <w:shd w:val="clear" w:color="auto" w:fill="E1DFDD"/>
    </w:rPr>
  </w:style>
  <w:style w:type="paragraph" w:customStyle="1" w:styleId="yiv3416523241gmail-msonospacing">
    <w:name w:val="yiv3416523241gmail-msonospacing"/>
    <w:basedOn w:val="Normal"/>
    <w:rsid w:val="00143639"/>
    <w:pPr>
      <w:spacing w:before="100" w:beforeAutospacing="1" w:after="100" w:afterAutospacing="1"/>
    </w:pPr>
    <w:rPr>
      <w:lang w:val="es-CO"/>
    </w:rPr>
  </w:style>
  <w:style w:type="paragraph" w:customStyle="1" w:styleId="yiv3416523241msonormal">
    <w:name w:val="yiv3416523241msonormal"/>
    <w:basedOn w:val="Normal"/>
    <w:rsid w:val="00143639"/>
    <w:pPr>
      <w:spacing w:before="100" w:beforeAutospacing="1" w:after="100" w:afterAutospacing="1"/>
    </w:pPr>
    <w:rPr>
      <w:lang w:val="es-CO"/>
    </w:rPr>
  </w:style>
  <w:style w:type="paragraph" w:customStyle="1" w:styleId="yiv3416523241gmail-msolistparagraph">
    <w:name w:val="yiv3416523241gmail-msolistparagraph"/>
    <w:basedOn w:val="Normal"/>
    <w:rsid w:val="00143639"/>
    <w:pPr>
      <w:spacing w:before="100" w:beforeAutospacing="1" w:after="100" w:afterAutospacing="1"/>
    </w:pPr>
    <w:rPr>
      <w:lang w:val="es-CO"/>
    </w:rPr>
  </w:style>
  <w:style w:type="character" w:customStyle="1" w:styleId="yiv3416523241gmail-baj">
    <w:name w:val="yiv3416523241gmail-baj"/>
    <w:basedOn w:val="Fuentedeprrafopredeter"/>
    <w:rsid w:val="00143639"/>
  </w:style>
  <w:style w:type="character" w:customStyle="1" w:styleId="Ttulo2Car">
    <w:name w:val="Título 2 Car"/>
    <w:basedOn w:val="Fuentedeprrafopredeter"/>
    <w:link w:val="Ttulo2"/>
    <w:uiPriority w:val="9"/>
    <w:rsid w:val="002F2518"/>
    <w:rPr>
      <w:rFonts w:ascii="Cambria" w:eastAsia="Times New Roman" w:hAnsi="Cambria" w:cs="Times New Roman"/>
      <w:b/>
      <w:bCs/>
      <w:i/>
      <w:iCs/>
      <w:sz w:val="28"/>
      <w:szCs w:val="28"/>
      <w:lang w:eastAsia="ar-SA"/>
    </w:rPr>
  </w:style>
  <w:style w:type="paragraph" w:styleId="Textoindependiente">
    <w:name w:val="Body Text"/>
    <w:basedOn w:val="Normal"/>
    <w:link w:val="TextoindependienteCar"/>
    <w:uiPriority w:val="99"/>
    <w:unhideWhenUsed/>
    <w:rsid w:val="002F2518"/>
    <w:pPr>
      <w:spacing w:after="120"/>
    </w:pPr>
    <w:rPr>
      <w:lang w:val="es-CO"/>
    </w:rPr>
  </w:style>
  <w:style w:type="character" w:customStyle="1" w:styleId="TextoindependienteCar">
    <w:name w:val="Texto independiente Car"/>
    <w:basedOn w:val="Fuentedeprrafopredeter"/>
    <w:link w:val="Textoindependiente"/>
    <w:uiPriority w:val="99"/>
    <w:rsid w:val="002F2518"/>
    <w:rPr>
      <w:rFonts w:ascii="Times New Roman" w:eastAsia="Times New Roman" w:hAnsi="Times New Roman" w:cs="Times New Roman"/>
      <w:sz w:val="24"/>
      <w:szCs w:val="24"/>
      <w:lang w:eastAsia="es-ES_tradnl"/>
    </w:rPr>
  </w:style>
  <w:style w:type="paragraph" w:styleId="Lista">
    <w:name w:val="List"/>
    <w:basedOn w:val="Textoindependiente"/>
    <w:rsid w:val="002F2518"/>
    <w:pPr>
      <w:suppressAutoHyphens/>
      <w:spacing w:after="0"/>
      <w:jc w:val="both"/>
    </w:pPr>
    <w:rPr>
      <w:rFonts w:ascii="Arial" w:hAnsi="Arial" w:cs="Tahoma"/>
      <w:bCs/>
      <w:lang w:eastAsia="ar-SA"/>
    </w:rPr>
  </w:style>
  <w:style w:type="character" w:customStyle="1" w:styleId="WW8Num2z1">
    <w:name w:val="WW8Num2z1"/>
    <w:rsid w:val="00E06C9D"/>
    <w:rPr>
      <w:rFonts w:ascii="Courier New" w:hAnsi="Courier New" w:cs="Courier New"/>
    </w:rPr>
  </w:style>
  <w:style w:type="paragraph" w:styleId="Textoindependiente2">
    <w:name w:val="Body Text 2"/>
    <w:basedOn w:val="Normal"/>
    <w:link w:val="Textoindependiente2Car"/>
    <w:uiPriority w:val="99"/>
    <w:semiHidden/>
    <w:unhideWhenUsed/>
    <w:rsid w:val="00C17939"/>
    <w:pPr>
      <w:spacing w:after="120" w:line="480" w:lineRule="auto"/>
    </w:pPr>
  </w:style>
  <w:style w:type="character" w:customStyle="1" w:styleId="Textoindependiente2Car">
    <w:name w:val="Texto independiente 2 Car"/>
    <w:basedOn w:val="Fuentedeprrafopredeter"/>
    <w:link w:val="Textoindependiente2"/>
    <w:uiPriority w:val="99"/>
    <w:semiHidden/>
    <w:rsid w:val="00C17939"/>
    <w:rPr>
      <w:rFonts w:ascii="Times New Roman" w:eastAsia="Times New Roman" w:hAnsi="Times New Roman" w:cs="Times New Roman"/>
      <w:sz w:val="24"/>
      <w:szCs w:val="24"/>
      <w:lang w:val="es-ES_tradnl" w:eastAsia="es-ES_tradnl"/>
    </w:rPr>
  </w:style>
  <w:style w:type="character" w:styleId="Refdecomentario">
    <w:name w:val="annotation reference"/>
    <w:basedOn w:val="Fuentedeprrafopredeter"/>
    <w:uiPriority w:val="99"/>
    <w:semiHidden/>
    <w:unhideWhenUsed/>
    <w:rsid w:val="00C12C1A"/>
    <w:rPr>
      <w:sz w:val="16"/>
      <w:szCs w:val="16"/>
    </w:rPr>
  </w:style>
  <w:style w:type="paragraph" w:styleId="Textocomentario">
    <w:name w:val="annotation text"/>
    <w:basedOn w:val="Normal"/>
    <w:link w:val="TextocomentarioCar"/>
    <w:uiPriority w:val="99"/>
    <w:semiHidden/>
    <w:unhideWhenUsed/>
    <w:rsid w:val="00C12C1A"/>
    <w:rPr>
      <w:sz w:val="20"/>
      <w:szCs w:val="20"/>
    </w:rPr>
  </w:style>
  <w:style w:type="character" w:customStyle="1" w:styleId="TextocomentarioCar">
    <w:name w:val="Texto comentario Car"/>
    <w:basedOn w:val="Fuentedeprrafopredeter"/>
    <w:link w:val="Textocomentario"/>
    <w:uiPriority w:val="99"/>
    <w:semiHidden/>
    <w:rsid w:val="00C12C1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C12C1A"/>
    <w:rPr>
      <w:b/>
      <w:bCs/>
    </w:rPr>
  </w:style>
  <w:style w:type="character" w:customStyle="1" w:styleId="AsuntodelcomentarioCar">
    <w:name w:val="Asunto del comentario Car"/>
    <w:basedOn w:val="TextocomentarioCar"/>
    <w:link w:val="Asuntodelcomentario"/>
    <w:uiPriority w:val="99"/>
    <w:semiHidden/>
    <w:rsid w:val="00C12C1A"/>
    <w:rPr>
      <w:rFonts w:ascii="Times New Roman" w:eastAsia="Times New Roman" w:hAnsi="Times New Roman" w:cs="Times New Roman"/>
      <w:b/>
      <w:bCs/>
      <w:sz w:val="20"/>
      <w:szCs w:val="20"/>
      <w:lang w:val="es-ES_tradnl" w:eastAsia="es-ES_tradnl"/>
    </w:rPr>
  </w:style>
  <w:style w:type="character" w:styleId="Textoennegrita">
    <w:name w:val="Strong"/>
    <w:basedOn w:val="Fuentedeprrafopredeter"/>
    <w:uiPriority w:val="22"/>
    <w:qFormat/>
    <w:rsid w:val="00592A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7312">
      <w:bodyDiv w:val="1"/>
      <w:marLeft w:val="0"/>
      <w:marRight w:val="0"/>
      <w:marTop w:val="0"/>
      <w:marBottom w:val="0"/>
      <w:divBdr>
        <w:top w:val="none" w:sz="0" w:space="0" w:color="auto"/>
        <w:left w:val="none" w:sz="0" w:space="0" w:color="auto"/>
        <w:bottom w:val="none" w:sz="0" w:space="0" w:color="auto"/>
        <w:right w:val="none" w:sz="0" w:space="0" w:color="auto"/>
      </w:divBdr>
    </w:div>
    <w:div w:id="79104245">
      <w:bodyDiv w:val="1"/>
      <w:marLeft w:val="0"/>
      <w:marRight w:val="0"/>
      <w:marTop w:val="0"/>
      <w:marBottom w:val="0"/>
      <w:divBdr>
        <w:top w:val="none" w:sz="0" w:space="0" w:color="auto"/>
        <w:left w:val="none" w:sz="0" w:space="0" w:color="auto"/>
        <w:bottom w:val="none" w:sz="0" w:space="0" w:color="auto"/>
        <w:right w:val="none" w:sz="0" w:space="0" w:color="auto"/>
      </w:divBdr>
    </w:div>
    <w:div w:id="88357486">
      <w:bodyDiv w:val="1"/>
      <w:marLeft w:val="0"/>
      <w:marRight w:val="0"/>
      <w:marTop w:val="0"/>
      <w:marBottom w:val="0"/>
      <w:divBdr>
        <w:top w:val="none" w:sz="0" w:space="0" w:color="auto"/>
        <w:left w:val="none" w:sz="0" w:space="0" w:color="auto"/>
        <w:bottom w:val="none" w:sz="0" w:space="0" w:color="auto"/>
        <w:right w:val="none" w:sz="0" w:space="0" w:color="auto"/>
      </w:divBdr>
    </w:div>
    <w:div w:id="157891607">
      <w:bodyDiv w:val="1"/>
      <w:marLeft w:val="0"/>
      <w:marRight w:val="0"/>
      <w:marTop w:val="0"/>
      <w:marBottom w:val="0"/>
      <w:divBdr>
        <w:top w:val="none" w:sz="0" w:space="0" w:color="auto"/>
        <w:left w:val="none" w:sz="0" w:space="0" w:color="auto"/>
        <w:bottom w:val="none" w:sz="0" w:space="0" w:color="auto"/>
        <w:right w:val="none" w:sz="0" w:space="0" w:color="auto"/>
      </w:divBdr>
    </w:div>
    <w:div w:id="160315933">
      <w:bodyDiv w:val="1"/>
      <w:marLeft w:val="0"/>
      <w:marRight w:val="0"/>
      <w:marTop w:val="0"/>
      <w:marBottom w:val="0"/>
      <w:divBdr>
        <w:top w:val="none" w:sz="0" w:space="0" w:color="auto"/>
        <w:left w:val="none" w:sz="0" w:space="0" w:color="auto"/>
        <w:bottom w:val="none" w:sz="0" w:space="0" w:color="auto"/>
        <w:right w:val="none" w:sz="0" w:space="0" w:color="auto"/>
      </w:divBdr>
    </w:div>
    <w:div w:id="165560093">
      <w:bodyDiv w:val="1"/>
      <w:marLeft w:val="0"/>
      <w:marRight w:val="0"/>
      <w:marTop w:val="0"/>
      <w:marBottom w:val="0"/>
      <w:divBdr>
        <w:top w:val="none" w:sz="0" w:space="0" w:color="auto"/>
        <w:left w:val="none" w:sz="0" w:space="0" w:color="auto"/>
        <w:bottom w:val="none" w:sz="0" w:space="0" w:color="auto"/>
        <w:right w:val="none" w:sz="0" w:space="0" w:color="auto"/>
      </w:divBdr>
    </w:div>
    <w:div w:id="169881576">
      <w:bodyDiv w:val="1"/>
      <w:marLeft w:val="0"/>
      <w:marRight w:val="0"/>
      <w:marTop w:val="0"/>
      <w:marBottom w:val="0"/>
      <w:divBdr>
        <w:top w:val="none" w:sz="0" w:space="0" w:color="auto"/>
        <w:left w:val="none" w:sz="0" w:space="0" w:color="auto"/>
        <w:bottom w:val="none" w:sz="0" w:space="0" w:color="auto"/>
        <w:right w:val="none" w:sz="0" w:space="0" w:color="auto"/>
      </w:divBdr>
    </w:div>
    <w:div w:id="390887345">
      <w:bodyDiv w:val="1"/>
      <w:marLeft w:val="0"/>
      <w:marRight w:val="0"/>
      <w:marTop w:val="0"/>
      <w:marBottom w:val="0"/>
      <w:divBdr>
        <w:top w:val="none" w:sz="0" w:space="0" w:color="auto"/>
        <w:left w:val="none" w:sz="0" w:space="0" w:color="auto"/>
        <w:bottom w:val="none" w:sz="0" w:space="0" w:color="auto"/>
        <w:right w:val="none" w:sz="0" w:space="0" w:color="auto"/>
      </w:divBdr>
    </w:div>
    <w:div w:id="416093003">
      <w:bodyDiv w:val="1"/>
      <w:marLeft w:val="0"/>
      <w:marRight w:val="0"/>
      <w:marTop w:val="0"/>
      <w:marBottom w:val="0"/>
      <w:divBdr>
        <w:top w:val="none" w:sz="0" w:space="0" w:color="auto"/>
        <w:left w:val="none" w:sz="0" w:space="0" w:color="auto"/>
        <w:bottom w:val="none" w:sz="0" w:space="0" w:color="auto"/>
        <w:right w:val="none" w:sz="0" w:space="0" w:color="auto"/>
      </w:divBdr>
    </w:div>
    <w:div w:id="445391790">
      <w:bodyDiv w:val="1"/>
      <w:marLeft w:val="0"/>
      <w:marRight w:val="0"/>
      <w:marTop w:val="0"/>
      <w:marBottom w:val="0"/>
      <w:divBdr>
        <w:top w:val="none" w:sz="0" w:space="0" w:color="auto"/>
        <w:left w:val="none" w:sz="0" w:space="0" w:color="auto"/>
        <w:bottom w:val="none" w:sz="0" w:space="0" w:color="auto"/>
        <w:right w:val="none" w:sz="0" w:space="0" w:color="auto"/>
      </w:divBdr>
    </w:div>
    <w:div w:id="454180728">
      <w:bodyDiv w:val="1"/>
      <w:marLeft w:val="0"/>
      <w:marRight w:val="0"/>
      <w:marTop w:val="0"/>
      <w:marBottom w:val="0"/>
      <w:divBdr>
        <w:top w:val="none" w:sz="0" w:space="0" w:color="auto"/>
        <w:left w:val="none" w:sz="0" w:space="0" w:color="auto"/>
        <w:bottom w:val="none" w:sz="0" w:space="0" w:color="auto"/>
        <w:right w:val="none" w:sz="0" w:space="0" w:color="auto"/>
      </w:divBdr>
    </w:div>
    <w:div w:id="498277295">
      <w:bodyDiv w:val="1"/>
      <w:marLeft w:val="0"/>
      <w:marRight w:val="0"/>
      <w:marTop w:val="0"/>
      <w:marBottom w:val="0"/>
      <w:divBdr>
        <w:top w:val="none" w:sz="0" w:space="0" w:color="auto"/>
        <w:left w:val="none" w:sz="0" w:space="0" w:color="auto"/>
        <w:bottom w:val="none" w:sz="0" w:space="0" w:color="auto"/>
        <w:right w:val="none" w:sz="0" w:space="0" w:color="auto"/>
      </w:divBdr>
    </w:div>
    <w:div w:id="569311498">
      <w:bodyDiv w:val="1"/>
      <w:marLeft w:val="0"/>
      <w:marRight w:val="0"/>
      <w:marTop w:val="0"/>
      <w:marBottom w:val="0"/>
      <w:divBdr>
        <w:top w:val="none" w:sz="0" w:space="0" w:color="auto"/>
        <w:left w:val="none" w:sz="0" w:space="0" w:color="auto"/>
        <w:bottom w:val="none" w:sz="0" w:space="0" w:color="auto"/>
        <w:right w:val="none" w:sz="0" w:space="0" w:color="auto"/>
      </w:divBdr>
    </w:div>
    <w:div w:id="701129205">
      <w:bodyDiv w:val="1"/>
      <w:marLeft w:val="0"/>
      <w:marRight w:val="0"/>
      <w:marTop w:val="0"/>
      <w:marBottom w:val="0"/>
      <w:divBdr>
        <w:top w:val="none" w:sz="0" w:space="0" w:color="auto"/>
        <w:left w:val="none" w:sz="0" w:space="0" w:color="auto"/>
        <w:bottom w:val="none" w:sz="0" w:space="0" w:color="auto"/>
        <w:right w:val="none" w:sz="0" w:space="0" w:color="auto"/>
      </w:divBdr>
    </w:div>
    <w:div w:id="828256438">
      <w:bodyDiv w:val="1"/>
      <w:marLeft w:val="0"/>
      <w:marRight w:val="0"/>
      <w:marTop w:val="0"/>
      <w:marBottom w:val="0"/>
      <w:divBdr>
        <w:top w:val="none" w:sz="0" w:space="0" w:color="auto"/>
        <w:left w:val="none" w:sz="0" w:space="0" w:color="auto"/>
        <w:bottom w:val="none" w:sz="0" w:space="0" w:color="auto"/>
        <w:right w:val="none" w:sz="0" w:space="0" w:color="auto"/>
      </w:divBdr>
    </w:div>
    <w:div w:id="858934472">
      <w:bodyDiv w:val="1"/>
      <w:marLeft w:val="0"/>
      <w:marRight w:val="0"/>
      <w:marTop w:val="0"/>
      <w:marBottom w:val="0"/>
      <w:divBdr>
        <w:top w:val="none" w:sz="0" w:space="0" w:color="auto"/>
        <w:left w:val="none" w:sz="0" w:space="0" w:color="auto"/>
        <w:bottom w:val="none" w:sz="0" w:space="0" w:color="auto"/>
        <w:right w:val="none" w:sz="0" w:space="0" w:color="auto"/>
      </w:divBdr>
    </w:div>
    <w:div w:id="900284646">
      <w:bodyDiv w:val="1"/>
      <w:marLeft w:val="0"/>
      <w:marRight w:val="0"/>
      <w:marTop w:val="0"/>
      <w:marBottom w:val="0"/>
      <w:divBdr>
        <w:top w:val="none" w:sz="0" w:space="0" w:color="auto"/>
        <w:left w:val="none" w:sz="0" w:space="0" w:color="auto"/>
        <w:bottom w:val="none" w:sz="0" w:space="0" w:color="auto"/>
        <w:right w:val="none" w:sz="0" w:space="0" w:color="auto"/>
      </w:divBdr>
    </w:div>
    <w:div w:id="943224886">
      <w:bodyDiv w:val="1"/>
      <w:marLeft w:val="0"/>
      <w:marRight w:val="0"/>
      <w:marTop w:val="0"/>
      <w:marBottom w:val="0"/>
      <w:divBdr>
        <w:top w:val="none" w:sz="0" w:space="0" w:color="auto"/>
        <w:left w:val="none" w:sz="0" w:space="0" w:color="auto"/>
        <w:bottom w:val="none" w:sz="0" w:space="0" w:color="auto"/>
        <w:right w:val="none" w:sz="0" w:space="0" w:color="auto"/>
      </w:divBdr>
    </w:div>
    <w:div w:id="982272813">
      <w:bodyDiv w:val="1"/>
      <w:marLeft w:val="0"/>
      <w:marRight w:val="0"/>
      <w:marTop w:val="0"/>
      <w:marBottom w:val="0"/>
      <w:divBdr>
        <w:top w:val="none" w:sz="0" w:space="0" w:color="auto"/>
        <w:left w:val="none" w:sz="0" w:space="0" w:color="auto"/>
        <w:bottom w:val="none" w:sz="0" w:space="0" w:color="auto"/>
        <w:right w:val="none" w:sz="0" w:space="0" w:color="auto"/>
      </w:divBdr>
    </w:div>
    <w:div w:id="995256268">
      <w:bodyDiv w:val="1"/>
      <w:marLeft w:val="0"/>
      <w:marRight w:val="0"/>
      <w:marTop w:val="0"/>
      <w:marBottom w:val="0"/>
      <w:divBdr>
        <w:top w:val="none" w:sz="0" w:space="0" w:color="auto"/>
        <w:left w:val="none" w:sz="0" w:space="0" w:color="auto"/>
        <w:bottom w:val="none" w:sz="0" w:space="0" w:color="auto"/>
        <w:right w:val="none" w:sz="0" w:space="0" w:color="auto"/>
      </w:divBdr>
    </w:div>
    <w:div w:id="1027145804">
      <w:bodyDiv w:val="1"/>
      <w:marLeft w:val="0"/>
      <w:marRight w:val="0"/>
      <w:marTop w:val="0"/>
      <w:marBottom w:val="0"/>
      <w:divBdr>
        <w:top w:val="none" w:sz="0" w:space="0" w:color="auto"/>
        <w:left w:val="none" w:sz="0" w:space="0" w:color="auto"/>
        <w:bottom w:val="none" w:sz="0" w:space="0" w:color="auto"/>
        <w:right w:val="none" w:sz="0" w:space="0" w:color="auto"/>
      </w:divBdr>
    </w:div>
    <w:div w:id="1117793786">
      <w:bodyDiv w:val="1"/>
      <w:marLeft w:val="0"/>
      <w:marRight w:val="0"/>
      <w:marTop w:val="0"/>
      <w:marBottom w:val="0"/>
      <w:divBdr>
        <w:top w:val="none" w:sz="0" w:space="0" w:color="auto"/>
        <w:left w:val="none" w:sz="0" w:space="0" w:color="auto"/>
        <w:bottom w:val="none" w:sz="0" w:space="0" w:color="auto"/>
        <w:right w:val="none" w:sz="0" w:space="0" w:color="auto"/>
      </w:divBdr>
    </w:div>
    <w:div w:id="1165783231">
      <w:bodyDiv w:val="1"/>
      <w:marLeft w:val="0"/>
      <w:marRight w:val="0"/>
      <w:marTop w:val="0"/>
      <w:marBottom w:val="0"/>
      <w:divBdr>
        <w:top w:val="none" w:sz="0" w:space="0" w:color="auto"/>
        <w:left w:val="none" w:sz="0" w:space="0" w:color="auto"/>
        <w:bottom w:val="none" w:sz="0" w:space="0" w:color="auto"/>
        <w:right w:val="none" w:sz="0" w:space="0" w:color="auto"/>
      </w:divBdr>
    </w:div>
    <w:div w:id="1231229791">
      <w:bodyDiv w:val="1"/>
      <w:marLeft w:val="0"/>
      <w:marRight w:val="0"/>
      <w:marTop w:val="0"/>
      <w:marBottom w:val="0"/>
      <w:divBdr>
        <w:top w:val="none" w:sz="0" w:space="0" w:color="auto"/>
        <w:left w:val="none" w:sz="0" w:space="0" w:color="auto"/>
        <w:bottom w:val="none" w:sz="0" w:space="0" w:color="auto"/>
        <w:right w:val="none" w:sz="0" w:space="0" w:color="auto"/>
      </w:divBdr>
    </w:div>
    <w:div w:id="1232931540">
      <w:bodyDiv w:val="1"/>
      <w:marLeft w:val="0"/>
      <w:marRight w:val="0"/>
      <w:marTop w:val="0"/>
      <w:marBottom w:val="0"/>
      <w:divBdr>
        <w:top w:val="none" w:sz="0" w:space="0" w:color="auto"/>
        <w:left w:val="none" w:sz="0" w:space="0" w:color="auto"/>
        <w:bottom w:val="none" w:sz="0" w:space="0" w:color="auto"/>
        <w:right w:val="none" w:sz="0" w:space="0" w:color="auto"/>
      </w:divBdr>
    </w:div>
    <w:div w:id="1304195085">
      <w:bodyDiv w:val="1"/>
      <w:marLeft w:val="0"/>
      <w:marRight w:val="0"/>
      <w:marTop w:val="0"/>
      <w:marBottom w:val="0"/>
      <w:divBdr>
        <w:top w:val="none" w:sz="0" w:space="0" w:color="auto"/>
        <w:left w:val="none" w:sz="0" w:space="0" w:color="auto"/>
        <w:bottom w:val="none" w:sz="0" w:space="0" w:color="auto"/>
        <w:right w:val="none" w:sz="0" w:space="0" w:color="auto"/>
      </w:divBdr>
    </w:div>
    <w:div w:id="1333875792">
      <w:bodyDiv w:val="1"/>
      <w:marLeft w:val="0"/>
      <w:marRight w:val="0"/>
      <w:marTop w:val="0"/>
      <w:marBottom w:val="0"/>
      <w:divBdr>
        <w:top w:val="none" w:sz="0" w:space="0" w:color="auto"/>
        <w:left w:val="none" w:sz="0" w:space="0" w:color="auto"/>
        <w:bottom w:val="none" w:sz="0" w:space="0" w:color="auto"/>
        <w:right w:val="none" w:sz="0" w:space="0" w:color="auto"/>
      </w:divBdr>
    </w:div>
    <w:div w:id="1352336891">
      <w:bodyDiv w:val="1"/>
      <w:marLeft w:val="0"/>
      <w:marRight w:val="0"/>
      <w:marTop w:val="0"/>
      <w:marBottom w:val="0"/>
      <w:divBdr>
        <w:top w:val="none" w:sz="0" w:space="0" w:color="auto"/>
        <w:left w:val="none" w:sz="0" w:space="0" w:color="auto"/>
        <w:bottom w:val="none" w:sz="0" w:space="0" w:color="auto"/>
        <w:right w:val="none" w:sz="0" w:space="0" w:color="auto"/>
      </w:divBdr>
    </w:div>
    <w:div w:id="1368600423">
      <w:bodyDiv w:val="1"/>
      <w:marLeft w:val="0"/>
      <w:marRight w:val="0"/>
      <w:marTop w:val="0"/>
      <w:marBottom w:val="0"/>
      <w:divBdr>
        <w:top w:val="none" w:sz="0" w:space="0" w:color="auto"/>
        <w:left w:val="none" w:sz="0" w:space="0" w:color="auto"/>
        <w:bottom w:val="none" w:sz="0" w:space="0" w:color="auto"/>
        <w:right w:val="none" w:sz="0" w:space="0" w:color="auto"/>
      </w:divBdr>
    </w:div>
    <w:div w:id="1407411208">
      <w:bodyDiv w:val="1"/>
      <w:marLeft w:val="0"/>
      <w:marRight w:val="0"/>
      <w:marTop w:val="0"/>
      <w:marBottom w:val="0"/>
      <w:divBdr>
        <w:top w:val="none" w:sz="0" w:space="0" w:color="auto"/>
        <w:left w:val="none" w:sz="0" w:space="0" w:color="auto"/>
        <w:bottom w:val="none" w:sz="0" w:space="0" w:color="auto"/>
        <w:right w:val="none" w:sz="0" w:space="0" w:color="auto"/>
      </w:divBdr>
    </w:div>
    <w:div w:id="1428504048">
      <w:bodyDiv w:val="1"/>
      <w:marLeft w:val="0"/>
      <w:marRight w:val="0"/>
      <w:marTop w:val="0"/>
      <w:marBottom w:val="0"/>
      <w:divBdr>
        <w:top w:val="none" w:sz="0" w:space="0" w:color="auto"/>
        <w:left w:val="none" w:sz="0" w:space="0" w:color="auto"/>
        <w:bottom w:val="none" w:sz="0" w:space="0" w:color="auto"/>
        <w:right w:val="none" w:sz="0" w:space="0" w:color="auto"/>
      </w:divBdr>
    </w:div>
    <w:div w:id="1438981422">
      <w:bodyDiv w:val="1"/>
      <w:marLeft w:val="0"/>
      <w:marRight w:val="0"/>
      <w:marTop w:val="0"/>
      <w:marBottom w:val="0"/>
      <w:divBdr>
        <w:top w:val="none" w:sz="0" w:space="0" w:color="auto"/>
        <w:left w:val="none" w:sz="0" w:space="0" w:color="auto"/>
        <w:bottom w:val="none" w:sz="0" w:space="0" w:color="auto"/>
        <w:right w:val="none" w:sz="0" w:space="0" w:color="auto"/>
      </w:divBdr>
    </w:div>
    <w:div w:id="1493721016">
      <w:bodyDiv w:val="1"/>
      <w:marLeft w:val="0"/>
      <w:marRight w:val="0"/>
      <w:marTop w:val="0"/>
      <w:marBottom w:val="0"/>
      <w:divBdr>
        <w:top w:val="none" w:sz="0" w:space="0" w:color="auto"/>
        <w:left w:val="none" w:sz="0" w:space="0" w:color="auto"/>
        <w:bottom w:val="none" w:sz="0" w:space="0" w:color="auto"/>
        <w:right w:val="none" w:sz="0" w:space="0" w:color="auto"/>
      </w:divBdr>
    </w:div>
    <w:div w:id="1513646925">
      <w:bodyDiv w:val="1"/>
      <w:marLeft w:val="0"/>
      <w:marRight w:val="0"/>
      <w:marTop w:val="0"/>
      <w:marBottom w:val="0"/>
      <w:divBdr>
        <w:top w:val="none" w:sz="0" w:space="0" w:color="auto"/>
        <w:left w:val="none" w:sz="0" w:space="0" w:color="auto"/>
        <w:bottom w:val="none" w:sz="0" w:space="0" w:color="auto"/>
        <w:right w:val="none" w:sz="0" w:space="0" w:color="auto"/>
      </w:divBdr>
    </w:div>
    <w:div w:id="1558472490">
      <w:bodyDiv w:val="1"/>
      <w:marLeft w:val="0"/>
      <w:marRight w:val="0"/>
      <w:marTop w:val="0"/>
      <w:marBottom w:val="0"/>
      <w:divBdr>
        <w:top w:val="none" w:sz="0" w:space="0" w:color="auto"/>
        <w:left w:val="none" w:sz="0" w:space="0" w:color="auto"/>
        <w:bottom w:val="none" w:sz="0" w:space="0" w:color="auto"/>
        <w:right w:val="none" w:sz="0" w:space="0" w:color="auto"/>
      </w:divBdr>
    </w:div>
    <w:div w:id="1569461014">
      <w:bodyDiv w:val="1"/>
      <w:marLeft w:val="0"/>
      <w:marRight w:val="0"/>
      <w:marTop w:val="0"/>
      <w:marBottom w:val="0"/>
      <w:divBdr>
        <w:top w:val="none" w:sz="0" w:space="0" w:color="auto"/>
        <w:left w:val="none" w:sz="0" w:space="0" w:color="auto"/>
        <w:bottom w:val="none" w:sz="0" w:space="0" w:color="auto"/>
        <w:right w:val="none" w:sz="0" w:space="0" w:color="auto"/>
      </w:divBdr>
    </w:div>
    <w:div w:id="1624995980">
      <w:bodyDiv w:val="1"/>
      <w:marLeft w:val="0"/>
      <w:marRight w:val="0"/>
      <w:marTop w:val="0"/>
      <w:marBottom w:val="0"/>
      <w:divBdr>
        <w:top w:val="none" w:sz="0" w:space="0" w:color="auto"/>
        <w:left w:val="none" w:sz="0" w:space="0" w:color="auto"/>
        <w:bottom w:val="none" w:sz="0" w:space="0" w:color="auto"/>
        <w:right w:val="none" w:sz="0" w:space="0" w:color="auto"/>
      </w:divBdr>
    </w:div>
    <w:div w:id="1858739597">
      <w:bodyDiv w:val="1"/>
      <w:marLeft w:val="0"/>
      <w:marRight w:val="0"/>
      <w:marTop w:val="0"/>
      <w:marBottom w:val="0"/>
      <w:divBdr>
        <w:top w:val="none" w:sz="0" w:space="0" w:color="auto"/>
        <w:left w:val="none" w:sz="0" w:space="0" w:color="auto"/>
        <w:bottom w:val="none" w:sz="0" w:space="0" w:color="auto"/>
        <w:right w:val="none" w:sz="0" w:space="0" w:color="auto"/>
      </w:divBdr>
    </w:div>
    <w:div w:id="1942251004">
      <w:bodyDiv w:val="1"/>
      <w:marLeft w:val="0"/>
      <w:marRight w:val="0"/>
      <w:marTop w:val="0"/>
      <w:marBottom w:val="0"/>
      <w:divBdr>
        <w:top w:val="none" w:sz="0" w:space="0" w:color="auto"/>
        <w:left w:val="none" w:sz="0" w:space="0" w:color="auto"/>
        <w:bottom w:val="none" w:sz="0" w:space="0" w:color="auto"/>
        <w:right w:val="none" w:sz="0" w:space="0" w:color="auto"/>
      </w:divBdr>
    </w:div>
    <w:div w:id="1953121483">
      <w:bodyDiv w:val="1"/>
      <w:marLeft w:val="0"/>
      <w:marRight w:val="0"/>
      <w:marTop w:val="0"/>
      <w:marBottom w:val="0"/>
      <w:divBdr>
        <w:top w:val="none" w:sz="0" w:space="0" w:color="auto"/>
        <w:left w:val="none" w:sz="0" w:space="0" w:color="auto"/>
        <w:bottom w:val="none" w:sz="0" w:space="0" w:color="auto"/>
        <w:right w:val="none" w:sz="0" w:space="0" w:color="auto"/>
      </w:divBdr>
    </w:div>
    <w:div w:id="2067222848">
      <w:bodyDiv w:val="1"/>
      <w:marLeft w:val="0"/>
      <w:marRight w:val="0"/>
      <w:marTop w:val="0"/>
      <w:marBottom w:val="0"/>
      <w:divBdr>
        <w:top w:val="none" w:sz="0" w:space="0" w:color="auto"/>
        <w:left w:val="none" w:sz="0" w:space="0" w:color="auto"/>
        <w:bottom w:val="none" w:sz="0" w:space="0" w:color="auto"/>
        <w:right w:val="none" w:sz="0" w:space="0" w:color="auto"/>
      </w:divBdr>
    </w:div>
    <w:div w:id="2129543653">
      <w:bodyDiv w:val="1"/>
      <w:marLeft w:val="0"/>
      <w:marRight w:val="0"/>
      <w:marTop w:val="0"/>
      <w:marBottom w:val="0"/>
      <w:divBdr>
        <w:top w:val="none" w:sz="0" w:space="0" w:color="auto"/>
        <w:left w:val="none" w:sz="0" w:space="0" w:color="auto"/>
        <w:bottom w:val="none" w:sz="0" w:space="0" w:color="auto"/>
        <w:right w:val="none" w:sz="0" w:space="0" w:color="auto"/>
      </w:divBdr>
    </w:div>
    <w:div w:id="214585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mar1706@hotmail.com" TargetMode="External"/><Relationship Id="rId13" Type="http://schemas.openxmlformats.org/officeDocument/2006/relationships/hyperlink" Target="mailto:limar1706@hotmail.com" TargetMode="External"/><Relationship Id="rId18" Type="http://schemas.openxmlformats.org/officeDocument/2006/relationships/hyperlink" Target="mailto:limar1706@hot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mar1706@hotmail.com" TargetMode="External"/><Relationship Id="rId17" Type="http://schemas.openxmlformats.org/officeDocument/2006/relationships/hyperlink" Target="mailto:limar1706@hotmail.com" TargetMode="External"/><Relationship Id="rId2" Type="http://schemas.openxmlformats.org/officeDocument/2006/relationships/numbering" Target="numbering.xml"/><Relationship Id="rId16" Type="http://schemas.openxmlformats.org/officeDocument/2006/relationships/hyperlink" Target="mailto:limar1706@hot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mar1706@hotmail.com" TargetMode="External"/><Relationship Id="rId5" Type="http://schemas.openxmlformats.org/officeDocument/2006/relationships/webSettings" Target="webSettings.xml"/><Relationship Id="rId15" Type="http://schemas.openxmlformats.org/officeDocument/2006/relationships/hyperlink" Target="mailto:limar1706@hotmail.com" TargetMode="External"/><Relationship Id="rId10" Type="http://schemas.openxmlformats.org/officeDocument/2006/relationships/hyperlink" Target="mailto:limar1706@hot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mar1706@hotmail.com" TargetMode="External"/><Relationship Id="rId14" Type="http://schemas.openxmlformats.org/officeDocument/2006/relationships/hyperlink" Target="mailto:limar1706@hotmail.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A5609-9B7C-A24C-A485-DB9456267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19</Pages>
  <Words>6554</Words>
  <Characters>36048</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Fausto Castañeda</dc:creator>
  <cp:lastModifiedBy>Deisy Rios</cp:lastModifiedBy>
  <cp:revision>66</cp:revision>
  <cp:lastPrinted>2021-02-19T19:46:00Z</cp:lastPrinted>
  <dcterms:created xsi:type="dcterms:W3CDTF">2021-10-06T01:32:00Z</dcterms:created>
  <dcterms:modified xsi:type="dcterms:W3CDTF">2021-10-08T04:30:00Z</dcterms:modified>
</cp:coreProperties>
</file>