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3441C" w14:textId="36ED1129" w:rsidR="007118EE" w:rsidRPr="007118EE" w:rsidRDefault="007118EE" w:rsidP="007118EE">
      <w:pPr>
        <w:ind w:left="3540" w:hanging="3540"/>
        <w:rPr>
          <w:rFonts w:ascii="Bookman Old Style" w:hAnsi="Bookman Old Style"/>
          <w:lang w:val="es-ES"/>
        </w:rPr>
      </w:pPr>
      <w:r w:rsidRPr="007118EE">
        <w:rPr>
          <w:rFonts w:ascii="Bookman Old Style" w:hAnsi="Bookman Old Style"/>
          <w:b/>
          <w:lang w:val="es-ES"/>
        </w:rPr>
        <w:t>TIPO DE DOCUMENTO</w:t>
      </w:r>
      <w:r w:rsidRPr="007118EE">
        <w:rPr>
          <w:rFonts w:ascii="Bookman Old Style" w:hAnsi="Bookman Old Style"/>
          <w:lang w:val="es-ES"/>
        </w:rPr>
        <w:t>:</w:t>
      </w:r>
      <w:r>
        <w:rPr>
          <w:rFonts w:ascii="Bookman Old Style" w:hAnsi="Bookman Old Style"/>
          <w:lang w:val="es-ES"/>
        </w:rPr>
        <w:tab/>
      </w:r>
      <w:r w:rsidRPr="007118EE">
        <w:rPr>
          <w:rFonts w:ascii="Bookman Old Style" w:hAnsi="Bookman Old Style"/>
          <w:lang w:val="es-ES"/>
        </w:rPr>
        <w:t>PROGRAMA DE SALUD AMBIENTAL MEDIO AMBIENTE Y CONSUMO</w:t>
      </w:r>
    </w:p>
    <w:p w14:paraId="4358AF9A" w14:textId="77777777" w:rsidR="007118EE" w:rsidRPr="007118EE" w:rsidRDefault="007118EE" w:rsidP="007118EE">
      <w:pPr>
        <w:rPr>
          <w:rFonts w:ascii="Bookman Old Style" w:hAnsi="Bookman Old Style"/>
          <w:lang w:val="es-ES"/>
        </w:rPr>
      </w:pPr>
    </w:p>
    <w:p w14:paraId="690F87EE" w14:textId="3AA92C00" w:rsidR="007118EE" w:rsidRPr="007118EE" w:rsidRDefault="007118EE" w:rsidP="007118EE">
      <w:pPr>
        <w:rPr>
          <w:rFonts w:ascii="Bookman Old Style" w:hAnsi="Bookman Old Style" w:cs="Arial"/>
          <w:color w:val="000000"/>
        </w:rPr>
      </w:pPr>
      <w:r w:rsidRPr="007118EE">
        <w:rPr>
          <w:rFonts w:ascii="Bookman Old Style" w:hAnsi="Bookman Old Style"/>
          <w:b/>
          <w:lang w:val="es-ES"/>
        </w:rPr>
        <w:t>DETINATARIO</w:t>
      </w:r>
      <w:r w:rsidRPr="007118EE">
        <w:rPr>
          <w:rFonts w:ascii="Bookman Old Style" w:hAnsi="Bookman Old Style"/>
          <w:lang w:val="es-ES"/>
        </w:rPr>
        <w:t xml:space="preserve">: </w:t>
      </w:r>
      <w:r>
        <w:rPr>
          <w:rFonts w:ascii="Bookman Old Style" w:hAnsi="Bookman Old Style"/>
          <w:lang w:val="es-ES"/>
        </w:rPr>
        <w:tab/>
      </w:r>
      <w:r>
        <w:rPr>
          <w:rFonts w:ascii="Bookman Old Style" w:hAnsi="Bookman Old Style"/>
          <w:lang w:val="es-ES"/>
        </w:rPr>
        <w:tab/>
      </w:r>
      <w:r>
        <w:rPr>
          <w:rFonts w:ascii="Bookman Old Style" w:hAnsi="Bookman Old Style"/>
          <w:lang w:val="es-ES"/>
        </w:rPr>
        <w:tab/>
      </w:r>
      <w:r w:rsidRPr="007118EE">
        <w:rPr>
          <w:rFonts w:ascii="Bookman Old Style" w:hAnsi="Bookman Old Style" w:cs="Arial"/>
          <w:color w:val="000000"/>
        </w:rPr>
        <w:t xml:space="preserve">FUNDACIÓN HOGARES CLARET Nit Nº 800098983-8 </w:t>
      </w:r>
    </w:p>
    <w:p w14:paraId="3C558116" w14:textId="0226CA0E" w:rsidR="007118EE" w:rsidRPr="0074714D" w:rsidRDefault="007118EE" w:rsidP="007118EE">
      <w:pPr>
        <w:ind w:left="3536"/>
        <w:rPr>
          <w:rFonts w:ascii="Bookman Old Style" w:hAnsi="Bookman Old Style"/>
          <w:lang w:val="es-ES"/>
        </w:rPr>
      </w:pPr>
      <w:r w:rsidRPr="0074714D">
        <w:rPr>
          <w:rFonts w:ascii="Bookman Old Style" w:hAnsi="Bookman Old Style" w:cs="Arial"/>
          <w:color w:val="000000"/>
        </w:rPr>
        <w:t>GABRIEL ANTONIO MEJÍA MONTOYA C.C. 17.092.468</w:t>
      </w:r>
    </w:p>
    <w:p w14:paraId="3745F02D" w14:textId="77777777" w:rsidR="007118EE" w:rsidRPr="007118EE" w:rsidRDefault="007118EE" w:rsidP="007118EE">
      <w:pPr>
        <w:rPr>
          <w:rFonts w:ascii="Bookman Old Style" w:hAnsi="Bookman Old Style"/>
          <w:lang w:val="es-ES"/>
        </w:rPr>
      </w:pPr>
    </w:p>
    <w:p w14:paraId="111BB742" w14:textId="2A26281A" w:rsidR="007118EE" w:rsidRPr="007118EE" w:rsidRDefault="007118EE" w:rsidP="007118EE">
      <w:pPr>
        <w:rPr>
          <w:rFonts w:ascii="Bookman Old Style" w:hAnsi="Bookman Old Style" w:cs="Arial"/>
        </w:rPr>
      </w:pPr>
      <w:r w:rsidRPr="007118EE">
        <w:rPr>
          <w:rFonts w:ascii="Bookman Old Style" w:hAnsi="Bookman Old Style"/>
          <w:b/>
          <w:lang w:val="es-ES"/>
        </w:rPr>
        <w:t>DIRECCIÓN:</w:t>
      </w:r>
      <w:r>
        <w:rPr>
          <w:rFonts w:ascii="Bookman Old Style" w:hAnsi="Bookman Old Style"/>
          <w:lang w:val="es-ES"/>
        </w:rPr>
        <w:tab/>
      </w:r>
      <w:r>
        <w:rPr>
          <w:rFonts w:ascii="Bookman Old Style" w:hAnsi="Bookman Old Style"/>
          <w:lang w:val="es-ES"/>
        </w:rPr>
        <w:tab/>
      </w:r>
      <w:r>
        <w:rPr>
          <w:rFonts w:ascii="Bookman Old Style" w:hAnsi="Bookman Old Style"/>
          <w:lang w:val="es-ES"/>
        </w:rPr>
        <w:tab/>
      </w:r>
      <w:r w:rsidRPr="007118EE">
        <w:rPr>
          <w:rFonts w:ascii="Bookman Old Style" w:hAnsi="Bookman Old Style" w:cs="Arial"/>
          <w:color w:val="000000"/>
        </w:rPr>
        <w:t xml:space="preserve">Km 3 de la Vereda La Siria, Condina </w:t>
      </w:r>
      <w:proofErr w:type="gramStart"/>
      <w:r w:rsidRPr="007118EE">
        <w:rPr>
          <w:rFonts w:ascii="Bookman Old Style" w:hAnsi="Bookman Old Style" w:cs="Arial"/>
          <w:color w:val="000000"/>
        </w:rPr>
        <w:t>Baja  de</w:t>
      </w:r>
      <w:proofErr w:type="gramEnd"/>
      <w:r w:rsidRPr="007118EE">
        <w:rPr>
          <w:rFonts w:ascii="Bookman Old Style" w:hAnsi="Bookman Old Style" w:cs="Arial"/>
          <w:color w:val="000000"/>
        </w:rPr>
        <w:t xml:space="preserve">  Pereira</w:t>
      </w:r>
    </w:p>
    <w:p w14:paraId="3916AF46" w14:textId="3FEFFD84" w:rsidR="007118EE" w:rsidRPr="007118EE" w:rsidRDefault="00551279" w:rsidP="007118EE">
      <w:pPr>
        <w:ind w:left="2832" w:firstLine="708"/>
        <w:rPr>
          <w:rFonts w:ascii="Bookman Old Style" w:hAnsi="Bookman Old Style"/>
          <w:lang w:val="es-ES"/>
        </w:rPr>
      </w:pPr>
      <w:hyperlink r:id="rId8" w:history="1">
        <w:r w:rsidR="007118EE" w:rsidRPr="004D0AD8">
          <w:rPr>
            <w:rStyle w:val="Hipervnculo"/>
            <w:rFonts w:ascii="Bookman Old Style" w:hAnsi="Bookman Old Style" w:cs="Arial"/>
          </w:rPr>
          <w:t>info@fhclaret.</w:t>
        </w:r>
      </w:hyperlink>
      <w:r w:rsidR="007118EE" w:rsidRPr="007118EE">
        <w:rPr>
          <w:rStyle w:val="Hipervnculo"/>
          <w:rFonts w:ascii="Bookman Old Style" w:hAnsi="Bookman Old Style" w:cs="Arial"/>
        </w:rPr>
        <w:t xml:space="preserve">org, </w:t>
      </w:r>
      <w:hyperlink r:id="rId9" w:history="1">
        <w:r w:rsidR="007118EE" w:rsidRPr="007118EE">
          <w:rPr>
            <w:rStyle w:val="Hipervnculo"/>
            <w:rFonts w:ascii="Bookman Old Style" w:hAnsi="Bookman Old Style" w:cs="Arial"/>
          </w:rPr>
          <w:t>notificaciones@fhclaret.org</w:t>
        </w:r>
      </w:hyperlink>
    </w:p>
    <w:p w14:paraId="1B3FE075" w14:textId="77777777" w:rsidR="007118EE" w:rsidRPr="007118EE" w:rsidRDefault="007118EE" w:rsidP="007118EE">
      <w:pPr>
        <w:ind w:left="1416" w:hanging="1416"/>
        <w:jc w:val="both"/>
        <w:rPr>
          <w:rFonts w:ascii="Bookman Old Style" w:hAnsi="Bookman Old Style"/>
          <w:b/>
          <w:lang w:val="es-ES"/>
        </w:rPr>
      </w:pPr>
    </w:p>
    <w:p w14:paraId="364ED6CA" w14:textId="0DB758F0" w:rsidR="007118EE" w:rsidRPr="007118EE" w:rsidRDefault="007118EE" w:rsidP="007118EE">
      <w:pPr>
        <w:ind w:left="3540" w:hanging="3540"/>
        <w:jc w:val="both"/>
        <w:rPr>
          <w:rFonts w:ascii="Bookman Old Style" w:hAnsi="Bookman Old Style" w:cs="Arial"/>
          <w:b/>
          <w:color w:val="000000" w:themeColor="text1"/>
        </w:rPr>
      </w:pPr>
      <w:r w:rsidRPr="007118EE">
        <w:rPr>
          <w:rFonts w:ascii="Bookman Old Style" w:hAnsi="Bookman Old Style"/>
          <w:b/>
          <w:lang w:val="es-ES"/>
        </w:rPr>
        <w:t>ASUNTO</w:t>
      </w:r>
      <w:r w:rsidRPr="007118EE">
        <w:rPr>
          <w:rFonts w:ascii="Bookman Old Style" w:hAnsi="Bookman Old Style"/>
          <w:lang w:val="es-ES"/>
        </w:rPr>
        <w:t xml:space="preserve">: </w:t>
      </w:r>
      <w:r>
        <w:rPr>
          <w:rFonts w:ascii="Bookman Old Style" w:hAnsi="Bookman Old Style"/>
          <w:lang w:val="es-ES"/>
        </w:rPr>
        <w:tab/>
      </w:r>
      <w:r w:rsidRPr="007118EE">
        <w:rPr>
          <w:rFonts w:ascii="Bookman Old Style" w:hAnsi="Bookman Old Style" w:cs="Arial"/>
          <w:color w:val="000000" w:themeColor="text1"/>
        </w:rPr>
        <w:t>FALLO, RADICADO BAJO EL NÚMERO: AS-2020-04</w:t>
      </w:r>
      <w:r>
        <w:rPr>
          <w:rFonts w:ascii="Bookman Old Style" w:hAnsi="Bookman Old Style" w:cs="Arial"/>
          <w:color w:val="000000" w:themeColor="text1"/>
        </w:rPr>
        <w:t>1-</w:t>
      </w:r>
      <w:r w:rsidRPr="007118EE">
        <w:rPr>
          <w:rFonts w:ascii="Bookman Old Style" w:hAnsi="Bookman Old Style" w:cs="Arial"/>
          <w:color w:val="000000" w:themeColor="text1"/>
        </w:rPr>
        <w:t>900.</w:t>
      </w:r>
    </w:p>
    <w:p w14:paraId="0992CC5E" w14:textId="77777777" w:rsidR="007118EE" w:rsidRPr="007118EE" w:rsidRDefault="007118EE" w:rsidP="007118EE">
      <w:pPr>
        <w:ind w:left="1416" w:hanging="1416"/>
        <w:rPr>
          <w:rFonts w:ascii="Bookman Old Style" w:hAnsi="Bookman Old Style" w:cs="Arial"/>
        </w:rPr>
      </w:pPr>
    </w:p>
    <w:p w14:paraId="5FB6E27A" w14:textId="20F1AB27" w:rsidR="007118EE" w:rsidRPr="007118EE" w:rsidRDefault="007118EE" w:rsidP="007118EE">
      <w:pPr>
        <w:ind w:left="1416" w:hanging="1416"/>
        <w:rPr>
          <w:rFonts w:ascii="Bookman Old Style" w:hAnsi="Bookman Old Style" w:cs="Arial"/>
          <w:b/>
          <w:color w:val="000000" w:themeColor="text1"/>
        </w:rPr>
      </w:pPr>
      <w:r w:rsidRPr="007118EE">
        <w:rPr>
          <w:rFonts w:ascii="Bookman Old Style" w:hAnsi="Bookman Old Style" w:cs="Arial"/>
          <w:b/>
          <w:color w:val="000000" w:themeColor="text1"/>
        </w:rPr>
        <w:t xml:space="preserve">SALUDO: </w:t>
      </w:r>
      <w:r>
        <w:rPr>
          <w:rFonts w:ascii="Bookman Old Style" w:hAnsi="Bookman Old Style" w:cs="Arial"/>
          <w:b/>
          <w:color w:val="000000" w:themeColor="text1"/>
        </w:rPr>
        <w:tab/>
      </w:r>
      <w:r>
        <w:rPr>
          <w:rFonts w:ascii="Bookman Old Style" w:hAnsi="Bookman Old Style" w:cs="Arial"/>
          <w:b/>
          <w:color w:val="000000" w:themeColor="text1"/>
        </w:rPr>
        <w:tab/>
      </w:r>
      <w:r>
        <w:rPr>
          <w:rFonts w:ascii="Bookman Old Style" w:hAnsi="Bookman Old Style" w:cs="Arial"/>
          <w:b/>
          <w:color w:val="000000" w:themeColor="text1"/>
        </w:rPr>
        <w:tab/>
      </w:r>
      <w:r>
        <w:rPr>
          <w:rFonts w:ascii="Bookman Old Style" w:hAnsi="Bookman Old Style" w:cs="Arial"/>
          <w:b/>
          <w:color w:val="000000" w:themeColor="text1"/>
        </w:rPr>
        <w:tab/>
      </w:r>
      <w:r w:rsidRPr="007118EE">
        <w:rPr>
          <w:rFonts w:ascii="Bookman Old Style" w:hAnsi="Bookman Old Style" w:cs="Arial"/>
          <w:color w:val="000000" w:themeColor="text1"/>
        </w:rPr>
        <w:t>Cordial saludo</w:t>
      </w:r>
      <w:r w:rsidRPr="007118EE">
        <w:rPr>
          <w:rFonts w:ascii="Bookman Old Style" w:hAnsi="Bookman Old Style" w:cs="Arial"/>
          <w:b/>
          <w:color w:val="000000" w:themeColor="text1"/>
        </w:rPr>
        <w:t xml:space="preserve"> </w:t>
      </w:r>
    </w:p>
    <w:p w14:paraId="7643DAE2" w14:textId="2430F5A2" w:rsidR="007118EE" w:rsidRPr="007118EE" w:rsidRDefault="007118EE" w:rsidP="00521879">
      <w:pPr>
        <w:ind w:right="16"/>
        <w:jc w:val="both"/>
        <w:rPr>
          <w:rFonts w:ascii="Bookman Old Style" w:hAnsi="Bookman Old Style" w:cs="Arial"/>
        </w:rPr>
      </w:pPr>
    </w:p>
    <w:p w14:paraId="054C0020" w14:textId="4FAD8EE9" w:rsidR="007118EE" w:rsidRPr="007118EE" w:rsidRDefault="007118EE" w:rsidP="00521879">
      <w:pPr>
        <w:ind w:right="16"/>
        <w:jc w:val="both"/>
        <w:rPr>
          <w:rFonts w:ascii="Bookman Old Style" w:hAnsi="Bookman Old Style" w:cs="Arial"/>
        </w:rPr>
      </w:pPr>
    </w:p>
    <w:p w14:paraId="50505ED4" w14:textId="77777777" w:rsidR="007118EE" w:rsidRPr="00DA5205" w:rsidRDefault="007118EE" w:rsidP="00521879">
      <w:pPr>
        <w:ind w:right="16"/>
        <w:jc w:val="both"/>
        <w:rPr>
          <w:rFonts w:ascii="Bookman Old Style" w:hAnsi="Bookman Old Style" w:cs="Arial"/>
        </w:rPr>
      </w:pPr>
    </w:p>
    <w:p w14:paraId="6C2EA7C3" w14:textId="16196CB6" w:rsidR="00521879" w:rsidRPr="00DA5205" w:rsidRDefault="00DD3B79" w:rsidP="00521879">
      <w:pPr>
        <w:jc w:val="both"/>
        <w:rPr>
          <w:rFonts w:ascii="Bookman Old Style" w:hAnsi="Bookman Old Style" w:cs="Arial"/>
          <w:color w:val="000000"/>
        </w:rPr>
      </w:pPr>
      <w:r w:rsidRPr="00DA5205">
        <w:rPr>
          <w:rFonts w:ascii="Bookman Old Style" w:hAnsi="Bookman Old Style" w:cs="Arial"/>
          <w:color w:val="000000"/>
        </w:rPr>
        <w:t>La Secretaria de Salud Publica y Seguridad Social del Municipio de Pereira en uso de las facultades consagradas en la Ley 09 de 1979 (Código Sanitario Nacional)</w:t>
      </w:r>
      <w:r w:rsidRPr="00DA5205">
        <w:rPr>
          <w:rFonts w:ascii="Bookman Old Style" w:hAnsi="Bookman Old Style" w:cs="Arial"/>
        </w:rPr>
        <w:t>, Ley 100 de 1993</w:t>
      </w:r>
      <w:r w:rsidR="004C321E" w:rsidRPr="00DA5205">
        <w:rPr>
          <w:rFonts w:ascii="Bookman Old Style" w:hAnsi="Bookman Old Style" w:cs="Arial"/>
        </w:rPr>
        <w:t>,</w:t>
      </w:r>
      <w:r w:rsidR="000A7D1B" w:rsidRPr="00DA5205">
        <w:rPr>
          <w:rFonts w:ascii="Bookman Old Style" w:hAnsi="Bookman Old Style" w:cs="Arial"/>
        </w:rPr>
        <w:t xml:space="preserve"> art. 44 de la Ley 715 de 2001,</w:t>
      </w:r>
      <w:r w:rsidR="00521879" w:rsidRPr="00DA5205">
        <w:rPr>
          <w:rFonts w:ascii="Bookman Old Style" w:hAnsi="Bookman Old Style" w:cs="Arial"/>
        </w:rPr>
        <w:t xml:space="preserve"> y demás decretos o resoluciones reglamentarios y del M</w:t>
      </w:r>
      <w:r w:rsidR="0027479A" w:rsidRPr="00DA5205">
        <w:rPr>
          <w:rFonts w:ascii="Bookman Old Style" w:hAnsi="Bookman Old Style" w:cs="Arial"/>
        </w:rPr>
        <w:t>inisterio de Protección social.</w:t>
      </w:r>
    </w:p>
    <w:p w14:paraId="54E6C818" w14:textId="77777777" w:rsidR="00521879" w:rsidRPr="00DA5205" w:rsidRDefault="00521879" w:rsidP="00521879">
      <w:pPr>
        <w:jc w:val="both"/>
        <w:rPr>
          <w:rFonts w:ascii="Bookman Old Style" w:hAnsi="Bookman Old Style" w:cs="Arial"/>
        </w:rPr>
      </w:pPr>
    </w:p>
    <w:p w14:paraId="34971C0F" w14:textId="77777777" w:rsidR="00521879" w:rsidRPr="00DA5205" w:rsidRDefault="0027479A" w:rsidP="00521879">
      <w:pPr>
        <w:pStyle w:val="Ttulo2"/>
        <w:jc w:val="center"/>
        <w:rPr>
          <w:rFonts w:ascii="Bookman Old Style" w:hAnsi="Bookman Old Style" w:cs="Arial"/>
          <w:bCs w:val="0"/>
          <w:i w:val="0"/>
          <w:iCs w:val="0"/>
          <w:sz w:val="24"/>
          <w:szCs w:val="24"/>
        </w:rPr>
      </w:pPr>
      <w:r w:rsidRPr="00DA5205">
        <w:rPr>
          <w:rFonts w:ascii="Bookman Old Style" w:hAnsi="Bookman Old Style" w:cs="Arial"/>
          <w:bCs w:val="0"/>
          <w:i w:val="0"/>
          <w:iCs w:val="0"/>
          <w:sz w:val="24"/>
          <w:szCs w:val="24"/>
        </w:rPr>
        <w:t>INDIVIDUALIZACION DEL INFRACTOR(A)</w:t>
      </w:r>
    </w:p>
    <w:p w14:paraId="241C2F09" w14:textId="77777777" w:rsidR="00521879" w:rsidRPr="00DA5205" w:rsidRDefault="00521879" w:rsidP="00521879">
      <w:pPr>
        <w:rPr>
          <w:rFonts w:ascii="Bookman Old Style" w:hAnsi="Bookman Old Style" w:cs="Arial"/>
        </w:rPr>
      </w:pPr>
      <w:bookmarkStart w:id="0" w:name="_Hlk74768745"/>
    </w:p>
    <w:p w14:paraId="58A167D7" w14:textId="0055D954" w:rsidR="00411D00" w:rsidRPr="00DA5205" w:rsidRDefault="000A7D1B" w:rsidP="00411D00">
      <w:pPr>
        <w:jc w:val="both"/>
        <w:rPr>
          <w:rFonts w:ascii="Bookman Old Style" w:hAnsi="Bookman Old Style" w:cs="Arial"/>
          <w:b/>
          <w:color w:val="000000"/>
        </w:rPr>
      </w:pPr>
      <w:r w:rsidRPr="00DA5205">
        <w:rPr>
          <w:rFonts w:ascii="Bookman Old Style" w:hAnsi="Bookman Old Style" w:cs="Arial"/>
          <w:color w:val="000000"/>
        </w:rPr>
        <w:t xml:space="preserve">Se dirige la presente investigación contra </w:t>
      </w:r>
      <w:r w:rsidR="00411D00" w:rsidRPr="00DA5205">
        <w:rPr>
          <w:rFonts w:ascii="Bookman Old Style" w:hAnsi="Bookman Old Style" w:cs="Arial"/>
          <w:color w:val="000000"/>
        </w:rPr>
        <w:t xml:space="preserve">el establecimiento de comercio denominado </w:t>
      </w:r>
      <w:bookmarkStart w:id="1" w:name="_Hlk74431991"/>
      <w:r w:rsidR="00411D00" w:rsidRPr="00DA5205">
        <w:rPr>
          <w:rFonts w:ascii="Bookman Old Style" w:hAnsi="Bookman Old Style" w:cs="Arial"/>
          <w:b/>
          <w:color w:val="000000"/>
        </w:rPr>
        <w:t xml:space="preserve">FUNDACIÓN </w:t>
      </w:r>
      <w:r w:rsidR="007E7204" w:rsidRPr="00DA5205">
        <w:rPr>
          <w:rFonts w:ascii="Bookman Old Style" w:hAnsi="Bookman Old Style" w:cs="Arial"/>
          <w:b/>
          <w:color w:val="000000"/>
        </w:rPr>
        <w:t>HOGARES CLARET</w:t>
      </w:r>
      <w:r w:rsidRPr="00DA5205">
        <w:rPr>
          <w:rFonts w:ascii="Bookman Old Style" w:hAnsi="Bookman Old Style" w:cs="Arial"/>
          <w:b/>
          <w:color w:val="000000"/>
        </w:rPr>
        <w:t>,</w:t>
      </w:r>
      <w:r w:rsidRPr="00DA5205">
        <w:rPr>
          <w:rFonts w:ascii="Bookman Old Style" w:hAnsi="Bookman Old Style" w:cs="Arial"/>
          <w:color w:val="000000"/>
        </w:rPr>
        <w:t xml:space="preserve"> con Nit Nº </w:t>
      </w:r>
      <w:r w:rsidR="007E7204" w:rsidRPr="00DA5205">
        <w:rPr>
          <w:rFonts w:ascii="Bookman Old Style" w:hAnsi="Bookman Old Style" w:cs="Arial"/>
          <w:b/>
          <w:color w:val="000000"/>
        </w:rPr>
        <w:t>800098983-8</w:t>
      </w:r>
      <w:r w:rsidRPr="00DA5205">
        <w:rPr>
          <w:rFonts w:ascii="Bookman Old Style" w:hAnsi="Bookman Old Style" w:cs="Arial"/>
          <w:b/>
          <w:color w:val="000000"/>
        </w:rPr>
        <w:t xml:space="preserve">, </w:t>
      </w:r>
      <w:r w:rsidR="00C20B8D" w:rsidRPr="00DA5205">
        <w:rPr>
          <w:rFonts w:ascii="Bookman Old Style" w:hAnsi="Bookman Old Style" w:cs="Arial"/>
          <w:b/>
          <w:color w:val="000000"/>
        </w:rPr>
        <w:t xml:space="preserve">a la fecha de la decisión, </w:t>
      </w:r>
      <w:r w:rsidRPr="00DA5205">
        <w:rPr>
          <w:rFonts w:ascii="Bookman Old Style" w:hAnsi="Bookman Old Style" w:cs="Arial"/>
          <w:b/>
          <w:color w:val="000000"/>
        </w:rPr>
        <w:t xml:space="preserve">representado legalmente por </w:t>
      </w:r>
      <w:r w:rsidRPr="00DA5205">
        <w:rPr>
          <w:rFonts w:ascii="Bookman Old Style" w:hAnsi="Bookman Old Style" w:cs="Arial"/>
          <w:color w:val="000000"/>
        </w:rPr>
        <w:t xml:space="preserve">el señor </w:t>
      </w:r>
      <w:r w:rsidR="007E7204" w:rsidRPr="00DA5205">
        <w:rPr>
          <w:rFonts w:ascii="Bookman Old Style" w:hAnsi="Bookman Old Style" w:cs="Arial"/>
          <w:b/>
          <w:color w:val="000000"/>
        </w:rPr>
        <w:t>GABRIEL ANTONIO MEJÍA MONTOYA</w:t>
      </w:r>
      <w:r w:rsidRPr="00DA5205">
        <w:rPr>
          <w:rFonts w:ascii="Bookman Old Style" w:hAnsi="Bookman Old Style" w:cs="Arial"/>
          <w:color w:val="000000"/>
        </w:rPr>
        <w:t>, identificado con  c</w:t>
      </w:r>
      <w:r w:rsidR="00C73284" w:rsidRPr="00DA5205">
        <w:rPr>
          <w:rFonts w:ascii="Bookman Old Style" w:hAnsi="Bookman Old Style" w:cs="Arial"/>
          <w:color w:val="000000"/>
        </w:rPr>
        <w:t>é</w:t>
      </w:r>
      <w:r w:rsidRPr="00DA5205">
        <w:rPr>
          <w:rFonts w:ascii="Bookman Old Style" w:hAnsi="Bookman Old Style" w:cs="Arial"/>
          <w:color w:val="000000"/>
        </w:rPr>
        <w:t xml:space="preserve">dula de ciudadanía número </w:t>
      </w:r>
      <w:r w:rsidR="007E7204" w:rsidRPr="00F17854">
        <w:rPr>
          <w:rFonts w:ascii="Bookman Old Style" w:hAnsi="Bookman Old Style" w:cs="Arial"/>
          <w:b/>
          <w:color w:val="000000"/>
        </w:rPr>
        <w:t>17.092.468</w:t>
      </w:r>
      <w:r w:rsidRPr="00F17854">
        <w:rPr>
          <w:rFonts w:ascii="Bookman Old Style" w:hAnsi="Bookman Old Style" w:cs="Arial"/>
          <w:b/>
          <w:color w:val="000000"/>
        </w:rPr>
        <w:t>,</w:t>
      </w:r>
      <w:r w:rsidRPr="00DA5205">
        <w:rPr>
          <w:rFonts w:ascii="Bookman Old Style" w:hAnsi="Bookman Old Style" w:cs="Arial"/>
          <w:color w:val="000000"/>
        </w:rPr>
        <w:t xml:space="preserve"> o por quien haga sus veces, </w:t>
      </w:r>
      <w:r w:rsidR="00411D00" w:rsidRPr="00DA5205">
        <w:rPr>
          <w:rFonts w:ascii="Bookman Old Style" w:hAnsi="Bookman Old Style" w:cs="Arial"/>
          <w:color w:val="000000"/>
        </w:rPr>
        <w:t>la cual se enc</w:t>
      </w:r>
      <w:r w:rsidR="007E7204" w:rsidRPr="00DA5205">
        <w:rPr>
          <w:rFonts w:ascii="Bookman Old Style" w:hAnsi="Bookman Old Style" w:cs="Arial"/>
          <w:color w:val="000000"/>
        </w:rPr>
        <w:t xml:space="preserve">uentra </w:t>
      </w:r>
      <w:r w:rsidR="00411D00" w:rsidRPr="00DA5205">
        <w:rPr>
          <w:rFonts w:ascii="Bookman Old Style" w:hAnsi="Bookman Old Style" w:cs="Arial"/>
          <w:color w:val="000000"/>
        </w:rPr>
        <w:t xml:space="preserve"> </w:t>
      </w:r>
      <w:r w:rsidRPr="00DA5205">
        <w:rPr>
          <w:rFonts w:ascii="Bookman Old Style" w:hAnsi="Bookman Old Style" w:cs="Arial"/>
          <w:color w:val="000000"/>
        </w:rPr>
        <w:t xml:space="preserve">ubicada en </w:t>
      </w:r>
      <w:r w:rsidR="007E7204" w:rsidRPr="00DA5205">
        <w:rPr>
          <w:rFonts w:ascii="Bookman Old Style" w:hAnsi="Bookman Old Style" w:cs="Arial"/>
          <w:color w:val="000000"/>
        </w:rPr>
        <w:t xml:space="preserve">el Km 3 de la Vereda La Siria, Condina Baja </w:t>
      </w:r>
      <w:r w:rsidRPr="00DA5205">
        <w:rPr>
          <w:rFonts w:ascii="Bookman Old Style" w:hAnsi="Bookman Old Style" w:cs="Arial"/>
          <w:color w:val="000000"/>
        </w:rPr>
        <w:t xml:space="preserve"> de </w:t>
      </w:r>
      <w:r w:rsidR="00411D00" w:rsidRPr="00DA5205">
        <w:rPr>
          <w:rFonts w:ascii="Bookman Old Style" w:hAnsi="Bookman Old Style" w:cs="Arial"/>
          <w:color w:val="000000"/>
        </w:rPr>
        <w:t xml:space="preserve"> Pereira, </w:t>
      </w:r>
      <w:r w:rsidRPr="00DA5205">
        <w:rPr>
          <w:rFonts w:ascii="Bookman Old Style" w:hAnsi="Bookman Old Style" w:cs="Arial"/>
          <w:color w:val="000000"/>
        </w:rPr>
        <w:t xml:space="preserve">con dirección de notificación judicial y con  reporte de correo electrónico </w:t>
      </w:r>
      <w:bookmarkEnd w:id="1"/>
      <w:r w:rsidR="00F17854">
        <w:rPr>
          <w:rFonts w:ascii="Bookman Old Style" w:hAnsi="Bookman Old Style" w:cs="Arial"/>
        </w:rPr>
        <w:fldChar w:fldCharType="begin"/>
      </w:r>
      <w:r w:rsidR="00F17854">
        <w:rPr>
          <w:rFonts w:ascii="Bookman Old Style" w:hAnsi="Bookman Old Style" w:cs="Arial"/>
        </w:rPr>
        <w:instrText xml:space="preserve"> HYPERLINK "mailto:</w:instrText>
      </w:r>
      <w:r w:rsidR="00F17854" w:rsidRPr="00F17854">
        <w:rPr>
          <w:rFonts w:ascii="Bookman Old Style" w:hAnsi="Bookman Old Style" w:cs="Arial"/>
        </w:rPr>
        <w:instrText>info@fhclaret.</w:instrText>
      </w:r>
      <w:r w:rsidR="00F17854">
        <w:rPr>
          <w:rFonts w:ascii="Bookman Old Style" w:hAnsi="Bookman Old Style" w:cs="Arial"/>
        </w:rPr>
        <w:instrText xml:space="preserve">" </w:instrText>
      </w:r>
      <w:r w:rsidR="00F17854">
        <w:rPr>
          <w:rFonts w:ascii="Bookman Old Style" w:hAnsi="Bookman Old Style" w:cs="Arial"/>
        </w:rPr>
        <w:fldChar w:fldCharType="separate"/>
      </w:r>
      <w:r w:rsidR="00F17854" w:rsidRPr="004D0AD8">
        <w:rPr>
          <w:rStyle w:val="Hipervnculo"/>
          <w:rFonts w:ascii="Bookman Old Style" w:hAnsi="Bookman Old Style" w:cs="Arial"/>
        </w:rPr>
        <w:t>info@fhclaret.</w:t>
      </w:r>
      <w:r w:rsidR="00F17854">
        <w:rPr>
          <w:rFonts w:ascii="Bookman Old Style" w:hAnsi="Bookman Old Style" w:cs="Arial"/>
        </w:rPr>
        <w:fldChar w:fldCharType="end"/>
      </w:r>
      <w:r w:rsidR="001C1867" w:rsidRPr="00DA5205">
        <w:rPr>
          <w:rStyle w:val="Hipervnculo"/>
          <w:rFonts w:ascii="Bookman Old Style" w:hAnsi="Bookman Old Style" w:cs="Arial"/>
        </w:rPr>
        <w:t>org</w:t>
      </w:r>
      <w:r w:rsidR="00411D00" w:rsidRPr="00DA5205">
        <w:rPr>
          <w:rStyle w:val="Hipervnculo"/>
          <w:rFonts w:ascii="Bookman Old Style" w:hAnsi="Bookman Old Style" w:cs="Arial"/>
        </w:rPr>
        <w:t xml:space="preserve">, </w:t>
      </w:r>
      <w:hyperlink r:id="rId10" w:history="1">
        <w:r w:rsidR="00F17854" w:rsidRPr="004D0AD8">
          <w:rPr>
            <w:rStyle w:val="Hipervnculo"/>
            <w:rFonts w:ascii="Bookman Old Style" w:hAnsi="Bookman Old Style" w:cs="Arial"/>
          </w:rPr>
          <w:t>notificaciones@fhclaret.org</w:t>
        </w:r>
      </w:hyperlink>
      <w:r w:rsidR="00F17854">
        <w:rPr>
          <w:rStyle w:val="Hipervnculo"/>
          <w:rFonts w:ascii="Bookman Old Style" w:hAnsi="Bookman Old Style" w:cs="Arial"/>
        </w:rPr>
        <w:t xml:space="preserve">, </w:t>
      </w:r>
      <w:r w:rsidR="00411D00" w:rsidRPr="00DA5205">
        <w:rPr>
          <w:rStyle w:val="Hipervnculo"/>
          <w:rFonts w:ascii="Bookman Old Style" w:hAnsi="Bookman Old Style" w:cs="Arial"/>
          <w:color w:val="000000"/>
          <w:u w:val="none"/>
        </w:rPr>
        <w:t xml:space="preserve">según </w:t>
      </w:r>
      <w:r w:rsidR="00DF39D7" w:rsidRPr="00DA5205">
        <w:rPr>
          <w:rStyle w:val="Hipervnculo"/>
          <w:rFonts w:ascii="Bookman Old Style" w:hAnsi="Bookman Old Style" w:cs="Arial"/>
          <w:color w:val="000000"/>
          <w:u w:val="none"/>
        </w:rPr>
        <w:t>certificado de cá</w:t>
      </w:r>
      <w:r w:rsidR="00411D00" w:rsidRPr="00DA5205">
        <w:rPr>
          <w:rStyle w:val="Hipervnculo"/>
          <w:rFonts w:ascii="Bookman Old Style" w:hAnsi="Bookman Old Style" w:cs="Arial"/>
          <w:color w:val="000000"/>
          <w:u w:val="none"/>
        </w:rPr>
        <w:t xml:space="preserve">mara de comercio </w:t>
      </w:r>
      <w:r w:rsidR="00F17854">
        <w:rPr>
          <w:rStyle w:val="Hipervnculo"/>
          <w:rFonts w:ascii="Bookman Old Style" w:hAnsi="Bookman Old Style" w:cs="Arial"/>
          <w:color w:val="000000"/>
          <w:u w:val="none"/>
        </w:rPr>
        <w:t xml:space="preserve"> del </w:t>
      </w:r>
      <w:r w:rsidR="00411D00" w:rsidRPr="00DA5205">
        <w:rPr>
          <w:rStyle w:val="Hipervnculo"/>
          <w:rFonts w:ascii="Bookman Old Style" w:hAnsi="Bookman Old Style" w:cs="Arial"/>
          <w:color w:val="000000"/>
          <w:u w:val="none"/>
        </w:rPr>
        <w:t>que aparece en el expediente.</w:t>
      </w:r>
    </w:p>
    <w:bookmarkEnd w:id="0"/>
    <w:p w14:paraId="27375AFF" w14:textId="1004B3E8" w:rsidR="00DF39D7" w:rsidRPr="00DA5205" w:rsidRDefault="00DF39D7" w:rsidP="0027479A">
      <w:pPr>
        <w:jc w:val="center"/>
        <w:rPr>
          <w:rFonts w:ascii="Bookman Old Style" w:hAnsi="Bookman Old Style" w:cs="Arial"/>
          <w:b/>
        </w:rPr>
      </w:pPr>
    </w:p>
    <w:p w14:paraId="44ABDB31" w14:textId="77777777" w:rsidR="00DF39D7" w:rsidRPr="00DA5205" w:rsidRDefault="00DF39D7" w:rsidP="0027479A">
      <w:pPr>
        <w:jc w:val="center"/>
        <w:rPr>
          <w:rFonts w:ascii="Bookman Old Style" w:hAnsi="Bookman Old Style" w:cs="Arial"/>
          <w:b/>
        </w:rPr>
      </w:pPr>
    </w:p>
    <w:p w14:paraId="08EFC986" w14:textId="11AAB7D7" w:rsidR="0027479A" w:rsidRPr="00DA5205" w:rsidRDefault="0027479A" w:rsidP="0027479A">
      <w:pPr>
        <w:jc w:val="center"/>
        <w:rPr>
          <w:rFonts w:ascii="Bookman Old Style" w:hAnsi="Bookman Old Style" w:cs="Arial"/>
          <w:b/>
        </w:rPr>
      </w:pPr>
      <w:r w:rsidRPr="00DA5205">
        <w:rPr>
          <w:rFonts w:ascii="Bookman Old Style" w:hAnsi="Bookman Old Style" w:cs="Arial"/>
          <w:b/>
        </w:rPr>
        <w:t>ANTECEDENTES</w:t>
      </w:r>
    </w:p>
    <w:p w14:paraId="7212D34C" w14:textId="77777777" w:rsidR="00202A58" w:rsidRPr="00DA5205" w:rsidRDefault="00202A58" w:rsidP="0027479A">
      <w:pPr>
        <w:jc w:val="center"/>
        <w:rPr>
          <w:rFonts w:ascii="Bookman Old Style" w:hAnsi="Bookman Old Style" w:cs="Arial"/>
          <w:b/>
        </w:rPr>
      </w:pPr>
    </w:p>
    <w:p w14:paraId="73741450" w14:textId="19FFB953" w:rsidR="00BE18AD" w:rsidRPr="00DA5205" w:rsidRDefault="008403AF" w:rsidP="00BE18AD">
      <w:pPr>
        <w:pStyle w:val="Lista"/>
        <w:spacing w:before="80" w:after="80"/>
        <w:rPr>
          <w:rFonts w:ascii="Bookman Old Style" w:hAnsi="Bookman Old Style" w:cs="Arial"/>
        </w:rPr>
      </w:pPr>
      <w:r w:rsidRPr="00DA5205">
        <w:rPr>
          <w:rFonts w:ascii="Bookman Old Style" w:hAnsi="Bookman Old Style" w:cs="Arial"/>
          <w:bCs w:val="0"/>
        </w:rPr>
        <w:lastRenderedPageBreak/>
        <w:t>En</w:t>
      </w:r>
      <w:r w:rsidR="00202A58" w:rsidRPr="00DA5205">
        <w:rPr>
          <w:rFonts w:ascii="Bookman Old Style" w:hAnsi="Bookman Old Style" w:cs="Arial"/>
          <w:bCs w:val="0"/>
        </w:rPr>
        <w:t xml:space="preserve"> visita de inspección, vigilancia y control, </w:t>
      </w:r>
      <w:r w:rsidR="00521879" w:rsidRPr="00DA5205">
        <w:rPr>
          <w:rFonts w:ascii="Bookman Old Style" w:hAnsi="Bookman Old Style" w:cs="Arial"/>
          <w:bCs w:val="0"/>
        </w:rPr>
        <w:t xml:space="preserve">practicada </w:t>
      </w:r>
      <w:r w:rsidRPr="00DA5205">
        <w:rPr>
          <w:rFonts w:ascii="Bookman Old Style" w:hAnsi="Bookman Old Style" w:cs="Arial"/>
          <w:bCs w:val="0"/>
        </w:rPr>
        <w:t>el 2</w:t>
      </w:r>
      <w:r w:rsidR="00F72F6B" w:rsidRPr="00DA5205">
        <w:rPr>
          <w:rFonts w:ascii="Bookman Old Style" w:hAnsi="Bookman Old Style" w:cs="Arial"/>
          <w:bCs w:val="0"/>
        </w:rPr>
        <w:t>1 de septiembre de 2020</w:t>
      </w:r>
      <w:r w:rsidR="00521879" w:rsidRPr="00DA5205">
        <w:rPr>
          <w:rFonts w:ascii="Bookman Old Style" w:hAnsi="Bookman Old Style" w:cs="Arial"/>
        </w:rPr>
        <w:t xml:space="preserve">, por funcionarios de la Secretaria </w:t>
      </w:r>
      <w:r w:rsidR="006B072B" w:rsidRPr="00DA5205">
        <w:rPr>
          <w:rFonts w:ascii="Bookman Old Style" w:hAnsi="Bookman Old Style" w:cs="Arial"/>
        </w:rPr>
        <w:t>de Salud Municipal de Pereira</w:t>
      </w:r>
      <w:r w:rsidR="00202A58" w:rsidRPr="00DA5205">
        <w:rPr>
          <w:rFonts w:ascii="Bookman Old Style" w:hAnsi="Bookman Old Style" w:cs="Arial"/>
        </w:rPr>
        <w:t>,</w:t>
      </w:r>
      <w:r w:rsidR="006B072B" w:rsidRPr="00DA5205">
        <w:rPr>
          <w:rFonts w:ascii="Bookman Old Style" w:hAnsi="Bookman Old Style" w:cs="Arial"/>
        </w:rPr>
        <w:t xml:space="preserve"> </w:t>
      </w:r>
      <w:r w:rsidR="004C321E" w:rsidRPr="00DA5205">
        <w:rPr>
          <w:rFonts w:ascii="Bookman Old Style" w:hAnsi="Bookman Old Style" w:cs="Arial"/>
          <w:bCs w:val="0"/>
          <w:color w:val="000000"/>
        </w:rPr>
        <w:t xml:space="preserve">al establecimiento </w:t>
      </w:r>
      <w:r w:rsidR="00202A58" w:rsidRPr="00DA5205">
        <w:rPr>
          <w:rFonts w:ascii="Bookman Old Style" w:hAnsi="Bookman Old Style" w:cs="Arial"/>
          <w:bCs w:val="0"/>
          <w:color w:val="000000"/>
        </w:rPr>
        <w:t xml:space="preserve"> de comercio denominado </w:t>
      </w:r>
      <w:r w:rsidR="00F72F6B" w:rsidRPr="00DA5205">
        <w:rPr>
          <w:rFonts w:ascii="Bookman Old Style" w:hAnsi="Bookman Old Style" w:cs="Arial"/>
          <w:b/>
          <w:color w:val="000000"/>
        </w:rPr>
        <w:t>FUNDACIÓN HOGARES CLARET,</w:t>
      </w:r>
      <w:r w:rsidR="00F72F6B" w:rsidRPr="00DA5205">
        <w:rPr>
          <w:rFonts w:ascii="Bookman Old Style" w:hAnsi="Bookman Old Style" w:cs="Arial"/>
          <w:color w:val="000000"/>
        </w:rPr>
        <w:t xml:space="preserve"> con Nit Nº </w:t>
      </w:r>
      <w:r w:rsidR="00F72F6B" w:rsidRPr="00DA5205">
        <w:rPr>
          <w:rFonts w:ascii="Bookman Old Style" w:hAnsi="Bookman Old Style" w:cs="Arial"/>
          <w:b/>
          <w:color w:val="000000"/>
        </w:rPr>
        <w:t xml:space="preserve">800098983-8, </w:t>
      </w:r>
      <w:r w:rsidR="00F72F6B" w:rsidRPr="00DA5205">
        <w:rPr>
          <w:rFonts w:ascii="Bookman Old Style" w:hAnsi="Bookman Old Style" w:cs="Arial"/>
          <w:bCs w:val="0"/>
          <w:color w:val="000000"/>
        </w:rPr>
        <w:t>representado legalmente por</w:t>
      </w:r>
      <w:r w:rsidR="00F72F6B" w:rsidRPr="00DA5205">
        <w:rPr>
          <w:rFonts w:ascii="Bookman Old Style" w:hAnsi="Bookman Old Style" w:cs="Arial"/>
          <w:b/>
          <w:color w:val="000000"/>
        </w:rPr>
        <w:t xml:space="preserve"> </w:t>
      </w:r>
      <w:r w:rsidR="00F72F6B" w:rsidRPr="00DA5205">
        <w:rPr>
          <w:rFonts w:ascii="Bookman Old Style" w:hAnsi="Bookman Old Style" w:cs="Arial"/>
          <w:color w:val="000000"/>
        </w:rPr>
        <w:t xml:space="preserve">el señor </w:t>
      </w:r>
      <w:r w:rsidR="00F72F6B" w:rsidRPr="00DA5205">
        <w:rPr>
          <w:rFonts w:ascii="Bookman Old Style" w:hAnsi="Bookman Old Style" w:cs="Arial"/>
          <w:b/>
          <w:color w:val="000000"/>
        </w:rPr>
        <w:t>GABRIEL ANTONIO MEJÍA MONTOYA</w:t>
      </w:r>
      <w:r w:rsidR="00F72F6B" w:rsidRPr="00DA5205">
        <w:rPr>
          <w:rFonts w:ascii="Bookman Old Style" w:hAnsi="Bookman Old Style" w:cs="Arial"/>
          <w:color w:val="000000"/>
        </w:rPr>
        <w:t xml:space="preserve">, identificado con  cedula de ciudadanía número 17.092.468, o por quien haga sus veces, la cual se encuentra  ubicada en el Km 3 de la Vereda La Siria, Condina Baja  de  Pereira, con dirección de notificación judicial y con  reporte de correo electrónico </w:t>
      </w:r>
      <w:hyperlink r:id="rId11" w:history="1">
        <w:r w:rsidR="00F17854" w:rsidRPr="004D0AD8">
          <w:rPr>
            <w:rStyle w:val="Hipervnculo"/>
            <w:rFonts w:ascii="Bookman Old Style" w:hAnsi="Bookman Old Style" w:cs="Arial"/>
          </w:rPr>
          <w:t>info@fhclaret.</w:t>
        </w:r>
      </w:hyperlink>
      <w:r w:rsidR="00F17854" w:rsidRPr="00DA5205">
        <w:rPr>
          <w:rStyle w:val="Hipervnculo"/>
          <w:rFonts w:ascii="Bookman Old Style" w:hAnsi="Bookman Old Style" w:cs="Arial"/>
        </w:rPr>
        <w:t xml:space="preserve">org, </w:t>
      </w:r>
      <w:hyperlink r:id="rId12" w:history="1">
        <w:r w:rsidR="00F17854" w:rsidRPr="004D0AD8">
          <w:rPr>
            <w:rStyle w:val="Hipervnculo"/>
            <w:rFonts w:ascii="Bookman Old Style" w:hAnsi="Bookman Old Style" w:cs="Arial"/>
          </w:rPr>
          <w:t>notificaciones@fhclaret.org</w:t>
        </w:r>
      </w:hyperlink>
      <w:r w:rsidR="00F17854">
        <w:rPr>
          <w:rStyle w:val="Hipervnculo"/>
          <w:rFonts w:ascii="Bookman Old Style" w:hAnsi="Bookman Old Style" w:cs="Arial"/>
        </w:rPr>
        <w:t>,</w:t>
      </w:r>
      <w:r w:rsidRPr="00DA5205">
        <w:rPr>
          <w:rFonts w:ascii="Bookman Old Style" w:hAnsi="Bookman Old Style" w:cs="Arial"/>
          <w:b/>
          <w:color w:val="000000"/>
        </w:rPr>
        <w:t>,</w:t>
      </w:r>
      <w:r w:rsidR="00521879" w:rsidRPr="00DA5205">
        <w:rPr>
          <w:rFonts w:ascii="Bookman Old Style" w:hAnsi="Bookman Old Style" w:cs="Arial"/>
        </w:rPr>
        <w:t xml:space="preserve"> </w:t>
      </w:r>
      <w:r w:rsidR="00202A58" w:rsidRPr="00DA5205">
        <w:rPr>
          <w:rFonts w:ascii="Bookman Old Style" w:hAnsi="Bookman Old Style" w:cs="Arial"/>
        </w:rPr>
        <w:t xml:space="preserve"> </w:t>
      </w:r>
      <w:r w:rsidR="00BE18AD" w:rsidRPr="00DA5205">
        <w:rPr>
          <w:rFonts w:ascii="Bookman Old Style" w:hAnsi="Bookman Old Style" w:cs="Arial"/>
        </w:rPr>
        <w:t xml:space="preserve">para verificar si el establecimiento se ajusta o no a la normatividad sanitaria, documentando los hallazgos </w:t>
      </w:r>
      <w:r w:rsidR="00F17854">
        <w:rPr>
          <w:rFonts w:ascii="Bookman Old Style" w:hAnsi="Bookman Old Style" w:cs="Arial"/>
        </w:rPr>
        <w:t xml:space="preserve">inicialmente </w:t>
      </w:r>
      <w:r w:rsidR="00BE18AD" w:rsidRPr="00DA5205">
        <w:rPr>
          <w:rFonts w:ascii="Bookman Old Style" w:hAnsi="Bookman Old Style" w:cs="Arial"/>
        </w:rPr>
        <w:t xml:space="preserve">en el </w:t>
      </w:r>
      <w:r w:rsidR="00F72F6B" w:rsidRPr="00DA5205">
        <w:rPr>
          <w:rFonts w:ascii="Bookman Old Style" w:hAnsi="Bookman Old Style" w:cs="Arial"/>
        </w:rPr>
        <w:t>A</w:t>
      </w:r>
      <w:r w:rsidR="00BE18AD" w:rsidRPr="00DA5205">
        <w:rPr>
          <w:rFonts w:ascii="Bookman Old Style" w:hAnsi="Bookman Old Style" w:cs="Arial"/>
        </w:rPr>
        <w:t>cta</w:t>
      </w:r>
      <w:r w:rsidR="00F72F6B" w:rsidRPr="00DA5205">
        <w:rPr>
          <w:rFonts w:ascii="Bookman Old Style" w:hAnsi="Bookman Old Style" w:cs="Arial"/>
        </w:rPr>
        <w:t xml:space="preserve"> Toma de Muestras Alimentos</w:t>
      </w:r>
      <w:r w:rsidR="00BE18AD" w:rsidRPr="00DA5205">
        <w:rPr>
          <w:rFonts w:ascii="Bookman Old Style" w:hAnsi="Bookman Old Style" w:cs="Arial"/>
        </w:rPr>
        <w:t xml:space="preserve"> </w:t>
      </w:r>
      <w:r w:rsidR="00BE18AD" w:rsidRPr="00DA5205">
        <w:rPr>
          <w:rFonts w:ascii="Bookman Old Style" w:hAnsi="Bookman Old Style" w:cs="Arial"/>
          <w:b/>
          <w:bCs w:val="0"/>
          <w:color w:val="000000"/>
        </w:rPr>
        <w:t xml:space="preserve">Nº </w:t>
      </w:r>
      <w:r w:rsidR="00F72F6B" w:rsidRPr="00DA5205">
        <w:rPr>
          <w:rFonts w:ascii="Bookman Old Style" w:hAnsi="Bookman Old Style" w:cs="Arial"/>
          <w:b/>
          <w:bCs w:val="0"/>
          <w:color w:val="000000"/>
        </w:rPr>
        <w:t>JQV 0764-20</w:t>
      </w:r>
      <w:r w:rsidR="001C1867" w:rsidRPr="00DA5205">
        <w:rPr>
          <w:rFonts w:ascii="Bookman Old Style" w:hAnsi="Bookman Old Style" w:cs="Arial"/>
        </w:rPr>
        <w:t>.</w:t>
      </w:r>
    </w:p>
    <w:p w14:paraId="7F020A17" w14:textId="77777777" w:rsidR="008F497E" w:rsidRPr="00DA5205" w:rsidRDefault="008F497E" w:rsidP="00BE18AD">
      <w:pPr>
        <w:pStyle w:val="Lista"/>
        <w:spacing w:before="80" w:after="80"/>
        <w:rPr>
          <w:rFonts w:ascii="Bookman Old Style" w:hAnsi="Bookman Old Style" w:cs="Arial"/>
        </w:rPr>
      </w:pPr>
    </w:p>
    <w:p w14:paraId="0FD8DA1A" w14:textId="32630AF1" w:rsidR="00BE18AD" w:rsidRPr="00DA5205" w:rsidRDefault="00BE18AD" w:rsidP="00660023">
      <w:pPr>
        <w:pStyle w:val="Lista"/>
        <w:spacing w:before="80" w:after="80"/>
        <w:rPr>
          <w:rFonts w:ascii="Bookman Old Style" w:hAnsi="Bookman Old Style" w:cs="Arial"/>
        </w:rPr>
      </w:pPr>
      <w:r w:rsidRPr="00DA5205">
        <w:rPr>
          <w:rFonts w:ascii="Bookman Old Style" w:hAnsi="Bookman Old Style" w:cs="Arial"/>
        </w:rPr>
        <w:t>Que</w:t>
      </w:r>
      <w:r w:rsidR="008A6FE1" w:rsidRPr="00DA5205">
        <w:rPr>
          <w:rFonts w:ascii="Bookman Old Style" w:hAnsi="Bookman Old Style" w:cs="Arial"/>
        </w:rPr>
        <w:t xml:space="preserve"> las condiciones sanitarias encontradas </w:t>
      </w:r>
      <w:r w:rsidR="00660023" w:rsidRPr="00DA5205">
        <w:rPr>
          <w:rFonts w:ascii="Bookman Old Style" w:hAnsi="Bookman Old Style" w:cs="Arial"/>
        </w:rPr>
        <w:t xml:space="preserve">en el mencionado establecimiento, denotaron un incumplimiento total a las normas sanitarias, toda vez que: </w:t>
      </w:r>
    </w:p>
    <w:p w14:paraId="1CA782B0" w14:textId="614D6A2F" w:rsidR="00F72F6B" w:rsidRPr="00DA5205" w:rsidRDefault="00F72F6B" w:rsidP="00660023">
      <w:pPr>
        <w:pStyle w:val="Lista"/>
        <w:spacing w:before="80" w:after="80"/>
        <w:rPr>
          <w:rFonts w:ascii="Bookman Old Style" w:hAnsi="Bookman Old Style" w:cs="Arial"/>
        </w:rPr>
      </w:pPr>
    </w:p>
    <w:p w14:paraId="71EF7B84" w14:textId="0B626D1E" w:rsidR="00F72F6B" w:rsidRPr="00DA5205" w:rsidRDefault="00F72F6B" w:rsidP="00660023">
      <w:pPr>
        <w:pStyle w:val="Lista"/>
        <w:spacing w:before="80" w:after="80"/>
        <w:rPr>
          <w:rFonts w:ascii="Bookman Old Style" w:hAnsi="Bookman Old Style" w:cs="Arial"/>
        </w:rPr>
      </w:pPr>
    </w:p>
    <w:p w14:paraId="62F04256" w14:textId="6AB568C0" w:rsidR="00F72F6B" w:rsidRPr="00DA5205" w:rsidRDefault="00F72F6B" w:rsidP="00F72F6B">
      <w:pPr>
        <w:pStyle w:val="Lista"/>
        <w:spacing w:before="80" w:after="80"/>
        <w:rPr>
          <w:rFonts w:ascii="Bookman Old Style" w:hAnsi="Bookman Old Style" w:cs="Arial"/>
        </w:rPr>
      </w:pPr>
      <w:r w:rsidRPr="00DA5205">
        <w:rPr>
          <w:rFonts w:ascii="Bookman Old Style" w:hAnsi="Bookman Old Style" w:cs="Arial"/>
        </w:rPr>
        <w:t xml:space="preserve">Se procedió a tomar muestra de la ensalada, según el Acta </w:t>
      </w:r>
      <w:r w:rsidRPr="00DA5205">
        <w:rPr>
          <w:rFonts w:ascii="Bookman Old Style" w:hAnsi="Bookman Old Style" w:cs="Arial"/>
          <w:b/>
          <w:bCs w:val="0"/>
          <w:color w:val="000000"/>
        </w:rPr>
        <w:t>Nº JQV 0764-20</w:t>
      </w:r>
      <w:r w:rsidRPr="00DA5205">
        <w:rPr>
          <w:rFonts w:ascii="Bookman Old Style" w:hAnsi="Bookman Old Style" w:cs="Arial"/>
        </w:rPr>
        <w:t>, así:</w:t>
      </w:r>
    </w:p>
    <w:p w14:paraId="4C806B09" w14:textId="75971793" w:rsidR="00F72F6B" w:rsidRPr="00DA5205" w:rsidRDefault="00F72F6B" w:rsidP="00F72F6B">
      <w:pPr>
        <w:pStyle w:val="Lista"/>
        <w:spacing w:before="80" w:after="80"/>
        <w:rPr>
          <w:rFonts w:ascii="Bookman Old Style" w:hAnsi="Bookman Old Style" w:cs="Arial"/>
        </w:rPr>
      </w:pPr>
    </w:p>
    <w:p w14:paraId="40706467" w14:textId="18B08B7B" w:rsidR="00F72F6B" w:rsidRPr="00DA5205" w:rsidRDefault="00F72F6B" w:rsidP="00F72F6B">
      <w:pPr>
        <w:pStyle w:val="Lista"/>
        <w:numPr>
          <w:ilvl w:val="0"/>
          <w:numId w:val="30"/>
        </w:numPr>
        <w:spacing w:before="80" w:after="80"/>
        <w:rPr>
          <w:rFonts w:ascii="Bookman Old Style" w:hAnsi="Bookman Old Style" w:cs="Arial"/>
        </w:rPr>
      </w:pPr>
      <w:r w:rsidRPr="00DA5205">
        <w:rPr>
          <w:rFonts w:ascii="Bookman Old Style" w:hAnsi="Bookman Old Style" w:cs="Arial"/>
        </w:rPr>
        <w:t>Pepino, zanahoria, tomate,  Batavia y cilantro, que estaban suministrando a la población que se encuentra recluida en el establecimiento, con el fin de controlar la inocuidad de los alimentos, elaborados allí, en 180 grs, con temperatura de 21.5º , envase bolsa plástica, fecha de elaboración 21 de septiembre del 2020, sin registro Sanitario. Se identificó con el número de muestra 0190.</w:t>
      </w:r>
    </w:p>
    <w:p w14:paraId="47E3BFBB" w14:textId="20F84DF1" w:rsidR="00F72F6B" w:rsidRPr="00DA5205" w:rsidRDefault="00F72F6B" w:rsidP="00F72F6B">
      <w:pPr>
        <w:pStyle w:val="Lista"/>
        <w:numPr>
          <w:ilvl w:val="0"/>
          <w:numId w:val="30"/>
        </w:numPr>
        <w:spacing w:before="80" w:after="80"/>
        <w:rPr>
          <w:rFonts w:ascii="Bookman Old Style" w:hAnsi="Bookman Old Style" w:cs="Arial"/>
        </w:rPr>
      </w:pPr>
      <w:r w:rsidRPr="00DA5205">
        <w:rPr>
          <w:rFonts w:ascii="Bookman Old Style" w:hAnsi="Bookman Old Style" w:cs="Arial"/>
        </w:rPr>
        <w:t>Jugo de mora en agua con azúcar, 355 grs</w:t>
      </w:r>
      <w:r w:rsidR="003F0B6E" w:rsidRPr="00DA5205">
        <w:rPr>
          <w:rFonts w:ascii="Bookman Old Style" w:hAnsi="Bookman Old Style" w:cs="Arial"/>
        </w:rPr>
        <w:t>, 14.4 con temperatura de 14.4º  envase bolsa plástica, fecha de elaboración 21 de septiembre del 2020, sin registro sanitario. Se identificó con el nímero de muestra 019</w:t>
      </w:r>
      <w:r w:rsidR="00CA53A0" w:rsidRPr="00DA5205">
        <w:rPr>
          <w:rFonts w:ascii="Bookman Old Style" w:hAnsi="Bookman Old Style" w:cs="Arial"/>
        </w:rPr>
        <w:t>1</w:t>
      </w:r>
      <w:r w:rsidR="003F0B6E" w:rsidRPr="00DA5205">
        <w:rPr>
          <w:rFonts w:ascii="Bookman Old Style" w:hAnsi="Bookman Old Style" w:cs="Arial"/>
        </w:rPr>
        <w:t>.</w:t>
      </w:r>
    </w:p>
    <w:p w14:paraId="33709AF8" w14:textId="2562A482" w:rsidR="003F0B6E" w:rsidRPr="00DA5205" w:rsidRDefault="003F0B6E" w:rsidP="00F72F6B">
      <w:pPr>
        <w:pStyle w:val="Lista"/>
        <w:numPr>
          <w:ilvl w:val="0"/>
          <w:numId w:val="30"/>
        </w:numPr>
        <w:spacing w:before="80" w:after="80"/>
        <w:rPr>
          <w:rFonts w:ascii="Bookman Old Style" w:hAnsi="Bookman Old Style" w:cs="Arial"/>
        </w:rPr>
      </w:pPr>
      <w:r w:rsidRPr="00DA5205">
        <w:rPr>
          <w:rFonts w:ascii="Bookman Old Style" w:hAnsi="Bookman Old Style" w:cs="Arial"/>
        </w:rPr>
        <w:t>Para el análisis de muestra biológica:</w:t>
      </w:r>
    </w:p>
    <w:p w14:paraId="0A66F7A0" w14:textId="3DA948AA" w:rsidR="00CA53A0" w:rsidRPr="00DA5205" w:rsidRDefault="003F0B6E" w:rsidP="000E6C1C">
      <w:pPr>
        <w:pStyle w:val="Lista"/>
        <w:spacing w:before="80" w:after="80"/>
        <w:ind w:left="720"/>
        <w:rPr>
          <w:rFonts w:ascii="Bookman Old Style" w:hAnsi="Bookman Old Style" w:cs="Arial"/>
        </w:rPr>
      </w:pPr>
      <w:r w:rsidRPr="00DA5205">
        <w:rPr>
          <w:rFonts w:ascii="Bookman Old Style" w:hAnsi="Bookman Old Style" w:cs="Arial"/>
        </w:rPr>
        <w:t xml:space="preserve">Realizada por parte del señor </w:t>
      </w:r>
      <w:r w:rsidRPr="000E6C1C">
        <w:rPr>
          <w:rFonts w:ascii="Bookman Old Style" w:hAnsi="Bookman Old Style" w:cs="Arial"/>
          <w:b/>
        </w:rPr>
        <w:t>JHON JAIRO QUICENO</w:t>
      </w:r>
      <w:r w:rsidRPr="00DA5205">
        <w:rPr>
          <w:rFonts w:ascii="Bookman Old Style" w:hAnsi="Bookman Old Style" w:cs="Arial"/>
        </w:rPr>
        <w:t xml:space="preserve"> como técnico de la Secretaría de Salud Pública y Seguridad Social de Pereir</w:t>
      </w:r>
      <w:r w:rsidR="0072693E" w:rsidRPr="00DA5205">
        <w:rPr>
          <w:rFonts w:ascii="Bookman Old Style" w:hAnsi="Bookman Old Style" w:cs="Arial"/>
        </w:rPr>
        <w:t>a</w:t>
      </w:r>
      <w:r w:rsidRPr="00DA5205">
        <w:rPr>
          <w:rFonts w:ascii="Bookman Old Style" w:hAnsi="Bookman Old Style" w:cs="Arial"/>
        </w:rPr>
        <w:t xml:space="preserve">, en presencia de </w:t>
      </w:r>
      <w:r w:rsidRPr="000E6C1C">
        <w:rPr>
          <w:rFonts w:ascii="Bookman Old Style" w:hAnsi="Bookman Old Style" w:cs="Arial"/>
          <w:b/>
        </w:rPr>
        <w:t>Fernando González</w:t>
      </w:r>
      <w:r w:rsidR="000E6C1C">
        <w:rPr>
          <w:rFonts w:ascii="Bookman Old Style" w:hAnsi="Bookman Old Style" w:cs="Arial"/>
          <w:b/>
        </w:rPr>
        <w:t>,</w:t>
      </w:r>
      <w:r w:rsidRPr="00DA5205">
        <w:rPr>
          <w:rFonts w:ascii="Bookman Old Style" w:hAnsi="Bookman Old Style" w:cs="Arial"/>
        </w:rPr>
        <w:t xml:space="preserve"> como jef</w:t>
      </w:r>
      <w:r w:rsidR="000E6C1C">
        <w:rPr>
          <w:rFonts w:ascii="Bookman Old Style" w:hAnsi="Bookman Old Style" w:cs="Arial"/>
        </w:rPr>
        <w:t>e</w:t>
      </w:r>
      <w:r w:rsidRPr="00DA5205">
        <w:rPr>
          <w:rFonts w:ascii="Bookman Old Style" w:hAnsi="Bookman Old Style" w:cs="Arial"/>
        </w:rPr>
        <w:t xml:space="preserve"> de cocina con c.c 10.138.357</w:t>
      </w:r>
      <w:r w:rsidR="000E6C1C">
        <w:rPr>
          <w:rFonts w:ascii="Bookman Old Style" w:hAnsi="Bookman Old Style" w:cs="Arial"/>
        </w:rPr>
        <w:t>,</w:t>
      </w:r>
      <w:r w:rsidRPr="00DA5205">
        <w:rPr>
          <w:rFonts w:ascii="Bookman Old Style" w:hAnsi="Bookman Old Style" w:cs="Arial"/>
        </w:rPr>
        <w:t xml:space="preserve"> quien transportaba la muestra el señor </w:t>
      </w:r>
      <w:r w:rsidRPr="000E6C1C">
        <w:rPr>
          <w:rFonts w:ascii="Bookman Old Style" w:hAnsi="Bookman Old Style" w:cs="Arial"/>
          <w:b/>
        </w:rPr>
        <w:t>JHON JAIRO QUICENO</w:t>
      </w:r>
      <w:r w:rsidRPr="00DA5205">
        <w:rPr>
          <w:rFonts w:ascii="Bookman Old Style" w:hAnsi="Bookman Old Style" w:cs="Arial"/>
        </w:rPr>
        <w:t xml:space="preserve">, </w:t>
      </w:r>
      <w:r w:rsidR="000E6C1C">
        <w:rPr>
          <w:rFonts w:ascii="Bookman Old Style" w:hAnsi="Bookman Old Style" w:cs="Arial"/>
        </w:rPr>
        <w:t xml:space="preserve">y </w:t>
      </w:r>
      <w:r w:rsidRPr="00DA5205">
        <w:rPr>
          <w:rFonts w:ascii="Bookman Old Style" w:hAnsi="Bookman Old Style" w:cs="Arial"/>
        </w:rPr>
        <w:t xml:space="preserve">quien </w:t>
      </w:r>
      <w:r w:rsidR="000E6C1C">
        <w:rPr>
          <w:rFonts w:ascii="Bookman Old Style" w:hAnsi="Bookman Old Style" w:cs="Arial"/>
        </w:rPr>
        <w:t xml:space="preserve">la </w:t>
      </w:r>
      <w:r w:rsidRPr="00DA5205">
        <w:rPr>
          <w:rFonts w:ascii="Bookman Old Style" w:hAnsi="Bookman Old Style" w:cs="Arial"/>
        </w:rPr>
        <w:t xml:space="preserve">recibe en el laboratorio de Salud Pública del Departamento de Risaralda </w:t>
      </w:r>
      <w:r w:rsidR="000E6C1C" w:rsidRPr="000E6C1C">
        <w:rPr>
          <w:rFonts w:ascii="Bookman Old Style" w:hAnsi="Bookman Old Style" w:cs="Arial"/>
          <w:b/>
        </w:rPr>
        <w:t>SANDRA BEDOYA</w:t>
      </w:r>
      <w:r w:rsidRPr="00DA5205">
        <w:rPr>
          <w:rFonts w:ascii="Bookman Old Style" w:hAnsi="Bookman Old Style" w:cs="Arial"/>
        </w:rPr>
        <w:t>.</w:t>
      </w:r>
    </w:p>
    <w:p w14:paraId="04997F56" w14:textId="225579E0" w:rsidR="00A27285" w:rsidRPr="00DA5205" w:rsidRDefault="00CA53A0" w:rsidP="00CA53A0">
      <w:pPr>
        <w:pStyle w:val="Lista"/>
        <w:numPr>
          <w:ilvl w:val="0"/>
          <w:numId w:val="30"/>
        </w:numPr>
        <w:spacing w:before="80" w:after="80"/>
        <w:rPr>
          <w:rFonts w:ascii="Bookman Old Style" w:hAnsi="Bookman Old Style" w:cs="Arial"/>
        </w:rPr>
      </w:pPr>
      <w:r w:rsidRPr="00DA5205">
        <w:rPr>
          <w:rFonts w:ascii="Bookman Old Style" w:hAnsi="Bookman Old Style" w:cs="Arial"/>
        </w:rPr>
        <w:t>Que el día 0</w:t>
      </w:r>
      <w:r w:rsidR="00B6562C" w:rsidRPr="00DA5205">
        <w:rPr>
          <w:rFonts w:ascii="Bookman Old Style" w:hAnsi="Bookman Old Style" w:cs="Arial"/>
        </w:rPr>
        <w:t>2</w:t>
      </w:r>
      <w:r w:rsidRPr="00DA5205">
        <w:rPr>
          <w:rFonts w:ascii="Bookman Old Style" w:hAnsi="Bookman Old Style" w:cs="Arial"/>
        </w:rPr>
        <w:t xml:space="preserve"> de octubre de 2020</w:t>
      </w:r>
      <w:r w:rsidR="000E6C1C">
        <w:rPr>
          <w:rFonts w:ascii="Bookman Old Style" w:hAnsi="Bookman Old Style" w:cs="Arial"/>
        </w:rPr>
        <w:t>,</w:t>
      </w:r>
      <w:r w:rsidRPr="00DA5205">
        <w:rPr>
          <w:rFonts w:ascii="Bookman Old Style" w:hAnsi="Bookman Old Style" w:cs="Arial"/>
        </w:rPr>
        <w:t xml:space="preserve"> </w:t>
      </w:r>
      <w:r w:rsidR="00B6562C" w:rsidRPr="00DA5205">
        <w:rPr>
          <w:rFonts w:ascii="Bookman Old Style" w:hAnsi="Bookman Old Style" w:cs="Arial"/>
        </w:rPr>
        <w:t xml:space="preserve">salen los resultados del análisis microbiológico de alimentos, con radicado número </w:t>
      </w:r>
      <w:r w:rsidR="00B6562C" w:rsidRPr="00DA5205">
        <w:rPr>
          <w:rFonts w:ascii="Bookman Old Style" w:hAnsi="Bookman Old Style" w:cs="Arial"/>
          <w:b/>
          <w:bCs w:val="0"/>
        </w:rPr>
        <w:t>0190</w:t>
      </w:r>
      <w:r w:rsidR="00B6562C" w:rsidRPr="00DA5205">
        <w:rPr>
          <w:rFonts w:ascii="Bookman Old Style" w:hAnsi="Bookman Old Style" w:cs="Arial"/>
        </w:rPr>
        <w:t xml:space="preserve"> del 21 de septiembre </w:t>
      </w:r>
      <w:r w:rsidR="00B6562C" w:rsidRPr="00DA5205">
        <w:rPr>
          <w:rFonts w:ascii="Bookman Old Style" w:hAnsi="Bookman Old Style" w:cs="Arial"/>
        </w:rPr>
        <w:lastRenderedPageBreak/>
        <w:t xml:space="preserve">de 2020, con un concepto </w:t>
      </w:r>
      <w:r w:rsidR="00B6562C" w:rsidRPr="00DA5205">
        <w:rPr>
          <w:rFonts w:ascii="Bookman Old Style" w:hAnsi="Bookman Old Style" w:cs="Arial"/>
          <w:b/>
          <w:bCs w:val="0"/>
        </w:rPr>
        <w:t xml:space="preserve">rechazado </w:t>
      </w:r>
      <w:r w:rsidR="00B6562C" w:rsidRPr="00DA5205">
        <w:rPr>
          <w:rFonts w:ascii="Bookman Old Style" w:hAnsi="Bookman Old Style" w:cs="Arial"/>
        </w:rPr>
        <w:t xml:space="preserve">para la </w:t>
      </w:r>
      <w:r w:rsidR="00B6562C" w:rsidRPr="00DA5205">
        <w:rPr>
          <w:rFonts w:ascii="Bookman Old Style" w:hAnsi="Bookman Old Style" w:cs="Arial"/>
          <w:b/>
          <w:bCs w:val="0"/>
        </w:rPr>
        <w:t xml:space="preserve">ensalada de pepino, zanahoria, tomate, Batavia y cilantro; cuyo objetivo del análisis es de vigilancia y control con fecha de emisión 2 de octubre del 2020, por: </w:t>
      </w:r>
    </w:p>
    <w:p w14:paraId="21CD81E7" w14:textId="77777777" w:rsidR="008A57F6" w:rsidRDefault="00B6562C" w:rsidP="00B6562C">
      <w:pPr>
        <w:pStyle w:val="Lista"/>
        <w:numPr>
          <w:ilvl w:val="1"/>
          <w:numId w:val="30"/>
        </w:numPr>
        <w:spacing w:before="80" w:after="80"/>
        <w:rPr>
          <w:rFonts w:ascii="Bookman Old Style" w:hAnsi="Bookman Old Style" w:cs="Arial"/>
        </w:rPr>
      </w:pPr>
      <w:r w:rsidRPr="000E6C1C">
        <w:rPr>
          <w:rFonts w:ascii="Bookman Old Style" w:hAnsi="Bookman Old Style" w:cs="Arial"/>
        </w:rPr>
        <w:t>Presencia de coliformes totales en dichos alimentos, tal y como se explica a continuación.</w:t>
      </w:r>
    </w:p>
    <w:p w14:paraId="7F624830" w14:textId="77777777" w:rsidR="008A57F6" w:rsidRDefault="00B6562C" w:rsidP="00B6562C">
      <w:pPr>
        <w:pStyle w:val="Lista"/>
        <w:numPr>
          <w:ilvl w:val="1"/>
          <w:numId w:val="30"/>
        </w:numPr>
        <w:spacing w:before="80" w:after="80"/>
        <w:rPr>
          <w:rFonts w:ascii="Bookman Old Style" w:hAnsi="Bookman Old Style" w:cs="Arial"/>
        </w:rPr>
      </w:pPr>
      <w:r w:rsidRPr="008A57F6">
        <w:rPr>
          <w:rFonts w:ascii="Bookman Old Style" w:hAnsi="Bookman Old Style" w:cs="Arial"/>
        </w:rPr>
        <w:t>Coliformes totales NMP/g m150 y el valor de la muestra es de 276.000</w:t>
      </w:r>
    </w:p>
    <w:p w14:paraId="5B547B30" w14:textId="77777777" w:rsidR="008A57F6" w:rsidRDefault="00B6562C" w:rsidP="00B6562C">
      <w:pPr>
        <w:pStyle w:val="Lista"/>
        <w:numPr>
          <w:ilvl w:val="1"/>
          <w:numId w:val="30"/>
        </w:numPr>
        <w:spacing w:before="80" w:after="80"/>
        <w:rPr>
          <w:rFonts w:ascii="Bookman Old Style" w:hAnsi="Bookman Old Style" w:cs="Arial"/>
        </w:rPr>
      </w:pPr>
      <w:r w:rsidRPr="008A57F6">
        <w:rPr>
          <w:rFonts w:ascii="Bookman Old Style" w:hAnsi="Bookman Old Style" w:cs="Arial"/>
        </w:rPr>
        <w:t>Coliformes fecales NMP/g &lt;3 y el valor de la muestra es de 1</w:t>
      </w:r>
    </w:p>
    <w:p w14:paraId="0D2079EC" w14:textId="77777777" w:rsidR="008A57F6" w:rsidRDefault="00B6562C" w:rsidP="00B6562C">
      <w:pPr>
        <w:pStyle w:val="Lista"/>
        <w:numPr>
          <w:ilvl w:val="1"/>
          <w:numId w:val="30"/>
        </w:numPr>
        <w:spacing w:before="80" w:after="80"/>
        <w:rPr>
          <w:rFonts w:ascii="Bookman Old Style" w:hAnsi="Bookman Old Style" w:cs="Arial"/>
        </w:rPr>
      </w:pPr>
      <w:r w:rsidRPr="008A57F6">
        <w:rPr>
          <w:rFonts w:ascii="Bookman Old Style" w:hAnsi="Bookman Old Style" w:cs="Arial"/>
        </w:rPr>
        <w:t>El método utilizado para ambos análisis fue AOAC2005.03.</w:t>
      </w:r>
    </w:p>
    <w:p w14:paraId="45309833" w14:textId="77777777" w:rsidR="008A57F6" w:rsidRDefault="00B6562C" w:rsidP="00B6562C">
      <w:pPr>
        <w:pStyle w:val="Lista"/>
        <w:numPr>
          <w:ilvl w:val="1"/>
          <w:numId w:val="30"/>
        </w:numPr>
        <w:spacing w:before="80" w:after="80"/>
        <w:rPr>
          <w:rFonts w:ascii="Bookman Old Style" w:hAnsi="Bookman Old Style" w:cs="Arial"/>
        </w:rPr>
      </w:pPr>
      <w:r w:rsidRPr="008A57F6">
        <w:rPr>
          <w:rFonts w:ascii="Bookman Old Style" w:hAnsi="Bookman Old Style" w:cs="Arial"/>
        </w:rPr>
        <w:t>El análisis de salmonela resultó negativo, con el método ICMSF (ausencia)</w:t>
      </w:r>
    </w:p>
    <w:p w14:paraId="1D0F5529" w14:textId="49E73031" w:rsidR="00B6562C" w:rsidRPr="008A57F6" w:rsidRDefault="00B6562C" w:rsidP="00B6562C">
      <w:pPr>
        <w:pStyle w:val="Lista"/>
        <w:numPr>
          <w:ilvl w:val="1"/>
          <w:numId w:val="30"/>
        </w:numPr>
        <w:spacing w:before="80" w:after="80"/>
        <w:rPr>
          <w:rFonts w:ascii="Bookman Old Style" w:hAnsi="Bookman Old Style" w:cs="Arial"/>
        </w:rPr>
      </w:pPr>
      <w:r w:rsidRPr="008A57F6">
        <w:rPr>
          <w:rFonts w:ascii="Bookman Old Style" w:hAnsi="Bookman Old Style" w:cs="Arial"/>
          <w:b/>
          <w:bCs w:val="0"/>
        </w:rPr>
        <w:t>PARA UN RESULTADO RECHAZADO POR COLIFORMES TOTALES.</w:t>
      </w:r>
    </w:p>
    <w:p w14:paraId="4A6FFF48" w14:textId="45A1389C" w:rsidR="00B6562C" w:rsidRPr="00DA5205" w:rsidRDefault="00B6562C" w:rsidP="00B6562C">
      <w:pPr>
        <w:pStyle w:val="Lista"/>
        <w:spacing w:before="80" w:after="80"/>
        <w:rPr>
          <w:rFonts w:ascii="Bookman Old Style" w:hAnsi="Bookman Old Style" w:cs="Arial"/>
          <w:b/>
          <w:bCs w:val="0"/>
        </w:rPr>
      </w:pPr>
    </w:p>
    <w:p w14:paraId="04EF28C0" w14:textId="77777777" w:rsidR="008A57F6" w:rsidRDefault="00B6562C" w:rsidP="00A27285">
      <w:pPr>
        <w:pStyle w:val="Lista"/>
        <w:numPr>
          <w:ilvl w:val="0"/>
          <w:numId w:val="30"/>
        </w:numPr>
        <w:spacing w:before="80" w:after="80"/>
        <w:rPr>
          <w:rFonts w:ascii="Bookman Old Style" w:hAnsi="Bookman Old Style" w:cs="Arial"/>
        </w:rPr>
      </w:pPr>
      <w:r w:rsidRPr="00DA5205">
        <w:rPr>
          <w:rFonts w:ascii="Bookman Old Style" w:hAnsi="Bookman Old Style" w:cs="Arial"/>
        </w:rPr>
        <w:t xml:space="preserve">El </w:t>
      </w:r>
      <w:r w:rsidR="008A57F6">
        <w:rPr>
          <w:rFonts w:ascii="Bookman Old Style" w:hAnsi="Bookman Old Style" w:cs="Arial"/>
        </w:rPr>
        <w:t xml:space="preserve">mismo </w:t>
      </w:r>
      <w:r w:rsidRPr="00DA5205">
        <w:rPr>
          <w:rFonts w:ascii="Bookman Old Style" w:hAnsi="Bookman Old Style" w:cs="Arial"/>
        </w:rPr>
        <w:t xml:space="preserve">02 de octubre de 2020, salen los resultados del análisis microbiológico de alimentos con radicado número </w:t>
      </w:r>
      <w:r w:rsidRPr="00DA5205">
        <w:rPr>
          <w:rFonts w:ascii="Bookman Old Style" w:hAnsi="Bookman Old Style" w:cs="Arial"/>
          <w:b/>
          <w:bCs w:val="0"/>
        </w:rPr>
        <w:t>0191</w:t>
      </w:r>
      <w:r w:rsidRPr="00DA5205">
        <w:rPr>
          <w:rFonts w:ascii="Bookman Old Style" w:hAnsi="Bookman Old Style" w:cs="Arial"/>
        </w:rPr>
        <w:t xml:space="preserve">, del 21 de septiembre de 2020, con un concepto </w:t>
      </w:r>
      <w:r w:rsidRPr="00DA5205">
        <w:rPr>
          <w:rFonts w:ascii="Bookman Old Style" w:hAnsi="Bookman Old Style" w:cs="Arial"/>
          <w:b/>
          <w:bCs w:val="0"/>
        </w:rPr>
        <w:t xml:space="preserve">rechazado para el jugo de mora en agua y azúcar; cuyo objetivo del análisis es de vigilancia y control, con fecha de emisión 2 de octubre del 2020, </w:t>
      </w:r>
      <w:r w:rsidR="00A27285" w:rsidRPr="00DA5205">
        <w:rPr>
          <w:rFonts w:ascii="Bookman Old Style" w:hAnsi="Bookman Old Style" w:cs="Arial"/>
        </w:rPr>
        <w:t>por:</w:t>
      </w:r>
    </w:p>
    <w:p w14:paraId="739F3C17" w14:textId="77777777" w:rsidR="008A57F6" w:rsidRDefault="0072693E" w:rsidP="00A27285">
      <w:pPr>
        <w:pStyle w:val="Lista"/>
        <w:numPr>
          <w:ilvl w:val="1"/>
          <w:numId w:val="30"/>
        </w:numPr>
        <w:spacing w:before="80" w:after="80"/>
        <w:rPr>
          <w:rFonts w:ascii="Bookman Old Style" w:hAnsi="Bookman Old Style" w:cs="Arial"/>
        </w:rPr>
      </w:pPr>
      <w:r w:rsidRPr="008A57F6">
        <w:rPr>
          <w:rFonts w:ascii="Bookman Old Style" w:hAnsi="Bookman Old Style" w:cs="Arial"/>
          <w:b/>
          <w:bCs w:val="0"/>
        </w:rPr>
        <w:t>PRESENCIA DE COLIFORMES TOTALES Y MOHOS Y LEVADURAS EN DICHOS ALIMENTOS</w:t>
      </w:r>
      <w:r w:rsidR="00A27285" w:rsidRPr="008A57F6">
        <w:rPr>
          <w:rFonts w:ascii="Bookman Old Style" w:hAnsi="Bookman Old Style" w:cs="Arial"/>
        </w:rPr>
        <w:t>, tal y como se explica a continuación:</w:t>
      </w:r>
    </w:p>
    <w:p w14:paraId="745A5C2D" w14:textId="77777777" w:rsidR="008A57F6" w:rsidRDefault="00A27285" w:rsidP="00A27285">
      <w:pPr>
        <w:pStyle w:val="Lista"/>
        <w:numPr>
          <w:ilvl w:val="1"/>
          <w:numId w:val="30"/>
        </w:numPr>
        <w:spacing w:before="80" w:after="80"/>
        <w:rPr>
          <w:rFonts w:ascii="Bookman Old Style" w:hAnsi="Bookman Old Style" w:cs="Arial"/>
        </w:rPr>
      </w:pPr>
      <w:r w:rsidRPr="008A57F6">
        <w:rPr>
          <w:rFonts w:ascii="Bookman Old Style" w:hAnsi="Bookman Old Style" w:cs="Arial"/>
        </w:rPr>
        <w:t>Coliformes totales NMP/g. ml,m 9 M 29 y el valor de la muestra es de 6.700</w:t>
      </w:r>
    </w:p>
    <w:p w14:paraId="5D0F0D6E" w14:textId="77777777" w:rsidR="008A57F6" w:rsidRDefault="00A27285" w:rsidP="00A27285">
      <w:pPr>
        <w:pStyle w:val="Lista"/>
        <w:numPr>
          <w:ilvl w:val="1"/>
          <w:numId w:val="30"/>
        </w:numPr>
        <w:spacing w:before="80" w:after="80"/>
        <w:rPr>
          <w:rFonts w:ascii="Bookman Old Style" w:hAnsi="Bookman Old Style" w:cs="Arial"/>
        </w:rPr>
      </w:pPr>
      <w:r w:rsidRPr="008A57F6">
        <w:rPr>
          <w:rFonts w:ascii="Bookman Old Style" w:hAnsi="Bookman Old Style" w:cs="Arial"/>
        </w:rPr>
        <w:t>Coliformes fecales NMP/g &lt;3 y el valor de la muestra es de 1</w:t>
      </w:r>
    </w:p>
    <w:p w14:paraId="09B31769" w14:textId="77777777" w:rsidR="008A57F6" w:rsidRDefault="00A27285" w:rsidP="00A27285">
      <w:pPr>
        <w:pStyle w:val="Lista"/>
        <w:numPr>
          <w:ilvl w:val="1"/>
          <w:numId w:val="30"/>
        </w:numPr>
        <w:spacing w:before="80" w:after="80"/>
        <w:rPr>
          <w:rFonts w:ascii="Bookman Old Style" w:hAnsi="Bookman Old Style" w:cs="Arial"/>
        </w:rPr>
      </w:pPr>
      <w:r w:rsidRPr="008A57F6">
        <w:rPr>
          <w:rFonts w:ascii="Bookman Old Style" w:hAnsi="Bookman Old Style" w:cs="Arial"/>
        </w:rPr>
        <w:t>El método utilizado para ambos análisis fue AOAC2005.03</w:t>
      </w:r>
    </w:p>
    <w:p w14:paraId="0B5687D7" w14:textId="77777777" w:rsidR="008A57F6" w:rsidRDefault="00A27285" w:rsidP="00A27285">
      <w:pPr>
        <w:pStyle w:val="Lista"/>
        <w:numPr>
          <w:ilvl w:val="1"/>
          <w:numId w:val="30"/>
        </w:numPr>
        <w:spacing w:before="80" w:after="80"/>
        <w:rPr>
          <w:rFonts w:ascii="Bookman Old Style" w:hAnsi="Bookman Old Style" w:cs="Arial"/>
        </w:rPr>
      </w:pPr>
      <w:r w:rsidRPr="008A57F6">
        <w:rPr>
          <w:rFonts w:ascii="Bookman Old Style" w:hAnsi="Bookman Old Style" w:cs="Arial"/>
        </w:rPr>
        <w:t>Mohos y levaduras UF/GM 1000 M3000 y el valor de la muestra 18725</w:t>
      </w:r>
    </w:p>
    <w:p w14:paraId="319775F7" w14:textId="680B0F4A" w:rsidR="00A27285" w:rsidRPr="008A57F6" w:rsidRDefault="00A27285" w:rsidP="00A27285">
      <w:pPr>
        <w:pStyle w:val="Lista"/>
        <w:numPr>
          <w:ilvl w:val="1"/>
          <w:numId w:val="30"/>
        </w:numPr>
        <w:spacing w:before="80" w:after="80"/>
        <w:rPr>
          <w:rFonts w:ascii="Bookman Old Style" w:hAnsi="Bookman Old Style" w:cs="Arial"/>
        </w:rPr>
      </w:pPr>
      <w:r w:rsidRPr="008A57F6">
        <w:rPr>
          <w:rFonts w:ascii="Bookman Old Style" w:hAnsi="Bookman Old Style" w:cs="Arial"/>
          <w:b/>
          <w:bCs w:val="0"/>
        </w:rPr>
        <w:t>PARA UN RESULTADO RECHAZADO POR COLIFORMES TOTALES Y MOHOS Y LEVADURAS.</w:t>
      </w:r>
    </w:p>
    <w:p w14:paraId="6E9EE2B8" w14:textId="1288A36C" w:rsidR="00EB726E" w:rsidRPr="008A57F6" w:rsidRDefault="00C663EC" w:rsidP="008A57F6">
      <w:pPr>
        <w:pStyle w:val="Lista"/>
        <w:numPr>
          <w:ilvl w:val="0"/>
          <w:numId w:val="30"/>
        </w:numPr>
        <w:spacing w:before="80" w:after="80"/>
        <w:rPr>
          <w:rStyle w:val="Hipervnculo"/>
          <w:rFonts w:ascii="Bookman Old Style" w:hAnsi="Bookman Old Style" w:cs="Arial"/>
          <w:color w:val="000000" w:themeColor="text1"/>
          <w:u w:val="none"/>
        </w:rPr>
      </w:pPr>
      <w:r w:rsidRPr="00DA5205">
        <w:rPr>
          <w:rFonts w:ascii="Bookman Old Style" w:hAnsi="Bookman Old Style" w:cs="Arial"/>
        </w:rPr>
        <w:t>Que el  día 06 de octubre de 2020</w:t>
      </w:r>
      <w:r w:rsidR="008A57F6">
        <w:rPr>
          <w:rFonts w:ascii="Bookman Old Style" w:hAnsi="Bookman Old Style" w:cs="Arial"/>
        </w:rPr>
        <w:t>,</w:t>
      </w:r>
      <w:r w:rsidRPr="00DA5205">
        <w:rPr>
          <w:rFonts w:ascii="Bookman Old Style" w:hAnsi="Bookman Old Style" w:cs="Arial"/>
        </w:rPr>
        <w:t xml:space="preserve"> según el Acta de Aplicación de Medida Sanitaria de Seguridad No </w:t>
      </w:r>
      <w:r w:rsidR="00EB726E" w:rsidRPr="00DA5205">
        <w:rPr>
          <w:rFonts w:ascii="Bookman Old Style" w:hAnsi="Bookman Old Style" w:cs="Arial"/>
          <w:b/>
          <w:bCs w:val="0"/>
        </w:rPr>
        <w:t>JQV0828-20</w:t>
      </w:r>
      <w:r w:rsidR="00D3198F" w:rsidRPr="00DA5205">
        <w:rPr>
          <w:rFonts w:ascii="Bookman Old Style" w:hAnsi="Bookman Old Style" w:cs="Arial"/>
        </w:rPr>
        <w:t>,</w:t>
      </w:r>
      <w:r w:rsidR="00EB726E" w:rsidRPr="00DA5205">
        <w:rPr>
          <w:rFonts w:ascii="Bookman Old Style" w:hAnsi="Bookman Old Style" w:cs="Arial"/>
        </w:rPr>
        <w:t xml:space="preserve"> se hace entrega y se notifica reportes de resultados de análisis de muestras de productos tomados el 21 de septiembre de 2020, reporte No 0190 y 0191 con resultados </w:t>
      </w:r>
      <w:r w:rsidR="00EB726E" w:rsidRPr="00DA5205">
        <w:rPr>
          <w:rFonts w:ascii="Bookman Old Style" w:hAnsi="Bookman Old Style" w:cs="Arial"/>
          <w:b/>
          <w:bCs w:val="0"/>
        </w:rPr>
        <w:t>rechazados</w:t>
      </w:r>
      <w:r w:rsidR="00EB726E" w:rsidRPr="00DA5205">
        <w:rPr>
          <w:rFonts w:ascii="Bookman Old Style" w:hAnsi="Bookman Old Style" w:cs="Arial"/>
        </w:rPr>
        <w:t xml:space="preserve">, los cuales fueron notificados al señor </w:t>
      </w:r>
      <w:r w:rsidR="00EB726E" w:rsidRPr="008A57F6">
        <w:rPr>
          <w:rFonts w:ascii="Bookman Old Style" w:hAnsi="Bookman Old Style" w:cs="Arial"/>
          <w:b/>
        </w:rPr>
        <w:t>PITHERSON PEREZ</w:t>
      </w:r>
      <w:r w:rsidR="00EB726E" w:rsidRPr="00DA5205">
        <w:rPr>
          <w:rFonts w:ascii="Bookman Old Style" w:hAnsi="Bookman Old Style" w:cs="Arial"/>
        </w:rPr>
        <w:t xml:space="preserve">, identificado con cédula de ciudadanía No 1088251392 como </w:t>
      </w:r>
      <w:r w:rsidR="008A57F6">
        <w:rPr>
          <w:rFonts w:ascii="Bookman Old Style" w:hAnsi="Bookman Old Style" w:cs="Arial"/>
        </w:rPr>
        <w:t>D</w:t>
      </w:r>
      <w:r w:rsidR="00EB726E" w:rsidRPr="00DA5205">
        <w:rPr>
          <w:rFonts w:ascii="Bookman Old Style" w:hAnsi="Bookman Old Style" w:cs="Arial"/>
        </w:rPr>
        <w:t>irector de Creeme-</w:t>
      </w:r>
      <w:r w:rsidRPr="00DA5205">
        <w:rPr>
          <w:rFonts w:ascii="Bookman Old Style" w:hAnsi="Bookman Old Style" w:cs="Arial"/>
          <w:b/>
          <w:color w:val="000000"/>
        </w:rPr>
        <w:t>FUNDACIÓN HOGARES CLARET,</w:t>
      </w:r>
      <w:r w:rsidRPr="00DA5205">
        <w:rPr>
          <w:rFonts w:ascii="Bookman Old Style" w:hAnsi="Bookman Old Style" w:cs="Arial"/>
          <w:color w:val="000000"/>
        </w:rPr>
        <w:t xml:space="preserve"> con Nit Nº </w:t>
      </w:r>
      <w:r w:rsidRPr="00DA5205">
        <w:rPr>
          <w:rFonts w:ascii="Bookman Old Style" w:hAnsi="Bookman Old Style" w:cs="Arial"/>
          <w:b/>
          <w:color w:val="000000"/>
        </w:rPr>
        <w:t xml:space="preserve">800098983-8, </w:t>
      </w:r>
      <w:r w:rsidRPr="00DA5205">
        <w:rPr>
          <w:rFonts w:ascii="Bookman Old Style" w:hAnsi="Bookman Old Style" w:cs="Arial"/>
          <w:color w:val="000000"/>
        </w:rPr>
        <w:t xml:space="preserve">la cual se encuentra  ubicada en el Km 3 de la Vereda La Siria, Condina Baja  de  Pereira, </w:t>
      </w:r>
    </w:p>
    <w:p w14:paraId="5675E5B8" w14:textId="7AA4623B" w:rsidR="00C663EC" w:rsidRPr="00DA5205" w:rsidRDefault="00EB726E" w:rsidP="00130D9C">
      <w:pPr>
        <w:pStyle w:val="Lista"/>
        <w:numPr>
          <w:ilvl w:val="0"/>
          <w:numId w:val="30"/>
        </w:numPr>
        <w:spacing w:before="80" w:after="80"/>
        <w:rPr>
          <w:rStyle w:val="Hipervnculo"/>
          <w:rFonts w:ascii="Bookman Old Style" w:hAnsi="Bookman Old Style" w:cs="Arial"/>
          <w:color w:val="000000" w:themeColor="text1"/>
          <w:u w:val="none"/>
        </w:rPr>
      </w:pPr>
      <w:r w:rsidRPr="00DA5205">
        <w:rPr>
          <w:rFonts w:ascii="Bookman Old Style" w:hAnsi="Bookman Old Style" w:cs="Arial"/>
        </w:rPr>
        <w:lastRenderedPageBreak/>
        <w:t>El  día 06 de octubre de 2020</w:t>
      </w:r>
      <w:r w:rsidR="008A57F6">
        <w:rPr>
          <w:rFonts w:ascii="Bookman Old Style" w:hAnsi="Bookman Old Style" w:cs="Arial"/>
        </w:rPr>
        <w:t>,</w:t>
      </w:r>
      <w:r w:rsidRPr="00DA5205">
        <w:rPr>
          <w:rFonts w:ascii="Bookman Old Style" w:hAnsi="Bookman Old Style" w:cs="Arial"/>
        </w:rPr>
        <w:t xml:space="preserve">  según el acta No </w:t>
      </w:r>
      <w:r w:rsidRPr="00DA5205">
        <w:rPr>
          <w:rFonts w:ascii="Bookman Old Style" w:hAnsi="Bookman Old Style" w:cs="Arial"/>
          <w:b/>
          <w:bCs w:val="0"/>
        </w:rPr>
        <w:t>JQV0829-20</w:t>
      </w:r>
      <w:r w:rsidR="00D106A5" w:rsidRPr="00DA5205">
        <w:rPr>
          <w:rFonts w:ascii="Bookman Old Style" w:hAnsi="Bookman Old Style" w:cs="Arial"/>
        </w:rPr>
        <w:t xml:space="preserve">, se </w:t>
      </w:r>
      <w:r w:rsidR="008A57F6" w:rsidRPr="008A57F6">
        <w:rPr>
          <w:rFonts w:ascii="Bookman Old Style" w:hAnsi="Bookman Old Style" w:cs="Arial"/>
        </w:rPr>
        <w:t xml:space="preserve">aplicó </w:t>
      </w:r>
      <w:r w:rsidR="00D106A5" w:rsidRPr="008A57F6">
        <w:rPr>
          <w:rFonts w:ascii="Bookman Old Style" w:hAnsi="Bookman Old Style" w:cs="Arial"/>
          <w:b/>
        </w:rPr>
        <w:t>UNA MEDIDA</w:t>
      </w:r>
      <w:r w:rsidR="00D106A5" w:rsidRPr="00DA5205">
        <w:rPr>
          <w:rFonts w:ascii="Bookman Old Style" w:hAnsi="Bookman Old Style" w:cs="Arial"/>
        </w:rPr>
        <w:t xml:space="preserve"> </w:t>
      </w:r>
      <w:r w:rsidR="00D106A5" w:rsidRPr="00DA5205">
        <w:rPr>
          <w:rFonts w:ascii="Bookman Old Style" w:hAnsi="Bookman Old Style" w:cs="Arial"/>
          <w:b/>
          <w:bCs w:val="0"/>
        </w:rPr>
        <w:t>SANITARIA DE SEGURIDAD</w:t>
      </w:r>
      <w:r w:rsidR="00D106A5" w:rsidRPr="00DA5205">
        <w:rPr>
          <w:rFonts w:ascii="Bookman Old Style" w:hAnsi="Bookman Old Style" w:cs="Arial"/>
        </w:rPr>
        <w:t xml:space="preserve"> a </w:t>
      </w:r>
      <w:r w:rsidR="00D106A5" w:rsidRPr="00DA5205">
        <w:rPr>
          <w:rFonts w:ascii="Bookman Old Style" w:hAnsi="Bookman Old Style" w:cs="Arial"/>
          <w:b/>
          <w:bCs w:val="0"/>
        </w:rPr>
        <w:t>FUNDACIÓN HOGAR</w:t>
      </w:r>
      <w:r w:rsidR="008A57F6">
        <w:rPr>
          <w:rFonts w:ascii="Bookman Old Style" w:hAnsi="Bookman Old Style" w:cs="Arial"/>
          <w:b/>
          <w:bCs w:val="0"/>
        </w:rPr>
        <w:t>ES</w:t>
      </w:r>
      <w:r w:rsidR="00D106A5" w:rsidRPr="00DA5205">
        <w:rPr>
          <w:rFonts w:ascii="Bookman Old Style" w:hAnsi="Bookman Old Style" w:cs="Arial"/>
          <w:b/>
          <w:bCs w:val="0"/>
        </w:rPr>
        <w:t xml:space="preserve"> CLARET</w:t>
      </w:r>
      <w:r w:rsidR="00D106A5" w:rsidRPr="00DA5205">
        <w:rPr>
          <w:rFonts w:ascii="Bookman Old Style" w:hAnsi="Bookman Old Style" w:cs="Arial"/>
        </w:rPr>
        <w:t xml:space="preserve"> ubicada en el Km3 Vereda la Siria, identificada con Nit </w:t>
      </w:r>
      <w:r w:rsidR="00D106A5" w:rsidRPr="00DA5205">
        <w:rPr>
          <w:rFonts w:ascii="Bookman Old Style" w:hAnsi="Bookman Old Style" w:cs="Arial"/>
          <w:b/>
          <w:bCs w:val="0"/>
        </w:rPr>
        <w:t>800098983-8</w:t>
      </w:r>
      <w:r w:rsidR="008A57F6">
        <w:rPr>
          <w:rFonts w:ascii="Bookman Old Style" w:hAnsi="Bookman Old Style" w:cs="Arial"/>
          <w:b/>
          <w:bCs w:val="0"/>
        </w:rPr>
        <w:t>,</w:t>
      </w:r>
      <w:r w:rsidR="00D106A5" w:rsidRPr="00DA5205">
        <w:rPr>
          <w:rFonts w:ascii="Bookman Old Style" w:hAnsi="Bookman Old Style" w:cs="Arial"/>
        </w:rPr>
        <w:t xml:space="preserve"> consistente en </w:t>
      </w:r>
      <w:r w:rsidR="00D106A5" w:rsidRPr="00DA5205">
        <w:rPr>
          <w:rFonts w:ascii="Bookman Old Style" w:hAnsi="Bookman Old Style" w:cs="Arial"/>
          <w:b/>
          <w:bCs w:val="0"/>
        </w:rPr>
        <w:t xml:space="preserve">LA SUSPENSIÓN TEMPORAL TOTAL DE LA ELABORACIÓN </w:t>
      </w:r>
      <w:r w:rsidR="00D106A5" w:rsidRPr="00DA5205">
        <w:rPr>
          <w:rFonts w:ascii="Bookman Old Style" w:hAnsi="Bookman Old Style" w:cs="Arial"/>
        </w:rPr>
        <w:t xml:space="preserve">del </w:t>
      </w:r>
      <w:r w:rsidR="008A57F6" w:rsidRPr="008A57F6">
        <w:rPr>
          <w:rFonts w:ascii="Bookman Old Style" w:hAnsi="Bookman Old Style" w:cs="Arial"/>
          <w:b/>
          <w:u w:val="single"/>
        </w:rPr>
        <w:t xml:space="preserve">PRODUCTO </w:t>
      </w:r>
      <w:r w:rsidR="008A57F6" w:rsidRPr="008A57F6">
        <w:rPr>
          <w:rStyle w:val="Hipervnculo"/>
          <w:rFonts w:ascii="Bookman Old Style" w:hAnsi="Bookman Old Style" w:cs="Arial"/>
          <w:b/>
          <w:color w:val="000000" w:themeColor="text1"/>
        </w:rPr>
        <w:t>ENSALADAS DE ZANAHORIA, BATAVIA, TOMATE, PEPINO, CILANTRO, JUGO DE MORA EN AGUA CON AZÚCAR</w:t>
      </w:r>
      <w:r w:rsidR="008A57F6">
        <w:rPr>
          <w:rStyle w:val="Hipervnculo"/>
          <w:rFonts w:ascii="Bookman Old Style" w:hAnsi="Bookman Old Style" w:cs="Arial"/>
          <w:b/>
          <w:color w:val="000000" w:themeColor="text1"/>
        </w:rPr>
        <w:t xml:space="preserve">, </w:t>
      </w:r>
      <w:r w:rsidR="008A57F6">
        <w:rPr>
          <w:rStyle w:val="Hipervnculo"/>
          <w:rFonts w:ascii="Bookman Old Style" w:hAnsi="Bookman Old Style" w:cs="Arial"/>
          <w:color w:val="000000" w:themeColor="text1"/>
          <w:u w:val="none"/>
        </w:rPr>
        <w:t>m</w:t>
      </w:r>
      <w:r w:rsidR="00D106A5" w:rsidRPr="00DA5205">
        <w:rPr>
          <w:rStyle w:val="Hipervnculo"/>
          <w:rFonts w:ascii="Bookman Old Style" w:hAnsi="Bookman Old Style" w:cs="Arial"/>
          <w:color w:val="000000" w:themeColor="text1"/>
          <w:u w:val="none"/>
        </w:rPr>
        <w:t xml:space="preserve">edida que será levantada una vez se compruebe que han desaparecido las causas que la </w:t>
      </w:r>
      <w:r w:rsidR="008A57F6">
        <w:rPr>
          <w:rStyle w:val="Hipervnculo"/>
          <w:rFonts w:ascii="Bookman Old Style" w:hAnsi="Bookman Old Style" w:cs="Arial"/>
          <w:color w:val="000000" w:themeColor="text1"/>
          <w:u w:val="none"/>
        </w:rPr>
        <w:t>ori</w:t>
      </w:r>
      <w:r w:rsidR="00D106A5" w:rsidRPr="00DA5205">
        <w:rPr>
          <w:rStyle w:val="Hipervnculo"/>
          <w:rFonts w:ascii="Bookman Old Style" w:hAnsi="Bookman Old Style" w:cs="Arial"/>
          <w:color w:val="000000" w:themeColor="text1"/>
          <w:u w:val="none"/>
        </w:rPr>
        <w:t>g</w:t>
      </w:r>
      <w:r w:rsidR="008A57F6">
        <w:rPr>
          <w:rStyle w:val="Hipervnculo"/>
          <w:rFonts w:ascii="Bookman Old Style" w:hAnsi="Bookman Old Style" w:cs="Arial"/>
          <w:color w:val="000000" w:themeColor="text1"/>
          <w:u w:val="none"/>
        </w:rPr>
        <w:t>i</w:t>
      </w:r>
      <w:r w:rsidR="00D106A5" w:rsidRPr="00DA5205">
        <w:rPr>
          <w:rStyle w:val="Hipervnculo"/>
          <w:rFonts w:ascii="Bookman Old Style" w:hAnsi="Bookman Old Style" w:cs="Arial"/>
          <w:color w:val="000000" w:themeColor="text1"/>
          <w:u w:val="none"/>
        </w:rPr>
        <w:t>naron.</w:t>
      </w:r>
    </w:p>
    <w:p w14:paraId="65418600" w14:textId="5FBBA9AB" w:rsidR="000A58A5" w:rsidRPr="00DA5205" w:rsidRDefault="000A58A5" w:rsidP="000A58A5">
      <w:pPr>
        <w:pStyle w:val="Lista"/>
        <w:numPr>
          <w:ilvl w:val="0"/>
          <w:numId w:val="31"/>
        </w:numPr>
        <w:spacing w:before="80" w:after="80"/>
        <w:rPr>
          <w:rFonts w:ascii="Bookman Old Style" w:hAnsi="Bookman Old Style" w:cs="Arial"/>
          <w:bCs w:val="0"/>
          <w:color w:val="000000"/>
        </w:rPr>
      </w:pPr>
      <w:r w:rsidRPr="00DA5205">
        <w:rPr>
          <w:rFonts w:ascii="Bookman Old Style" w:hAnsi="Bookman Old Style" w:cs="Arial"/>
        </w:rPr>
        <w:t xml:space="preserve">El 09 de octubre de 2020, allega </w:t>
      </w:r>
      <w:r w:rsidR="001F6056" w:rsidRPr="008A57F6">
        <w:rPr>
          <w:rFonts w:ascii="Bookman Old Style" w:hAnsi="Bookman Old Style" w:cs="Arial"/>
          <w:b/>
        </w:rPr>
        <w:t>PITHERSON PEREZ</w:t>
      </w:r>
      <w:r w:rsidR="001F6056" w:rsidRPr="00DA5205">
        <w:rPr>
          <w:rFonts w:ascii="Bookman Old Style" w:hAnsi="Bookman Old Style" w:cs="Arial"/>
        </w:rPr>
        <w:t xml:space="preserve">, identificado con cédula de ciudadanía No 1088251392 como </w:t>
      </w:r>
      <w:r w:rsidR="001F6056">
        <w:rPr>
          <w:rFonts w:ascii="Bookman Old Style" w:hAnsi="Bookman Old Style" w:cs="Arial"/>
        </w:rPr>
        <w:t>D</w:t>
      </w:r>
      <w:r w:rsidR="001F6056" w:rsidRPr="00DA5205">
        <w:rPr>
          <w:rFonts w:ascii="Bookman Old Style" w:hAnsi="Bookman Old Style" w:cs="Arial"/>
        </w:rPr>
        <w:t>irector de Creeme-</w:t>
      </w:r>
      <w:r w:rsidR="001F6056" w:rsidRPr="00DA5205">
        <w:rPr>
          <w:rFonts w:ascii="Bookman Old Style" w:hAnsi="Bookman Old Style" w:cs="Arial"/>
          <w:b/>
          <w:color w:val="000000"/>
        </w:rPr>
        <w:t>FUNDACIÓN HOGARES CLARET,</w:t>
      </w:r>
      <w:r w:rsidR="001F6056" w:rsidRPr="00DA5205">
        <w:rPr>
          <w:rFonts w:ascii="Bookman Old Style" w:hAnsi="Bookman Old Style" w:cs="Arial"/>
          <w:color w:val="000000"/>
        </w:rPr>
        <w:t xml:space="preserve"> con Nit Nº </w:t>
      </w:r>
      <w:r w:rsidR="001F6056" w:rsidRPr="00DA5205">
        <w:rPr>
          <w:rFonts w:ascii="Bookman Old Style" w:hAnsi="Bookman Old Style" w:cs="Arial"/>
          <w:b/>
          <w:color w:val="000000"/>
        </w:rPr>
        <w:t>800098983-8</w:t>
      </w:r>
      <w:r w:rsidR="001F6056">
        <w:rPr>
          <w:rFonts w:ascii="Bookman Old Style" w:hAnsi="Bookman Old Style" w:cs="Arial"/>
          <w:b/>
          <w:color w:val="000000"/>
        </w:rPr>
        <w:t xml:space="preserve">, </w:t>
      </w:r>
      <w:r w:rsidRPr="00DA5205">
        <w:rPr>
          <w:rFonts w:ascii="Bookman Old Style" w:hAnsi="Bookman Old Style" w:cs="Arial"/>
        </w:rPr>
        <w:t xml:space="preserve">Plan de Acción en respuesta a la medida sanitaria según el acta número </w:t>
      </w:r>
      <w:r w:rsidRPr="00DA5205">
        <w:rPr>
          <w:rFonts w:ascii="Bookman Old Style" w:hAnsi="Bookman Old Style" w:cs="Arial"/>
          <w:b/>
          <w:bCs w:val="0"/>
        </w:rPr>
        <w:t>JQV0829-20</w:t>
      </w:r>
      <w:r w:rsidRPr="00DA5205">
        <w:rPr>
          <w:rFonts w:ascii="Bookman Old Style" w:hAnsi="Bookman Old Style" w:cs="Arial"/>
        </w:rPr>
        <w:t xml:space="preserve"> (en 3 folios).</w:t>
      </w:r>
    </w:p>
    <w:p w14:paraId="667CA569" w14:textId="1FDC116C" w:rsidR="000A58A5" w:rsidRPr="00DA5205" w:rsidRDefault="000A58A5" w:rsidP="000A58A5">
      <w:pPr>
        <w:pStyle w:val="Lista"/>
        <w:numPr>
          <w:ilvl w:val="0"/>
          <w:numId w:val="31"/>
        </w:numPr>
        <w:spacing w:before="80" w:after="80"/>
        <w:rPr>
          <w:rFonts w:ascii="Bookman Old Style" w:hAnsi="Bookman Old Style" w:cs="Arial"/>
          <w:bCs w:val="0"/>
          <w:color w:val="000000"/>
        </w:rPr>
      </w:pPr>
      <w:r w:rsidRPr="001F6056">
        <w:rPr>
          <w:rFonts w:ascii="Bookman Old Style" w:hAnsi="Bookman Old Style" w:cs="Arial"/>
          <w:b/>
          <w:u w:val="single"/>
        </w:rPr>
        <w:t>Factura electrónica</w:t>
      </w:r>
      <w:r w:rsidRPr="00DA5205">
        <w:rPr>
          <w:rFonts w:ascii="Bookman Old Style" w:hAnsi="Bookman Old Style" w:cs="Arial"/>
        </w:rPr>
        <w:t xml:space="preserve"> número FE-683 de ALISCCA laboratorios, para la realización de las pruebas</w:t>
      </w:r>
      <w:r w:rsidR="001F6056">
        <w:rPr>
          <w:rFonts w:ascii="Bookman Old Style" w:hAnsi="Bookman Old Style" w:cs="Arial"/>
        </w:rPr>
        <w:t xml:space="preserve"> ensalada de frutas/verduras  y jugos sin especificar de que se trata</w:t>
      </w:r>
      <w:r w:rsidRPr="00DA5205">
        <w:rPr>
          <w:rFonts w:ascii="Bookman Old Style" w:hAnsi="Bookman Old Style" w:cs="Arial"/>
        </w:rPr>
        <w:t>.</w:t>
      </w:r>
    </w:p>
    <w:p w14:paraId="7C1BAB14" w14:textId="77777777" w:rsidR="001F6056" w:rsidRDefault="001F6056" w:rsidP="000A58A5">
      <w:pPr>
        <w:pStyle w:val="Lista"/>
        <w:spacing w:before="80" w:after="80"/>
        <w:rPr>
          <w:rFonts w:ascii="Bookman Old Style" w:hAnsi="Bookman Old Style" w:cs="Arial"/>
        </w:rPr>
      </w:pPr>
    </w:p>
    <w:p w14:paraId="3DA59130" w14:textId="202F323D" w:rsidR="000A58A5" w:rsidRPr="00DA5205" w:rsidRDefault="000A58A5" w:rsidP="000A58A5">
      <w:pPr>
        <w:pStyle w:val="Lista"/>
        <w:spacing w:before="80" w:after="80"/>
        <w:rPr>
          <w:rFonts w:ascii="Bookman Old Style" w:hAnsi="Bookman Old Style" w:cs="Arial"/>
          <w:bCs w:val="0"/>
          <w:color w:val="000000"/>
        </w:rPr>
      </w:pPr>
      <w:r w:rsidRPr="00DA5205">
        <w:rPr>
          <w:rFonts w:ascii="Bookman Old Style" w:hAnsi="Bookman Old Style" w:cs="Arial"/>
        </w:rPr>
        <w:t xml:space="preserve">Los mencionados resultados y </w:t>
      </w:r>
      <w:r w:rsidR="001F6056">
        <w:rPr>
          <w:rFonts w:ascii="Bookman Old Style" w:hAnsi="Bookman Old Style" w:cs="Arial"/>
        </w:rPr>
        <w:t xml:space="preserve">su notificación y </w:t>
      </w:r>
      <w:r w:rsidRPr="00DA5205">
        <w:rPr>
          <w:rFonts w:ascii="Bookman Old Style" w:hAnsi="Bookman Old Style" w:cs="Arial"/>
        </w:rPr>
        <w:t>el acta de aplicación de medida sanitaria de seguridad</w:t>
      </w:r>
      <w:r w:rsidR="001F6056">
        <w:rPr>
          <w:rFonts w:ascii="Bookman Old Style" w:hAnsi="Bookman Old Style" w:cs="Arial"/>
        </w:rPr>
        <w:t xml:space="preserve">, </w:t>
      </w:r>
      <w:r w:rsidRPr="00DA5205">
        <w:rPr>
          <w:rFonts w:ascii="Bookman Old Style" w:hAnsi="Bookman Old Style" w:cs="Arial"/>
        </w:rPr>
        <w:t>le fue</w:t>
      </w:r>
      <w:r w:rsidR="001F6056">
        <w:rPr>
          <w:rFonts w:ascii="Bookman Old Style" w:hAnsi="Bookman Old Style" w:cs="Arial"/>
        </w:rPr>
        <w:t>ron</w:t>
      </w:r>
      <w:r w:rsidRPr="00DA5205">
        <w:rPr>
          <w:rFonts w:ascii="Bookman Old Style" w:hAnsi="Bookman Old Style" w:cs="Arial"/>
        </w:rPr>
        <w:t xml:space="preserve"> notificad</w:t>
      </w:r>
      <w:r w:rsidR="001F6056">
        <w:rPr>
          <w:rFonts w:ascii="Bookman Old Style" w:hAnsi="Bookman Old Style" w:cs="Arial"/>
        </w:rPr>
        <w:t>os</w:t>
      </w:r>
      <w:r w:rsidRPr="00DA5205">
        <w:rPr>
          <w:rFonts w:ascii="Bookman Old Style" w:hAnsi="Bookman Old Style" w:cs="Arial"/>
        </w:rPr>
        <w:t xml:space="preserve"> al representante de</w:t>
      </w:r>
      <w:r w:rsidR="001F6056">
        <w:rPr>
          <w:rFonts w:ascii="Bookman Old Style" w:hAnsi="Bookman Old Style" w:cs="Arial"/>
        </w:rPr>
        <w:t xml:space="preserve"> la</w:t>
      </w:r>
      <w:r w:rsidRPr="00DA5205">
        <w:rPr>
          <w:rFonts w:ascii="Bookman Old Style" w:hAnsi="Bookman Old Style" w:cs="Arial"/>
        </w:rPr>
        <w:t xml:space="preserve"> </w:t>
      </w:r>
      <w:r w:rsidRPr="00DA5205">
        <w:rPr>
          <w:rFonts w:ascii="Bookman Old Style" w:hAnsi="Bookman Old Style" w:cs="Arial"/>
          <w:b/>
          <w:bCs w:val="0"/>
        </w:rPr>
        <w:t>FUNDACIÓN HOGARES CLARET</w:t>
      </w:r>
      <w:r w:rsidRPr="00DA5205">
        <w:rPr>
          <w:rFonts w:ascii="Bookman Old Style" w:hAnsi="Bookman Old Style" w:cs="Arial"/>
        </w:rPr>
        <w:t>,</w:t>
      </w:r>
      <w:r w:rsidR="001F6056">
        <w:rPr>
          <w:rFonts w:ascii="Bookman Old Style" w:hAnsi="Bookman Old Style" w:cs="Arial"/>
        </w:rPr>
        <w:t xml:space="preserve"> el señor </w:t>
      </w:r>
      <w:r w:rsidRPr="00DA5205">
        <w:rPr>
          <w:rFonts w:ascii="Bookman Old Style" w:hAnsi="Bookman Old Style" w:cs="Arial"/>
        </w:rPr>
        <w:t xml:space="preserve"> </w:t>
      </w:r>
      <w:r w:rsidRPr="00DA5205">
        <w:rPr>
          <w:rFonts w:ascii="Bookman Old Style" w:hAnsi="Bookman Old Style" w:cs="Arial"/>
          <w:b/>
          <w:bCs w:val="0"/>
        </w:rPr>
        <w:t>GABRIEL ANTONIO MEJÍA MONTOYA</w:t>
      </w:r>
      <w:r w:rsidRPr="00DA5205">
        <w:rPr>
          <w:rFonts w:ascii="Bookman Old Style" w:hAnsi="Bookman Old Style" w:cs="Arial"/>
        </w:rPr>
        <w:t xml:space="preserve">, identificado con la cédula de ciudadanía 17092468, ubicada en el KM 3 Vereda la Siria Pereira al correo electrónico No </w:t>
      </w:r>
      <w:r w:rsidR="00FE0CD3" w:rsidRPr="00DA5205">
        <w:rPr>
          <w:rFonts w:ascii="Bookman Old Style" w:hAnsi="Bookman Old Style" w:cs="Arial"/>
          <w:color w:val="000000"/>
        </w:rPr>
        <w:t xml:space="preserve">o </w:t>
      </w:r>
      <w:hyperlink r:id="rId13" w:history="1">
        <w:r w:rsidR="00FE0CD3" w:rsidRPr="004D0AD8">
          <w:rPr>
            <w:rStyle w:val="Hipervnculo"/>
            <w:rFonts w:ascii="Bookman Old Style" w:hAnsi="Bookman Old Style" w:cs="Arial"/>
          </w:rPr>
          <w:t>info@fhclaret.</w:t>
        </w:r>
      </w:hyperlink>
      <w:r w:rsidR="00FE0CD3" w:rsidRPr="00DA5205">
        <w:rPr>
          <w:rStyle w:val="Hipervnculo"/>
          <w:rFonts w:ascii="Bookman Old Style" w:hAnsi="Bookman Old Style" w:cs="Arial"/>
        </w:rPr>
        <w:t xml:space="preserve">org, </w:t>
      </w:r>
      <w:hyperlink r:id="rId14" w:history="1">
        <w:r w:rsidR="00FE0CD3" w:rsidRPr="004D0AD8">
          <w:rPr>
            <w:rStyle w:val="Hipervnculo"/>
            <w:rFonts w:ascii="Bookman Old Style" w:hAnsi="Bookman Old Style" w:cs="Arial"/>
          </w:rPr>
          <w:t>notificaciones@fhclaret.org</w:t>
        </w:r>
      </w:hyperlink>
      <w:r w:rsidR="00D3198F" w:rsidRPr="00DA5205">
        <w:rPr>
          <w:rStyle w:val="Hipervnculo"/>
          <w:rFonts w:ascii="Bookman Old Style" w:hAnsi="Bookman Old Style" w:cs="Arial"/>
        </w:rPr>
        <w:t>.</w:t>
      </w:r>
    </w:p>
    <w:p w14:paraId="1090B6DE" w14:textId="77777777" w:rsidR="000A58A5" w:rsidRPr="00DA5205" w:rsidRDefault="000A58A5" w:rsidP="000A58A5">
      <w:pPr>
        <w:pStyle w:val="Lista"/>
        <w:spacing w:before="80" w:after="80"/>
        <w:ind w:left="720"/>
        <w:rPr>
          <w:rFonts w:ascii="Bookman Old Style" w:hAnsi="Bookman Old Style" w:cs="Arial"/>
          <w:bCs w:val="0"/>
          <w:color w:val="000000"/>
        </w:rPr>
      </w:pPr>
    </w:p>
    <w:p w14:paraId="232684D7" w14:textId="5C0FC540" w:rsidR="00615B33" w:rsidRPr="00DA5205" w:rsidRDefault="00494971" w:rsidP="00663E08">
      <w:pPr>
        <w:pStyle w:val="Lista"/>
        <w:spacing w:before="80" w:after="80"/>
        <w:rPr>
          <w:rFonts w:ascii="Bookman Old Style" w:hAnsi="Bookman Old Style" w:cs="Arial"/>
        </w:rPr>
      </w:pPr>
      <w:r w:rsidRPr="00DA5205">
        <w:rPr>
          <w:rFonts w:ascii="Bookman Old Style" w:hAnsi="Bookman Old Style" w:cs="Arial"/>
        </w:rPr>
        <w:t xml:space="preserve">El </w:t>
      </w:r>
      <w:r w:rsidR="00B21ECD" w:rsidRPr="00DA5205">
        <w:rPr>
          <w:rFonts w:ascii="Bookman Old Style" w:hAnsi="Bookman Old Style" w:cs="Arial"/>
        </w:rPr>
        <w:t>2</w:t>
      </w:r>
      <w:r w:rsidR="003F0B6E" w:rsidRPr="00DA5205">
        <w:rPr>
          <w:rFonts w:ascii="Bookman Old Style" w:hAnsi="Bookman Old Style" w:cs="Arial"/>
        </w:rPr>
        <w:t xml:space="preserve">8 </w:t>
      </w:r>
      <w:r w:rsidR="00663E08" w:rsidRPr="00DA5205">
        <w:rPr>
          <w:rFonts w:ascii="Bookman Old Style" w:hAnsi="Bookman Old Style" w:cs="Arial"/>
        </w:rPr>
        <w:t>de</w:t>
      </w:r>
      <w:r w:rsidR="003F0B6E" w:rsidRPr="00DA5205">
        <w:rPr>
          <w:rFonts w:ascii="Bookman Old Style" w:hAnsi="Bookman Old Style" w:cs="Arial"/>
        </w:rPr>
        <w:t xml:space="preserve"> diciembre</w:t>
      </w:r>
      <w:r w:rsidR="00663E08" w:rsidRPr="00DA5205">
        <w:rPr>
          <w:rFonts w:ascii="Bookman Old Style" w:hAnsi="Bookman Old Style" w:cs="Arial"/>
        </w:rPr>
        <w:t xml:space="preserve"> 20</w:t>
      </w:r>
      <w:r w:rsidR="003F0B6E" w:rsidRPr="00DA5205">
        <w:rPr>
          <w:rFonts w:ascii="Bookman Old Style" w:hAnsi="Bookman Old Style" w:cs="Arial"/>
        </w:rPr>
        <w:t>20</w:t>
      </w:r>
      <w:r w:rsidR="00663E08" w:rsidRPr="00DA5205">
        <w:rPr>
          <w:rFonts w:ascii="Bookman Old Style" w:hAnsi="Bookman Old Style" w:cs="Arial"/>
        </w:rPr>
        <w:t>, se for</w:t>
      </w:r>
      <w:r w:rsidRPr="00DA5205">
        <w:rPr>
          <w:rFonts w:ascii="Bookman Old Style" w:hAnsi="Bookman Old Style" w:cs="Arial"/>
        </w:rPr>
        <w:t>mularon cargos contra</w:t>
      </w:r>
      <w:r w:rsidR="005F061A">
        <w:rPr>
          <w:rFonts w:ascii="Bookman Old Style" w:hAnsi="Bookman Old Style" w:cs="Arial"/>
        </w:rPr>
        <w:t xml:space="preserve"> la</w:t>
      </w:r>
      <w:r w:rsidRPr="00DA5205">
        <w:rPr>
          <w:rFonts w:ascii="Bookman Old Style" w:hAnsi="Bookman Old Style" w:cs="Arial"/>
        </w:rPr>
        <w:t xml:space="preserve"> </w:t>
      </w:r>
      <w:r w:rsidR="007D4248" w:rsidRPr="00DA5205">
        <w:rPr>
          <w:rFonts w:ascii="Bookman Old Style" w:hAnsi="Bookman Old Style" w:cs="Arial"/>
          <w:b/>
          <w:color w:val="000000"/>
        </w:rPr>
        <w:t>FUNDACIÓN HOGARES CLARET,</w:t>
      </w:r>
      <w:r w:rsidR="007D4248" w:rsidRPr="00DA5205">
        <w:rPr>
          <w:rFonts w:ascii="Bookman Old Style" w:hAnsi="Bookman Old Style" w:cs="Arial"/>
          <w:color w:val="000000"/>
        </w:rPr>
        <w:t xml:space="preserve"> con Nit Nº </w:t>
      </w:r>
      <w:r w:rsidR="007D4248" w:rsidRPr="00DA5205">
        <w:rPr>
          <w:rFonts w:ascii="Bookman Old Style" w:hAnsi="Bookman Old Style" w:cs="Arial"/>
          <w:b/>
          <w:color w:val="000000"/>
        </w:rPr>
        <w:t xml:space="preserve">800098983-8, </w:t>
      </w:r>
      <w:r w:rsidR="007D4248" w:rsidRPr="00DA5205">
        <w:rPr>
          <w:rFonts w:ascii="Bookman Old Style" w:hAnsi="Bookman Old Style" w:cs="Arial"/>
          <w:bCs w:val="0"/>
          <w:color w:val="000000"/>
        </w:rPr>
        <w:t>a la fecha de la decisión, representado legalmente por</w:t>
      </w:r>
      <w:r w:rsidR="007D4248" w:rsidRPr="00DA5205">
        <w:rPr>
          <w:rFonts w:ascii="Bookman Old Style" w:hAnsi="Bookman Old Style" w:cs="Arial"/>
          <w:b/>
          <w:color w:val="000000"/>
        </w:rPr>
        <w:t xml:space="preserve"> </w:t>
      </w:r>
      <w:r w:rsidR="007D4248" w:rsidRPr="00DA5205">
        <w:rPr>
          <w:rFonts w:ascii="Bookman Old Style" w:hAnsi="Bookman Old Style" w:cs="Arial"/>
          <w:color w:val="000000"/>
        </w:rPr>
        <w:t xml:space="preserve">el señor </w:t>
      </w:r>
      <w:r w:rsidR="007D4248" w:rsidRPr="00DA5205">
        <w:rPr>
          <w:rFonts w:ascii="Bookman Old Style" w:hAnsi="Bookman Old Style" w:cs="Arial"/>
          <w:b/>
          <w:color w:val="000000"/>
        </w:rPr>
        <w:t>GABRIEL ANTONIO MEJÍA MONTOYA</w:t>
      </w:r>
      <w:r w:rsidR="007D4248" w:rsidRPr="00DA5205">
        <w:rPr>
          <w:rFonts w:ascii="Bookman Old Style" w:hAnsi="Bookman Old Style" w:cs="Arial"/>
          <w:color w:val="000000"/>
        </w:rPr>
        <w:t xml:space="preserve">, identificado con  cedula de ciudadanía número 17.092.468, o por quien haga sus veces, la cual se encuentra  ubicada en el Km 3 de la Vereda La Siria, Condina Baja  de  Pereira, cargos que fueron notificados al correo electrónico </w:t>
      </w:r>
      <w:r w:rsidR="00FE0CD3" w:rsidRPr="00DA5205">
        <w:rPr>
          <w:rFonts w:ascii="Bookman Old Style" w:hAnsi="Bookman Old Style" w:cs="Arial"/>
          <w:color w:val="000000"/>
        </w:rPr>
        <w:t xml:space="preserve"> </w:t>
      </w:r>
      <w:hyperlink r:id="rId15" w:history="1">
        <w:r w:rsidR="00FE0CD3" w:rsidRPr="004D0AD8">
          <w:rPr>
            <w:rStyle w:val="Hipervnculo"/>
            <w:rFonts w:ascii="Bookman Old Style" w:hAnsi="Bookman Old Style" w:cs="Arial"/>
          </w:rPr>
          <w:t>info@fhclaret.</w:t>
        </w:r>
      </w:hyperlink>
      <w:r w:rsidR="00FE0CD3" w:rsidRPr="00DA5205">
        <w:rPr>
          <w:rStyle w:val="Hipervnculo"/>
          <w:rFonts w:ascii="Bookman Old Style" w:hAnsi="Bookman Old Style" w:cs="Arial"/>
        </w:rPr>
        <w:t xml:space="preserve">org, </w:t>
      </w:r>
      <w:hyperlink r:id="rId16" w:history="1">
        <w:r w:rsidR="00FE0CD3" w:rsidRPr="004D0AD8">
          <w:rPr>
            <w:rStyle w:val="Hipervnculo"/>
            <w:rFonts w:ascii="Bookman Old Style" w:hAnsi="Bookman Old Style" w:cs="Arial"/>
          </w:rPr>
          <w:t>notificaciones@fhclaret.org</w:t>
        </w:r>
      </w:hyperlink>
      <w:r w:rsidR="007D4248" w:rsidRPr="00DA5205">
        <w:rPr>
          <w:rStyle w:val="Hipervnculo"/>
          <w:rFonts w:ascii="Bookman Old Style" w:hAnsi="Bookman Old Style" w:cs="Arial"/>
        </w:rPr>
        <w:t xml:space="preserve">, </w:t>
      </w:r>
      <w:r w:rsidR="007D4248" w:rsidRPr="00DA5205">
        <w:rPr>
          <w:rStyle w:val="Hipervnculo"/>
          <w:rFonts w:ascii="Bookman Old Style" w:hAnsi="Bookman Old Style" w:cs="Arial"/>
          <w:u w:val="none"/>
        </w:rPr>
        <w:t xml:space="preserve"> </w:t>
      </w:r>
      <w:r w:rsidR="007D4248" w:rsidRPr="00DA5205">
        <w:rPr>
          <w:rStyle w:val="Hipervnculo"/>
          <w:rFonts w:ascii="Bookman Old Style" w:hAnsi="Bookman Old Style" w:cs="Arial"/>
          <w:color w:val="000000" w:themeColor="text1"/>
          <w:u w:val="none"/>
        </w:rPr>
        <w:t xml:space="preserve">el día </w:t>
      </w:r>
      <w:r w:rsidR="007D4248" w:rsidRPr="00DA5205">
        <w:rPr>
          <w:rStyle w:val="Hipervnculo"/>
          <w:rFonts w:ascii="Bookman Old Style" w:hAnsi="Bookman Old Style" w:cs="Arial"/>
          <w:b/>
          <w:bCs w:val="0"/>
          <w:color w:val="000000" w:themeColor="text1"/>
          <w:u w:val="none"/>
        </w:rPr>
        <w:t xml:space="preserve">07 de febrero de </w:t>
      </w:r>
      <w:r w:rsidR="007D4248" w:rsidRPr="00DA5205">
        <w:rPr>
          <w:rStyle w:val="Hipervnculo"/>
          <w:rFonts w:ascii="Bookman Old Style" w:hAnsi="Bookman Old Style" w:cs="Arial"/>
          <w:color w:val="000000" w:themeColor="text1"/>
          <w:u w:val="none"/>
        </w:rPr>
        <w:t>2021 a las 16:49p.m, debidamente recibidos en la misma fecha según reporte de Mailtrack.</w:t>
      </w:r>
    </w:p>
    <w:p w14:paraId="17C2E4E7" w14:textId="77777777" w:rsidR="00663E08" w:rsidRPr="00DA5205" w:rsidRDefault="00663E08" w:rsidP="00663E08">
      <w:pPr>
        <w:pStyle w:val="Lista"/>
        <w:spacing w:before="80" w:after="80"/>
        <w:rPr>
          <w:rFonts w:ascii="Bookman Old Style" w:hAnsi="Bookman Old Style" w:cs="Arial"/>
        </w:rPr>
      </w:pPr>
    </w:p>
    <w:p w14:paraId="03E6EF6C" w14:textId="06A0EF8B" w:rsidR="00D3198F" w:rsidRPr="00DA5205" w:rsidRDefault="00663E08" w:rsidP="00DA5205">
      <w:pPr>
        <w:pStyle w:val="Textoindependiente2"/>
        <w:spacing w:line="240" w:lineRule="auto"/>
        <w:jc w:val="both"/>
        <w:rPr>
          <w:rFonts w:ascii="Bookman Old Style" w:hAnsi="Bookman Old Style" w:cs="Arial"/>
        </w:rPr>
      </w:pPr>
      <w:r w:rsidRPr="00DA5205">
        <w:rPr>
          <w:rFonts w:ascii="Bookman Old Style" w:hAnsi="Bookman Old Style" w:cs="Arial"/>
          <w:color w:val="000000"/>
          <w:shd w:val="clear" w:color="auto" w:fill="FFFFFF"/>
        </w:rPr>
        <w:t>De conformidad con el Artículo 47 del Código de Procedimiento Administrativo y de lo Contencioso Administrativo, y en cumplimiento del debido proceso</w:t>
      </w:r>
      <w:r w:rsidR="00D3198F" w:rsidRPr="00DA5205">
        <w:rPr>
          <w:rFonts w:ascii="Bookman Old Style" w:hAnsi="Bookman Old Style" w:cs="Arial"/>
          <w:color w:val="000000"/>
          <w:shd w:val="clear" w:color="auto" w:fill="FFFFFF"/>
        </w:rPr>
        <w:t xml:space="preserve"> </w:t>
      </w:r>
      <w:r w:rsidR="00D3198F" w:rsidRPr="00DA5205">
        <w:rPr>
          <w:rFonts w:ascii="Bookman Old Style" w:hAnsi="Bookman Old Style" w:cs="Arial"/>
          <w:lang w:eastAsia="es-MX"/>
        </w:rPr>
        <w:t>(</w:t>
      </w:r>
      <w:r w:rsidR="00D3198F" w:rsidRPr="00DA5205">
        <w:rPr>
          <w:rFonts w:ascii="Bookman Old Style" w:hAnsi="Bookman Old Style" w:cs="Arial"/>
          <w:b/>
          <w:lang w:eastAsia="es-MX"/>
        </w:rPr>
        <w:t>CPACA</w:t>
      </w:r>
      <w:r w:rsidR="00D3198F" w:rsidRPr="00DA5205">
        <w:rPr>
          <w:rFonts w:ascii="Bookman Old Style" w:hAnsi="Bookman Old Style" w:cs="Arial"/>
          <w:lang w:eastAsia="es-MX"/>
        </w:rPr>
        <w:t>) además del Decreto 806 de 2020</w:t>
      </w:r>
      <w:r w:rsidRPr="00DA5205">
        <w:rPr>
          <w:rFonts w:ascii="Bookman Old Style" w:hAnsi="Bookman Old Style" w:cs="Arial"/>
          <w:color w:val="000000"/>
          <w:shd w:val="clear" w:color="auto" w:fill="FFFFFF"/>
        </w:rPr>
        <w:t xml:space="preserve">, </w:t>
      </w:r>
      <w:r w:rsidR="005F061A">
        <w:rPr>
          <w:rFonts w:ascii="Bookman Old Style" w:hAnsi="Bookman Old Style" w:cs="Arial"/>
          <w:color w:val="000000"/>
          <w:shd w:val="clear" w:color="auto" w:fill="FFFFFF"/>
        </w:rPr>
        <w:t xml:space="preserve">se surtio la notificación </w:t>
      </w:r>
      <w:r w:rsidRPr="00DA5205">
        <w:rPr>
          <w:rFonts w:ascii="Bookman Old Style" w:hAnsi="Bookman Old Style" w:cs="Arial"/>
          <w:color w:val="000000"/>
          <w:shd w:val="clear" w:color="auto" w:fill="FFFFFF"/>
        </w:rPr>
        <w:t>concedi</w:t>
      </w:r>
      <w:r w:rsidR="005F061A">
        <w:rPr>
          <w:rFonts w:ascii="Bookman Old Style" w:hAnsi="Bookman Old Style" w:cs="Arial"/>
          <w:color w:val="000000"/>
          <w:shd w:val="clear" w:color="auto" w:fill="FFFFFF"/>
        </w:rPr>
        <w:t>endole</w:t>
      </w:r>
      <w:r w:rsidRPr="00DA5205">
        <w:rPr>
          <w:rFonts w:ascii="Bookman Old Style" w:hAnsi="Bookman Old Style" w:cs="Arial"/>
          <w:color w:val="000000"/>
          <w:shd w:val="clear" w:color="auto" w:fill="FFFFFF"/>
        </w:rPr>
        <w:t xml:space="preserve"> un término de </w:t>
      </w:r>
      <w:r w:rsidR="00D3198F" w:rsidRPr="00DA5205">
        <w:rPr>
          <w:rFonts w:ascii="Bookman Old Style" w:hAnsi="Bookman Old Style" w:cs="Arial"/>
          <w:lang w:eastAsia="es-MX"/>
        </w:rPr>
        <w:t>quince (15) días</w:t>
      </w:r>
      <w:r w:rsidR="00D3198F" w:rsidRPr="00DA5205">
        <w:rPr>
          <w:rFonts w:ascii="Bookman Old Style" w:hAnsi="Bookman Old Style" w:cs="Arial"/>
        </w:rPr>
        <w:t xml:space="preserve"> hábiles contados a partir del día siguiente a  la notificación de los cargos; donde  se da por notificado transcurridos dos (02) días hábiles siguientes al envío del </w:t>
      </w:r>
      <w:r w:rsidR="00D3198F" w:rsidRPr="00DA5205">
        <w:rPr>
          <w:rFonts w:ascii="Bookman Old Style" w:hAnsi="Bookman Old Style" w:cs="Arial"/>
        </w:rPr>
        <w:lastRenderedPageBreak/>
        <w:t>mensaje y los términos empezarán a correr a partir del día siguiente al de la notificación, para que directamente o por medio de apoderado presente sus descargos por escrito y aporte las pruebas que considere necesarias para su defensa</w:t>
      </w:r>
      <w:r w:rsidR="00615A48" w:rsidRPr="00DA5205">
        <w:rPr>
          <w:rFonts w:ascii="Bookman Old Style" w:hAnsi="Bookman Old Style" w:cs="Arial"/>
        </w:rPr>
        <w:t>.</w:t>
      </w:r>
    </w:p>
    <w:p w14:paraId="2B99781A" w14:textId="77777777" w:rsidR="00C805EB" w:rsidRPr="00DA5205" w:rsidRDefault="00C805EB" w:rsidP="00521879">
      <w:pPr>
        <w:pStyle w:val="Lista"/>
        <w:spacing w:before="80" w:after="80"/>
        <w:rPr>
          <w:rFonts w:ascii="Bookman Old Style" w:hAnsi="Bookman Old Style" w:cs="Arial"/>
          <w:bCs w:val="0"/>
        </w:rPr>
      </w:pPr>
    </w:p>
    <w:p w14:paraId="3FE31CC5" w14:textId="5CDE73D3" w:rsidR="00043B95" w:rsidRPr="00DA5205" w:rsidRDefault="00521879" w:rsidP="00D72170">
      <w:pPr>
        <w:pStyle w:val="Lista"/>
        <w:spacing w:before="80" w:after="80"/>
        <w:rPr>
          <w:rFonts w:ascii="Bookman Old Style" w:hAnsi="Bookman Old Style" w:cs="Arial"/>
          <w:bCs w:val="0"/>
        </w:rPr>
      </w:pPr>
      <w:r w:rsidRPr="00DA5205">
        <w:rPr>
          <w:rFonts w:ascii="Bookman Old Style" w:hAnsi="Bookman Old Style" w:cs="Arial"/>
          <w:bCs w:val="0"/>
        </w:rPr>
        <w:t>Que transcurrido el término legal</w:t>
      </w:r>
      <w:r w:rsidR="00474E49">
        <w:rPr>
          <w:rFonts w:ascii="Bookman Old Style" w:hAnsi="Bookman Old Style" w:cs="Arial"/>
          <w:bCs w:val="0"/>
        </w:rPr>
        <w:t>,</w:t>
      </w:r>
      <w:r w:rsidRPr="00DA5205">
        <w:rPr>
          <w:rFonts w:ascii="Bookman Old Style" w:hAnsi="Bookman Old Style" w:cs="Arial"/>
          <w:bCs w:val="0"/>
        </w:rPr>
        <w:t xml:space="preserve"> para presentar descargos solicitar o aportar pruebas </w:t>
      </w:r>
      <w:r w:rsidR="00095381" w:rsidRPr="00DA5205">
        <w:rPr>
          <w:rFonts w:ascii="Bookman Old Style" w:hAnsi="Bookman Old Style" w:cs="Arial"/>
          <w:bCs w:val="0"/>
          <w:color w:val="000000"/>
        </w:rPr>
        <w:t>e</w:t>
      </w:r>
      <w:r w:rsidR="00D90C62" w:rsidRPr="00DA5205">
        <w:rPr>
          <w:rFonts w:ascii="Bookman Old Style" w:hAnsi="Bookman Old Style" w:cs="Arial"/>
          <w:bCs w:val="0"/>
          <w:color w:val="000000"/>
        </w:rPr>
        <w:t>l</w:t>
      </w:r>
      <w:r w:rsidR="0067433B" w:rsidRPr="00DA5205">
        <w:rPr>
          <w:rFonts w:ascii="Bookman Old Style" w:hAnsi="Bookman Old Style" w:cs="Arial"/>
          <w:bCs w:val="0"/>
          <w:color w:val="000000"/>
        </w:rPr>
        <w:t xml:space="preserve"> señor </w:t>
      </w:r>
      <w:r w:rsidR="00095381" w:rsidRPr="00DA5205">
        <w:rPr>
          <w:rFonts w:ascii="Bookman Old Style" w:hAnsi="Bookman Old Style" w:cs="Arial"/>
          <w:b/>
          <w:color w:val="000000"/>
        </w:rPr>
        <w:t>JORGE OLIVER ORREGO VALENCIA</w:t>
      </w:r>
      <w:r w:rsidR="00392886" w:rsidRPr="00DA5205">
        <w:rPr>
          <w:rFonts w:ascii="Bookman Old Style" w:hAnsi="Bookman Old Style" w:cs="Arial"/>
          <w:b/>
          <w:color w:val="000000"/>
        </w:rPr>
        <w:t xml:space="preserve">, </w:t>
      </w:r>
      <w:r w:rsidR="005D5EC8" w:rsidRPr="00DA5205">
        <w:rPr>
          <w:rFonts w:ascii="Bookman Old Style" w:hAnsi="Bookman Old Style" w:cs="Arial"/>
          <w:color w:val="000000"/>
        </w:rPr>
        <w:t>en calidad de Director Regional</w:t>
      </w:r>
      <w:r w:rsidR="00392886" w:rsidRPr="00DA5205">
        <w:rPr>
          <w:rFonts w:ascii="Bookman Old Style" w:hAnsi="Bookman Old Style" w:cs="Arial"/>
          <w:b/>
          <w:bCs w:val="0"/>
          <w:color w:val="000000"/>
        </w:rPr>
        <w:t xml:space="preserve">, </w:t>
      </w:r>
      <w:r w:rsidR="00392886" w:rsidRPr="00DA5205">
        <w:rPr>
          <w:rFonts w:ascii="Bookman Old Style" w:hAnsi="Bookman Old Style" w:cs="Arial"/>
          <w:bCs w:val="0"/>
        </w:rPr>
        <w:t>del</w:t>
      </w:r>
      <w:r w:rsidR="00392886" w:rsidRPr="00DA5205">
        <w:rPr>
          <w:rFonts w:ascii="Bookman Old Style" w:hAnsi="Bookman Old Style" w:cs="Arial"/>
          <w:b/>
          <w:bCs w:val="0"/>
        </w:rPr>
        <w:t xml:space="preserve"> </w:t>
      </w:r>
      <w:r w:rsidR="00392886" w:rsidRPr="00DA5205">
        <w:rPr>
          <w:rFonts w:ascii="Bookman Old Style" w:hAnsi="Bookman Old Style" w:cs="Arial"/>
          <w:bCs w:val="0"/>
          <w:color w:val="000000"/>
        </w:rPr>
        <w:t>establecimiento de comercio denominado</w:t>
      </w:r>
      <w:r w:rsidR="00F25E65" w:rsidRPr="00DA5205">
        <w:rPr>
          <w:rFonts w:ascii="Bookman Old Style" w:hAnsi="Bookman Old Style" w:cs="Arial"/>
          <w:bCs w:val="0"/>
          <w:color w:val="000000"/>
        </w:rPr>
        <w:t xml:space="preserve"> la</w:t>
      </w:r>
      <w:r w:rsidR="00392886" w:rsidRPr="00DA5205">
        <w:rPr>
          <w:rFonts w:ascii="Bookman Old Style" w:hAnsi="Bookman Old Style" w:cs="Arial"/>
          <w:bCs w:val="0"/>
          <w:color w:val="000000"/>
        </w:rPr>
        <w:t xml:space="preserve"> </w:t>
      </w:r>
      <w:r w:rsidR="005D5EC8" w:rsidRPr="00DA5205">
        <w:rPr>
          <w:rFonts w:ascii="Bookman Old Style" w:hAnsi="Bookman Old Style" w:cs="Arial"/>
          <w:b/>
          <w:color w:val="000000"/>
        </w:rPr>
        <w:t>FUNDACIÓN HOGARES CLARET,</w:t>
      </w:r>
      <w:r w:rsidR="005D5EC8" w:rsidRPr="00DA5205">
        <w:rPr>
          <w:rFonts w:ascii="Bookman Old Style" w:hAnsi="Bookman Old Style" w:cs="Arial"/>
          <w:color w:val="000000"/>
        </w:rPr>
        <w:t xml:space="preserve"> con Nit Nº </w:t>
      </w:r>
      <w:r w:rsidR="005D5EC8" w:rsidRPr="00DA5205">
        <w:rPr>
          <w:rFonts w:ascii="Bookman Old Style" w:hAnsi="Bookman Old Style" w:cs="Arial"/>
          <w:b/>
          <w:color w:val="000000"/>
        </w:rPr>
        <w:t xml:space="preserve">800098983-8, representado legalmente por </w:t>
      </w:r>
      <w:r w:rsidR="005D5EC8" w:rsidRPr="00DA5205">
        <w:rPr>
          <w:rFonts w:ascii="Bookman Old Style" w:hAnsi="Bookman Old Style" w:cs="Arial"/>
          <w:color w:val="000000"/>
        </w:rPr>
        <w:t xml:space="preserve">el señor </w:t>
      </w:r>
      <w:r w:rsidR="005D5EC8" w:rsidRPr="00DA5205">
        <w:rPr>
          <w:rFonts w:ascii="Bookman Old Style" w:hAnsi="Bookman Old Style" w:cs="Arial"/>
          <w:b/>
          <w:color w:val="000000"/>
        </w:rPr>
        <w:t>GABRIEL ANTONIO MEJÍA MONTOYA</w:t>
      </w:r>
      <w:r w:rsidR="005D5EC8" w:rsidRPr="00DA5205">
        <w:rPr>
          <w:rFonts w:ascii="Bookman Old Style" w:hAnsi="Bookman Old Style" w:cs="Arial"/>
          <w:color w:val="000000"/>
        </w:rPr>
        <w:t xml:space="preserve">, identificado con  cedula de ciudadanía número 17.092.468, o por quien haga sus veces, la cual se encuentra  ubicada en el Km 3 de la Vereda La Siria, Condina Baja  de  Pereira, </w:t>
      </w:r>
      <w:r w:rsidR="00043B95" w:rsidRPr="00DA5205">
        <w:rPr>
          <w:rFonts w:ascii="Bookman Old Style" w:hAnsi="Bookman Old Style" w:cs="Arial"/>
          <w:b/>
          <w:color w:val="000000"/>
        </w:rPr>
        <w:t xml:space="preserve"> </w:t>
      </w:r>
      <w:r w:rsidR="007B597F" w:rsidRPr="00DA5205">
        <w:rPr>
          <w:rFonts w:ascii="Bookman Old Style" w:hAnsi="Bookman Old Style" w:cs="Arial"/>
          <w:bCs w:val="0"/>
        </w:rPr>
        <w:t xml:space="preserve"> en el marco del debido proceso </w:t>
      </w:r>
      <w:r w:rsidR="0067433B" w:rsidRPr="00DA5205">
        <w:rPr>
          <w:rFonts w:ascii="Bookman Old Style" w:hAnsi="Bookman Old Style" w:cs="Arial"/>
          <w:bCs w:val="0"/>
        </w:rPr>
        <w:t xml:space="preserve"> </w:t>
      </w:r>
      <w:r w:rsidR="0067433B" w:rsidRPr="00DA5205">
        <w:rPr>
          <w:rFonts w:ascii="Bookman Old Style" w:hAnsi="Bookman Old Style" w:cs="Arial"/>
          <w:b/>
          <w:bCs w:val="0"/>
        </w:rPr>
        <w:t>PRESENTÓ</w:t>
      </w:r>
      <w:r w:rsidR="007B597F" w:rsidRPr="00DA5205">
        <w:rPr>
          <w:rFonts w:ascii="Bookman Old Style" w:hAnsi="Bookman Old Style" w:cs="Arial"/>
          <w:b/>
          <w:bCs w:val="0"/>
        </w:rPr>
        <w:t xml:space="preserve"> ESCRITO DE </w:t>
      </w:r>
      <w:r w:rsidR="00D60971" w:rsidRPr="00DA5205">
        <w:rPr>
          <w:rFonts w:ascii="Bookman Old Style" w:hAnsi="Bookman Old Style" w:cs="Arial"/>
          <w:b/>
          <w:bCs w:val="0"/>
        </w:rPr>
        <w:t>DECARGOS</w:t>
      </w:r>
      <w:r w:rsidR="005D5EC8" w:rsidRPr="00DA5205">
        <w:rPr>
          <w:rFonts w:ascii="Bookman Old Style" w:hAnsi="Bookman Old Style" w:cs="Arial"/>
          <w:b/>
          <w:bCs w:val="0"/>
        </w:rPr>
        <w:t xml:space="preserve"> el día 15 de febrero de 2021 </w:t>
      </w:r>
      <w:r w:rsidR="00474E49">
        <w:rPr>
          <w:rFonts w:ascii="Bookman Old Style" w:hAnsi="Bookman Old Style" w:cs="Arial"/>
          <w:bCs w:val="0"/>
        </w:rPr>
        <w:t>y</w:t>
      </w:r>
      <w:r w:rsidR="007B597F" w:rsidRPr="00DA5205">
        <w:rPr>
          <w:rFonts w:ascii="Bookman Old Style" w:hAnsi="Bookman Old Style" w:cs="Arial"/>
          <w:bCs w:val="0"/>
        </w:rPr>
        <w:t xml:space="preserve"> </w:t>
      </w:r>
      <w:r w:rsidR="005D5EC8" w:rsidRPr="00DA5205">
        <w:rPr>
          <w:rFonts w:ascii="Bookman Old Style" w:hAnsi="Bookman Old Style" w:cs="Arial"/>
          <w:bCs w:val="0"/>
        </w:rPr>
        <w:t xml:space="preserve">se procede </w:t>
      </w:r>
      <w:r w:rsidR="007B597F" w:rsidRPr="00DA5205">
        <w:rPr>
          <w:rFonts w:ascii="Bookman Old Style" w:hAnsi="Bookman Old Style" w:cs="Arial"/>
          <w:bCs w:val="0"/>
        </w:rPr>
        <w:t xml:space="preserve">a su análisis. </w:t>
      </w:r>
    </w:p>
    <w:p w14:paraId="158FBC0A" w14:textId="462D81BB" w:rsidR="00D34404" w:rsidRPr="00DA5205" w:rsidRDefault="00D34404" w:rsidP="00D72170">
      <w:pPr>
        <w:pStyle w:val="Lista"/>
        <w:spacing w:before="80" w:after="80"/>
        <w:rPr>
          <w:rFonts w:ascii="Bookman Old Style" w:hAnsi="Bookman Old Style" w:cs="Arial"/>
          <w:bCs w:val="0"/>
        </w:rPr>
      </w:pPr>
    </w:p>
    <w:p w14:paraId="7BE98007" w14:textId="77777777" w:rsidR="00D34404" w:rsidRPr="00DA5205" w:rsidRDefault="00D34404" w:rsidP="00D34404">
      <w:pPr>
        <w:pStyle w:val="Lista"/>
        <w:spacing w:before="80" w:after="80"/>
        <w:jc w:val="center"/>
        <w:rPr>
          <w:rFonts w:ascii="Bookman Old Style" w:hAnsi="Bookman Old Style"/>
          <w:b/>
          <w:bCs w:val="0"/>
        </w:rPr>
      </w:pPr>
      <w:r w:rsidRPr="00DA5205">
        <w:rPr>
          <w:rFonts w:ascii="Bookman Old Style" w:hAnsi="Bookman Old Style"/>
          <w:b/>
          <w:bCs w:val="0"/>
        </w:rPr>
        <w:t xml:space="preserve">ESCRITO DE DESCARGOS </w:t>
      </w:r>
    </w:p>
    <w:p w14:paraId="47E18E3E" w14:textId="77777777" w:rsidR="00D34404" w:rsidRPr="00DA5205" w:rsidRDefault="00D34404" w:rsidP="00D34404">
      <w:pPr>
        <w:pStyle w:val="Lista"/>
        <w:spacing w:before="80" w:after="80"/>
        <w:jc w:val="center"/>
        <w:rPr>
          <w:rFonts w:ascii="Bookman Old Style" w:hAnsi="Bookman Old Style"/>
          <w:bCs w:val="0"/>
        </w:rPr>
      </w:pPr>
    </w:p>
    <w:p w14:paraId="331ACA8C" w14:textId="4CE1FBCD" w:rsidR="00D34404" w:rsidRPr="00DA5205" w:rsidRDefault="00D34404" w:rsidP="00D34404">
      <w:pPr>
        <w:jc w:val="both"/>
        <w:rPr>
          <w:rFonts w:ascii="Bookman Old Style" w:hAnsi="Bookman Old Style" w:cs="Arial"/>
        </w:rPr>
      </w:pPr>
      <w:r w:rsidRPr="00DA5205">
        <w:rPr>
          <w:rFonts w:ascii="Bookman Old Style" w:hAnsi="Bookman Old Style" w:cs="Arial"/>
        </w:rPr>
        <w:t xml:space="preserve">Que dentro el término legal para presentar descargos solicitar o aportar pruebas </w:t>
      </w:r>
      <w:r w:rsidRPr="00DA5205">
        <w:rPr>
          <w:rFonts w:ascii="Bookman Old Style" w:hAnsi="Bookman Old Style" w:cs="Arial"/>
          <w:color w:val="000000"/>
        </w:rPr>
        <w:t xml:space="preserve">el señor </w:t>
      </w:r>
      <w:r w:rsidRPr="00DA5205">
        <w:rPr>
          <w:rFonts w:ascii="Bookman Old Style" w:hAnsi="Bookman Old Style" w:cs="Arial"/>
          <w:b/>
          <w:color w:val="000000"/>
        </w:rPr>
        <w:t xml:space="preserve">JORGE OLIVER ORREGO VALENCIA, </w:t>
      </w:r>
      <w:r w:rsidRPr="00DA5205">
        <w:rPr>
          <w:rFonts w:ascii="Bookman Old Style" w:hAnsi="Bookman Old Style" w:cs="Arial"/>
          <w:color w:val="000000"/>
        </w:rPr>
        <w:t>en calidad de Director Regional</w:t>
      </w:r>
      <w:r w:rsidRPr="00DA5205">
        <w:rPr>
          <w:rFonts w:ascii="Bookman Old Style" w:hAnsi="Bookman Old Style" w:cs="Arial"/>
          <w:b/>
          <w:color w:val="000000"/>
        </w:rPr>
        <w:t xml:space="preserve">, </w:t>
      </w:r>
      <w:r w:rsidRPr="00DA5205">
        <w:rPr>
          <w:rFonts w:ascii="Bookman Old Style" w:hAnsi="Bookman Old Style" w:cs="Arial"/>
        </w:rPr>
        <w:t>del</w:t>
      </w:r>
      <w:r w:rsidRPr="00DA5205">
        <w:rPr>
          <w:rFonts w:ascii="Bookman Old Style" w:hAnsi="Bookman Old Style" w:cs="Arial"/>
          <w:b/>
        </w:rPr>
        <w:t xml:space="preserve"> </w:t>
      </w:r>
      <w:r w:rsidRPr="00DA5205">
        <w:rPr>
          <w:rFonts w:ascii="Bookman Old Style" w:hAnsi="Bookman Old Style" w:cs="Arial"/>
          <w:color w:val="000000"/>
        </w:rPr>
        <w:t xml:space="preserve">establecimiento de comercio denominado la </w:t>
      </w:r>
      <w:r w:rsidRPr="00DA5205">
        <w:rPr>
          <w:rFonts w:ascii="Bookman Old Style" w:hAnsi="Bookman Old Style" w:cs="Arial"/>
          <w:b/>
          <w:color w:val="000000"/>
        </w:rPr>
        <w:t>FUNDACIÓN HOGARES CLARET,</w:t>
      </w:r>
      <w:r w:rsidRPr="00DA5205">
        <w:rPr>
          <w:rFonts w:ascii="Bookman Old Style" w:hAnsi="Bookman Old Style" w:cs="Arial"/>
          <w:color w:val="000000"/>
        </w:rPr>
        <w:t xml:space="preserve"> con Nit Nº </w:t>
      </w:r>
      <w:r w:rsidRPr="00DA5205">
        <w:rPr>
          <w:rFonts w:ascii="Bookman Old Style" w:hAnsi="Bookman Old Style" w:cs="Arial"/>
          <w:b/>
          <w:color w:val="000000"/>
        </w:rPr>
        <w:t xml:space="preserve">800098983-8, representado legalmente por </w:t>
      </w:r>
      <w:r w:rsidRPr="00DA5205">
        <w:rPr>
          <w:rFonts w:ascii="Bookman Old Style" w:hAnsi="Bookman Old Style" w:cs="Arial"/>
          <w:color w:val="000000"/>
        </w:rPr>
        <w:t xml:space="preserve">el señor </w:t>
      </w:r>
      <w:r w:rsidRPr="00DA5205">
        <w:rPr>
          <w:rFonts w:ascii="Bookman Old Style" w:hAnsi="Bookman Old Style" w:cs="Arial"/>
          <w:b/>
          <w:color w:val="000000"/>
        </w:rPr>
        <w:t>GABRIEL ANTONIO MEJÍA MONTOYA</w:t>
      </w:r>
      <w:r w:rsidRPr="00DA5205">
        <w:rPr>
          <w:rFonts w:ascii="Bookman Old Style" w:hAnsi="Bookman Old Style" w:cs="Arial"/>
          <w:color w:val="000000"/>
        </w:rPr>
        <w:t>, identificado con  cedula de ciudadanía número 17.092.468, o por quien haga sus veces, la cual se encuentra  ubicada en el Km 3 de la Vereda La Siria, Condina Baja  de  Pereira</w:t>
      </w:r>
      <w:r w:rsidRPr="00DA5205">
        <w:rPr>
          <w:rFonts w:ascii="Bookman Old Style" w:hAnsi="Bookman Old Style" w:cs="Arial"/>
        </w:rPr>
        <w:t>, en el escrito de decargos,</w:t>
      </w:r>
      <w:r w:rsidRPr="00DA5205">
        <w:rPr>
          <w:rFonts w:ascii="Bookman Old Style" w:hAnsi="Bookman Old Style" w:cs="Arial"/>
          <w:b/>
        </w:rPr>
        <w:t xml:space="preserve"> </w:t>
      </w:r>
      <w:r w:rsidRPr="00DA5205">
        <w:rPr>
          <w:rFonts w:ascii="Bookman Old Style" w:hAnsi="Bookman Old Style" w:cs="Arial"/>
          <w:bCs/>
        </w:rPr>
        <w:t>radicado el día</w:t>
      </w:r>
      <w:r w:rsidRPr="00DA5205">
        <w:rPr>
          <w:rFonts w:ascii="Bookman Old Style" w:hAnsi="Bookman Old Style" w:cs="Arial"/>
          <w:b/>
        </w:rPr>
        <w:t xml:space="preserve"> 15 febrero de 2021, </w:t>
      </w:r>
      <w:r w:rsidRPr="00DA5205">
        <w:rPr>
          <w:rFonts w:ascii="Bookman Old Style" w:hAnsi="Bookman Old Style" w:cs="Arial"/>
          <w:bCs/>
        </w:rPr>
        <w:t>quedando radicado bajo el número</w:t>
      </w:r>
      <w:r w:rsidRPr="00DA5205">
        <w:rPr>
          <w:rFonts w:ascii="Bookman Old Style" w:hAnsi="Bookman Old Style" w:cs="Arial"/>
          <w:b/>
        </w:rPr>
        <w:t xml:space="preserve"> 3627-2021 </w:t>
      </w:r>
      <w:r w:rsidRPr="00DA5205">
        <w:rPr>
          <w:rFonts w:ascii="Bookman Old Style" w:hAnsi="Bookman Old Style" w:cs="Arial"/>
          <w:bCs/>
        </w:rPr>
        <w:t>en donde manifiesta</w:t>
      </w:r>
      <w:r w:rsidRPr="00DA5205">
        <w:rPr>
          <w:rFonts w:ascii="Bookman Old Style" w:hAnsi="Bookman Old Style" w:cs="Arial"/>
          <w:b/>
        </w:rPr>
        <w:t xml:space="preserve"> </w:t>
      </w:r>
      <w:r w:rsidRPr="00DA5205">
        <w:rPr>
          <w:rFonts w:ascii="Bookman Old Style" w:hAnsi="Bookman Old Style" w:cs="Arial"/>
        </w:rPr>
        <w:t xml:space="preserve"> que:</w:t>
      </w:r>
    </w:p>
    <w:p w14:paraId="75E10A00" w14:textId="77777777" w:rsidR="00D34404" w:rsidRPr="00DA5205" w:rsidRDefault="00D34404" w:rsidP="00D34404">
      <w:pPr>
        <w:jc w:val="both"/>
        <w:rPr>
          <w:rFonts w:ascii="Bookman Old Style" w:hAnsi="Bookman Old Style" w:cs="Arial"/>
        </w:rPr>
      </w:pPr>
    </w:p>
    <w:p w14:paraId="1933E147" w14:textId="50409C70" w:rsidR="00D34404" w:rsidRPr="00474E49" w:rsidRDefault="000E1E33"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 xml:space="preserve">1-El día 06 de octubre de 2020, la secretaría de Salud Pública y Seguridad Social de Pereira, procede a notificar a la Fundación Hogares Claret programa CREEME, acta de notificación de reportes de los resultados </w:t>
      </w:r>
      <w:r w:rsidR="00DA5205" w:rsidRPr="00474E49">
        <w:rPr>
          <w:rFonts w:ascii="Bookman Old Style" w:hAnsi="Bookman Old Style" w:cs="Arial"/>
          <w:b/>
          <w:bCs w:val="0"/>
          <w:sz w:val="18"/>
          <w:szCs w:val="18"/>
        </w:rPr>
        <w:t>N</w:t>
      </w:r>
      <w:r w:rsidRPr="00474E49">
        <w:rPr>
          <w:rFonts w:ascii="Bookman Old Style" w:hAnsi="Bookman Old Style" w:cs="Arial"/>
          <w:b/>
          <w:bCs w:val="0"/>
          <w:sz w:val="18"/>
          <w:szCs w:val="18"/>
        </w:rPr>
        <w:t>o JQV828-20</w:t>
      </w:r>
      <w:r w:rsidRPr="00474E49">
        <w:rPr>
          <w:rFonts w:ascii="Bookman Old Style" w:hAnsi="Bookman Old Style" w:cs="Arial"/>
          <w:sz w:val="18"/>
          <w:szCs w:val="18"/>
        </w:rPr>
        <w:t>, de la muestra tomada el 21 de septiembre de 2020 de</w:t>
      </w:r>
      <w:r w:rsidR="00DA5205" w:rsidRPr="00474E49">
        <w:rPr>
          <w:rFonts w:ascii="Bookman Old Style" w:hAnsi="Bookman Old Style" w:cs="Arial"/>
          <w:sz w:val="18"/>
          <w:szCs w:val="18"/>
        </w:rPr>
        <w:t xml:space="preserve"> </w:t>
      </w:r>
      <w:r w:rsidR="00DA5205" w:rsidRPr="00474E49">
        <w:rPr>
          <w:rFonts w:ascii="Bookman Old Style" w:hAnsi="Bookman Old Style" w:cs="Arial"/>
          <w:b/>
          <w:bCs w:val="0"/>
          <w:sz w:val="18"/>
          <w:szCs w:val="18"/>
        </w:rPr>
        <w:t>Reporte No 0190</w:t>
      </w:r>
      <w:r w:rsidRPr="00474E49">
        <w:rPr>
          <w:rFonts w:ascii="Bookman Old Style" w:hAnsi="Bookman Old Style" w:cs="Arial"/>
          <w:sz w:val="18"/>
          <w:szCs w:val="18"/>
        </w:rPr>
        <w:t xml:space="preserve"> Ensalada, pepino, zanahoria, tomate, Batavia y cilantro; teniendo como resultado </w:t>
      </w:r>
      <w:r w:rsidRPr="00474E49">
        <w:rPr>
          <w:rFonts w:ascii="Bookman Old Style" w:hAnsi="Bookman Old Style" w:cs="Arial"/>
          <w:b/>
          <w:bCs w:val="0"/>
          <w:sz w:val="18"/>
          <w:szCs w:val="18"/>
        </w:rPr>
        <w:t>RECHAZADO</w:t>
      </w:r>
      <w:r w:rsidRPr="00474E49">
        <w:rPr>
          <w:rFonts w:ascii="Bookman Old Style" w:hAnsi="Bookman Old Style" w:cs="Arial"/>
          <w:sz w:val="18"/>
          <w:szCs w:val="18"/>
        </w:rPr>
        <w:t>.</w:t>
      </w:r>
    </w:p>
    <w:p w14:paraId="64A6891E" w14:textId="4DB24F1F" w:rsidR="000E1E33" w:rsidRPr="00474E49" w:rsidRDefault="00DA5205" w:rsidP="00D34404">
      <w:pPr>
        <w:pStyle w:val="Lista"/>
        <w:spacing w:before="80" w:after="80"/>
        <w:rPr>
          <w:rFonts w:ascii="Bookman Old Style" w:hAnsi="Bookman Old Style" w:cs="Arial"/>
          <w:sz w:val="18"/>
          <w:szCs w:val="18"/>
        </w:rPr>
      </w:pPr>
      <w:r w:rsidRPr="00474E49">
        <w:rPr>
          <w:rFonts w:ascii="Bookman Old Style" w:hAnsi="Bookman Old Style" w:cs="Arial"/>
          <w:b/>
          <w:bCs w:val="0"/>
          <w:sz w:val="18"/>
          <w:szCs w:val="18"/>
        </w:rPr>
        <w:t xml:space="preserve">Reporte No 0191 </w:t>
      </w:r>
      <w:r w:rsidR="000E1E33" w:rsidRPr="00474E49">
        <w:rPr>
          <w:rFonts w:ascii="Bookman Old Style" w:hAnsi="Bookman Old Style" w:cs="Arial"/>
          <w:sz w:val="18"/>
          <w:szCs w:val="18"/>
        </w:rPr>
        <w:t xml:space="preserve">Jugo mora con azúcar, teniendo como resultado: </w:t>
      </w:r>
      <w:r w:rsidR="000E1E33" w:rsidRPr="00474E49">
        <w:rPr>
          <w:rFonts w:ascii="Bookman Old Style" w:hAnsi="Bookman Old Style" w:cs="Arial"/>
          <w:b/>
          <w:bCs w:val="0"/>
          <w:sz w:val="18"/>
          <w:szCs w:val="18"/>
        </w:rPr>
        <w:t>RECHAZADO</w:t>
      </w:r>
    </w:p>
    <w:p w14:paraId="26785813" w14:textId="71D795FC" w:rsidR="000E1E33" w:rsidRPr="00474E49" w:rsidRDefault="000E1E33" w:rsidP="00D34404">
      <w:pPr>
        <w:pStyle w:val="Lista"/>
        <w:spacing w:before="80" w:after="80"/>
        <w:rPr>
          <w:rFonts w:ascii="Bookman Old Style" w:hAnsi="Bookman Old Style" w:cs="Arial"/>
          <w:sz w:val="18"/>
          <w:szCs w:val="18"/>
        </w:rPr>
      </w:pPr>
    </w:p>
    <w:p w14:paraId="76A1D084" w14:textId="0D59BEFB" w:rsidR="000E1E33" w:rsidRPr="00474E49" w:rsidRDefault="000E1E33"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2- El día 09 de octubre de 2020, se radicó plan de Acción con radicación No 20780-2020, en respuesta a la medida sanitaria impuesta mediante acta No JQV 0829-20 y la factura de venta No FE-683, de la realización de las pruebas microbiológicas a la ensalada de, pepino, zanahoria, tomate, Batavia y cilantro y jugo de mora con azúcar.</w:t>
      </w:r>
    </w:p>
    <w:p w14:paraId="470051F0" w14:textId="72544B36" w:rsidR="000E1E33" w:rsidRPr="00474E49" w:rsidRDefault="000E1E33" w:rsidP="00D34404">
      <w:pPr>
        <w:pStyle w:val="Lista"/>
        <w:spacing w:before="80" w:after="80"/>
        <w:rPr>
          <w:rFonts w:ascii="Bookman Old Style" w:hAnsi="Bookman Old Style" w:cs="Arial"/>
          <w:sz w:val="18"/>
          <w:szCs w:val="18"/>
        </w:rPr>
      </w:pPr>
    </w:p>
    <w:p w14:paraId="26D64D75" w14:textId="48567F33" w:rsidR="000E1E33" w:rsidRPr="00474E49" w:rsidRDefault="000E1E33"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3-El día 15 de octubre de 2020, la Secretaría de salud y Seguridad Social realizó visita de inspección Sanitaria con Enfoque de Riesgo para Establecimiento de Preparación de Alimentos Acta No CYB131-20</w:t>
      </w:r>
      <w:r w:rsidR="00B431E7" w:rsidRPr="00474E49">
        <w:rPr>
          <w:rFonts w:ascii="Bookman Old Style" w:hAnsi="Bookman Old Style" w:cs="Arial"/>
          <w:sz w:val="18"/>
          <w:szCs w:val="18"/>
        </w:rPr>
        <w:t>.</w:t>
      </w:r>
    </w:p>
    <w:p w14:paraId="395AA018" w14:textId="64BC8704" w:rsidR="00B431E7" w:rsidRPr="00474E49" w:rsidRDefault="00B431E7" w:rsidP="00D34404">
      <w:pPr>
        <w:pStyle w:val="Lista"/>
        <w:spacing w:before="80" w:after="80"/>
        <w:rPr>
          <w:rFonts w:ascii="Bookman Old Style" w:hAnsi="Bookman Old Style" w:cs="Arial"/>
          <w:sz w:val="18"/>
          <w:szCs w:val="18"/>
        </w:rPr>
      </w:pPr>
    </w:p>
    <w:p w14:paraId="2F949D8A" w14:textId="598B3E19" w:rsidR="00B431E7" w:rsidRPr="00474E49" w:rsidRDefault="00B431E7"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lastRenderedPageBreak/>
        <w:t>4-El día 26 de octubre de 2020, se radicó el plan de acción y acciones correctivas con radicado No 21925-20, en respuesta al Acta de Inspección Sanitaria No CYB131-20.</w:t>
      </w:r>
    </w:p>
    <w:p w14:paraId="525EEF83" w14:textId="77777777" w:rsidR="00B431E7" w:rsidRPr="00474E49" w:rsidRDefault="00B431E7" w:rsidP="00D34404">
      <w:pPr>
        <w:pStyle w:val="Lista"/>
        <w:spacing w:before="80" w:after="80"/>
        <w:rPr>
          <w:rFonts w:ascii="Bookman Old Style" w:hAnsi="Bookman Old Style" w:cs="Arial"/>
          <w:sz w:val="18"/>
          <w:szCs w:val="18"/>
        </w:rPr>
      </w:pPr>
    </w:p>
    <w:p w14:paraId="4DD0A9AF" w14:textId="22FD6939" w:rsidR="00B431E7" w:rsidRPr="00474E49" w:rsidRDefault="00B431E7"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5-El día 16 de octubre de 2020, la Secretaría de salud y Seguridad Social envió respuesta al Plan de Acción radicado 20780 en 09 de octubre de 2020.</w:t>
      </w:r>
    </w:p>
    <w:p w14:paraId="6EBA6401" w14:textId="7F9B7252" w:rsidR="00B431E7" w:rsidRPr="00474E49" w:rsidRDefault="00B431E7" w:rsidP="00D34404">
      <w:pPr>
        <w:pStyle w:val="Lista"/>
        <w:spacing w:before="80" w:after="80"/>
        <w:rPr>
          <w:rFonts w:ascii="Bookman Old Style" w:hAnsi="Bookman Old Style" w:cs="Arial"/>
          <w:sz w:val="18"/>
          <w:szCs w:val="18"/>
        </w:rPr>
      </w:pPr>
    </w:p>
    <w:p w14:paraId="097DACA7" w14:textId="5C27E0F0" w:rsidR="00B431E7" w:rsidRPr="00474E49" w:rsidRDefault="00B431E7"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6- El día 04 de noviembre de 2020, se radicó las evidencias para el levantamiento de medida sanitaria, mediante oficio No 22659, oficio en el cual se describieron cada una de las acciones adelantadas por el programa para dar respuesta a la  medida sanitaria  de seguridad impuesta mediante Acta No JQV 386-20.</w:t>
      </w:r>
    </w:p>
    <w:p w14:paraId="00ED3BE5" w14:textId="281F7877" w:rsidR="00B431E7" w:rsidRPr="00474E49" w:rsidRDefault="00B431E7" w:rsidP="00D34404">
      <w:pPr>
        <w:pStyle w:val="Lista"/>
        <w:spacing w:before="80" w:after="80"/>
        <w:rPr>
          <w:rFonts w:ascii="Bookman Old Style" w:hAnsi="Bookman Old Style" w:cs="Arial"/>
          <w:sz w:val="18"/>
          <w:szCs w:val="18"/>
        </w:rPr>
      </w:pPr>
    </w:p>
    <w:p w14:paraId="5A5D3084" w14:textId="4E25A13D" w:rsidR="00B431E7" w:rsidRPr="00474E49" w:rsidRDefault="00B431E7"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7-Mediante acta de notificación de reporte de resultados No JQV0978-20 el día 19 de octubre de 2020, la Secretaria de Salud y Seguridad Social socializa los resultados obtenidos de la muestra tomada de Ensalada de repollo, tomate y zanahoria, y jugo de piña.</w:t>
      </w:r>
    </w:p>
    <w:p w14:paraId="14A78724" w14:textId="79F82BB8" w:rsidR="00B431E7" w:rsidRPr="00474E49" w:rsidRDefault="00B431E7" w:rsidP="00D34404">
      <w:pPr>
        <w:pStyle w:val="Lista"/>
        <w:spacing w:before="80" w:after="80"/>
        <w:rPr>
          <w:rFonts w:ascii="Bookman Old Style" w:hAnsi="Bookman Old Style" w:cs="Arial"/>
          <w:sz w:val="18"/>
          <w:szCs w:val="18"/>
        </w:rPr>
      </w:pPr>
    </w:p>
    <w:p w14:paraId="40B22229" w14:textId="574FEB21" w:rsidR="00B431E7" w:rsidRPr="00474E49" w:rsidRDefault="00B431E7"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Resultados los cuales fueron rechazados pues no se encontraron dentro de los parámetros establecidos por la normatividad.</w:t>
      </w:r>
    </w:p>
    <w:p w14:paraId="2FFC3BD6" w14:textId="7A905B54" w:rsidR="00B431E7" w:rsidRPr="00474E49" w:rsidRDefault="00B431E7" w:rsidP="00D34404">
      <w:pPr>
        <w:pStyle w:val="Lista"/>
        <w:spacing w:before="80" w:after="80"/>
        <w:rPr>
          <w:rFonts w:ascii="Bookman Old Style" w:hAnsi="Bookman Old Style" w:cs="Arial"/>
          <w:sz w:val="18"/>
          <w:szCs w:val="18"/>
        </w:rPr>
      </w:pPr>
    </w:p>
    <w:p w14:paraId="0F0C9683" w14:textId="05E64D7E" w:rsidR="00B431E7" w:rsidRPr="00474E49" w:rsidRDefault="00B431E7"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8-El día 26 de octubre de 2020, se radicó solicitud de reparación y mantenimiento del cuarto frio del programa a la Secretaria de Desarrollo Social y Político de la Alcaldía de Pereira, ya que la infraestructura es de propiedad del Municipio de Pereira.</w:t>
      </w:r>
    </w:p>
    <w:p w14:paraId="6F3791B1" w14:textId="41DD38F9" w:rsidR="00B431E7" w:rsidRPr="00474E49" w:rsidRDefault="00B431E7" w:rsidP="00D34404">
      <w:pPr>
        <w:pStyle w:val="Lista"/>
        <w:spacing w:before="80" w:after="80"/>
        <w:rPr>
          <w:rFonts w:ascii="Bookman Old Style" w:hAnsi="Bookman Old Style" w:cs="Arial"/>
          <w:sz w:val="18"/>
          <w:szCs w:val="18"/>
        </w:rPr>
      </w:pPr>
    </w:p>
    <w:p w14:paraId="5EDF8418" w14:textId="79E47AF1" w:rsidR="00B431E7" w:rsidRPr="00474E49" w:rsidRDefault="00B431E7"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9- Como respuesta ante dicha solicitud, recibimos el oficio No 39095, en el cual el Subsecretario de Desarrollo Social y de Familia de la Alcaldía de Pereira, informa que se estudiará la solicitud</w:t>
      </w:r>
      <w:r w:rsidR="002C46C6" w:rsidRPr="00474E49">
        <w:rPr>
          <w:rFonts w:ascii="Bookman Old Style" w:hAnsi="Bookman Old Style" w:cs="Arial"/>
          <w:sz w:val="18"/>
          <w:szCs w:val="18"/>
        </w:rPr>
        <w:t xml:space="preserve"> , ya que depende de la disponibilidad de recursos.</w:t>
      </w:r>
    </w:p>
    <w:p w14:paraId="4D4D63FD" w14:textId="2D01C53E" w:rsidR="002C46C6" w:rsidRPr="00474E49" w:rsidRDefault="002C46C6" w:rsidP="00D34404">
      <w:pPr>
        <w:pStyle w:val="Lista"/>
        <w:spacing w:before="80" w:after="80"/>
        <w:rPr>
          <w:rFonts w:ascii="Bookman Old Style" w:hAnsi="Bookman Old Style" w:cs="Arial"/>
          <w:sz w:val="18"/>
          <w:szCs w:val="18"/>
        </w:rPr>
      </w:pPr>
    </w:p>
    <w:p w14:paraId="37F89751" w14:textId="68B2D6E5" w:rsidR="002C46C6" w:rsidRPr="00474E49" w:rsidRDefault="002C46C6"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10- El día 10 de noviembre de 2020, se radicó respuesta al oficio No 40054 enviado por la  Secretaría de salud y Seguridad Social de la Alcaldía de Pereira, mediante el cual se informa es acciones de mejora que se estaban desarrollando como:</w:t>
      </w:r>
    </w:p>
    <w:p w14:paraId="2FEAFFF6" w14:textId="656A4201" w:rsidR="002C46C6" w:rsidRPr="00474E49" w:rsidRDefault="002C46C6" w:rsidP="00D34404">
      <w:pPr>
        <w:pStyle w:val="Lista"/>
        <w:spacing w:before="80" w:after="80"/>
        <w:rPr>
          <w:rFonts w:ascii="Bookman Old Style" w:hAnsi="Bookman Old Style" w:cs="Arial"/>
          <w:sz w:val="18"/>
          <w:szCs w:val="18"/>
        </w:rPr>
      </w:pPr>
    </w:p>
    <w:p w14:paraId="3872FEB3" w14:textId="2EACC62F" w:rsidR="002C46C6" w:rsidRPr="00474E49" w:rsidRDefault="002C46C6"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-La realización de la Limpieza y Desinfección de las áreas (superficies y/o elementos a limpiar, pisos, paredes, puerta, manija de puerta, canastas) con Ácido Peracetico , Sani 10 e Hipoclorito al 5.25%.</w:t>
      </w:r>
    </w:p>
    <w:p w14:paraId="353BCDD2" w14:textId="5253B579" w:rsidR="002C46C6" w:rsidRPr="00474E49" w:rsidRDefault="002C46C6" w:rsidP="00D34404">
      <w:pPr>
        <w:pStyle w:val="Lista"/>
        <w:spacing w:before="80" w:after="80"/>
        <w:rPr>
          <w:rFonts w:ascii="Bookman Old Style" w:hAnsi="Bookman Old Style" w:cs="Arial"/>
          <w:sz w:val="18"/>
          <w:szCs w:val="18"/>
        </w:rPr>
      </w:pPr>
    </w:p>
    <w:p w14:paraId="7065C808" w14:textId="09854F22" w:rsidR="002C46C6" w:rsidRPr="00474E49" w:rsidRDefault="002C46C6"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w:t>
      </w:r>
      <w:r w:rsidR="00CD59A4" w:rsidRPr="00474E49">
        <w:rPr>
          <w:rFonts w:ascii="Bookman Old Style" w:hAnsi="Bookman Old Style" w:cs="Arial"/>
          <w:sz w:val="18"/>
          <w:szCs w:val="18"/>
        </w:rPr>
        <w:t>El envío del resultado de la muestra microbiológica tomada el día 08 de octubre del 2020, por el laboratorio de análisis de Aguas y Alimentos ALISSCA, resultados el cual fue favorable pues se encontraron dentro de los valores establecidos por la normatividad.</w:t>
      </w:r>
    </w:p>
    <w:p w14:paraId="5A3974EF" w14:textId="6947EDC2" w:rsidR="00CD59A4" w:rsidRPr="00474E49" w:rsidRDefault="00CD59A4" w:rsidP="00D34404">
      <w:pPr>
        <w:pStyle w:val="Lista"/>
        <w:spacing w:before="80" w:after="80"/>
        <w:rPr>
          <w:rFonts w:ascii="Bookman Old Style" w:hAnsi="Bookman Old Style" w:cs="Arial"/>
          <w:sz w:val="18"/>
          <w:szCs w:val="18"/>
        </w:rPr>
      </w:pPr>
    </w:p>
    <w:p w14:paraId="07790BC3" w14:textId="15D5EB84" w:rsidR="00CD59A4" w:rsidRPr="00474E49" w:rsidRDefault="00CD59A4"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-Las adecuaciones locativas realizadas en el servicio de alimentación, como el cambio de luminarias, acabados en el parte inferior de los mesones.</w:t>
      </w:r>
    </w:p>
    <w:p w14:paraId="4AB8E345" w14:textId="480BC109" w:rsidR="00CD59A4" w:rsidRPr="00474E49" w:rsidRDefault="00CD59A4"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11- El día 10 de noviembre de 2020, se procede a enviar muestra microbiológica del agua para consumo humano, al laboratorio ALISSCA con el fin de realizar muestra microbiológica y determinar si se encuentra dentro de la normatividad, sin coliformes totales y fecales.</w:t>
      </w:r>
    </w:p>
    <w:p w14:paraId="05F94852" w14:textId="4758214B" w:rsidR="00CD59A4" w:rsidRPr="00474E49" w:rsidRDefault="00CD59A4" w:rsidP="00D34404">
      <w:pPr>
        <w:pStyle w:val="Lista"/>
        <w:spacing w:before="80" w:after="80"/>
        <w:rPr>
          <w:rFonts w:ascii="Bookman Old Style" w:hAnsi="Bookman Old Style" w:cs="Arial"/>
          <w:sz w:val="18"/>
          <w:szCs w:val="18"/>
        </w:rPr>
      </w:pPr>
    </w:p>
    <w:p w14:paraId="1B021A3B" w14:textId="53ECD762" w:rsidR="00CD59A4" w:rsidRPr="00474E49" w:rsidRDefault="00CD59A4"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lastRenderedPageBreak/>
        <w:t>12- El día 10 de noviembre de 2020, se radica mediante oficio Nno 23184-2020</w:t>
      </w:r>
      <w:r w:rsidR="00A831D1" w:rsidRPr="00474E49">
        <w:rPr>
          <w:rFonts w:ascii="Bookman Old Style" w:hAnsi="Bookman Old Style" w:cs="Arial"/>
          <w:sz w:val="18"/>
          <w:szCs w:val="18"/>
        </w:rPr>
        <w:t xml:space="preserve"> seguimiento a las acciones desarrolladas en el centro de atención Especializado CREEME, ante los hallazgos realizados por la Secretaría de salud y Seguridad Social, en el cual se hace un recuento de todas las acciones realizadas y se especifica aquellas que se realizaran de manera progresiva y se adjunta evidencias fotográficas.</w:t>
      </w:r>
    </w:p>
    <w:p w14:paraId="400FB1C7" w14:textId="3523FDB4" w:rsidR="00A831D1" w:rsidRPr="00474E49" w:rsidRDefault="00A831D1" w:rsidP="00D34404">
      <w:pPr>
        <w:pStyle w:val="Lista"/>
        <w:spacing w:before="80" w:after="80"/>
        <w:rPr>
          <w:rFonts w:ascii="Bookman Old Style" w:hAnsi="Bookman Old Style" w:cs="Arial"/>
          <w:sz w:val="18"/>
          <w:szCs w:val="18"/>
        </w:rPr>
      </w:pPr>
    </w:p>
    <w:p w14:paraId="40C8B723" w14:textId="55EDC91C" w:rsidR="00A831D1" w:rsidRPr="00474E49" w:rsidRDefault="00A831D1"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 xml:space="preserve">13- </w:t>
      </w:r>
      <w:r w:rsidR="00326721" w:rsidRPr="00474E49">
        <w:rPr>
          <w:rFonts w:ascii="Bookman Old Style" w:hAnsi="Bookman Old Style" w:cs="Arial"/>
          <w:sz w:val="18"/>
          <w:szCs w:val="18"/>
        </w:rPr>
        <w:t>El día 11 de noviembre de 2020, se realizó visita por parte del señor LUIS ANIBAL LADINO subsecretario de la Secretaria de Desarrollo Social y Familia de la Alcaldía de Pereira, visita en el cual se procede a revisar los arreglos realizados por la Secretaría de infraestructura de la Alcaldía de Pereira, se realiza entrega de fotografías al Ingeniero Arenas Subsecretario de Infraestructura de los tanques de almacenamiento de agua potable para consumo humano, donde se evidencia el deterioro de las paredes, pisos internos, y tapas, además se establecen compromisos para el arreglo del tanque y servicio de alimentación de programa</w:t>
      </w:r>
      <w:r w:rsidR="001F242C" w:rsidRPr="00474E49">
        <w:rPr>
          <w:rFonts w:ascii="Bookman Old Style" w:hAnsi="Bookman Old Style" w:cs="Arial"/>
          <w:sz w:val="18"/>
          <w:szCs w:val="18"/>
        </w:rPr>
        <w:t>.</w:t>
      </w:r>
    </w:p>
    <w:p w14:paraId="1E491E5A" w14:textId="761E1ABD" w:rsidR="001F242C" w:rsidRPr="00474E49" w:rsidRDefault="001F242C" w:rsidP="00D34404">
      <w:pPr>
        <w:pStyle w:val="Lista"/>
        <w:spacing w:before="80" w:after="80"/>
        <w:rPr>
          <w:rFonts w:ascii="Bookman Old Style" w:hAnsi="Bookman Old Style" w:cs="Arial"/>
          <w:sz w:val="18"/>
          <w:szCs w:val="18"/>
        </w:rPr>
      </w:pPr>
    </w:p>
    <w:p w14:paraId="7BF4BFC4" w14:textId="4005ADAA" w:rsidR="001F242C" w:rsidRPr="00474E49" w:rsidRDefault="001F242C"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14- E</w:t>
      </w:r>
      <w:r w:rsidR="003B31CE" w:rsidRPr="00474E49">
        <w:rPr>
          <w:rFonts w:ascii="Bookman Old Style" w:hAnsi="Bookman Old Style" w:cs="Arial"/>
          <w:sz w:val="18"/>
          <w:szCs w:val="18"/>
        </w:rPr>
        <w:t>n</w:t>
      </w:r>
      <w:r w:rsidRPr="00474E49">
        <w:rPr>
          <w:rFonts w:ascii="Bookman Old Style" w:hAnsi="Bookman Old Style" w:cs="Arial"/>
          <w:sz w:val="18"/>
          <w:szCs w:val="18"/>
        </w:rPr>
        <w:t xml:space="preserve"> aras de dar respuesta a los hallazgos realizados por la la Secretaría de salud y Seguridad pública, se da inicio a los arreglos del tanque de almacenamiento, el día 14 de noviembre de 2020, donde se encuentra que la </w:t>
      </w:r>
      <w:r w:rsidRPr="00474E49">
        <w:rPr>
          <w:rFonts w:ascii="Bookman Old Style" w:hAnsi="Bookman Old Style" w:cs="Arial"/>
          <w:b/>
          <w:bCs w:val="0"/>
          <w:sz w:val="18"/>
          <w:szCs w:val="18"/>
        </w:rPr>
        <w:t>tubería está en un estado deplorable</w:t>
      </w:r>
      <w:r w:rsidRPr="00474E49">
        <w:rPr>
          <w:rFonts w:ascii="Bookman Old Style" w:hAnsi="Bookman Old Style" w:cs="Arial"/>
          <w:sz w:val="18"/>
          <w:szCs w:val="18"/>
        </w:rPr>
        <w:t>, ocasionando la posible alteración de los componentes del agua.</w:t>
      </w:r>
    </w:p>
    <w:p w14:paraId="6386EA75" w14:textId="49DD694A" w:rsidR="001F242C" w:rsidRPr="00474E49" w:rsidRDefault="001F242C" w:rsidP="00D34404">
      <w:pPr>
        <w:pStyle w:val="Lista"/>
        <w:spacing w:before="80" w:after="80"/>
        <w:rPr>
          <w:rFonts w:ascii="Bookman Old Style" w:hAnsi="Bookman Old Style" w:cs="Arial"/>
          <w:sz w:val="18"/>
          <w:szCs w:val="18"/>
        </w:rPr>
      </w:pPr>
    </w:p>
    <w:p w14:paraId="4E1D0D1B" w14:textId="512E5723" w:rsidR="001F242C" w:rsidRPr="00474E49" w:rsidRDefault="001F242C"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 xml:space="preserve">Se realiza reunión con el ICBF y la Secretaría de Salud Municipal, para evaluar la situación reiterativa de pruebas con valores inadecuados. El Dirección Regional de la Fundación HOGARES CLARET expresó que su hipótesis de que esté reiterativos los resultados puede darse por el agua contaminada, por lo cual, la Fundación envió un comunicado al Acueducto Veredal para que realizaran pruebas en diferentes trayectos y poder definir si era o no el agua, igualmente se le exigió a la Alcadía de Pereira  y a la Secretaría de Desarrollo Social la impermeabilización de los tanques, dado que no se contaba con dicha acción y se percibía alto riesgo de contaminación, por parte de la Fundación se toma la decisión de seguir comprando agua de porrón para realizar todos los procedimientos de cocina, aspectos que acarreaba altos gastos que no eran de </w:t>
      </w:r>
      <w:r w:rsidR="00FF6BAE" w:rsidRPr="00474E49">
        <w:rPr>
          <w:rFonts w:ascii="Bookman Old Style" w:hAnsi="Bookman Old Style" w:cs="Arial"/>
          <w:sz w:val="18"/>
          <w:szCs w:val="18"/>
        </w:rPr>
        <w:t>responsabilidad de la Fundación sino de la Alcaldía de Pereira, que de acuerdo a la ley 1098 de 2006 son los entes gubernamentales los responsables de entregar las instalaciones adecuadas para la atención de la población sujeto de trabajo.</w:t>
      </w:r>
    </w:p>
    <w:p w14:paraId="79D1B101" w14:textId="7C8064A7" w:rsidR="00FF6BAE" w:rsidRPr="00474E49" w:rsidRDefault="00FF6BAE" w:rsidP="00D34404">
      <w:pPr>
        <w:pStyle w:val="Lista"/>
        <w:spacing w:before="80" w:after="80"/>
        <w:rPr>
          <w:rFonts w:ascii="Bookman Old Style" w:hAnsi="Bookman Old Style" w:cs="Arial"/>
          <w:sz w:val="18"/>
          <w:szCs w:val="18"/>
        </w:rPr>
      </w:pPr>
    </w:p>
    <w:p w14:paraId="64A24D15" w14:textId="23C7CBE2" w:rsidR="00FF6BAE" w:rsidRPr="00474E49" w:rsidRDefault="00FF6BAE"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15- El día 18 de noviembre de 2020, se realiza el envío de resultados de prueba microbiológica del agua del tanque de almacenamiento de agua potable para consumo humano mediante radicado número 24011-2020, la cual tuvo como resultado que no se encontraba dentro de los valores establecidos por la normatividad.</w:t>
      </w:r>
    </w:p>
    <w:p w14:paraId="3755F05E" w14:textId="76F32408" w:rsidR="00FF6BAE" w:rsidRPr="00474E49" w:rsidRDefault="00FF6BAE" w:rsidP="00D34404">
      <w:pPr>
        <w:pStyle w:val="Lista"/>
        <w:spacing w:before="80" w:after="80"/>
        <w:rPr>
          <w:rFonts w:ascii="Bookman Old Style" w:hAnsi="Bookman Old Style" w:cs="Arial"/>
          <w:sz w:val="18"/>
          <w:szCs w:val="18"/>
        </w:rPr>
      </w:pPr>
    </w:p>
    <w:p w14:paraId="68BA3799" w14:textId="42E558F8" w:rsidR="00FF6BAE" w:rsidRPr="00474E49" w:rsidRDefault="00FF6BAE"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 xml:space="preserve">16- El 19 de noviembre de 2020, se realizó video de resultados de prueba microbiológica de jugo de mora sin azúcar, mediante radicado No 24300-2020, en el cual se obtuvo un resultado favorable, pues se encontró dentro de los valores establecidos por la normatividad, dado que se inició la compra diaria de agua potable para realizar todos los procedimientos de cocina. </w:t>
      </w:r>
    </w:p>
    <w:p w14:paraId="739300F3" w14:textId="699868D4" w:rsidR="00FF6BAE" w:rsidRPr="00474E49" w:rsidRDefault="00FF6BAE" w:rsidP="00D34404">
      <w:pPr>
        <w:pStyle w:val="Lista"/>
        <w:spacing w:before="80" w:after="80"/>
        <w:rPr>
          <w:rFonts w:ascii="Bookman Old Style" w:hAnsi="Bookman Old Style" w:cs="Arial"/>
          <w:sz w:val="18"/>
          <w:szCs w:val="18"/>
        </w:rPr>
      </w:pPr>
    </w:p>
    <w:p w14:paraId="16FA8547" w14:textId="7293050F" w:rsidR="00FF6BAE" w:rsidRPr="00474E49" w:rsidRDefault="00FF6BAE"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 xml:space="preserve">17- </w:t>
      </w:r>
      <w:r w:rsidR="00423940" w:rsidRPr="00474E49">
        <w:rPr>
          <w:rFonts w:ascii="Bookman Old Style" w:hAnsi="Bookman Old Style" w:cs="Arial"/>
          <w:sz w:val="18"/>
          <w:szCs w:val="18"/>
        </w:rPr>
        <w:t>El día 01 de diciembre de 2020  la  Secretaría de salud y Seguridad Social realizó visita de Inspección Sanitaria con Enfoque de Riesgo para establecimiento de Preparación de alimentos acta No CYB253-20.</w:t>
      </w:r>
    </w:p>
    <w:p w14:paraId="0D35F8E7" w14:textId="6A9A717C" w:rsidR="00423940" w:rsidRPr="00474E49" w:rsidRDefault="00423940" w:rsidP="00D34404">
      <w:pPr>
        <w:pStyle w:val="Lista"/>
        <w:spacing w:before="80" w:after="80"/>
        <w:rPr>
          <w:rFonts w:ascii="Bookman Old Style" w:hAnsi="Bookman Old Style" w:cs="Arial"/>
          <w:sz w:val="18"/>
          <w:szCs w:val="18"/>
        </w:rPr>
      </w:pPr>
    </w:p>
    <w:p w14:paraId="42008B65" w14:textId="0DE08864" w:rsidR="00423940" w:rsidRPr="00474E49" w:rsidRDefault="00423940"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Acta mediante la cual se evidencia que la Fundación Hogares Claret programa CREEME, ha dado cumplimiento a los hallazgos impuestos, obteniendo como resultado un 90.5% de Favorabilidad, quedando pendiente las mejoras locativas, ya que una parte sería realizada por la Alcaldía de Pereira y la otra a cargo de la Fundación.</w:t>
      </w:r>
    </w:p>
    <w:p w14:paraId="79DD20B8" w14:textId="333D1C1E" w:rsidR="00423940" w:rsidRPr="00474E49" w:rsidRDefault="00423940" w:rsidP="00D34404">
      <w:pPr>
        <w:pStyle w:val="Lista"/>
        <w:spacing w:before="80" w:after="80"/>
        <w:rPr>
          <w:rFonts w:ascii="Bookman Old Style" w:hAnsi="Bookman Old Style" w:cs="Arial"/>
          <w:sz w:val="18"/>
          <w:szCs w:val="18"/>
        </w:rPr>
      </w:pPr>
    </w:p>
    <w:p w14:paraId="4A6C8CAE" w14:textId="093A9677" w:rsidR="00423940" w:rsidRPr="00474E49" w:rsidRDefault="00423940"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 xml:space="preserve">18- </w:t>
      </w:r>
      <w:r w:rsidR="00E940A9" w:rsidRPr="00474E49">
        <w:rPr>
          <w:rFonts w:ascii="Bookman Old Style" w:hAnsi="Bookman Old Style" w:cs="Arial"/>
          <w:sz w:val="18"/>
          <w:szCs w:val="18"/>
        </w:rPr>
        <w:t xml:space="preserve">El 04 de diciembre de 2020, la Secretaría de salud y Seguridad Social, realizó entrega del Acta de notificación de reporte de resultados </w:t>
      </w:r>
      <w:r w:rsidR="00E940A9" w:rsidRPr="00474E49">
        <w:rPr>
          <w:rFonts w:ascii="Bookman Old Style" w:hAnsi="Bookman Old Style" w:cs="Arial"/>
          <w:b/>
          <w:bCs w:val="0"/>
          <w:sz w:val="18"/>
          <w:szCs w:val="18"/>
        </w:rPr>
        <w:t>No JQV01016-20,</w:t>
      </w:r>
      <w:r w:rsidR="00E940A9" w:rsidRPr="00474E49">
        <w:rPr>
          <w:rFonts w:ascii="Bookman Old Style" w:hAnsi="Bookman Old Style" w:cs="Arial"/>
          <w:sz w:val="18"/>
          <w:szCs w:val="18"/>
        </w:rPr>
        <w:t xml:space="preserve"> en la cual se evidencia que las muestras microbiológicas tomadas del </w:t>
      </w:r>
      <w:r w:rsidR="00E940A9" w:rsidRPr="00474E49">
        <w:rPr>
          <w:rFonts w:ascii="Bookman Old Style" w:hAnsi="Bookman Old Style" w:cs="Arial"/>
          <w:sz w:val="18"/>
          <w:szCs w:val="18"/>
        </w:rPr>
        <w:lastRenderedPageBreak/>
        <w:t>jugo de guayaba dulce en agua y la ensalada de zanahoria, pepino, tomate y repollo, se encuentra dentro de los valores establecidos por la normativa</w:t>
      </w:r>
      <w:r w:rsidR="008A14F9" w:rsidRPr="00474E49">
        <w:rPr>
          <w:rFonts w:ascii="Bookman Old Style" w:hAnsi="Bookman Old Style" w:cs="Arial"/>
          <w:sz w:val="18"/>
          <w:szCs w:val="18"/>
        </w:rPr>
        <w:t>.</w:t>
      </w:r>
    </w:p>
    <w:p w14:paraId="27AB0669" w14:textId="67219FF1" w:rsidR="008A14F9" w:rsidRPr="00474E49" w:rsidRDefault="008A14F9" w:rsidP="00D34404">
      <w:pPr>
        <w:pStyle w:val="Lista"/>
        <w:spacing w:before="80" w:after="80"/>
        <w:rPr>
          <w:rFonts w:ascii="Bookman Old Style" w:hAnsi="Bookman Old Style" w:cs="Arial"/>
          <w:sz w:val="18"/>
          <w:szCs w:val="18"/>
        </w:rPr>
      </w:pPr>
    </w:p>
    <w:p w14:paraId="1001CA6D" w14:textId="4DFC996A" w:rsidR="008A14F9" w:rsidRPr="00474E49" w:rsidRDefault="008A14F9"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 xml:space="preserve">19- El día 09 de diciembre de 2020, </w:t>
      </w:r>
      <w:r w:rsidR="00C95517" w:rsidRPr="00474E49">
        <w:rPr>
          <w:rFonts w:ascii="Bookman Old Style" w:hAnsi="Bookman Old Style" w:cs="Arial"/>
          <w:sz w:val="18"/>
          <w:szCs w:val="18"/>
        </w:rPr>
        <w:t xml:space="preserve">se realiza solicitud de levantamiento de medida sanitaria del Programa CREEME, a la Secretaría de salud y Seguridad Social mediante oficio radicado número 25825, </w:t>
      </w:r>
      <w:r w:rsidR="000E3175" w:rsidRPr="00474E49">
        <w:rPr>
          <w:rFonts w:ascii="Bookman Old Style" w:hAnsi="Bookman Old Style" w:cs="Arial"/>
          <w:sz w:val="18"/>
          <w:szCs w:val="18"/>
        </w:rPr>
        <w:t>oficio en el cual se describe cada una de las acciones adelantadas de las cuales ya tenía conocimiento, se anexan los resultados de las pruebas microbiológicas favorables, se informa sobre las modificaciones que se realizaron al tanque de almacenamiento de agua potable para consumo humano como la impermeabilización, cambio de tubería y cambio de tapas, modificaciones realizadas por el Municipio de Pereira y demás evidencias.</w:t>
      </w:r>
    </w:p>
    <w:p w14:paraId="6E965012" w14:textId="178AB735" w:rsidR="000E3175" w:rsidRPr="00474E49" w:rsidRDefault="000E3175" w:rsidP="00D34404">
      <w:pPr>
        <w:pStyle w:val="Lista"/>
        <w:spacing w:before="80" w:after="80"/>
        <w:rPr>
          <w:rFonts w:ascii="Bookman Old Style" w:hAnsi="Bookman Old Style" w:cs="Arial"/>
          <w:sz w:val="18"/>
          <w:szCs w:val="18"/>
        </w:rPr>
      </w:pPr>
    </w:p>
    <w:p w14:paraId="3FA318B0" w14:textId="2E8C6D74" w:rsidR="000E3175" w:rsidRPr="00474E49" w:rsidRDefault="000E3175"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 xml:space="preserve">20- </w:t>
      </w:r>
      <w:r w:rsidR="00C4077D" w:rsidRPr="00474E49">
        <w:rPr>
          <w:rFonts w:ascii="Bookman Old Style" w:hAnsi="Bookman Old Style" w:cs="Arial"/>
          <w:sz w:val="18"/>
          <w:szCs w:val="18"/>
        </w:rPr>
        <w:t>El día 12 de diciembre de 2020, se realiza visita de la Secretaría de Salud y seguridad Social, la cual realiza el levantamiento de la medida sanitaria de seguridad mediante acta No CYB273-20, motivado en el que desaparecieron las causas que la originaron, ya que los reportes 0300 y 0301 para resultados de muestra de jugo y ensalada tomados el 23 de noviembre del 2020 son aceptados por el Laboratorio de Salud Pública de Risaralda.</w:t>
      </w:r>
    </w:p>
    <w:p w14:paraId="5C4FB8CE" w14:textId="7971A37B" w:rsidR="00C4077D" w:rsidRPr="00474E49" w:rsidRDefault="00C4077D" w:rsidP="003B31CE">
      <w:pPr>
        <w:pStyle w:val="Lista"/>
        <w:spacing w:before="80" w:after="80"/>
        <w:jc w:val="center"/>
        <w:rPr>
          <w:rFonts w:ascii="Bookman Old Style" w:hAnsi="Bookman Old Style" w:cs="Arial"/>
          <w:sz w:val="18"/>
          <w:szCs w:val="18"/>
        </w:rPr>
      </w:pPr>
    </w:p>
    <w:p w14:paraId="17998E10" w14:textId="6CB3FE3B" w:rsidR="00C4077D" w:rsidRPr="00474E49" w:rsidRDefault="00C4077D" w:rsidP="003B31CE">
      <w:pPr>
        <w:pStyle w:val="Lista"/>
        <w:spacing w:before="80" w:after="80"/>
        <w:jc w:val="center"/>
        <w:rPr>
          <w:rFonts w:ascii="Bookman Old Style" w:hAnsi="Bookman Old Style" w:cs="Arial"/>
          <w:sz w:val="18"/>
          <w:szCs w:val="18"/>
        </w:rPr>
      </w:pPr>
      <w:r w:rsidRPr="00474E49">
        <w:rPr>
          <w:rFonts w:ascii="Bookman Old Style" w:hAnsi="Bookman Old Style" w:cs="Arial"/>
          <w:sz w:val="18"/>
          <w:szCs w:val="18"/>
        </w:rPr>
        <w:t>ANEXOS</w:t>
      </w:r>
      <w:r w:rsidR="003B31CE" w:rsidRPr="00474E49">
        <w:rPr>
          <w:rFonts w:ascii="Bookman Old Style" w:hAnsi="Bookman Old Style" w:cs="Arial"/>
          <w:sz w:val="18"/>
          <w:szCs w:val="18"/>
        </w:rPr>
        <w:t xml:space="preserve"> DE LOS DESCARGOS</w:t>
      </w:r>
    </w:p>
    <w:p w14:paraId="087F434B" w14:textId="15455357" w:rsidR="00C4077D" w:rsidRPr="00474E49" w:rsidRDefault="00C4077D" w:rsidP="00D34404">
      <w:pPr>
        <w:pStyle w:val="Lista"/>
        <w:spacing w:before="80" w:after="80"/>
        <w:rPr>
          <w:rFonts w:ascii="Bookman Old Style" w:hAnsi="Bookman Old Style" w:cs="Arial"/>
          <w:sz w:val="18"/>
          <w:szCs w:val="18"/>
        </w:rPr>
      </w:pPr>
    </w:p>
    <w:p w14:paraId="1F9AE1D6" w14:textId="00116277" w:rsidR="00C4077D" w:rsidRPr="00474E49" w:rsidRDefault="00C4077D"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dos (02) folios actas de aplicación de medida sanitaria y seguridad, JQV0829-20.</w:t>
      </w:r>
    </w:p>
    <w:p w14:paraId="35FB25EE" w14:textId="3B6E73B6" w:rsidR="00C4077D" w:rsidRPr="00474E49" w:rsidRDefault="00C4077D"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(01) folio acta de notificación de reporte de resultados JQV0828-20.</w:t>
      </w:r>
    </w:p>
    <w:p w14:paraId="1759E696" w14:textId="12E3FA83" w:rsidR="00C4077D" w:rsidRPr="00474E49" w:rsidRDefault="00C4077D"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(02) folios F-140 Capacitación de personal del servicio de alimentación.</w:t>
      </w:r>
    </w:p>
    <w:p w14:paraId="4F0E3A9F" w14:textId="0ED40BCF" w:rsidR="00C4077D" w:rsidRPr="00474E49" w:rsidRDefault="00C4077D"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 xml:space="preserve">-En (07)folios envio plan de acción en respuesta a medida sanitaria Acta JQV0829-20 </w:t>
      </w:r>
    </w:p>
    <w:p w14:paraId="77D5C5C2" w14:textId="1B18577A" w:rsidR="00C4077D" w:rsidRPr="00474E49" w:rsidRDefault="00C4077D"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(02) folios acta de inspección sanitaria con enfoque de riesgos para establecimientos de preparación de alimentos. Acta No CYB131-20.</w:t>
      </w:r>
    </w:p>
    <w:p w14:paraId="0FE09800" w14:textId="7384CD2E" w:rsidR="00C4077D" w:rsidRPr="00474E49" w:rsidRDefault="00C4077D"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(06) folios plan de acción y acciones correctivas en respuesta al acta de inspección sanitaria No CYB131-20</w:t>
      </w:r>
    </w:p>
    <w:p w14:paraId="48C0542C" w14:textId="34BB1B2C" w:rsidR="00C4077D" w:rsidRPr="00474E49" w:rsidRDefault="00C4077D"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(02) folios respuesta del plan de acción radicado el 09 de octubre de 2020.</w:t>
      </w:r>
    </w:p>
    <w:p w14:paraId="090E3656" w14:textId="5169AEF6" w:rsidR="00C4077D" w:rsidRPr="00474E49" w:rsidRDefault="00C4077D"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(67) folios evidencia para el levantamiento a la medida sanitaria</w:t>
      </w:r>
      <w:r w:rsidR="003946CC" w:rsidRPr="00474E49">
        <w:rPr>
          <w:rFonts w:ascii="Bookman Old Style" w:hAnsi="Bookman Old Style" w:cs="Arial"/>
          <w:sz w:val="18"/>
          <w:szCs w:val="18"/>
        </w:rPr>
        <w:t xml:space="preserve"> JQV386-20</w:t>
      </w:r>
    </w:p>
    <w:p w14:paraId="5E69F8AB" w14:textId="1654F29A" w:rsidR="003946CC" w:rsidRPr="00474E49" w:rsidRDefault="003946CC"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(01) folio envío de muestras microbiológicas del agua de laboratorio ALISSCA</w:t>
      </w:r>
    </w:p>
    <w:p w14:paraId="16F028AB" w14:textId="54DBA5D4" w:rsidR="003946CC" w:rsidRPr="00474E49" w:rsidRDefault="003946CC"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(05) folios seguimiento a las acciones desarrolladas en el Centro de Atención especializado CREEME con radicado numero 23184-2020.</w:t>
      </w:r>
    </w:p>
    <w:p w14:paraId="0975AA9C" w14:textId="4603A770" w:rsidR="003946CC" w:rsidRPr="00474E49" w:rsidRDefault="003946CC" w:rsidP="00D34404">
      <w:pPr>
        <w:pStyle w:val="Lista"/>
        <w:spacing w:before="80" w:after="80"/>
        <w:rPr>
          <w:rFonts w:ascii="Bookman Old Style" w:hAnsi="Bookman Old Style" w:cs="Arial"/>
          <w:sz w:val="18"/>
          <w:szCs w:val="18"/>
        </w:rPr>
      </w:pPr>
      <w:r w:rsidRPr="00474E49">
        <w:rPr>
          <w:rFonts w:ascii="Bookman Old Style" w:hAnsi="Bookman Old Style" w:cs="Arial"/>
          <w:sz w:val="18"/>
          <w:szCs w:val="18"/>
        </w:rPr>
        <w:t xml:space="preserve">-En (01) folio acta de visita realizada por obrero de infraestructura de la Alcaldía de Pereira. </w:t>
      </w:r>
    </w:p>
    <w:p w14:paraId="1C7963FB" w14:textId="72C460DD" w:rsidR="003946CC" w:rsidRPr="00474E49" w:rsidRDefault="003946CC" w:rsidP="003946CC">
      <w:pPr>
        <w:pStyle w:val="Lista"/>
        <w:spacing w:before="80" w:after="80"/>
        <w:rPr>
          <w:rFonts w:ascii="Bookman Old Style" w:hAnsi="Bookman Old Style" w:cs="Arial"/>
          <w:sz w:val="18"/>
          <w:szCs w:val="18"/>
        </w:rPr>
      </w:pPr>
      <w:r w:rsidRPr="00474E49">
        <w:rPr>
          <w:rFonts w:ascii="Bookman Old Style" w:hAnsi="Bookman Old Style" w:cs="Arial"/>
          <w:sz w:val="18"/>
          <w:szCs w:val="18"/>
        </w:rPr>
        <w:t xml:space="preserve">-En (02) folios F-140 de lavado de tanque y almacenamiento de agua para el consumo humano </w:t>
      </w:r>
    </w:p>
    <w:p w14:paraId="0A0AB718" w14:textId="70A46109" w:rsidR="00CD0B23" w:rsidRPr="00474E49" w:rsidRDefault="00CD0B23" w:rsidP="00CD0B23">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(02) folios F-140 de visita realizada por el subsecretario de la Secretaría de Desarrollo Social y familia LUIS ANIBAL LADINO y el subsecretario de Infraestructura.</w:t>
      </w:r>
    </w:p>
    <w:p w14:paraId="37DD23E2" w14:textId="3F0E43BE" w:rsidR="00CD0B23" w:rsidRPr="00474E49" w:rsidRDefault="00CD0B23" w:rsidP="00CD0B23">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(03) folios solicitud y certificados de criterios físicoquímicos  y microbiológicos de la calidad de agua para consumo humano.</w:t>
      </w:r>
    </w:p>
    <w:p w14:paraId="224B51DB" w14:textId="7A3E85E5" w:rsidR="00CD0B23" w:rsidRPr="00474E49" w:rsidRDefault="00CD0B23" w:rsidP="00CD0B23">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(02) folios oficio de envío de resultado de  prueba microbiológica del agua del tanque de almacenamiento de agua potable bajo radicación No 24011-2020.</w:t>
      </w:r>
    </w:p>
    <w:p w14:paraId="5F26D39C" w14:textId="33DAF4C9" w:rsidR="00CD0B23" w:rsidRPr="00474E49" w:rsidRDefault="00CD0B23" w:rsidP="00CD0B23">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(02) folios envío de resultados de pruebas microbiológica de jugo de mora sin azúcar bajo radicación No 24300-2020</w:t>
      </w:r>
      <w:r w:rsidR="00EF262F" w:rsidRPr="00474E49">
        <w:rPr>
          <w:rFonts w:ascii="Bookman Old Style" w:hAnsi="Bookman Old Style" w:cs="Arial"/>
          <w:sz w:val="18"/>
          <w:szCs w:val="18"/>
        </w:rPr>
        <w:t>.</w:t>
      </w:r>
    </w:p>
    <w:p w14:paraId="71ED9690" w14:textId="212786A5" w:rsidR="00914917" w:rsidRPr="00474E49" w:rsidRDefault="00914917" w:rsidP="00CD0B23">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(04) folios acta de notificación de reportes de resultados número JQV 0978-20</w:t>
      </w:r>
    </w:p>
    <w:p w14:paraId="0465259D" w14:textId="31085F88" w:rsidR="00914917" w:rsidRPr="00474E49" w:rsidRDefault="00914917" w:rsidP="00CD0B23">
      <w:pPr>
        <w:pStyle w:val="Lista"/>
        <w:spacing w:before="80" w:after="80"/>
        <w:rPr>
          <w:rFonts w:ascii="Bookman Old Style" w:hAnsi="Bookman Old Style" w:cs="Arial"/>
          <w:sz w:val="18"/>
          <w:szCs w:val="18"/>
        </w:rPr>
      </w:pPr>
      <w:r w:rsidRPr="00474E49">
        <w:rPr>
          <w:rFonts w:ascii="Bookman Old Style" w:hAnsi="Bookman Old Style" w:cs="Arial"/>
          <w:sz w:val="18"/>
          <w:szCs w:val="18"/>
        </w:rPr>
        <w:t xml:space="preserve">-En (01) folio oficio de respuesta número 44182 de la secretaría de salud por envío de resultados de prueba microbiológica, radicado número 24300 del 20 de noviembre de 2020. </w:t>
      </w:r>
    </w:p>
    <w:p w14:paraId="2945A66B" w14:textId="3198F7AD" w:rsidR="00914917" w:rsidRPr="00474E49" w:rsidRDefault="00914917" w:rsidP="00CD0B23">
      <w:pPr>
        <w:pStyle w:val="Lista"/>
        <w:spacing w:before="80" w:after="80"/>
        <w:rPr>
          <w:rFonts w:ascii="Bookman Old Style" w:hAnsi="Bookman Old Style" w:cs="Arial"/>
          <w:sz w:val="18"/>
          <w:szCs w:val="18"/>
        </w:rPr>
      </w:pPr>
      <w:r w:rsidRPr="00474E49">
        <w:rPr>
          <w:rFonts w:ascii="Bookman Old Style" w:hAnsi="Bookman Old Style" w:cs="Arial"/>
          <w:sz w:val="18"/>
          <w:szCs w:val="18"/>
        </w:rPr>
        <w:lastRenderedPageBreak/>
        <w:t>-En (03) folios acta de inspección sanitaria con enfoque de riesgo para establecimiento de preparación de alimentos Acta No CYB253-20.</w:t>
      </w:r>
    </w:p>
    <w:p w14:paraId="54628103" w14:textId="18A59048" w:rsidR="00914917" w:rsidRPr="00474E49" w:rsidRDefault="00914917" w:rsidP="00CD0B23">
      <w:pPr>
        <w:pStyle w:val="Lista"/>
        <w:spacing w:before="80" w:after="80"/>
        <w:rPr>
          <w:rFonts w:ascii="Bookman Old Style" w:hAnsi="Bookman Old Style" w:cs="Arial"/>
          <w:sz w:val="18"/>
          <w:szCs w:val="18"/>
        </w:rPr>
      </w:pPr>
      <w:r w:rsidRPr="00474E49">
        <w:rPr>
          <w:rFonts w:ascii="Bookman Old Style" w:hAnsi="Bookman Old Style" w:cs="Arial"/>
          <w:sz w:val="18"/>
          <w:szCs w:val="18"/>
        </w:rPr>
        <w:t xml:space="preserve">-En (03) folios Acta de notificación de reportes de resultados número JQV01016-20 </w:t>
      </w:r>
    </w:p>
    <w:p w14:paraId="229CC731" w14:textId="62ABDDC3" w:rsidR="00914917" w:rsidRPr="00474E49" w:rsidRDefault="00914917" w:rsidP="00CD0B23">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(11) folios solicitud de levantamiento de medida sanitaria programa CREEME radicado número 25825.</w:t>
      </w:r>
    </w:p>
    <w:p w14:paraId="0514FC74" w14:textId="11FD234F" w:rsidR="00914917" w:rsidRPr="00474E49" w:rsidRDefault="00914917" w:rsidP="00CD0B23">
      <w:pPr>
        <w:pStyle w:val="Lista"/>
        <w:spacing w:before="80" w:after="80"/>
        <w:rPr>
          <w:rFonts w:ascii="Bookman Old Style" w:hAnsi="Bookman Old Style" w:cs="Arial"/>
          <w:sz w:val="18"/>
          <w:szCs w:val="18"/>
        </w:rPr>
      </w:pPr>
      <w:r w:rsidRPr="00474E49">
        <w:rPr>
          <w:rFonts w:ascii="Bookman Old Style" w:hAnsi="Bookman Old Style" w:cs="Arial"/>
          <w:sz w:val="18"/>
          <w:szCs w:val="18"/>
        </w:rPr>
        <w:t>-En (02) folios Acta de levantamiento de medida sanitaria de seguridad número CYB 273-20</w:t>
      </w:r>
    </w:p>
    <w:p w14:paraId="2B200C32" w14:textId="77777777" w:rsidR="00EF262F" w:rsidRPr="00DA5205" w:rsidRDefault="00EF262F" w:rsidP="00CD0B23">
      <w:pPr>
        <w:pStyle w:val="Lista"/>
        <w:spacing w:before="80" w:after="80"/>
        <w:rPr>
          <w:rFonts w:ascii="Bookman Old Style" w:hAnsi="Bookman Old Style" w:cs="Arial"/>
        </w:rPr>
      </w:pPr>
    </w:p>
    <w:p w14:paraId="63F79753" w14:textId="77777777" w:rsidR="00D34404" w:rsidRPr="00DA5205" w:rsidRDefault="00D34404" w:rsidP="00D34404">
      <w:pPr>
        <w:pStyle w:val="Lista"/>
        <w:spacing w:before="80" w:after="80"/>
        <w:jc w:val="center"/>
        <w:rPr>
          <w:rFonts w:ascii="Bookman Old Style" w:hAnsi="Bookman Old Style" w:cs="Arial"/>
          <w:b/>
          <w:bCs w:val="0"/>
        </w:rPr>
      </w:pPr>
      <w:r w:rsidRPr="00DA5205">
        <w:rPr>
          <w:rFonts w:ascii="Bookman Old Style" w:hAnsi="Bookman Old Style" w:cs="Arial"/>
          <w:b/>
          <w:bCs w:val="0"/>
        </w:rPr>
        <w:t xml:space="preserve">ANÁLISIS DE DESCARGOS </w:t>
      </w:r>
    </w:p>
    <w:p w14:paraId="2C753CF8" w14:textId="77777777" w:rsidR="00D34404" w:rsidRPr="00DA5205" w:rsidRDefault="00D34404" w:rsidP="00D34404">
      <w:pPr>
        <w:pStyle w:val="Lista"/>
        <w:spacing w:before="80" w:after="80"/>
        <w:ind w:left="700"/>
        <w:rPr>
          <w:rFonts w:ascii="Bookman Old Style" w:hAnsi="Bookman Old Style" w:cs="Arial"/>
          <w:bCs w:val="0"/>
          <w:i/>
        </w:rPr>
      </w:pPr>
    </w:p>
    <w:p w14:paraId="28B0CC90" w14:textId="3AD2D131" w:rsidR="00D34404" w:rsidRPr="00DA5205" w:rsidRDefault="00D34404" w:rsidP="00D34404">
      <w:pPr>
        <w:jc w:val="both"/>
        <w:rPr>
          <w:rFonts w:ascii="Bookman Old Style" w:hAnsi="Bookman Old Style"/>
        </w:rPr>
      </w:pPr>
      <w:r w:rsidRPr="00DA5205">
        <w:rPr>
          <w:rFonts w:ascii="Bookman Old Style" w:hAnsi="Bookman Old Style" w:cs="Arial"/>
          <w:color w:val="000000"/>
          <w:shd w:val="clear" w:color="auto" w:fill="FFFFFF"/>
        </w:rPr>
        <w:t xml:space="preserve">En el marco del principio el debido proceso, entra el despacho a realizar el análisis de los descargos presentados por </w:t>
      </w:r>
      <w:r w:rsidR="004C2D8D" w:rsidRPr="00DA5205">
        <w:rPr>
          <w:rFonts w:ascii="Bookman Old Style" w:hAnsi="Bookman Old Style" w:cs="Arial"/>
          <w:color w:val="000000"/>
        </w:rPr>
        <w:t xml:space="preserve">el señor </w:t>
      </w:r>
      <w:r w:rsidR="004C2D8D" w:rsidRPr="00DA5205">
        <w:rPr>
          <w:rFonts w:ascii="Bookman Old Style" w:hAnsi="Bookman Old Style" w:cs="Arial"/>
          <w:b/>
          <w:color w:val="000000"/>
        </w:rPr>
        <w:t xml:space="preserve">JORGE OLIVER ORREGO VALENCIA, </w:t>
      </w:r>
      <w:r w:rsidR="00474E49">
        <w:rPr>
          <w:rFonts w:ascii="Bookman Old Style" w:hAnsi="Bookman Old Style" w:cs="Arial"/>
          <w:b/>
          <w:color w:val="000000"/>
        </w:rPr>
        <w:t xml:space="preserve">quien dice estar </w:t>
      </w:r>
      <w:r w:rsidR="004C2D8D" w:rsidRPr="00DA5205">
        <w:rPr>
          <w:rFonts w:ascii="Bookman Old Style" w:hAnsi="Bookman Old Style" w:cs="Arial"/>
          <w:color w:val="000000"/>
        </w:rPr>
        <w:t>en calidad de Director Regional</w:t>
      </w:r>
      <w:r w:rsidR="004C2D8D" w:rsidRPr="00DA5205">
        <w:rPr>
          <w:rFonts w:ascii="Bookman Old Style" w:hAnsi="Bookman Old Style" w:cs="Arial"/>
          <w:b/>
          <w:color w:val="000000"/>
        </w:rPr>
        <w:t xml:space="preserve">, </w:t>
      </w:r>
      <w:r w:rsidR="004C2D8D" w:rsidRPr="00DA5205">
        <w:rPr>
          <w:rFonts w:ascii="Bookman Old Style" w:hAnsi="Bookman Old Style" w:cs="Arial"/>
        </w:rPr>
        <w:t>del</w:t>
      </w:r>
      <w:r w:rsidR="004C2D8D" w:rsidRPr="00DA5205">
        <w:rPr>
          <w:rFonts w:ascii="Bookman Old Style" w:hAnsi="Bookman Old Style" w:cs="Arial"/>
          <w:b/>
        </w:rPr>
        <w:t xml:space="preserve"> </w:t>
      </w:r>
      <w:r w:rsidR="004C2D8D" w:rsidRPr="00DA5205">
        <w:rPr>
          <w:rFonts w:ascii="Bookman Old Style" w:hAnsi="Bookman Old Style" w:cs="Arial"/>
          <w:color w:val="000000"/>
        </w:rPr>
        <w:t xml:space="preserve">establecimiento de comercio denominado la </w:t>
      </w:r>
      <w:r w:rsidR="004C2D8D" w:rsidRPr="00DA5205">
        <w:rPr>
          <w:rFonts w:ascii="Bookman Old Style" w:hAnsi="Bookman Old Style" w:cs="Arial"/>
          <w:b/>
          <w:color w:val="000000"/>
        </w:rPr>
        <w:t>FUNDACIÓN HOGARES CLARET,</w:t>
      </w:r>
      <w:r w:rsidR="004C2D8D" w:rsidRPr="00DA5205">
        <w:rPr>
          <w:rFonts w:ascii="Bookman Old Style" w:hAnsi="Bookman Old Style" w:cs="Arial"/>
          <w:color w:val="000000"/>
        </w:rPr>
        <w:t xml:space="preserve"> con Nit Nº </w:t>
      </w:r>
      <w:r w:rsidR="004C2D8D" w:rsidRPr="00DA5205">
        <w:rPr>
          <w:rFonts w:ascii="Bookman Old Style" w:hAnsi="Bookman Old Style" w:cs="Arial"/>
          <w:b/>
          <w:color w:val="000000"/>
        </w:rPr>
        <w:t xml:space="preserve">800098983-8, </w:t>
      </w:r>
      <w:r w:rsidR="004C2D8D" w:rsidRPr="003B31CE">
        <w:rPr>
          <w:rFonts w:ascii="Bookman Old Style" w:hAnsi="Bookman Old Style" w:cs="Arial"/>
          <w:bCs/>
          <w:color w:val="000000"/>
        </w:rPr>
        <w:t>representado legalmente por el</w:t>
      </w:r>
      <w:r w:rsidR="004C2D8D" w:rsidRPr="00DA5205">
        <w:rPr>
          <w:rFonts w:ascii="Bookman Old Style" w:hAnsi="Bookman Old Style" w:cs="Arial"/>
          <w:color w:val="000000"/>
        </w:rPr>
        <w:t xml:space="preserve"> señor </w:t>
      </w:r>
      <w:r w:rsidR="004C2D8D" w:rsidRPr="00DA5205">
        <w:rPr>
          <w:rFonts w:ascii="Bookman Old Style" w:hAnsi="Bookman Old Style" w:cs="Arial"/>
          <w:b/>
          <w:color w:val="000000"/>
        </w:rPr>
        <w:t>GABRIEL ANTONIO MEJÍA MONTOYA</w:t>
      </w:r>
      <w:r w:rsidR="004C2D8D" w:rsidRPr="00DA5205">
        <w:rPr>
          <w:rFonts w:ascii="Bookman Old Style" w:hAnsi="Bookman Old Style" w:cs="Arial"/>
          <w:color w:val="000000"/>
        </w:rPr>
        <w:t>, identificado con  cedula de ciudadanía número 17.092.468, o por quien haga sus veces, la cual se encuentra  ubicada en el Km 3 de la Vereda La Siria, Condina Baja  de  Pereira</w:t>
      </w:r>
      <w:r w:rsidRPr="00DA5205">
        <w:rPr>
          <w:rFonts w:ascii="Bookman Old Style" w:hAnsi="Bookman Old Style" w:cs="Arial"/>
          <w:color w:val="000000"/>
          <w:shd w:val="clear" w:color="auto" w:fill="FFFFFF"/>
        </w:rPr>
        <w:t>, en ejercicio de su derecho a la defensa y contradicción, y establecer si existe responsabilidad sanitaria o no, con el fin de emitir la calificación correspondiente dentro del proceso sancionatorio.</w:t>
      </w:r>
    </w:p>
    <w:p w14:paraId="21A47B51" w14:textId="77777777" w:rsidR="00D34404" w:rsidRPr="00DA5205" w:rsidRDefault="00D34404" w:rsidP="00D34404">
      <w:pPr>
        <w:jc w:val="both"/>
        <w:rPr>
          <w:rFonts w:ascii="Bookman Old Style" w:hAnsi="Bookman Old Style" w:cs="Arial"/>
          <w:color w:val="000000"/>
          <w:shd w:val="clear" w:color="auto" w:fill="FFFFFF"/>
        </w:rPr>
      </w:pPr>
    </w:p>
    <w:p w14:paraId="3E1BA572" w14:textId="77777777" w:rsidR="00D34404" w:rsidRPr="00DA5205" w:rsidRDefault="00D34404" w:rsidP="00D34404">
      <w:pPr>
        <w:jc w:val="both"/>
        <w:rPr>
          <w:rFonts w:ascii="Bookman Old Style" w:hAnsi="Bookman Old Style" w:cs="Arial"/>
          <w:color w:val="000000"/>
          <w:shd w:val="clear" w:color="auto" w:fill="FFFFFF"/>
        </w:rPr>
      </w:pPr>
      <w:r w:rsidRPr="00DA5205">
        <w:rPr>
          <w:rFonts w:ascii="Bookman Old Style" w:hAnsi="Bookman Old Style" w:cs="Arial"/>
          <w:color w:val="000000"/>
          <w:shd w:val="clear" w:color="auto" w:fill="FFFFFF"/>
        </w:rPr>
        <w:t>Sea lo primero advertir, que en el presente proceso sancionatorio se ha dado cumplimiento al principio del debido proceso como garantía a los derechos del involucrado, toda vez que el procedimiento administrativo se ha desarrollado dentro de los términos previstos legalmente para ello, ha sido debidamente notificado y se han otorgado las oportunidades procesales de defensa que le asisten, con el fin de que dé curso al derecho de la contradicción.</w:t>
      </w:r>
    </w:p>
    <w:p w14:paraId="45A6EA25" w14:textId="77777777" w:rsidR="00D34404" w:rsidRPr="00DA5205" w:rsidRDefault="00D34404" w:rsidP="00D34404">
      <w:pPr>
        <w:jc w:val="both"/>
        <w:rPr>
          <w:rFonts w:ascii="Bookman Old Style" w:hAnsi="Bookman Old Style" w:cs="Arial"/>
          <w:color w:val="000000"/>
          <w:shd w:val="clear" w:color="auto" w:fill="FFFFFF"/>
        </w:rPr>
      </w:pPr>
    </w:p>
    <w:p w14:paraId="1E0E91CA" w14:textId="78F0EF08" w:rsidR="00A34B32" w:rsidRDefault="00D34404" w:rsidP="00D34404">
      <w:pPr>
        <w:pStyle w:val="Lista"/>
        <w:spacing w:before="80" w:after="80"/>
        <w:rPr>
          <w:rFonts w:ascii="Bookman Old Style" w:hAnsi="Bookman Old Style" w:cs="Arial"/>
          <w:color w:val="000000"/>
          <w:shd w:val="clear" w:color="auto" w:fill="FFFFFF"/>
        </w:rPr>
      </w:pPr>
      <w:r w:rsidRPr="00DA5205">
        <w:rPr>
          <w:rFonts w:ascii="Bookman Old Style" w:hAnsi="Bookman Old Style" w:cs="Arial"/>
          <w:color w:val="000000"/>
          <w:shd w:val="clear" w:color="auto" w:fill="FFFFFF"/>
        </w:rPr>
        <w:t xml:space="preserve">En primer </w:t>
      </w:r>
      <w:r w:rsidRPr="00DA5205">
        <w:rPr>
          <w:rFonts w:ascii="Bookman Old Style" w:hAnsi="Bookman Old Style" w:cs="Arial"/>
          <w:b/>
          <w:i/>
          <w:color w:val="000000"/>
          <w:shd w:val="clear" w:color="auto" w:fill="FFFFFF"/>
        </w:rPr>
        <w:t xml:space="preserve">término </w:t>
      </w:r>
      <w:r w:rsidR="00A34B32" w:rsidRPr="00DA5205">
        <w:rPr>
          <w:rFonts w:ascii="Bookman Old Style" w:hAnsi="Bookman Old Style" w:cs="Arial"/>
          <w:b/>
          <w:i/>
          <w:color w:val="000000"/>
          <w:shd w:val="clear" w:color="auto" w:fill="FFFFFF"/>
        </w:rPr>
        <w:t>el</w:t>
      </w:r>
      <w:r w:rsidRPr="00DA5205">
        <w:rPr>
          <w:rFonts w:ascii="Bookman Old Style" w:hAnsi="Bookman Old Style" w:cs="Arial"/>
          <w:b/>
          <w:i/>
          <w:color w:val="000000"/>
          <w:shd w:val="clear" w:color="auto" w:fill="FFFFFF"/>
        </w:rPr>
        <w:t xml:space="preserve"> investigad</w:t>
      </w:r>
      <w:r w:rsidR="00A34B32" w:rsidRPr="00DA5205">
        <w:rPr>
          <w:rFonts w:ascii="Bookman Old Style" w:hAnsi="Bookman Old Style" w:cs="Arial"/>
          <w:b/>
          <w:i/>
          <w:color w:val="000000"/>
          <w:shd w:val="clear" w:color="auto" w:fill="FFFFFF"/>
        </w:rPr>
        <w:t>o</w:t>
      </w:r>
      <w:r w:rsidRPr="00DA5205">
        <w:rPr>
          <w:rFonts w:ascii="Bookman Old Style" w:hAnsi="Bookman Old Style" w:cs="Arial"/>
          <w:color w:val="000000"/>
          <w:shd w:val="clear" w:color="auto" w:fill="FFFFFF"/>
        </w:rPr>
        <w:t xml:space="preserve"> </w:t>
      </w:r>
      <w:r w:rsidRPr="00DA5205">
        <w:rPr>
          <w:rFonts w:ascii="Bookman Old Style" w:hAnsi="Bookman Old Style" w:cs="Arial"/>
          <w:b/>
          <w:color w:val="000000"/>
          <w:shd w:val="clear" w:color="auto" w:fill="FFFFFF"/>
        </w:rPr>
        <w:t xml:space="preserve">acepta tácitamente las </w:t>
      </w:r>
      <w:r w:rsidRPr="00DA5205">
        <w:rPr>
          <w:rFonts w:ascii="Bookman Old Style" w:hAnsi="Bookman Old Style" w:cs="Arial"/>
          <w:color w:val="000000"/>
          <w:shd w:val="clear" w:color="auto" w:fill="FFFFFF"/>
        </w:rPr>
        <w:t>situaciones sanitarias encontradas por los funcionarios de la Secretaria de Salud P</w:t>
      </w:r>
      <w:r w:rsidR="003B31CE">
        <w:rPr>
          <w:rFonts w:ascii="Bookman Old Style" w:hAnsi="Bookman Old Style" w:cs="Arial"/>
          <w:color w:val="000000"/>
          <w:shd w:val="clear" w:color="auto" w:fill="FFFFFF"/>
        </w:rPr>
        <w:t>ú</w:t>
      </w:r>
      <w:r w:rsidRPr="00DA5205">
        <w:rPr>
          <w:rFonts w:ascii="Bookman Old Style" w:hAnsi="Bookman Old Style" w:cs="Arial"/>
          <w:color w:val="000000"/>
          <w:shd w:val="clear" w:color="auto" w:fill="FFFFFF"/>
        </w:rPr>
        <w:t>blica y Seguridad Social, en la</w:t>
      </w:r>
      <w:r w:rsidR="00A34B32" w:rsidRPr="00DA5205">
        <w:rPr>
          <w:rFonts w:ascii="Bookman Old Style" w:hAnsi="Bookman Old Style" w:cs="Arial"/>
          <w:color w:val="000000"/>
          <w:shd w:val="clear" w:color="auto" w:fill="FFFFFF"/>
        </w:rPr>
        <w:t xml:space="preserve">s </w:t>
      </w:r>
      <w:r w:rsidRPr="00DA5205">
        <w:rPr>
          <w:rFonts w:ascii="Bookman Old Style" w:hAnsi="Bookman Old Style" w:cs="Arial"/>
          <w:color w:val="000000"/>
          <w:shd w:val="clear" w:color="auto" w:fill="FFFFFF"/>
        </w:rPr>
        <w:t xml:space="preserve"> visita</w:t>
      </w:r>
      <w:r w:rsidR="00A34B32" w:rsidRPr="00DA5205">
        <w:rPr>
          <w:rFonts w:ascii="Bookman Old Style" w:hAnsi="Bookman Old Style" w:cs="Arial"/>
          <w:color w:val="000000"/>
          <w:shd w:val="clear" w:color="auto" w:fill="FFFFFF"/>
        </w:rPr>
        <w:t>s relacionadas</w:t>
      </w:r>
      <w:r w:rsidR="006521BD">
        <w:rPr>
          <w:rFonts w:ascii="Bookman Old Style" w:hAnsi="Bookman Old Style" w:cs="Arial"/>
          <w:color w:val="000000"/>
          <w:shd w:val="clear" w:color="auto" w:fill="FFFFFF"/>
        </w:rPr>
        <w:t>, al hacer los actos que se evidencian a continuacion que de una u otra manera has corregido las situaciones que han dado lugar a la aplicación de las medidas sanitarias de seguridad, tal y como se detalla a continuacion en la linea del tiempo que se explica</w:t>
      </w:r>
      <w:r w:rsidR="00A34B32" w:rsidRPr="00DA5205">
        <w:rPr>
          <w:rFonts w:ascii="Bookman Old Style" w:hAnsi="Bookman Old Style" w:cs="Arial"/>
          <w:color w:val="000000"/>
          <w:shd w:val="clear" w:color="auto" w:fill="FFFFFF"/>
        </w:rPr>
        <w:t>:</w:t>
      </w:r>
    </w:p>
    <w:p w14:paraId="4E0F0A4E" w14:textId="77777777" w:rsidR="006521BD" w:rsidRPr="00DA5205" w:rsidRDefault="006521BD" w:rsidP="00D34404">
      <w:pPr>
        <w:pStyle w:val="Lista"/>
        <w:spacing w:before="80" w:after="80"/>
        <w:rPr>
          <w:rFonts w:ascii="Bookman Old Style" w:hAnsi="Bookman Old Style" w:cs="Arial"/>
          <w:color w:val="000000"/>
          <w:shd w:val="clear" w:color="auto" w:fill="FFFFFF"/>
        </w:rPr>
      </w:pPr>
    </w:p>
    <w:p w14:paraId="0E9441B5" w14:textId="77777777" w:rsidR="006521BD" w:rsidRDefault="00A34B32" w:rsidP="00D34404">
      <w:pPr>
        <w:pStyle w:val="Lista"/>
        <w:numPr>
          <w:ilvl w:val="0"/>
          <w:numId w:val="36"/>
        </w:numPr>
        <w:spacing w:before="80" w:after="80"/>
        <w:rPr>
          <w:rFonts w:ascii="Bookman Old Style" w:hAnsi="Bookman Old Style" w:cs="Arial"/>
        </w:rPr>
      </w:pPr>
      <w:r w:rsidRPr="00DA5205">
        <w:rPr>
          <w:rFonts w:ascii="Bookman Old Style" w:hAnsi="Bookman Old Style" w:cs="Arial"/>
          <w:color w:val="000000"/>
          <w:shd w:val="clear" w:color="auto" w:fill="FFFFFF"/>
        </w:rPr>
        <w:t xml:space="preserve">El </w:t>
      </w:r>
      <w:r w:rsidR="00D34404" w:rsidRPr="00DA5205">
        <w:rPr>
          <w:rFonts w:ascii="Bookman Old Style" w:hAnsi="Bookman Old Style" w:cs="Arial"/>
          <w:color w:val="000000"/>
          <w:shd w:val="clear" w:color="auto" w:fill="FFFFFF"/>
        </w:rPr>
        <w:t xml:space="preserve"> </w:t>
      </w:r>
      <w:r w:rsidRPr="00DA5205">
        <w:rPr>
          <w:rFonts w:ascii="Bookman Old Style" w:hAnsi="Bookman Old Style" w:cs="Arial"/>
          <w:color w:val="000000"/>
          <w:shd w:val="clear" w:color="auto" w:fill="FFFFFF"/>
        </w:rPr>
        <w:t>21</w:t>
      </w:r>
      <w:r w:rsidR="00D34404" w:rsidRPr="00DA5205">
        <w:rPr>
          <w:rFonts w:ascii="Bookman Old Style" w:hAnsi="Bookman Old Style" w:cs="Arial"/>
          <w:color w:val="000000"/>
          <w:shd w:val="clear" w:color="auto" w:fill="FFFFFF"/>
        </w:rPr>
        <w:t xml:space="preserve"> de Septiembre de 20</w:t>
      </w:r>
      <w:r w:rsidRPr="00DA5205">
        <w:rPr>
          <w:rFonts w:ascii="Bookman Old Style" w:hAnsi="Bookman Old Style" w:cs="Arial"/>
          <w:color w:val="000000"/>
          <w:shd w:val="clear" w:color="auto" w:fill="FFFFFF"/>
        </w:rPr>
        <w:t xml:space="preserve">20 </w:t>
      </w:r>
      <w:r w:rsidR="006521BD">
        <w:rPr>
          <w:rFonts w:ascii="Bookman Old Style" w:hAnsi="Bookman Old Style" w:cs="Arial"/>
          <w:color w:val="000000"/>
          <w:shd w:val="clear" w:color="auto" w:fill="FFFFFF"/>
        </w:rPr>
        <w:t xml:space="preserve">con el </w:t>
      </w:r>
      <w:r w:rsidRPr="00DA5205">
        <w:rPr>
          <w:rFonts w:ascii="Bookman Old Style" w:hAnsi="Bookman Old Style" w:cs="Arial"/>
          <w:color w:val="000000"/>
          <w:shd w:val="clear" w:color="auto" w:fill="FFFFFF"/>
        </w:rPr>
        <w:t xml:space="preserve">Acta No </w:t>
      </w:r>
      <w:r w:rsidRPr="006521BD">
        <w:rPr>
          <w:rFonts w:ascii="Bookman Old Style" w:hAnsi="Bookman Old Style" w:cs="Arial"/>
          <w:b/>
          <w:color w:val="000000"/>
          <w:shd w:val="clear" w:color="auto" w:fill="FFFFFF"/>
        </w:rPr>
        <w:t>JQV0764-20</w:t>
      </w:r>
      <w:r w:rsidR="00DF53A4" w:rsidRPr="00DA5205">
        <w:rPr>
          <w:rFonts w:ascii="Bookman Old Style" w:hAnsi="Bookman Old Style" w:cs="Arial"/>
          <w:color w:val="000000"/>
          <w:shd w:val="clear" w:color="auto" w:fill="FFFFFF"/>
        </w:rPr>
        <w:t xml:space="preserve">, </w:t>
      </w:r>
      <w:r w:rsidRPr="00DA5205">
        <w:rPr>
          <w:rFonts w:ascii="Bookman Old Style" w:hAnsi="Bookman Old Style" w:cs="Arial"/>
          <w:color w:val="000000"/>
          <w:shd w:val="clear" w:color="auto" w:fill="FFFFFF"/>
        </w:rPr>
        <w:t xml:space="preserve">se </w:t>
      </w:r>
      <w:r w:rsidR="00DF53A4" w:rsidRPr="00DA5205">
        <w:rPr>
          <w:rFonts w:ascii="Bookman Old Style" w:hAnsi="Bookman Old Style" w:cs="Arial"/>
          <w:color w:val="000000"/>
          <w:shd w:val="clear" w:color="auto" w:fill="FFFFFF"/>
        </w:rPr>
        <w:t>realizó</w:t>
      </w:r>
      <w:r w:rsidRPr="00DA5205">
        <w:rPr>
          <w:rFonts w:ascii="Bookman Old Style" w:hAnsi="Bookman Old Style" w:cs="Arial"/>
          <w:color w:val="000000"/>
          <w:shd w:val="clear" w:color="auto" w:fill="FFFFFF"/>
        </w:rPr>
        <w:t xml:space="preserve"> toma de muestra de alimentos </w:t>
      </w:r>
      <w:r w:rsidRPr="00DA5205">
        <w:rPr>
          <w:rFonts w:ascii="Bookman Old Style" w:hAnsi="Bookman Old Style" w:cs="Arial"/>
        </w:rPr>
        <w:t>ensalada de pepino, zanahoria, tomate, Batavia y cilantro y jugo de mora con azúcar.</w:t>
      </w:r>
    </w:p>
    <w:p w14:paraId="74BB007D" w14:textId="77777777" w:rsidR="006521BD" w:rsidRDefault="00A34B32" w:rsidP="00D34404">
      <w:pPr>
        <w:pStyle w:val="Lista"/>
        <w:numPr>
          <w:ilvl w:val="0"/>
          <w:numId w:val="36"/>
        </w:numPr>
        <w:spacing w:before="80" w:after="80"/>
        <w:rPr>
          <w:rFonts w:ascii="Bookman Old Style" w:hAnsi="Bookman Old Style" w:cs="Arial"/>
          <w:b/>
        </w:rPr>
      </w:pPr>
      <w:r w:rsidRPr="006521BD">
        <w:rPr>
          <w:rFonts w:ascii="Bookman Old Style" w:hAnsi="Bookman Old Style" w:cs="Arial"/>
        </w:rPr>
        <w:lastRenderedPageBreak/>
        <w:t>El 06 de octubre de 2020</w:t>
      </w:r>
      <w:r w:rsidR="006521BD">
        <w:rPr>
          <w:rFonts w:ascii="Bookman Old Style" w:hAnsi="Bookman Old Style" w:cs="Arial"/>
        </w:rPr>
        <w:t>,</w:t>
      </w:r>
      <w:r w:rsidRPr="006521BD">
        <w:rPr>
          <w:rFonts w:ascii="Bookman Old Style" w:hAnsi="Bookman Old Style" w:cs="Arial"/>
        </w:rPr>
        <w:t xml:space="preserve"> </w:t>
      </w:r>
      <w:r w:rsidR="006521BD">
        <w:rPr>
          <w:rFonts w:ascii="Bookman Old Style" w:hAnsi="Bookman Old Style" w:cs="Arial"/>
        </w:rPr>
        <w:t xml:space="preserve"> en el </w:t>
      </w:r>
      <w:r w:rsidR="00DF53A4" w:rsidRPr="006521BD">
        <w:rPr>
          <w:rFonts w:ascii="Bookman Old Style" w:hAnsi="Bookman Old Style" w:cs="Arial"/>
        </w:rPr>
        <w:t xml:space="preserve">Acta No JQV0829-20 se aplicó la medida sanitaria de seguridad consistente en </w:t>
      </w:r>
      <w:r w:rsidR="00DF53A4" w:rsidRPr="006521BD">
        <w:rPr>
          <w:rFonts w:ascii="Bookman Old Style" w:hAnsi="Bookman Old Style" w:cs="Arial"/>
          <w:b/>
        </w:rPr>
        <w:t>Suspensión Temporal de la Elaboración de productos ensalada de, pepino, zanahoria, tomate, Batavia y cilantro y jugo de mora con azúcar.</w:t>
      </w:r>
    </w:p>
    <w:p w14:paraId="0EA6CDD9" w14:textId="77777777" w:rsidR="00265016" w:rsidRPr="00265016" w:rsidRDefault="00E02131" w:rsidP="00130D9C">
      <w:pPr>
        <w:pStyle w:val="Lista"/>
        <w:numPr>
          <w:ilvl w:val="0"/>
          <w:numId w:val="36"/>
        </w:numPr>
        <w:spacing w:before="80" w:after="80"/>
        <w:rPr>
          <w:rFonts w:ascii="Bookman Old Style" w:hAnsi="Bookman Old Style" w:cs="Arial"/>
          <w:color w:val="000000"/>
          <w:shd w:val="clear" w:color="auto" w:fill="FFFFFF"/>
        </w:rPr>
      </w:pPr>
      <w:r w:rsidRPr="00265016">
        <w:rPr>
          <w:rFonts w:ascii="Bookman Old Style" w:hAnsi="Bookman Old Style" w:cs="Arial"/>
        </w:rPr>
        <w:t>El 15 de octubre de 2020</w:t>
      </w:r>
      <w:r w:rsidR="006521BD" w:rsidRPr="00265016">
        <w:rPr>
          <w:rFonts w:ascii="Bookman Old Style" w:hAnsi="Bookman Old Style" w:cs="Arial"/>
        </w:rPr>
        <w:t>,</w:t>
      </w:r>
      <w:r w:rsidRPr="00265016">
        <w:rPr>
          <w:rFonts w:ascii="Bookman Old Style" w:hAnsi="Bookman Old Style" w:cs="Arial"/>
        </w:rPr>
        <w:t xml:space="preserve"> con Acta Inspección Sanitaria con Enfoque de riesgos para establecimiento de preparación de alimentos </w:t>
      </w:r>
      <w:r w:rsidRPr="00265016">
        <w:rPr>
          <w:rFonts w:ascii="Bookman Old Style" w:hAnsi="Bookman Old Style" w:cs="Arial"/>
          <w:b/>
        </w:rPr>
        <w:t>No CYB131-20</w:t>
      </w:r>
      <w:r w:rsidR="006521BD" w:rsidRPr="00265016">
        <w:rPr>
          <w:rFonts w:ascii="Bookman Old Style" w:hAnsi="Bookman Old Style" w:cs="Arial"/>
        </w:rPr>
        <w:t xml:space="preserve">, se evidencio mejoramiento en las condiciones sanitarias de las instalaciones </w:t>
      </w:r>
      <w:r w:rsidR="006521BD" w:rsidRPr="00265016">
        <w:rPr>
          <w:rFonts w:ascii="Bookman Old Style" w:hAnsi="Bookman Old Style" w:cs="Arial"/>
          <w:b/>
          <w:color w:val="000000"/>
        </w:rPr>
        <w:t>FUNDACIÓN HOGARES CLARET</w:t>
      </w:r>
      <w:r w:rsidR="006521BD" w:rsidRPr="00265016">
        <w:rPr>
          <w:rFonts w:ascii="Bookman Old Style" w:hAnsi="Bookman Old Style" w:cs="Arial"/>
        </w:rPr>
        <w:t>, con un 71.5 % , generando un concepto favorable con requerimiento, exigiendo un plan de acción</w:t>
      </w:r>
      <w:r w:rsidR="00436412" w:rsidRPr="00265016">
        <w:rPr>
          <w:rFonts w:ascii="Bookman Old Style" w:hAnsi="Bookman Old Style" w:cs="Arial"/>
        </w:rPr>
        <w:t xml:space="preserve"> de inmediato</w:t>
      </w:r>
      <w:r w:rsidR="002D785B" w:rsidRPr="00265016">
        <w:rPr>
          <w:rFonts w:ascii="Bookman Old Style" w:hAnsi="Bookman Old Style" w:cs="Arial"/>
        </w:rPr>
        <w:t>, el cual fue presentado el 9 de diciembre del 2020, con radicado 825825-20</w:t>
      </w:r>
      <w:r w:rsidR="00265016" w:rsidRPr="00265016">
        <w:rPr>
          <w:rFonts w:ascii="Bookman Old Style" w:hAnsi="Bookman Old Style" w:cs="Arial"/>
        </w:rPr>
        <w:t>, en donde manifiestan que una vez analizados los resultados de pruebas microbiològicas realizadas al tanque de almacenamiento para consumo humano del programa, se llegò a la conclusiòn que  no se encontraban dentro de los valores establecidos por la normatividad, lo que generò la posible alteraciòn de los componentes del agua, situaciòn que fue corregida impermeabilizando y cambiando la tuberìa, ademàs se realizò cambio de tapas del tanque de almacenamiento de agua potable para consumo humano</w:t>
      </w:r>
      <w:r w:rsidR="00265016">
        <w:rPr>
          <w:rFonts w:ascii="Bookman Old Style" w:hAnsi="Bookman Old Style" w:cs="Arial"/>
        </w:rPr>
        <w:t>.</w:t>
      </w:r>
    </w:p>
    <w:p w14:paraId="7FDB4D1C" w14:textId="04C04608" w:rsidR="00FC189E" w:rsidRDefault="00DF53A4" w:rsidP="00E02131">
      <w:pPr>
        <w:pStyle w:val="Lista"/>
        <w:numPr>
          <w:ilvl w:val="0"/>
          <w:numId w:val="36"/>
        </w:numPr>
        <w:spacing w:before="80" w:after="80"/>
        <w:rPr>
          <w:rFonts w:ascii="Bookman Old Style" w:hAnsi="Bookman Old Style" w:cs="Arial"/>
          <w:color w:val="000000"/>
          <w:shd w:val="clear" w:color="auto" w:fill="FFFFFF"/>
        </w:rPr>
      </w:pPr>
      <w:r w:rsidRPr="00265016">
        <w:rPr>
          <w:rFonts w:ascii="Bookman Old Style" w:hAnsi="Bookman Old Style" w:cs="Arial"/>
        </w:rPr>
        <w:t xml:space="preserve">El 23 de noviembre de 2020 con Acta No </w:t>
      </w:r>
      <w:r w:rsidRPr="00FC189E">
        <w:rPr>
          <w:rFonts w:ascii="Bookman Old Style" w:hAnsi="Bookman Old Style" w:cs="Arial"/>
          <w:b/>
        </w:rPr>
        <w:t xml:space="preserve">JQV979-20 </w:t>
      </w:r>
      <w:r w:rsidR="00E02131" w:rsidRPr="00FC189E">
        <w:rPr>
          <w:rFonts w:ascii="Bookman Old Style" w:hAnsi="Bookman Old Style" w:cs="Arial"/>
          <w:b/>
          <w:color w:val="000000"/>
          <w:shd w:val="clear" w:color="auto" w:fill="FFFFFF"/>
        </w:rPr>
        <w:t>en</w:t>
      </w:r>
      <w:r w:rsidR="00E02131" w:rsidRPr="00265016">
        <w:rPr>
          <w:rFonts w:ascii="Bookman Old Style" w:hAnsi="Bookman Old Style" w:cs="Arial"/>
          <w:color w:val="000000"/>
          <w:shd w:val="clear" w:color="auto" w:fill="FFFFFF"/>
        </w:rPr>
        <w:t xml:space="preserve"> donde se realizó toma de muestra de alimentos jugo de guayaba dulce en agua y ensalada de zanahoria, pepino, tomate y repollo</w:t>
      </w:r>
      <w:r w:rsidR="00130D9C">
        <w:rPr>
          <w:rFonts w:ascii="Bookman Old Style" w:hAnsi="Bookman Old Style" w:cs="Arial"/>
          <w:color w:val="000000"/>
          <w:shd w:val="clear" w:color="auto" w:fill="FFFFFF"/>
        </w:rPr>
        <w:t xml:space="preserve">, la cual </w:t>
      </w:r>
      <w:r w:rsidR="00FC189E">
        <w:rPr>
          <w:rFonts w:ascii="Bookman Old Style" w:hAnsi="Bookman Old Style" w:cs="Arial"/>
          <w:color w:val="000000"/>
          <w:shd w:val="clear" w:color="auto" w:fill="FFFFFF"/>
        </w:rPr>
        <w:t xml:space="preserve">tubo un resultado </w:t>
      </w:r>
      <w:r w:rsidR="00FC189E" w:rsidRPr="00FC189E">
        <w:rPr>
          <w:rFonts w:ascii="Bookman Old Style" w:hAnsi="Bookman Old Style" w:cs="Arial"/>
          <w:b/>
          <w:color w:val="000000"/>
          <w:shd w:val="clear" w:color="auto" w:fill="FFFFFF"/>
        </w:rPr>
        <w:t>ACEPTADO</w:t>
      </w:r>
      <w:r w:rsidR="00FC189E">
        <w:rPr>
          <w:rFonts w:ascii="Bookman Old Style" w:hAnsi="Bookman Old Style" w:cs="Arial"/>
          <w:color w:val="000000"/>
          <w:shd w:val="clear" w:color="auto" w:fill="FFFFFF"/>
        </w:rPr>
        <w:t xml:space="preserve">, por cuanto se hizo la preparación de dichos alimentos con agua potable que fue comprada en porrones para las labores de la elaboración de los alimentos. </w:t>
      </w:r>
    </w:p>
    <w:p w14:paraId="2153AA49" w14:textId="217134C7" w:rsidR="00FC189E" w:rsidRDefault="00474E49" w:rsidP="00E02131">
      <w:pPr>
        <w:pStyle w:val="Lista"/>
        <w:numPr>
          <w:ilvl w:val="0"/>
          <w:numId w:val="36"/>
        </w:numPr>
        <w:spacing w:before="80" w:after="80"/>
        <w:rPr>
          <w:rFonts w:ascii="Bookman Old Style" w:hAnsi="Bookman Old Style" w:cs="Arial"/>
          <w:color w:val="000000"/>
          <w:shd w:val="clear" w:color="auto" w:fill="FFFFFF"/>
        </w:rPr>
      </w:pPr>
      <w:r w:rsidRPr="00FC189E">
        <w:rPr>
          <w:rFonts w:ascii="Bookman Old Style" w:hAnsi="Bookman Old Style" w:cs="Arial"/>
          <w:color w:val="000000"/>
          <w:shd w:val="clear" w:color="auto" w:fill="FFFFFF"/>
        </w:rPr>
        <w:t xml:space="preserve">El </w:t>
      </w:r>
      <w:r w:rsidR="00E02131" w:rsidRPr="00FC189E">
        <w:rPr>
          <w:rFonts w:ascii="Bookman Old Style" w:hAnsi="Bookman Old Style" w:cs="Arial"/>
          <w:color w:val="000000"/>
          <w:shd w:val="clear" w:color="auto" w:fill="FFFFFF"/>
        </w:rPr>
        <w:t xml:space="preserve">01 de diciembre de 2020 </w:t>
      </w:r>
      <w:r w:rsidR="00FC189E">
        <w:rPr>
          <w:rFonts w:ascii="Bookman Old Style" w:hAnsi="Bookman Old Style" w:cs="Arial"/>
          <w:color w:val="000000"/>
          <w:shd w:val="clear" w:color="auto" w:fill="FFFFFF"/>
        </w:rPr>
        <w:t xml:space="preserve">según el </w:t>
      </w:r>
      <w:r w:rsidR="00E02131" w:rsidRPr="00FC189E">
        <w:rPr>
          <w:rFonts w:ascii="Bookman Old Style" w:hAnsi="Bookman Old Style" w:cs="Arial"/>
          <w:color w:val="000000"/>
          <w:shd w:val="clear" w:color="auto" w:fill="FFFFFF"/>
        </w:rPr>
        <w:t xml:space="preserve"> Acta </w:t>
      </w:r>
      <w:r w:rsidR="00E02131" w:rsidRPr="00FC189E">
        <w:rPr>
          <w:rFonts w:ascii="Bookman Old Style" w:hAnsi="Bookman Old Style" w:cs="Arial"/>
        </w:rPr>
        <w:t xml:space="preserve">Inspección Sanitaria con Enfoque de riesgos para establecimiento de preparación de alimentos </w:t>
      </w:r>
      <w:r w:rsidR="00E02131" w:rsidRPr="00FC189E">
        <w:rPr>
          <w:rFonts w:ascii="Bookman Old Style" w:hAnsi="Bookman Old Style" w:cs="Arial"/>
          <w:b/>
        </w:rPr>
        <w:t>No CYB253-20</w:t>
      </w:r>
      <w:r w:rsidR="00FC189E">
        <w:rPr>
          <w:rFonts w:ascii="Bookman Old Style" w:hAnsi="Bookman Old Style" w:cs="Arial"/>
        </w:rPr>
        <w:t xml:space="preserve">, se arroja un </w:t>
      </w:r>
      <w:r w:rsidR="00FC189E" w:rsidRPr="00FC189E">
        <w:rPr>
          <w:rFonts w:ascii="Bookman Old Style" w:hAnsi="Bookman Old Style" w:cs="Arial"/>
          <w:b/>
        </w:rPr>
        <w:t>CONCEPTO FAVORABLE CON REQUERIMIENTO DEL 71.5%</w:t>
      </w:r>
      <w:r w:rsidR="00FC189E">
        <w:rPr>
          <w:rFonts w:ascii="Bookman Old Style" w:hAnsi="Bookman Old Style" w:cs="Arial"/>
        </w:rPr>
        <w:t xml:space="preserve"> </w:t>
      </w:r>
      <w:r w:rsidR="00E02131" w:rsidRPr="00FC189E">
        <w:rPr>
          <w:rFonts w:ascii="Bookman Old Style" w:hAnsi="Bookman Old Style" w:cs="Arial"/>
        </w:rPr>
        <w:t>.</w:t>
      </w:r>
    </w:p>
    <w:p w14:paraId="2487A2A0" w14:textId="77777777" w:rsidR="00FC189E" w:rsidRDefault="007D26AA" w:rsidP="00D34404">
      <w:pPr>
        <w:pStyle w:val="Lista"/>
        <w:numPr>
          <w:ilvl w:val="0"/>
          <w:numId w:val="36"/>
        </w:numPr>
        <w:spacing w:before="80" w:after="80"/>
        <w:rPr>
          <w:rFonts w:ascii="Bookman Old Style" w:hAnsi="Bookman Old Style" w:cs="Arial"/>
          <w:color w:val="000000"/>
          <w:shd w:val="clear" w:color="auto" w:fill="FFFFFF"/>
        </w:rPr>
      </w:pPr>
      <w:r w:rsidRPr="00FC189E">
        <w:rPr>
          <w:rFonts w:ascii="Bookman Old Style" w:hAnsi="Bookman Old Style" w:cs="Arial"/>
        </w:rPr>
        <w:t xml:space="preserve">El 04 de diciembre de 2020, la Secretaría de salud y Seguridad Social, realizó entrega del Acta de notificación de reporte de resultados </w:t>
      </w:r>
      <w:r w:rsidRPr="00FC189E">
        <w:rPr>
          <w:rFonts w:ascii="Bookman Old Style" w:hAnsi="Bookman Old Style" w:cs="Arial"/>
          <w:b/>
          <w:bCs w:val="0"/>
        </w:rPr>
        <w:t>No JQV01016-20,</w:t>
      </w:r>
      <w:r w:rsidRPr="00FC189E">
        <w:rPr>
          <w:rFonts w:ascii="Bookman Old Style" w:hAnsi="Bookman Old Style" w:cs="Arial"/>
        </w:rPr>
        <w:t xml:space="preserve"> con el resultado </w:t>
      </w:r>
      <w:r w:rsidRPr="00FC189E">
        <w:rPr>
          <w:rFonts w:ascii="Bookman Old Style" w:hAnsi="Bookman Old Style" w:cs="Arial"/>
          <w:b/>
          <w:bCs w:val="0"/>
        </w:rPr>
        <w:t>ACEPTADO</w:t>
      </w:r>
      <w:r w:rsidRPr="00FC189E">
        <w:rPr>
          <w:rFonts w:ascii="Bookman Old Style" w:hAnsi="Bookman Old Style" w:cs="Arial"/>
        </w:rPr>
        <w:t>, en la cual se evidencia que las muestras microbiológicas tomadas del jugo de guayaba dulce en agua y la ensalada de zanahoria, pepino, tomate y repollo, se encuentra dentro de los valores establecidos por la normativa</w:t>
      </w:r>
    </w:p>
    <w:p w14:paraId="3D6E727A" w14:textId="60943CB5" w:rsidR="00FC189E" w:rsidRDefault="00474E49" w:rsidP="00D34404">
      <w:pPr>
        <w:pStyle w:val="Lista"/>
        <w:numPr>
          <w:ilvl w:val="0"/>
          <w:numId w:val="36"/>
        </w:numPr>
        <w:spacing w:before="80" w:after="80"/>
        <w:rPr>
          <w:rFonts w:ascii="Bookman Old Style" w:hAnsi="Bookman Old Style" w:cs="Arial"/>
          <w:color w:val="000000"/>
          <w:shd w:val="clear" w:color="auto" w:fill="FFFFFF"/>
        </w:rPr>
      </w:pPr>
      <w:r w:rsidRPr="00FC189E">
        <w:rPr>
          <w:rFonts w:ascii="Bookman Old Style" w:hAnsi="Bookman Old Style" w:cs="Arial"/>
          <w:color w:val="000000"/>
          <w:shd w:val="clear" w:color="auto" w:fill="FFFFFF"/>
        </w:rPr>
        <w:t xml:space="preserve">El </w:t>
      </w:r>
      <w:r w:rsidR="00E02131" w:rsidRPr="00FC189E">
        <w:rPr>
          <w:rFonts w:ascii="Bookman Old Style" w:hAnsi="Bookman Old Style" w:cs="Arial"/>
          <w:color w:val="000000"/>
          <w:shd w:val="clear" w:color="auto" w:fill="FFFFFF"/>
        </w:rPr>
        <w:t>12 de diciembre de 2020</w:t>
      </w:r>
      <w:r w:rsidR="00FC189E">
        <w:rPr>
          <w:rFonts w:ascii="Bookman Old Style" w:hAnsi="Bookman Old Style" w:cs="Arial"/>
          <w:color w:val="000000"/>
          <w:shd w:val="clear" w:color="auto" w:fill="FFFFFF"/>
        </w:rPr>
        <w:t xml:space="preserve">, </w:t>
      </w:r>
      <w:r w:rsidR="00E02131" w:rsidRPr="00FC189E">
        <w:rPr>
          <w:rFonts w:ascii="Bookman Old Style" w:hAnsi="Bookman Old Style" w:cs="Arial"/>
          <w:color w:val="000000"/>
          <w:shd w:val="clear" w:color="auto" w:fill="FFFFFF"/>
        </w:rPr>
        <w:t xml:space="preserve"> con</w:t>
      </w:r>
      <w:r w:rsidR="00FC189E">
        <w:rPr>
          <w:rFonts w:ascii="Bookman Old Style" w:hAnsi="Bookman Old Style" w:cs="Arial"/>
          <w:color w:val="000000"/>
          <w:shd w:val="clear" w:color="auto" w:fill="FFFFFF"/>
        </w:rPr>
        <w:t xml:space="preserve"> el acta </w:t>
      </w:r>
      <w:r w:rsidR="00FC189E" w:rsidRPr="00FC189E">
        <w:rPr>
          <w:rFonts w:ascii="Bookman Old Style" w:hAnsi="Bookman Old Style" w:cs="Arial"/>
          <w:b/>
          <w:color w:val="000000"/>
          <w:shd w:val="clear" w:color="auto" w:fill="FFFFFF"/>
        </w:rPr>
        <w:t xml:space="preserve">No </w:t>
      </w:r>
      <w:r w:rsidR="00FC189E" w:rsidRPr="00FC189E">
        <w:rPr>
          <w:rFonts w:ascii="Bookman Old Style" w:hAnsi="Bookman Old Style" w:cs="Arial"/>
          <w:b/>
        </w:rPr>
        <w:t>CYB273-20</w:t>
      </w:r>
      <w:r w:rsidR="00FC189E">
        <w:rPr>
          <w:rFonts w:ascii="Bookman Old Style" w:hAnsi="Bookman Old Style" w:cs="Arial"/>
        </w:rPr>
        <w:t>, se document</w:t>
      </w:r>
      <w:r w:rsidR="009E00A0">
        <w:rPr>
          <w:rFonts w:ascii="Bookman Old Style" w:hAnsi="Bookman Old Style" w:cs="Arial"/>
        </w:rPr>
        <w:t>ó</w:t>
      </w:r>
      <w:r w:rsidR="00FC189E">
        <w:rPr>
          <w:rFonts w:ascii="Bookman Old Style" w:hAnsi="Bookman Old Style" w:cs="Arial"/>
        </w:rPr>
        <w:t xml:space="preserve"> el </w:t>
      </w:r>
      <w:r w:rsidR="00E02131" w:rsidRPr="00FC189E">
        <w:rPr>
          <w:rFonts w:ascii="Bookman Old Style" w:hAnsi="Bookman Old Style" w:cs="Arial"/>
          <w:color w:val="000000"/>
          <w:shd w:val="clear" w:color="auto" w:fill="FFFFFF"/>
        </w:rPr>
        <w:t xml:space="preserve">Levantamiento de </w:t>
      </w:r>
      <w:r w:rsidR="00FC189E">
        <w:rPr>
          <w:rFonts w:ascii="Bookman Old Style" w:hAnsi="Bookman Old Style" w:cs="Arial"/>
          <w:color w:val="000000"/>
          <w:shd w:val="clear" w:color="auto" w:fill="FFFFFF"/>
        </w:rPr>
        <w:t xml:space="preserve">la </w:t>
      </w:r>
      <w:r w:rsidR="00FC189E" w:rsidRPr="00FC189E">
        <w:rPr>
          <w:rFonts w:ascii="Bookman Old Style" w:hAnsi="Bookman Old Style" w:cs="Arial"/>
          <w:b/>
          <w:color w:val="000000"/>
          <w:shd w:val="clear" w:color="auto" w:fill="FFFFFF"/>
        </w:rPr>
        <w:t>MEDIDA SANITARIA DE SEGURIDAD</w:t>
      </w:r>
      <w:r w:rsidR="00FC189E">
        <w:rPr>
          <w:rFonts w:ascii="Bookman Old Style" w:hAnsi="Bookman Old Style" w:cs="Arial"/>
          <w:b/>
          <w:color w:val="000000"/>
          <w:shd w:val="clear" w:color="auto" w:fill="FFFFFF"/>
        </w:rPr>
        <w:t xml:space="preserve"> DE LA SUSPENSION TEMPORAL DE LA ELABRORACIÓN DE PRODUCTOS DE ENSALADA DE ZANAHORIA, BATAVIA , TOMATE , PEPINO Y CILANTRO Y JUGO DE MORA EN AGUA CON AZUACAR, </w:t>
      </w:r>
      <w:r w:rsidR="00FC189E">
        <w:rPr>
          <w:rFonts w:ascii="Bookman Old Style" w:hAnsi="Bookman Old Style" w:cs="Arial"/>
          <w:color w:val="000000"/>
          <w:shd w:val="clear" w:color="auto" w:fill="FFFFFF"/>
        </w:rPr>
        <w:t>toda vez que de acuerdo a los resultados antes mencionados desparecieron las causas que la originaron</w:t>
      </w:r>
      <w:r w:rsidR="00E02131" w:rsidRPr="00FC189E">
        <w:rPr>
          <w:rFonts w:ascii="Bookman Old Style" w:hAnsi="Bookman Old Style" w:cs="Arial"/>
        </w:rPr>
        <w:t>.</w:t>
      </w:r>
    </w:p>
    <w:p w14:paraId="72173B32" w14:textId="0B5C5FB8" w:rsidR="00FC189E" w:rsidRDefault="00474E49" w:rsidP="00D34404">
      <w:pPr>
        <w:pStyle w:val="Lista"/>
        <w:numPr>
          <w:ilvl w:val="0"/>
          <w:numId w:val="36"/>
        </w:numPr>
        <w:spacing w:before="80" w:after="80"/>
        <w:rPr>
          <w:rFonts w:ascii="Bookman Old Style" w:hAnsi="Bookman Old Style" w:cs="Arial"/>
          <w:color w:val="000000"/>
          <w:shd w:val="clear" w:color="auto" w:fill="FFFFFF"/>
        </w:rPr>
      </w:pPr>
      <w:r w:rsidRPr="00FC189E">
        <w:rPr>
          <w:rFonts w:ascii="Bookman Old Style" w:hAnsi="Bookman Old Style" w:cs="Arial"/>
        </w:rPr>
        <w:lastRenderedPageBreak/>
        <w:t xml:space="preserve">El </w:t>
      </w:r>
      <w:r w:rsidR="00321948" w:rsidRPr="00FC189E">
        <w:rPr>
          <w:rFonts w:ascii="Bookman Old Style" w:hAnsi="Bookman Old Style" w:cs="Arial"/>
        </w:rPr>
        <w:t>12 de febrero de 2021</w:t>
      </w:r>
      <w:r w:rsidR="00FC189E">
        <w:rPr>
          <w:rFonts w:ascii="Bookman Old Style" w:hAnsi="Bookman Old Style" w:cs="Arial"/>
        </w:rPr>
        <w:t xml:space="preserve">, </w:t>
      </w:r>
      <w:r w:rsidR="00321948" w:rsidRPr="00FC189E">
        <w:rPr>
          <w:rFonts w:ascii="Bookman Old Style" w:hAnsi="Bookman Old Style" w:cs="Arial"/>
        </w:rPr>
        <w:t xml:space="preserve"> con Acta de Inspección, vigilancia y control sanitario </w:t>
      </w:r>
      <w:r w:rsidRPr="00FC189E">
        <w:rPr>
          <w:rFonts w:ascii="Bookman Old Style" w:hAnsi="Bookman Old Style" w:cs="Arial"/>
        </w:rPr>
        <w:t xml:space="preserve">de </w:t>
      </w:r>
      <w:r w:rsidR="00321948" w:rsidRPr="00FC189E">
        <w:rPr>
          <w:rFonts w:ascii="Bookman Old Style" w:hAnsi="Bookman Old Style" w:cs="Arial"/>
        </w:rPr>
        <w:t xml:space="preserve">establecimientos carcelarios  programa de salud ambiental Secretaria de Salud Pública y Seguridad Social de Pereira </w:t>
      </w:r>
      <w:r w:rsidR="00321948" w:rsidRPr="00FC189E">
        <w:rPr>
          <w:rFonts w:ascii="Bookman Old Style" w:hAnsi="Bookman Old Style" w:cs="Arial"/>
          <w:b/>
        </w:rPr>
        <w:t>No JQV096-21</w:t>
      </w:r>
      <w:r w:rsidR="00FC189E">
        <w:rPr>
          <w:rFonts w:ascii="Bookman Old Style" w:hAnsi="Bookman Old Style" w:cs="Arial"/>
        </w:rPr>
        <w:t xml:space="preserve">, a solicitud de </w:t>
      </w:r>
      <w:r w:rsidR="00FC189E" w:rsidRPr="00265016">
        <w:rPr>
          <w:rFonts w:ascii="Bookman Old Style" w:hAnsi="Bookman Old Style" w:cs="Arial"/>
          <w:b/>
          <w:color w:val="000000"/>
        </w:rPr>
        <w:t>FUNDACIÓN HOGARES CLARET</w:t>
      </w:r>
      <w:r w:rsidR="00FC189E">
        <w:rPr>
          <w:rFonts w:ascii="Bookman Old Style" w:hAnsi="Bookman Old Style" w:cs="Arial"/>
          <w:b/>
          <w:color w:val="000000"/>
        </w:rPr>
        <w:t>, se obtuvo UN CONCEPTO SANITARIO FAVORABLE CON UN 97.5% DE CUMPLIMIENTO</w:t>
      </w:r>
      <w:r w:rsidR="00482852">
        <w:rPr>
          <w:rFonts w:ascii="Bookman Old Style" w:hAnsi="Bookman Old Style" w:cs="Arial"/>
          <w:b/>
          <w:color w:val="000000"/>
        </w:rPr>
        <w:t>, con la unica observacion de solicitar permiso de vertimientos ante la autoridad competente del depto</w:t>
      </w:r>
      <w:r w:rsidR="00FC189E">
        <w:rPr>
          <w:rFonts w:ascii="Bookman Old Style" w:hAnsi="Bookman Old Style" w:cs="Arial"/>
          <w:b/>
          <w:color w:val="000000"/>
        </w:rPr>
        <w:t>.</w:t>
      </w:r>
    </w:p>
    <w:p w14:paraId="0757D8D3" w14:textId="77777777" w:rsidR="00720D8C" w:rsidRDefault="00474E49" w:rsidP="00DE6C43">
      <w:pPr>
        <w:pStyle w:val="Lista"/>
        <w:numPr>
          <w:ilvl w:val="0"/>
          <w:numId w:val="36"/>
        </w:numPr>
        <w:spacing w:before="80" w:after="80"/>
        <w:rPr>
          <w:rFonts w:ascii="Bookman Old Style" w:hAnsi="Bookman Old Style" w:cs="Arial"/>
          <w:color w:val="000000"/>
          <w:shd w:val="clear" w:color="auto" w:fill="FFFFFF"/>
        </w:rPr>
      </w:pPr>
      <w:r w:rsidRPr="00FC189E">
        <w:rPr>
          <w:rFonts w:ascii="Bookman Old Style" w:hAnsi="Bookman Old Style" w:cs="Arial"/>
        </w:rPr>
        <w:t xml:space="preserve">El </w:t>
      </w:r>
      <w:r w:rsidR="00F352A2" w:rsidRPr="00FC189E">
        <w:rPr>
          <w:rFonts w:ascii="Bookman Old Style" w:hAnsi="Bookman Old Style" w:cs="Arial"/>
        </w:rPr>
        <w:t xml:space="preserve">12 de febrero de 2021 con Acta de Inspección Sanitaria con enfoque de riesgo para Establecimientos de Preparación de Alimentos No </w:t>
      </w:r>
      <w:r w:rsidR="00F352A2" w:rsidRPr="00FC189E">
        <w:rPr>
          <w:rFonts w:ascii="Bookman Old Style" w:hAnsi="Bookman Old Style" w:cs="Arial"/>
          <w:b/>
        </w:rPr>
        <w:t>JQV097-21</w:t>
      </w:r>
      <w:r w:rsidR="00FC189E">
        <w:rPr>
          <w:rFonts w:ascii="Bookman Old Style" w:hAnsi="Bookman Old Style" w:cs="Arial"/>
        </w:rPr>
        <w:t xml:space="preserve">, a solicitud de </w:t>
      </w:r>
      <w:r w:rsidR="00FC189E" w:rsidRPr="00265016">
        <w:rPr>
          <w:rFonts w:ascii="Bookman Old Style" w:hAnsi="Bookman Old Style" w:cs="Arial"/>
          <w:b/>
          <w:color w:val="000000"/>
        </w:rPr>
        <w:t>FUNDACIÓN HOGARES CLARET</w:t>
      </w:r>
      <w:r w:rsidR="00FC189E">
        <w:rPr>
          <w:rFonts w:ascii="Bookman Old Style" w:hAnsi="Bookman Old Style" w:cs="Arial"/>
          <w:b/>
          <w:color w:val="000000"/>
        </w:rPr>
        <w:t>, se obtuvo UN CONCEPTO SANITARIO FAVORABLE CON UN 90.5% DE CUMPLIMIENTO, sin observaciones</w:t>
      </w:r>
      <w:r w:rsidR="00482852">
        <w:rPr>
          <w:rFonts w:ascii="Bookman Old Style" w:hAnsi="Bookman Old Style" w:cs="Arial"/>
          <w:b/>
          <w:color w:val="000000"/>
        </w:rPr>
        <w:t>.</w:t>
      </w:r>
    </w:p>
    <w:p w14:paraId="26A96D9E" w14:textId="582A8791" w:rsidR="003B31CE" w:rsidRPr="00146C6C" w:rsidRDefault="00720D8C" w:rsidP="00DE6C43">
      <w:pPr>
        <w:pStyle w:val="Lista"/>
        <w:numPr>
          <w:ilvl w:val="0"/>
          <w:numId w:val="36"/>
        </w:numPr>
        <w:spacing w:before="80" w:after="80"/>
        <w:rPr>
          <w:rFonts w:ascii="Bookman Old Style" w:hAnsi="Bookman Old Style" w:cs="Arial"/>
          <w:color w:val="000000"/>
          <w:shd w:val="clear" w:color="auto" w:fill="FFFFFF"/>
        </w:rPr>
      </w:pPr>
      <w:r>
        <w:rPr>
          <w:rFonts w:ascii="Bookman Old Style" w:hAnsi="Bookman Old Style" w:cs="Arial"/>
        </w:rPr>
        <w:t xml:space="preserve">Igualmente, allegan analisis </w:t>
      </w:r>
      <w:r w:rsidR="00DE6C43" w:rsidRPr="00720D8C">
        <w:rPr>
          <w:rFonts w:ascii="Bookman Old Style" w:hAnsi="Bookman Old Style" w:cs="Arial"/>
        </w:rPr>
        <w:t>microbiológicas del agua de</w:t>
      </w:r>
      <w:r>
        <w:rPr>
          <w:rFonts w:ascii="Bookman Old Style" w:hAnsi="Bookman Old Style" w:cs="Arial"/>
        </w:rPr>
        <w:t>l agua potable del tanque de almacenamieto, realizado por  el l</w:t>
      </w:r>
      <w:r w:rsidRPr="00720D8C">
        <w:rPr>
          <w:rFonts w:ascii="Bookman Old Style" w:hAnsi="Bookman Old Style" w:cs="Arial"/>
        </w:rPr>
        <w:t>aboratorio ALISSCA</w:t>
      </w:r>
      <w:r>
        <w:rPr>
          <w:rFonts w:ascii="Bookman Old Style" w:hAnsi="Bookman Old Style" w:cs="Arial"/>
        </w:rPr>
        <w:t xml:space="preserve">, cuyo resultado no se encuentra dentro de los valores establecidos por la normativa, obteneindo como resultado, estan fuera de parametros establecidos ya que </w:t>
      </w:r>
      <w:r w:rsidR="00146C6C">
        <w:rPr>
          <w:rFonts w:ascii="Bookman Old Style" w:hAnsi="Bookman Old Style" w:cs="Arial"/>
        </w:rPr>
        <w:t>presenta recuentos de mesofilos 273/100, recuento coliformes totales 394/100  y debe ser 100/100 y 0/100 respectivamente.</w:t>
      </w:r>
    </w:p>
    <w:p w14:paraId="03F8B428" w14:textId="77777777" w:rsidR="00146C6C" w:rsidRPr="00146C6C" w:rsidRDefault="00146C6C" w:rsidP="00DE6C43">
      <w:pPr>
        <w:pStyle w:val="Lista"/>
        <w:numPr>
          <w:ilvl w:val="0"/>
          <w:numId w:val="36"/>
        </w:numPr>
        <w:spacing w:before="80" w:after="80"/>
        <w:rPr>
          <w:rFonts w:ascii="Bookman Old Style" w:hAnsi="Bookman Old Style" w:cs="Arial"/>
          <w:color w:val="000000"/>
          <w:shd w:val="clear" w:color="auto" w:fill="FFFFFF"/>
        </w:rPr>
      </w:pPr>
      <w:r>
        <w:rPr>
          <w:rFonts w:ascii="Bookman Old Style" w:hAnsi="Bookman Old Style" w:cs="Arial"/>
          <w:color w:val="000000"/>
          <w:shd w:val="clear" w:color="auto" w:fill="FFFFFF"/>
        </w:rPr>
        <w:t xml:space="preserve">Presentan un </w:t>
      </w:r>
      <w:r>
        <w:rPr>
          <w:rFonts w:ascii="Bookman Old Style" w:hAnsi="Bookman Old Style" w:cs="Arial"/>
        </w:rPr>
        <w:t>s</w:t>
      </w:r>
      <w:r w:rsidR="00DE6C43" w:rsidRPr="00146C6C">
        <w:rPr>
          <w:rFonts w:ascii="Bookman Old Style" w:hAnsi="Bookman Old Style" w:cs="Arial"/>
        </w:rPr>
        <w:t>eguimiento a las acciones desarrolladas en el Centro de Atención especializado CREEME con radicado numero 23184-2020</w:t>
      </w:r>
      <w:r>
        <w:rPr>
          <w:rFonts w:ascii="Bookman Old Style" w:hAnsi="Bookman Old Style" w:cs="Arial"/>
        </w:rPr>
        <w:t>, del 10 de octubre de 2020, donde manifiestan que a raiz de los mencionados resultados se procedra a seguir comprando agua de porrón para la preparacion de alimentos en todos los tiempos de alimentación , que la minuta lo indique, provisionalmente hasta obtener resultados de nuevos analisis, toda vez que la tuberia se encontraba en estado deplorable y puede ser lo que causa que las prebas salgan rechazdas.</w:t>
      </w:r>
    </w:p>
    <w:p w14:paraId="4FC65B2D" w14:textId="67D639B7" w:rsidR="00146C6C" w:rsidRPr="009E00A0" w:rsidRDefault="00146C6C" w:rsidP="009E00A0">
      <w:pPr>
        <w:pStyle w:val="Lista"/>
        <w:numPr>
          <w:ilvl w:val="0"/>
          <w:numId w:val="36"/>
        </w:numPr>
        <w:spacing w:before="80" w:after="80"/>
        <w:rPr>
          <w:rFonts w:ascii="Bookman Old Style" w:hAnsi="Bookman Old Style" w:cs="Arial"/>
          <w:b/>
          <w:color w:val="000000"/>
          <w:shd w:val="clear" w:color="auto" w:fill="FFFFFF"/>
        </w:rPr>
      </w:pPr>
      <w:r>
        <w:rPr>
          <w:rFonts w:ascii="Bookman Old Style" w:hAnsi="Bookman Old Style" w:cs="Arial"/>
        </w:rPr>
        <w:t xml:space="preserve"> </w:t>
      </w:r>
      <w:r>
        <w:rPr>
          <w:rFonts w:ascii="Bookman Old Style" w:hAnsi="Bookman Old Style" w:cs="Arial"/>
          <w:color w:val="000000"/>
          <w:shd w:val="clear" w:color="auto" w:fill="FFFFFF"/>
        </w:rPr>
        <w:t>A fin de continuar con las</w:t>
      </w:r>
      <w:r w:rsidRPr="00146C6C">
        <w:rPr>
          <w:rFonts w:ascii="Bookman Old Style" w:hAnsi="Bookman Old Style" w:cs="Arial"/>
        </w:rPr>
        <w:t xml:space="preserve"> acciones desarrolladas en el Centro de Atención especializado </w:t>
      </w:r>
      <w:r w:rsidRPr="00146C6C">
        <w:rPr>
          <w:rFonts w:ascii="Bookman Old Style" w:hAnsi="Bookman Old Style" w:cs="Arial"/>
          <w:b/>
        </w:rPr>
        <w:t>CREEME</w:t>
      </w:r>
      <w:r>
        <w:rPr>
          <w:rFonts w:ascii="Bookman Old Style" w:hAnsi="Bookman Old Style" w:cs="Arial"/>
        </w:rPr>
        <w:t>, se realiza una visita</w:t>
      </w:r>
      <w:r w:rsidR="00AE1659">
        <w:rPr>
          <w:rFonts w:ascii="Bookman Old Style" w:hAnsi="Bookman Old Style" w:cs="Arial"/>
        </w:rPr>
        <w:t xml:space="preserve"> el 11 de noviembre del 2020, </w:t>
      </w:r>
      <w:r>
        <w:rPr>
          <w:rFonts w:ascii="Bookman Old Style" w:hAnsi="Bookman Old Style" w:cs="Arial"/>
        </w:rPr>
        <w:t xml:space="preserve"> </w:t>
      </w:r>
      <w:r w:rsidR="00AE1659">
        <w:rPr>
          <w:rFonts w:ascii="Bookman Old Style" w:hAnsi="Bookman Old Style" w:cs="Arial"/>
        </w:rPr>
        <w:t xml:space="preserve">por parte de </w:t>
      </w:r>
      <w:r w:rsidR="00DE6C43" w:rsidRPr="00146C6C">
        <w:rPr>
          <w:rFonts w:ascii="Bookman Old Style" w:hAnsi="Bookman Old Style" w:cs="Arial"/>
        </w:rPr>
        <w:t>infraestructura de la Alcaldía de Pereira,</w:t>
      </w:r>
      <w:r w:rsidR="00205D0C">
        <w:rPr>
          <w:rFonts w:ascii="Bookman Old Style" w:hAnsi="Bookman Old Style" w:cs="Arial"/>
        </w:rPr>
        <w:t xml:space="preserve"> para </w:t>
      </w:r>
      <w:r w:rsidR="00AE1659">
        <w:rPr>
          <w:rFonts w:ascii="Bookman Old Style" w:hAnsi="Bookman Old Style" w:cs="Arial"/>
        </w:rPr>
        <w:t>revisar los arreglos realizados por ellos en el</w:t>
      </w:r>
      <w:r w:rsidR="00DE6C43" w:rsidRPr="00146C6C">
        <w:rPr>
          <w:rFonts w:ascii="Bookman Old Style" w:hAnsi="Bookman Old Style" w:cs="Arial"/>
        </w:rPr>
        <w:t xml:space="preserve"> tanque </w:t>
      </w:r>
      <w:r w:rsidR="00AE1659">
        <w:rPr>
          <w:rFonts w:ascii="Bookman Old Style" w:hAnsi="Bookman Old Style" w:cs="Arial"/>
        </w:rPr>
        <w:t>de</w:t>
      </w:r>
      <w:r w:rsidR="00DE6C43" w:rsidRPr="00146C6C">
        <w:rPr>
          <w:rFonts w:ascii="Bookman Old Style" w:hAnsi="Bookman Old Style" w:cs="Arial"/>
        </w:rPr>
        <w:t xml:space="preserve"> almacenamiento de agua </w:t>
      </w:r>
      <w:r w:rsidR="00AE1659">
        <w:rPr>
          <w:rFonts w:ascii="Bookman Old Style" w:hAnsi="Bookman Old Style" w:cs="Arial"/>
        </w:rPr>
        <w:t xml:space="preserve">potable </w:t>
      </w:r>
      <w:r w:rsidR="00DE6C43" w:rsidRPr="00146C6C">
        <w:rPr>
          <w:rFonts w:ascii="Bookman Old Style" w:hAnsi="Bookman Old Style" w:cs="Arial"/>
        </w:rPr>
        <w:t xml:space="preserve">para el consumo humano, por el subsecretario de la Secretaría de Desarrollo Social y familia </w:t>
      </w:r>
      <w:r w:rsidR="00DE6C43" w:rsidRPr="00146C6C">
        <w:rPr>
          <w:rFonts w:ascii="Bookman Old Style" w:hAnsi="Bookman Old Style" w:cs="Arial"/>
          <w:b/>
        </w:rPr>
        <w:t>LUIS ANIBAL LADINO</w:t>
      </w:r>
      <w:r w:rsidR="00AE1659">
        <w:rPr>
          <w:rFonts w:ascii="Bookman Old Style" w:hAnsi="Bookman Old Style" w:cs="Arial"/>
        </w:rPr>
        <w:t xml:space="preserve">, pero tambien se evidencia un deterioro en paredes y pisos, quien manifiesta que conseguira los materiales </w:t>
      </w:r>
      <w:r w:rsidR="00AE1659" w:rsidRPr="00AE1659">
        <w:rPr>
          <w:rFonts w:ascii="Bookman Old Style" w:hAnsi="Bookman Old Style" w:cs="Arial"/>
          <w:b/>
        </w:rPr>
        <w:t xml:space="preserve">necesarios para las modificaciones, para hacer las reparaciones. </w:t>
      </w:r>
    </w:p>
    <w:p w14:paraId="5D8F6DDA" w14:textId="2931ED50" w:rsidR="00DE6C43" w:rsidRPr="00DA5205" w:rsidRDefault="00DE6C43" w:rsidP="00DE6C43">
      <w:pPr>
        <w:pStyle w:val="Lista"/>
        <w:spacing w:before="80" w:after="80"/>
        <w:rPr>
          <w:rFonts w:ascii="Bookman Old Style" w:hAnsi="Bookman Old Style" w:cs="Arial"/>
        </w:rPr>
      </w:pPr>
    </w:p>
    <w:p w14:paraId="4D5A9779" w14:textId="2C23AAE8" w:rsidR="00D34404" w:rsidRPr="00DA5205" w:rsidRDefault="00555441" w:rsidP="00E02131">
      <w:pPr>
        <w:pStyle w:val="Lista"/>
        <w:spacing w:before="80" w:after="80"/>
        <w:rPr>
          <w:rFonts w:ascii="Bookman Old Style" w:hAnsi="Bookman Old Style" w:cs="Arial"/>
          <w:color w:val="000000"/>
          <w:shd w:val="clear" w:color="auto" w:fill="FFFFFF"/>
        </w:rPr>
      </w:pPr>
      <w:r w:rsidRPr="00DA5205">
        <w:rPr>
          <w:rFonts w:ascii="Bookman Old Style" w:hAnsi="Bookman Old Style" w:cs="Arial"/>
          <w:color w:val="000000"/>
          <w:shd w:val="clear" w:color="auto" w:fill="FFFFFF"/>
        </w:rPr>
        <w:t xml:space="preserve">Se evidencia el </w:t>
      </w:r>
      <w:r w:rsidR="00DE6C43" w:rsidRPr="00DA5205">
        <w:rPr>
          <w:rFonts w:ascii="Bookman Old Style" w:hAnsi="Bookman Old Style" w:cs="Arial"/>
          <w:color w:val="000000"/>
          <w:shd w:val="clear" w:color="auto" w:fill="FFFFFF"/>
        </w:rPr>
        <w:t xml:space="preserve">envío de </w:t>
      </w:r>
      <w:r w:rsidR="00D34404" w:rsidRPr="00DA5205">
        <w:rPr>
          <w:rFonts w:ascii="Bookman Old Style" w:hAnsi="Bookman Old Style" w:cs="Arial"/>
          <w:color w:val="000000"/>
          <w:shd w:val="clear" w:color="auto" w:fill="FFFFFF"/>
        </w:rPr>
        <w:t>elementos probatorios que d</w:t>
      </w:r>
      <w:r w:rsidR="009E00A0">
        <w:rPr>
          <w:rFonts w:ascii="Bookman Old Style" w:hAnsi="Bookman Old Style" w:cs="Arial"/>
          <w:color w:val="000000"/>
          <w:shd w:val="clear" w:color="auto" w:fill="FFFFFF"/>
        </w:rPr>
        <w:t>a</w:t>
      </w:r>
      <w:r w:rsidR="00D34404" w:rsidRPr="00DA5205">
        <w:rPr>
          <w:rFonts w:ascii="Bookman Old Style" w:hAnsi="Bookman Old Style" w:cs="Arial"/>
          <w:color w:val="000000"/>
          <w:shd w:val="clear" w:color="auto" w:fill="FFFFFF"/>
        </w:rPr>
        <w:t xml:space="preserve">n cuenta de las situaciones manifestadas en su escrito de descargos, </w:t>
      </w:r>
      <w:r w:rsidR="00321948" w:rsidRPr="00DA5205">
        <w:rPr>
          <w:rFonts w:ascii="Bookman Old Style" w:hAnsi="Bookman Old Style" w:cs="Arial"/>
          <w:color w:val="000000"/>
          <w:shd w:val="clear" w:color="auto" w:fill="FFFFFF"/>
        </w:rPr>
        <w:t xml:space="preserve">en donde se </w:t>
      </w:r>
      <w:r w:rsidRPr="00DA5205">
        <w:rPr>
          <w:rFonts w:ascii="Bookman Old Style" w:hAnsi="Bookman Old Style" w:cs="Arial"/>
          <w:color w:val="000000"/>
          <w:shd w:val="clear" w:color="auto" w:fill="FFFFFF"/>
        </w:rPr>
        <w:t xml:space="preserve">asentó </w:t>
      </w:r>
      <w:r w:rsidR="00321948" w:rsidRPr="00DA5205">
        <w:rPr>
          <w:rFonts w:ascii="Bookman Old Style" w:hAnsi="Bookman Old Style" w:cs="Arial"/>
          <w:color w:val="000000"/>
          <w:shd w:val="clear" w:color="auto" w:fill="FFFFFF"/>
        </w:rPr>
        <w:t xml:space="preserve">un progresivo interés de mejoramiento por las situaciones sanitarias presentadas, y </w:t>
      </w:r>
      <w:r w:rsidR="00D34404" w:rsidRPr="00DA5205">
        <w:rPr>
          <w:rFonts w:ascii="Bookman Old Style" w:hAnsi="Bookman Old Style" w:cs="Arial"/>
          <w:color w:val="000000"/>
          <w:shd w:val="clear" w:color="auto" w:fill="FFFFFF"/>
        </w:rPr>
        <w:t>a</w:t>
      </w:r>
      <w:r w:rsidRPr="00DA5205">
        <w:rPr>
          <w:rFonts w:ascii="Bookman Old Style" w:hAnsi="Bookman Old Style" w:cs="Arial"/>
          <w:color w:val="000000"/>
          <w:shd w:val="clear" w:color="auto" w:fill="FFFFFF"/>
        </w:rPr>
        <w:t xml:space="preserve"> su vez se comprueba </w:t>
      </w:r>
      <w:r w:rsidRPr="00DA5205">
        <w:rPr>
          <w:rFonts w:ascii="Bookman Old Style" w:hAnsi="Bookman Old Style" w:cs="Arial"/>
          <w:color w:val="000000"/>
          <w:shd w:val="clear" w:color="auto" w:fill="FFFFFF"/>
        </w:rPr>
        <w:lastRenderedPageBreak/>
        <w:t xml:space="preserve">que </w:t>
      </w:r>
      <w:r w:rsidR="00D34404" w:rsidRPr="00DA5205">
        <w:rPr>
          <w:rFonts w:ascii="Bookman Old Style" w:hAnsi="Bookman Old Style" w:cs="Arial"/>
          <w:color w:val="000000"/>
          <w:shd w:val="clear" w:color="auto" w:fill="FFFFFF"/>
        </w:rPr>
        <w:t>asum</w:t>
      </w:r>
      <w:r w:rsidRPr="00DA5205">
        <w:rPr>
          <w:rFonts w:ascii="Bookman Old Style" w:hAnsi="Bookman Old Style" w:cs="Arial"/>
          <w:color w:val="000000"/>
          <w:shd w:val="clear" w:color="auto" w:fill="FFFFFF"/>
        </w:rPr>
        <w:t>en</w:t>
      </w:r>
      <w:r w:rsidR="00D34404" w:rsidRPr="00DA5205">
        <w:rPr>
          <w:rFonts w:ascii="Bookman Old Style" w:hAnsi="Bookman Old Style" w:cs="Arial"/>
          <w:color w:val="000000"/>
          <w:shd w:val="clear" w:color="auto" w:fill="FFFFFF"/>
        </w:rPr>
        <w:t xml:space="preserve"> la responsabilidad del incumplimiento de las normas, al </w:t>
      </w:r>
      <w:r w:rsidR="00321948" w:rsidRPr="00DA5205">
        <w:rPr>
          <w:rFonts w:ascii="Bookman Old Style" w:hAnsi="Bookman Old Style" w:cs="Arial"/>
          <w:color w:val="000000"/>
          <w:shd w:val="clear" w:color="auto" w:fill="FFFFFF"/>
        </w:rPr>
        <w:t>iniciar un programa de acciones correctivas</w:t>
      </w:r>
      <w:r w:rsidRPr="00DA5205">
        <w:rPr>
          <w:rFonts w:ascii="Bookman Old Style" w:hAnsi="Bookman Old Style" w:cs="Arial"/>
          <w:color w:val="000000"/>
          <w:shd w:val="clear" w:color="auto" w:fill="FFFFFF"/>
        </w:rPr>
        <w:t xml:space="preserve"> para cada escenario presentado, contextualizado y plasmado por medio de las Actas.</w:t>
      </w:r>
    </w:p>
    <w:p w14:paraId="03542C43" w14:textId="4F32C56E" w:rsidR="00DE6C43" w:rsidRPr="00DA5205" w:rsidRDefault="00DE6C43" w:rsidP="00E02131">
      <w:pPr>
        <w:pStyle w:val="Lista"/>
        <w:spacing w:before="80" w:after="80"/>
        <w:rPr>
          <w:rFonts w:ascii="Bookman Old Style" w:hAnsi="Bookman Old Style" w:cs="Arial"/>
          <w:color w:val="000000"/>
          <w:shd w:val="clear" w:color="auto" w:fill="FFFFFF"/>
        </w:rPr>
      </w:pPr>
    </w:p>
    <w:p w14:paraId="53CBD2FB" w14:textId="0454FC42" w:rsidR="00D34404" w:rsidRPr="00DA5205" w:rsidRDefault="00D34404" w:rsidP="00D34404">
      <w:pPr>
        <w:jc w:val="both"/>
        <w:rPr>
          <w:rFonts w:ascii="Bookman Old Style" w:hAnsi="Bookman Old Style" w:cs="Arial"/>
          <w:color w:val="000000"/>
          <w:shd w:val="clear" w:color="auto" w:fill="FFFFFF"/>
        </w:rPr>
      </w:pPr>
      <w:r w:rsidRPr="00DA5205">
        <w:rPr>
          <w:rFonts w:ascii="Bookman Old Style" w:hAnsi="Bookman Old Style" w:cs="Arial"/>
          <w:color w:val="000000"/>
          <w:shd w:val="clear" w:color="auto" w:fill="FFFFFF"/>
        </w:rPr>
        <w:t xml:space="preserve">Las anteriores </w:t>
      </w:r>
      <w:r w:rsidR="00321948" w:rsidRPr="00DA5205">
        <w:rPr>
          <w:rFonts w:ascii="Bookman Old Style" w:hAnsi="Bookman Old Style" w:cs="Arial"/>
          <w:color w:val="000000"/>
          <w:shd w:val="clear" w:color="auto" w:fill="FFFFFF"/>
        </w:rPr>
        <w:t>acciones</w:t>
      </w:r>
      <w:r w:rsidRPr="00DA5205">
        <w:rPr>
          <w:rFonts w:ascii="Bookman Old Style" w:hAnsi="Bookman Old Style" w:cs="Arial"/>
          <w:color w:val="000000"/>
          <w:shd w:val="clear" w:color="auto" w:fill="FFFFFF"/>
        </w:rPr>
        <w:t xml:space="preserve"> </w:t>
      </w:r>
      <w:r w:rsidR="00321948" w:rsidRPr="00DA5205">
        <w:rPr>
          <w:rFonts w:ascii="Bookman Old Style" w:hAnsi="Bookman Old Style" w:cs="Arial"/>
          <w:color w:val="000000"/>
          <w:shd w:val="clear" w:color="auto" w:fill="FFFFFF"/>
        </w:rPr>
        <w:t>re</w:t>
      </w:r>
      <w:r w:rsidRPr="00DA5205">
        <w:rPr>
          <w:rFonts w:ascii="Bookman Old Style" w:hAnsi="Bookman Old Style" w:cs="Arial"/>
          <w:color w:val="000000"/>
          <w:shd w:val="clear" w:color="auto" w:fill="FFFFFF"/>
        </w:rPr>
        <w:t xml:space="preserve">feridas por la investigada, constituyen un eximente de responsabilidad, aunque serán tenidas en cuenta al momento </w:t>
      </w:r>
      <w:r w:rsidR="00321948" w:rsidRPr="00DA5205">
        <w:rPr>
          <w:rFonts w:ascii="Bookman Old Style" w:hAnsi="Bookman Old Style" w:cs="Arial"/>
          <w:color w:val="000000"/>
          <w:shd w:val="clear" w:color="auto" w:fill="FFFFFF"/>
        </w:rPr>
        <w:t>de realizar una nueva Visita de Inspección, Vigilancia y control sanitario</w:t>
      </w:r>
      <w:r w:rsidR="006521BD">
        <w:rPr>
          <w:rFonts w:ascii="Bookman Old Style" w:hAnsi="Bookman Old Style" w:cs="Arial"/>
          <w:color w:val="000000"/>
          <w:shd w:val="clear" w:color="auto" w:fill="FFFFFF"/>
        </w:rPr>
        <w:t>,</w:t>
      </w:r>
      <w:r w:rsidR="00321948" w:rsidRPr="00DA5205">
        <w:rPr>
          <w:rFonts w:ascii="Bookman Old Style" w:hAnsi="Bookman Old Style" w:cs="Arial"/>
          <w:color w:val="000000"/>
          <w:shd w:val="clear" w:color="auto" w:fill="FFFFFF"/>
        </w:rPr>
        <w:t xml:space="preserve"> </w:t>
      </w:r>
      <w:r w:rsidR="00555441" w:rsidRPr="00DA5205">
        <w:rPr>
          <w:rFonts w:ascii="Bookman Old Style" w:hAnsi="Bookman Old Style" w:cs="Arial"/>
          <w:color w:val="000000"/>
          <w:shd w:val="clear" w:color="auto" w:fill="FFFFFF"/>
        </w:rPr>
        <w:t>para</w:t>
      </w:r>
      <w:r w:rsidRPr="00DA5205">
        <w:rPr>
          <w:rFonts w:ascii="Bookman Old Style" w:hAnsi="Bookman Old Style" w:cs="Arial"/>
          <w:color w:val="000000"/>
          <w:shd w:val="clear" w:color="auto" w:fill="FFFFFF"/>
        </w:rPr>
        <w:t xml:space="preserve"> tasar la sanción correspondiente.</w:t>
      </w:r>
    </w:p>
    <w:p w14:paraId="4D69CB96" w14:textId="77777777" w:rsidR="00D34404" w:rsidRPr="00DA5205" w:rsidRDefault="00D34404" w:rsidP="00D34404">
      <w:pPr>
        <w:jc w:val="both"/>
        <w:rPr>
          <w:rFonts w:ascii="Bookman Old Style" w:hAnsi="Bookman Old Style" w:cs="Arial"/>
          <w:color w:val="000000"/>
          <w:shd w:val="clear" w:color="auto" w:fill="FFFFFF"/>
        </w:rPr>
      </w:pPr>
    </w:p>
    <w:p w14:paraId="6EB4229D" w14:textId="77777777" w:rsidR="00D34404" w:rsidRPr="00DA5205" w:rsidRDefault="00D34404" w:rsidP="00D34404">
      <w:pPr>
        <w:jc w:val="both"/>
        <w:rPr>
          <w:rFonts w:ascii="Bookman Old Style" w:hAnsi="Bookman Old Style" w:cs="Arial"/>
          <w:color w:val="000000"/>
          <w:shd w:val="clear" w:color="auto" w:fill="FFFFFF"/>
        </w:rPr>
      </w:pPr>
      <w:r w:rsidRPr="00DA5205">
        <w:rPr>
          <w:rFonts w:ascii="Bookman Old Style" w:hAnsi="Bookman Old Style" w:cs="Arial"/>
          <w:color w:val="000000"/>
          <w:shd w:val="clear" w:color="auto" w:fill="FFFFFF"/>
        </w:rPr>
        <w:t>Así, las acciones de mejora y en general los criterios de graduación de la sanción contenidos en el articulo 50 de la Ley 1437 de 2011, serán estudiados más adelante por parte del despacho, según en derecho corresponda.</w:t>
      </w:r>
    </w:p>
    <w:p w14:paraId="0FA0DB2C" w14:textId="77777777" w:rsidR="00D34404" w:rsidRPr="00DA5205" w:rsidRDefault="00D34404" w:rsidP="00D34404">
      <w:pPr>
        <w:pStyle w:val="Lista"/>
        <w:spacing w:before="80" w:after="80"/>
        <w:rPr>
          <w:rFonts w:ascii="Bookman Old Style" w:hAnsi="Bookman Old Style"/>
        </w:rPr>
      </w:pPr>
    </w:p>
    <w:p w14:paraId="185130DB" w14:textId="6E4640D7" w:rsidR="00935BD9" w:rsidRPr="00DA5205" w:rsidRDefault="00043B95" w:rsidP="00F25E65">
      <w:pPr>
        <w:pStyle w:val="Lista"/>
        <w:spacing w:before="80" w:after="80"/>
        <w:rPr>
          <w:rFonts w:ascii="Bookman Old Style" w:hAnsi="Bookman Old Style" w:cs="Arial"/>
          <w:color w:val="000000"/>
        </w:rPr>
      </w:pPr>
      <w:r w:rsidRPr="00DA5205">
        <w:rPr>
          <w:rFonts w:ascii="Bookman Old Style" w:hAnsi="Bookman Old Style" w:cs="Arial"/>
          <w:bCs w:val="0"/>
        </w:rPr>
        <w:t>Que revisado el expediente para proferir fallo, y</w:t>
      </w:r>
      <w:r w:rsidR="00DF39D7" w:rsidRPr="00DA5205">
        <w:rPr>
          <w:rFonts w:ascii="Bookman Old Style" w:hAnsi="Bookman Old Style" w:cs="Arial"/>
          <w:bCs w:val="0"/>
        </w:rPr>
        <w:t xml:space="preserve"> analizado </w:t>
      </w:r>
      <w:r w:rsidRPr="00DA5205">
        <w:rPr>
          <w:rFonts w:ascii="Bookman Old Style" w:hAnsi="Bookman Old Style" w:cs="Arial"/>
          <w:bCs w:val="0"/>
        </w:rPr>
        <w:t xml:space="preserve">el certificado de existencia y representación de la </w:t>
      </w:r>
      <w:r w:rsidR="00CA53A0" w:rsidRPr="00DA5205">
        <w:rPr>
          <w:rFonts w:ascii="Bookman Old Style" w:hAnsi="Bookman Old Style" w:cs="Arial"/>
          <w:b/>
          <w:color w:val="000000"/>
        </w:rPr>
        <w:t>FUNDACIÓN HOGARES CLARET,</w:t>
      </w:r>
      <w:r w:rsidR="00CA53A0" w:rsidRPr="00DA5205">
        <w:rPr>
          <w:rFonts w:ascii="Bookman Old Style" w:hAnsi="Bookman Old Style" w:cs="Arial"/>
          <w:color w:val="000000"/>
        </w:rPr>
        <w:t xml:space="preserve"> con Nit Nº </w:t>
      </w:r>
      <w:r w:rsidR="00CA53A0" w:rsidRPr="00DA5205">
        <w:rPr>
          <w:rFonts w:ascii="Bookman Old Style" w:hAnsi="Bookman Old Style" w:cs="Arial"/>
          <w:b/>
          <w:color w:val="000000"/>
        </w:rPr>
        <w:t xml:space="preserve">800098983-8, </w:t>
      </w:r>
      <w:r w:rsidR="009E00A0" w:rsidRPr="009E00A0">
        <w:rPr>
          <w:rFonts w:ascii="Bookman Old Style" w:hAnsi="Bookman Old Style" w:cs="Arial"/>
          <w:color w:val="000000"/>
        </w:rPr>
        <w:t xml:space="preserve">se encuentra que esta </w:t>
      </w:r>
      <w:r w:rsidR="00CA53A0" w:rsidRPr="00DA5205">
        <w:rPr>
          <w:rFonts w:ascii="Bookman Old Style" w:hAnsi="Bookman Old Style" w:cs="Arial"/>
          <w:bCs w:val="0"/>
          <w:color w:val="000000"/>
        </w:rPr>
        <w:t>representado legalmente por</w:t>
      </w:r>
      <w:r w:rsidR="00CA53A0" w:rsidRPr="00DA5205">
        <w:rPr>
          <w:rFonts w:ascii="Bookman Old Style" w:hAnsi="Bookman Old Style" w:cs="Arial"/>
          <w:b/>
          <w:color w:val="000000"/>
        </w:rPr>
        <w:t xml:space="preserve"> </w:t>
      </w:r>
      <w:r w:rsidR="00CA53A0" w:rsidRPr="00DA5205">
        <w:rPr>
          <w:rFonts w:ascii="Bookman Old Style" w:hAnsi="Bookman Old Style" w:cs="Arial"/>
          <w:color w:val="000000"/>
        </w:rPr>
        <w:t xml:space="preserve">el señor </w:t>
      </w:r>
      <w:r w:rsidR="00CA53A0" w:rsidRPr="00DA5205">
        <w:rPr>
          <w:rFonts w:ascii="Bookman Old Style" w:hAnsi="Bookman Old Style" w:cs="Arial"/>
          <w:b/>
          <w:color w:val="000000"/>
        </w:rPr>
        <w:t>GABRIEL ANTONIO MEJÍA MONTOYA</w:t>
      </w:r>
      <w:r w:rsidR="00CA53A0" w:rsidRPr="00DA5205">
        <w:rPr>
          <w:rFonts w:ascii="Bookman Old Style" w:hAnsi="Bookman Old Style" w:cs="Arial"/>
          <w:color w:val="000000"/>
        </w:rPr>
        <w:t>, identificado con  c</w:t>
      </w:r>
      <w:r w:rsidR="00615A48" w:rsidRPr="00DA5205">
        <w:rPr>
          <w:rFonts w:ascii="Bookman Old Style" w:hAnsi="Bookman Old Style" w:cs="Arial"/>
          <w:color w:val="000000"/>
        </w:rPr>
        <w:t>é</w:t>
      </w:r>
      <w:r w:rsidR="00CA53A0" w:rsidRPr="00DA5205">
        <w:rPr>
          <w:rFonts w:ascii="Bookman Old Style" w:hAnsi="Bookman Old Style" w:cs="Arial"/>
          <w:color w:val="000000"/>
        </w:rPr>
        <w:t xml:space="preserve">dula de ciudadanía número 17.092.468, o por quien haga sus veces, la cual se encuentra  ubicada en el Km 3 de la Vereda La Siria, Condina Baja  de  Pereira, con dirección de notificación judicial y con  reporte de correo electrónico </w:t>
      </w:r>
      <w:r w:rsidR="00FE0CD3" w:rsidRPr="00DA5205">
        <w:rPr>
          <w:rFonts w:ascii="Bookman Old Style" w:hAnsi="Bookman Old Style" w:cs="Arial"/>
          <w:color w:val="000000"/>
        </w:rPr>
        <w:t xml:space="preserve"> </w:t>
      </w:r>
      <w:hyperlink r:id="rId17" w:history="1">
        <w:r w:rsidR="00FE0CD3" w:rsidRPr="004D0AD8">
          <w:rPr>
            <w:rStyle w:val="Hipervnculo"/>
            <w:rFonts w:ascii="Bookman Old Style" w:hAnsi="Bookman Old Style" w:cs="Arial"/>
          </w:rPr>
          <w:t>info@fhclaret.</w:t>
        </w:r>
      </w:hyperlink>
      <w:r w:rsidR="00FE0CD3" w:rsidRPr="00DA5205">
        <w:rPr>
          <w:rStyle w:val="Hipervnculo"/>
          <w:rFonts w:ascii="Bookman Old Style" w:hAnsi="Bookman Old Style" w:cs="Arial"/>
        </w:rPr>
        <w:t xml:space="preserve">org, </w:t>
      </w:r>
      <w:hyperlink r:id="rId18" w:history="1">
        <w:r w:rsidR="00FE0CD3" w:rsidRPr="004D0AD8">
          <w:rPr>
            <w:rStyle w:val="Hipervnculo"/>
            <w:rFonts w:ascii="Bookman Old Style" w:hAnsi="Bookman Old Style" w:cs="Arial"/>
          </w:rPr>
          <w:t>notificaciones@fhclaret.org</w:t>
        </w:r>
      </w:hyperlink>
    </w:p>
    <w:p w14:paraId="134E9DAE" w14:textId="77777777" w:rsidR="00D8779E" w:rsidRPr="00DA5205" w:rsidRDefault="00D8779E" w:rsidP="00F25E65">
      <w:pPr>
        <w:pStyle w:val="Lista"/>
        <w:spacing w:before="80" w:after="80"/>
        <w:rPr>
          <w:rFonts w:ascii="Bookman Old Style" w:hAnsi="Bookman Old Style" w:cs="Arial"/>
          <w:color w:val="000000"/>
        </w:rPr>
      </w:pPr>
    </w:p>
    <w:p w14:paraId="18D9BA06" w14:textId="4E919921" w:rsidR="00935BD9" w:rsidRPr="00DA5205" w:rsidRDefault="00890BE8" w:rsidP="00F25E65">
      <w:pPr>
        <w:pStyle w:val="Lista"/>
        <w:spacing w:before="80" w:after="80"/>
        <w:rPr>
          <w:rFonts w:ascii="Bookman Old Style" w:hAnsi="Bookman Old Style" w:cs="Arial"/>
        </w:rPr>
      </w:pPr>
      <w:r w:rsidRPr="00DA5205">
        <w:rPr>
          <w:rFonts w:ascii="Bookman Old Style" w:hAnsi="Bookman Old Style" w:cs="Arial"/>
          <w:color w:val="000000"/>
        </w:rPr>
        <w:t>S</w:t>
      </w:r>
      <w:r w:rsidR="00935BD9" w:rsidRPr="00DA5205">
        <w:rPr>
          <w:rFonts w:ascii="Bookman Old Style" w:hAnsi="Bookman Old Style" w:cs="Arial"/>
          <w:color w:val="000000"/>
        </w:rPr>
        <w:t xml:space="preserve">e </w:t>
      </w:r>
      <w:r w:rsidR="00D8779E" w:rsidRPr="00DA5205">
        <w:rPr>
          <w:rFonts w:ascii="Bookman Old Style" w:hAnsi="Bookman Old Style" w:cs="Arial"/>
          <w:color w:val="000000"/>
        </w:rPr>
        <w:t xml:space="preserve"> </w:t>
      </w:r>
      <w:r w:rsidR="00AB0BA4" w:rsidRPr="00DA5205">
        <w:rPr>
          <w:rFonts w:ascii="Bookman Old Style" w:hAnsi="Bookman Old Style" w:cs="Arial"/>
        </w:rPr>
        <w:t xml:space="preserve">notifica a la  </w:t>
      </w:r>
      <w:r w:rsidR="00B92A16" w:rsidRPr="00DA5205">
        <w:rPr>
          <w:rFonts w:ascii="Bookman Old Style" w:hAnsi="Bookman Old Style" w:cs="Arial"/>
          <w:b/>
          <w:color w:val="000000"/>
        </w:rPr>
        <w:t>FUNDACIÓN HOGARES CLARET,</w:t>
      </w:r>
      <w:r w:rsidR="00B92A16" w:rsidRPr="00DA5205">
        <w:rPr>
          <w:rFonts w:ascii="Bookman Old Style" w:hAnsi="Bookman Old Style" w:cs="Arial"/>
          <w:color w:val="000000"/>
        </w:rPr>
        <w:t xml:space="preserve"> con Nit Nº </w:t>
      </w:r>
      <w:r w:rsidR="00B92A16" w:rsidRPr="00DA5205">
        <w:rPr>
          <w:rFonts w:ascii="Bookman Old Style" w:hAnsi="Bookman Old Style" w:cs="Arial"/>
          <w:b/>
          <w:color w:val="000000"/>
        </w:rPr>
        <w:t xml:space="preserve">800098983-8, </w:t>
      </w:r>
      <w:r w:rsidR="00B92A16" w:rsidRPr="00DA5205">
        <w:rPr>
          <w:rFonts w:ascii="Bookman Old Style" w:hAnsi="Bookman Old Style" w:cs="Arial"/>
          <w:bCs w:val="0"/>
          <w:color w:val="000000"/>
        </w:rPr>
        <w:t>representado legalmente por</w:t>
      </w:r>
      <w:r w:rsidR="00B92A16" w:rsidRPr="00DA5205">
        <w:rPr>
          <w:rFonts w:ascii="Bookman Old Style" w:hAnsi="Bookman Old Style" w:cs="Arial"/>
          <w:b/>
          <w:color w:val="000000"/>
        </w:rPr>
        <w:t xml:space="preserve"> </w:t>
      </w:r>
      <w:r w:rsidR="00B92A16" w:rsidRPr="00DA5205">
        <w:rPr>
          <w:rFonts w:ascii="Bookman Old Style" w:hAnsi="Bookman Old Style" w:cs="Arial"/>
          <w:color w:val="000000"/>
        </w:rPr>
        <w:t xml:space="preserve">el señor </w:t>
      </w:r>
      <w:r w:rsidR="00B92A16" w:rsidRPr="00DA5205">
        <w:rPr>
          <w:rFonts w:ascii="Bookman Old Style" w:hAnsi="Bookman Old Style" w:cs="Arial"/>
          <w:b/>
          <w:color w:val="000000"/>
        </w:rPr>
        <w:t>GABRIEL ANTONIO MEJÍA MONTOYA</w:t>
      </w:r>
      <w:r w:rsidR="00B92A16" w:rsidRPr="00DA5205">
        <w:rPr>
          <w:rFonts w:ascii="Bookman Old Style" w:hAnsi="Bookman Old Style" w:cs="Arial"/>
          <w:color w:val="000000"/>
        </w:rPr>
        <w:t xml:space="preserve">, identificado con  cedula de ciudadanía número 17.092.468, la cual se encuentra  ubicada en el Km 3 de la Vereda La Siria, Condina Baja  de  Pereira, con dirección de notificación judicial y con  reporte de correo electrónico </w:t>
      </w:r>
      <w:r w:rsidR="00FE0CD3" w:rsidRPr="00DA5205">
        <w:rPr>
          <w:rFonts w:ascii="Bookman Old Style" w:hAnsi="Bookman Old Style" w:cs="Arial"/>
          <w:color w:val="000000"/>
        </w:rPr>
        <w:t xml:space="preserve"> </w:t>
      </w:r>
      <w:hyperlink r:id="rId19" w:history="1">
        <w:r w:rsidR="00FE0CD3" w:rsidRPr="004D0AD8">
          <w:rPr>
            <w:rStyle w:val="Hipervnculo"/>
            <w:rFonts w:ascii="Bookman Old Style" w:hAnsi="Bookman Old Style" w:cs="Arial"/>
          </w:rPr>
          <w:t>info@fhclaret.</w:t>
        </w:r>
      </w:hyperlink>
      <w:r w:rsidR="00FE0CD3" w:rsidRPr="00DA5205">
        <w:rPr>
          <w:rStyle w:val="Hipervnculo"/>
          <w:rFonts w:ascii="Bookman Old Style" w:hAnsi="Bookman Old Style" w:cs="Arial"/>
        </w:rPr>
        <w:t xml:space="preserve">org, </w:t>
      </w:r>
      <w:hyperlink r:id="rId20" w:history="1">
        <w:r w:rsidR="00FE0CD3" w:rsidRPr="004D0AD8">
          <w:rPr>
            <w:rStyle w:val="Hipervnculo"/>
            <w:rFonts w:ascii="Bookman Old Style" w:hAnsi="Bookman Old Style" w:cs="Arial"/>
          </w:rPr>
          <w:t>notificaciones@fhclaret.org</w:t>
        </w:r>
      </w:hyperlink>
      <w:r w:rsidRPr="00DA5205">
        <w:rPr>
          <w:rStyle w:val="Hipervnculo"/>
          <w:rFonts w:ascii="Bookman Old Style" w:hAnsi="Bookman Old Style" w:cs="Arial"/>
        </w:rPr>
        <w:t xml:space="preserve">, </w:t>
      </w:r>
      <w:r w:rsidRPr="00DA5205">
        <w:rPr>
          <w:rFonts w:ascii="Bookman Old Style" w:hAnsi="Bookman Old Style" w:cs="Arial"/>
        </w:rPr>
        <w:t>de los actos a que se refiere el articulo 67 del CPACA</w:t>
      </w:r>
      <w:r w:rsidR="00CF46FE" w:rsidRPr="00DA5205">
        <w:rPr>
          <w:rFonts w:ascii="Bookman Old Style" w:hAnsi="Bookman Old Style" w:cs="Arial"/>
        </w:rPr>
        <w:t xml:space="preserve">, </w:t>
      </w:r>
      <w:r w:rsidR="009E00A0">
        <w:rPr>
          <w:rFonts w:ascii="Bookman Old Style" w:hAnsi="Bookman Old Style" w:cs="Arial"/>
        </w:rPr>
        <w:t xml:space="preserve">que </w:t>
      </w:r>
      <w:r w:rsidR="00CF46FE" w:rsidRPr="00DA5205">
        <w:rPr>
          <w:rFonts w:ascii="Bookman Old Style" w:hAnsi="Bookman Old Style" w:cs="Arial"/>
        </w:rPr>
        <w:t xml:space="preserve">para tal efecto el </w:t>
      </w:r>
      <w:r w:rsidR="00B92A16" w:rsidRPr="00F1379F">
        <w:rPr>
          <w:rFonts w:ascii="Bookman Old Style" w:hAnsi="Bookman Old Style" w:cs="Arial"/>
          <w:color w:val="000000" w:themeColor="text1"/>
        </w:rPr>
        <w:t>07 de febrero de 2021</w:t>
      </w:r>
      <w:r w:rsidR="00CF46FE" w:rsidRPr="00F1379F">
        <w:rPr>
          <w:rFonts w:ascii="Bookman Old Style" w:hAnsi="Bookman Old Style" w:cs="Arial"/>
          <w:color w:val="000000" w:themeColor="text1"/>
        </w:rPr>
        <w:t xml:space="preserve"> </w:t>
      </w:r>
      <w:r w:rsidR="00CF46FE" w:rsidRPr="00DA5205">
        <w:rPr>
          <w:rFonts w:ascii="Bookman Old Style" w:hAnsi="Bookman Old Style" w:cs="Arial"/>
        </w:rPr>
        <w:t>se env</w:t>
      </w:r>
      <w:r w:rsidR="009E00A0">
        <w:rPr>
          <w:rFonts w:ascii="Bookman Old Style" w:hAnsi="Bookman Old Style" w:cs="Arial"/>
        </w:rPr>
        <w:t>ió por</w:t>
      </w:r>
      <w:r w:rsidR="00CF46FE" w:rsidRPr="00DA5205">
        <w:rPr>
          <w:rFonts w:ascii="Bookman Old Style" w:hAnsi="Bookman Old Style" w:cs="Arial"/>
        </w:rPr>
        <w:t xml:space="preserve"> correo electrónico la notificación personal de los cargos</w:t>
      </w:r>
      <w:r w:rsidR="00615A48" w:rsidRPr="00DA5205">
        <w:rPr>
          <w:rFonts w:ascii="Bookman Old Style" w:hAnsi="Bookman Old Style" w:cs="Arial"/>
        </w:rPr>
        <w:t>, debidamente recibido según reporte de Mailtrack.</w:t>
      </w:r>
    </w:p>
    <w:p w14:paraId="68FFB52C" w14:textId="34D644F5" w:rsidR="00CF46FE" w:rsidRPr="00DA5205" w:rsidRDefault="00CF46FE" w:rsidP="00F25E65">
      <w:pPr>
        <w:pStyle w:val="Lista"/>
        <w:spacing w:before="80" w:after="80"/>
        <w:rPr>
          <w:rFonts w:ascii="Bookman Old Style" w:hAnsi="Bookman Old Style" w:cs="Arial"/>
          <w:color w:val="000000"/>
        </w:rPr>
      </w:pPr>
    </w:p>
    <w:p w14:paraId="1B203B08" w14:textId="43464404" w:rsidR="00CF46FE" w:rsidRPr="00DA5205" w:rsidRDefault="00CF46FE" w:rsidP="00F25E65">
      <w:pPr>
        <w:pStyle w:val="Lista"/>
        <w:spacing w:before="80" w:after="80"/>
        <w:rPr>
          <w:rFonts w:ascii="Bookman Old Style" w:hAnsi="Bookman Old Style" w:cs="Arial"/>
          <w:color w:val="000000"/>
        </w:rPr>
      </w:pPr>
      <w:r w:rsidRPr="00DA5205">
        <w:rPr>
          <w:rFonts w:ascii="Bookman Old Style" w:hAnsi="Bookman Old Style" w:cs="Arial"/>
          <w:color w:val="000000"/>
        </w:rPr>
        <w:t xml:space="preserve">Estos cargos </w:t>
      </w:r>
      <w:r w:rsidR="008041F6">
        <w:rPr>
          <w:rFonts w:ascii="Bookman Old Style" w:hAnsi="Bookman Old Style" w:cs="Arial"/>
          <w:color w:val="000000"/>
        </w:rPr>
        <w:t>se</w:t>
      </w:r>
      <w:r w:rsidRPr="00DA5205">
        <w:rPr>
          <w:rFonts w:ascii="Bookman Old Style" w:hAnsi="Bookman Old Style" w:cs="Arial"/>
          <w:color w:val="000000"/>
        </w:rPr>
        <w:t xml:space="preserve"> notificados </w:t>
      </w:r>
      <w:r w:rsidRPr="00DA5205">
        <w:rPr>
          <w:rFonts w:ascii="Bookman Old Style" w:hAnsi="Bookman Old Style" w:cs="Arial"/>
          <w:color w:val="000000" w:themeColor="text1"/>
        </w:rPr>
        <w:t xml:space="preserve">el </w:t>
      </w:r>
      <w:r w:rsidR="00B92A16" w:rsidRPr="00DA5205">
        <w:rPr>
          <w:rFonts w:ascii="Bookman Old Style" w:hAnsi="Bookman Old Style" w:cs="Arial"/>
          <w:color w:val="000000" w:themeColor="text1"/>
        </w:rPr>
        <w:t xml:space="preserve">07 de febrero de 2021 </w:t>
      </w:r>
      <w:r w:rsidRPr="00DA5205">
        <w:rPr>
          <w:rFonts w:ascii="Bookman Old Style" w:hAnsi="Bookman Old Style" w:cs="Arial"/>
          <w:color w:val="000000"/>
        </w:rPr>
        <w:t xml:space="preserve">se da por notificado y a partir del </w:t>
      </w:r>
      <w:r w:rsidR="005D3415" w:rsidRPr="00DA5205">
        <w:rPr>
          <w:rFonts w:ascii="Bookman Old Style" w:hAnsi="Bookman Old Style" w:cs="Arial"/>
          <w:color w:val="000000"/>
        </w:rPr>
        <w:t xml:space="preserve"> </w:t>
      </w:r>
      <w:r w:rsidR="008041F6">
        <w:rPr>
          <w:rFonts w:ascii="Bookman Old Style" w:hAnsi="Bookman Old Style" w:cs="Arial"/>
          <w:color w:val="000000"/>
        </w:rPr>
        <w:t>once</w:t>
      </w:r>
      <w:r w:rsidR="00615A48" w:rsidRPr="00DA5205">
        <w:rPr>
          <w:rFonts w:ascii="Bookman Old Style" w:hAnsi="Bookman Old Style" w:cs="Arial"/>
          <w:color w:val="000000"/>
        </w:rPr>
        <w:t xml:space="preserve"> (1</w:t>
      </w:r>
      <w:r w:rsidR="008041F6">
        <w:rPr>
          <w:rFonts w:ascii="Bookman Old Style" w:hAnsi="Bookman Old Style" w:cs="Arial"/>
          <w:color w:val="000000"/>
        </w:rPr>
        <w:t>1</w:t>
      </w:r>
      <w:r w:rsidR="00615A48" w:rsidRPr="00DA5205">
        <w:rPr>
          <w:rFonts w:ascii="Bookman Old Style" w:hAnsi="Bookman Old Style" w:cs="Arial"/>
          <w:color w:val="000000"/>
        </w:rPr>
        <w:t>) de febrero de 2021,</w:t>
      </w:r>
      <w:r w:rsidR="005D3415" w:rsidRPr="00DA5205">
        <w:rPr>
          <w:rFonts w:ascii="Bookman Old Style" w:hAnsi="Bookman Old Style" w:cs="Arial"/>
          <w:color w:val="000000"/>
        </w:rPr>
        <w:t xml:space="preserve"> se cuentan 15 d</w:t>
      </w:r>
      <w:r w:rsidR="00615A48" w:rsidRPr="00DA5205">
        <w:rPr>
          <w:rFonts w:ascii="Bookman Old Style" w:hAnsi="Bookman Old Style" w:cs="Arial"/>
          <w:color w:val="000000"/>
        </w:rPr>
        <w:t>í</w:t>
      </w:r>
      <w:r w:rsidR="005D3415" w:rsidRPr="00DA5205">
        <w:rPr>
          <w:rFonts w:ascii="Bookman Old Style" w:hAnsi="Bookman Old Style" w:cs="Arial"/>
          <w:color w:val="000000"/>
        </w:rPr>
        <w:t xml:space="preserve">as hábiles para presentar los descargos, los cuales vencieron el </w:t>
      </w:r>
      <w:r w:rsidR="008041F6">
        <w:rPr>
          <w:rFonts w:ascii="Bookman Old Style" w:hAnsi="Bookman Old Style" w:cs="Arial"/>
          <w:color w:val="000000"/>
        </w:rPr>
        <w:t>tres</w:t>
      </w:r>
      <w:r w:rsidR="00615A48" w:rsidRPr="00DA5205">
        <w:rPr>
          <w:rFonts w:ascii="Bookman Old Style" w:hAnsi="Bookman Old Style" w:cs="Arial"/>
          <w:color w:val="000000"/>
        </w:rPr>
        <w:t xml:space="preserve"> (0</w:t>
      </w:r>
      <w:r w:rsidR="008041F6">
        <w:rPr>
          <w:rFonts w:ascii="Bookman Old Style" w:hAnsi="Bookman Old Style" w:cs="Arial"/>
          <w:color w:val="000000"/>
        </w:rPr>
        <w:t>3</w:t>
      </w:r>
      <w:r w:rsidR="00615A48" w:rsidRPr="00DA5205">
        <w:rPr>
          <w:rFonts w:ascii="Bookman Old Style" w:hAnsi="Bookman Old Style" w:cs="Arial"/>
          <w:color w:val="000000"/>
        </w:rPr>
        <w:t>)</w:t>
      </w:r>
      <w:r w:rsidR="005D3415" w:rsidRPr="00DA5205">
        <w:rPr>
          <w:rFonts w:ascii="Bookman Old Style" w:hAnsi="Bookman Old Style" w:cs="Arial"/>
          <w:color w:val="000000"/>
        </w:rPr>
        <w:t xml:space="preserve"> de </w:t>
      </w:r>
      <w:r w:rsidR="00B92A16" w:rsidRPr="00DA5205">
        <w:rPr>
          <w:rFonts w:ascii="Bookman Old Style" w:hAnsi="Bookman Old Style" w:cs="Arial"/>
          <w:color w:val="000000"/>
        </w:rPr>
        <w:t>marzo</w:t>
      </w:r>
      <w:r w:rsidR="005D3415" w:rsidRPr="00DA5205">
        <w:rPr>
          <w:rFonts w:ascii="Bookman Old Style" w:hAnsi="Bookman Old Style" w:cs="Arial"/>
          <w:color w:val="000000"/>
        </w:rPr>
        <w:t xml:space="preserve"> del 202</w:t>
      </w:r>
      <w:r w:rsidR="00B92A16" w:rsidRPr="00DA5205">
        <w:rPr>
          <w:rFonts w:ascii="Bookman Old Style" w:hAnsi="Bookman Old Style" w:cs="Arial"/>
          <w:color w:val="000000"/>
        </w:rPr>
        <w:t>1</w:t>
      </w:r>
      <w:r w:rsidR="005D3415" w:rsidRPr="00DA5205">
        <w:rPr>
          <w:rFonts w:ascii="Bookman Old Style" w:hAnsi="Bookman Old Style" w:cs="Arial"/>
          <w:color w:val="000000"/>
        </w:rPr>
        <w:t>, presenta</w:t>
      </w:r>
      <w:r w:rsidR="008041F6">
        <w:rPr>
          <w:rFonts w:ascii="Bookman Old Style" w:hAnsi="Bookman Old Style" w:cs="Arial"/>
          <w:color w:val="000000"/>
        </w:rPr>
        <w:t xml:space="preserve">ndo </w:t>
      </w:r>
      <w:r w:rsidR="005D3415" w:rsidRPr="00DA5205">
        <w:rPr>
          <w:rFonts w:ascii="Bookman Old Style" w:hAnsi="Bookman Old Style" w:cs="Arial"/>
          <w:color w:val="000000"/>
        </w:rPr>
        <w:t>descargos</w:t>
      </w:r>
      <w:r w:rsidR="00B92A16" w:rsidRPr="00DA5205">
        <w:rPr>
          <w:rFonts w:ascii="Bookman Old Style" w:hAnsi="Bookman Old Style" w:cs="Arial"/>
          <w:color w:val="000000"/>
        </w:rPr>
        <w:t xml:space="preserve"> el día 15 de febrero de 2021, encontrándose dentro del término</w:t>
      </w:r>
      <w:r w:rsidR="008041F6">
        <w:rPr>
          <w:rFonts w:ascii="Bookman Old Style" w:hAnsi="Bookman Old Style" w:cs="Arial"/>
          <w:color w:val="000000"/>
        </w:rPr>
        <w:t xml:space="preserve"> legal </w:t>
      </w:r>
      <w:r w:rsidR="00C17E18" w:rsidRPr="00DA5205">
        <w:rPr>
          <w:rFonts w:ascii="Bookman Old Style" w:hAnsi="Bookman Old Style" w:cs="Arial"/>
          <w:color w:val="000000"/>
        </w:rPr>
        <w:t>para presentarlos.</w:t>
      </w:r>
    </w:p>
    <w:p w14:paraId="1104BB1E" w14:textId="77777777" w:rsidR="006B4520" w:rsidRPr="00DA5205" w:rsidRDefault="006B4520" w:rsidP="00FA5FFB">
      <w:pPr>
        <w:pStyle w:val="Lista"/>
        <w:spacing w:before="80" w:after="80"/>
        <w:rPr>
          <w:rFonts w:ascii="Bookman Old Style" w:hAnsi="Bookman Old Style" w:cs="Arial"/>
          <w:b/>
          <w:bCs w:val="0"/>
        </w:rPr>
      </w:pPr>
    </w:p>
    <w:p w14:paraId="7A1D858A" w14:textId="77777777" w:rsidR="00521879" w:rsidRPr="00DA5205" w:rsidRDefault="00521879" w:rsidP="00D72170">
      <w:pPr>
        <w:pStyle w:val="Lista"/>
        <w:spacing w:before="80" w:after="80"/>
        <w:jc w:val="center"/>
        <w:rPr>
          <w:rFonts w:ascii="Bookman Old Style" w:hAnsi="Bookman Old Style" w:cs="Arial"/>
          <w:b/>
          <w:bCs w:val="0"/>
        </w:rPr>
      </w:pPr>
      <w:r w:rsidRPr="00DA5205">
        <w:rPr>
          <w:rFonts w:ascii="Bookman Old Style" w:hAnsi="Bookman Old Style" w:cs="Arial"/>
          <w:b/>
          <w:bCs w:val="0"/>
        </w:rPr>
        <w:t>DE LAS PRUEBAS</w:t>
      </w:r>
    </w:p>
    <w:p w14:paraId="5AAE38D6" w14:textId="77777777" w:rsidR="00521879" w:rsidRPr="00DA5205" w:rsidRDefault="00521879" w:rsidP="00AA7DB9">
      <w:pPr>
        <w:pStyle w:val="Lista"/>
        <w:spacing w:before="80" w:after="80"/>
        <w:rPr>
          <w:rFonts w:ascii="Bookman Old Style" w:hAnsi="Bookman Old Style" w:cs="Arial"/>
          <w:b/>
          <w:bCs w:val="0"/>
        </w:rPr>
      </w:pPr>
    </w:p>
    <w:p w14:paraId="68C7550A" w14:textId="382B6416" w:rsidR="00F954C7" w:rsidRPr="00DA5205" w:rsidRDefault="00F954C7" w:rsidP="00F954C7">
      <w:pPr>
        <w:pStyle w:val="Lista"/>
        <w:spacing w:before="80" w:after="80"/>
        <w:rPr>
          <w:rFonts w:ascii="Bookman Old Style" w:hAnsi="Bookman Old Style" w:cs="Arial"/>
          <w:bCs w:val="0"/>
        </w:rPr>
      </w:pPr>
      <w:r w:rsidRPr="00DA5205">
        <w:rPr>
          <w:rFonts w:ascii="Bookman Old Style" w:hAnsi="Bookman Old Style" w:cs="Arial"/>
          <w:bCs w:val="0"/>
        </w:rPr>
        <w:t>Obran como pruebas en el presente Proceso Administrativo Sancionatorio, las siguientes</w:t>
      </w:r>
    </w:p>
    <w:p w14:paraId="6A6EFE62" w14:textId="458CDF6B" w:rsidR="00F954C7" w:rsidRPr="00DA5205" w:rsidRDefault="00980296" w:rsidP="00F954C7">
      <w:pPr>
        <w:pStyle w:val="Textoindependiente"/>
        <w:numPr>
          <w:ilvl w:val="0"/>
          <w:numId w:val="24"/>
        </w:numPr>
        <w:suppressAutoHyphens/>
        <w:spacing w:before="80" w:after="80"/>
        <w:jc w:val="both"/>
        <w:rPr>
          <w:rStyle w:val="Hipervnculo"/>
          <w:rFonts w:ascii="Bookman Old Style" w:hAnsi="Bookman Old Style" w:cs="Arial"/>
          <w:bCs/>
          <w:color w:val="000000"/>
          <w:u w:val="none"/>
        </w:rPr>
      </w:pPr>
      <w:r w:rsidRPr="00DA5205">
        <w:rPr>
          <w:rFonts w:ascii="Bookman Old Style" w:hAnsi="Bookman Old Style" w:cs="Arial"/>
          <w:bCs/>
          <w:color w:val="000000"/>
        </w:rPr>
        <w:t xml:space="preserve">Acta No </w:t>
      </w:r>
      <w:r w:rsidRPr="00DA5205">
        <w:rPr>
          <w:rFonts w:ascii="Bookman Old Style" w:hAnsi="Bookman Old Style" w:cs="Arial"/>
          <w:b/>
          <w:color w:val="000000"/>
        </w:rPr>
        <w:t>JQV0764-20</w:t>
      </w:r>
      <w:r w:rsidRPr="00DA5205">
        <w:rPr>
          <w:rFonts w:ascii="Bookman Old Style" w:hAnsi="Bookman Old Style" w:cs="Arial"/>
          <w:bCs/>
          <w:color w:val="000000"/>
        </w:rPr>
        <w:t xml:space="preserve"> de toma de muestras de </w:t>
      </w:r>
      <w:r w:rsidRPr="00DA5205">
        <w:rPr>
          <w:rStyle w:val="Hipervnculo"/>
          <w:rFonts w:ascii="Bookman Old Style" w:hAnsi="Bookman Old Style" w:cs="Arial"/>
          <w:color w:val="000000" w:themeColor="text1"/>
          <w:u w:val="none"/>
        </w:rPr>
        <w:t>zanahoria, Batavia, tomate, pepino, cilantro, jugo de mora en agua con azúcar, suscrita por el señor JHON JAIRO QUINTERO como técnico de la Secretaria de Salud Pública y Seguridad Social de Pereira, en presencia de Fernando González como jefe de cocina con cédula No 10.138.357 quien transporta la muestra el señor JHON JAIRO QUINTERO</w:t>
      </w:r>
      <w:r w:rsidRPr="00DA5205">
        <w:rPr>
          <w:rStyle w:val="Hipervnculo"/>
          <w:rFonts w:ascii="Bookman Old Style" w:hAnsi="Bookman Old Style" w:cs="Arial"/>
          <w:color w:val="000000" w:themeColor="text1"/>
        </w:rPr>
        <w:t xml:space="preserve"> </w:t>
      </w:r>
      <w:r w:rsidRPr="00DA5205">
        <w:rPr>
          <w:rStyle w:val="Hipervnculo"/>
          <w:rFonts w:ascii="Bookman Old Style" w:hAnsi="Bookman Old Style" w:cs="Arial"/>
          <w:color w:val="000000" w:themeColor="text1"/>
          <w:u w:val="none"/>
        </w:rPr>
        <w:t xml:space="preserve">, quien recibe en el laboratorio de Salud pública del Departamento de Risaralda </w:t>
      </w:r>
      <w:r w:rsidRPr="00DA5205">
        <w:rPr>
          <w:rStyle w:val="Hipervnculo"/>
          <w:rFonts w:ascii="Bookman Old Style" w:hAnsi="Bookman Old Style" w:cs="Arial"/>
          <w:b/>
          <w:bCs/>
          <w:color w:val="000000" w:themeColor="text1"/>
          <w:u w:val="none"/>
        </w:rPr>
        <w:t>Sandra Bedoya.</w:t>
      </w:r>
    </w:p>
    <w:p w14:paraId="4863E7CF" w14:textId="6B109592" w:rsidR="00980296" w:rsidRPr="00DA5205" w:rsidRDefault="00980296" w:rsidP="00F954C7">
      <w:pPr>
        <w:pStyle w:val="Textoindependiente"/>
        <w:numPr>
          <w:ilvl w:val="0"/>
          <w:numId w:val="24"/>
        </w:numPr>
        <w:suppressAutoHyphens/>
        <w:spacing w:before="80" w:after="80"/>
        <w:jc w:val="both"/>
        <w:rPr>
          <w:rStyle w:val="Hipervnculo"/>
          <w:rFonts w:ascii="Bookman Old Style" w:hAnsi="Bookman Old Style" w:cs="Arial"/>
          <w:bCs/>
          <w:color w:val="000000"/>
          <w:u w:val="none"/>
        </w:rPr>
      </w:pPr>
      <w:r w:rsidRPr="00DA5205">
        <w:rPr>
          <w:rStyle w:val="Hipervnculo"/>
          <w:rFonts w:ascii="Bookman Old Style" w:hAnsi="Bookman Old Style" w:cs="Arial"/>
          <w:b/>
          <w:bCs/>
          <w:color w:val="000000" w:themeColor="text1"/>
          <w:u w:val="none"/>
        </w:rPr>
        <w:t xml:space="preserve">Resultados de análisis microbiológicos de alimentos, con radicado número 0190, </w:t>
      </w:r>
      <w:r w:rsidRPr="00DA5205">
        <w:rPr>
          <w:rStyle w:val="Hipervnculo"/>
          <w:rFonts w:ascii="Bookman Old Style" w:hAnsi="Bookman Old Style" w:cs="Arial"/>
          <w:color w:val="000000" w:themeColor="text1"/>
          <w:u w:val="none"/>
        </w:rPr>
        <w:t xml:space="preserve">del 21 de septiembre de 2020, con un concepto </w:t>
      </w:r>
      <w:r w:rsidRPr="00DA5205">
        <w:rPr>
          <w:rStyle w:val="Hipervnculo"/>
          <w:rFonts w:ascii="Bookman Old Style" w:hAnsi="Bookman Old Style" w:cs="Arial"/>
          <w:b/>
          <w:bCs/>
          <w:color w:val="000000" w:themeColor="text1"/>
          <w:u w:val="none"/>
        </w:rPr>
        <w:t xml:space="preserve">rechazado </w:t>
      </w:r>
      <w:r w:rsidRPr="00DA5205">
        <w:rPr>
          <w:rStyle w:val="Hipervnculo"/>
          <w:rFonts w:ascii="Bookman Old Style" w:hAnsi="Bookman Old Style" w:cs="Arial"/>
          <w:color w:val="000000" w:themeColor="text1"/>
          <w:u w:val="none"/>
        </w:rPr>
        <w:t>par la ensalada de pepino, zanahoria, tomate, Batavia, y cilantro; cuyo objetivo del análisis es de vigilancia y control, con fecha  de emisión 2 de octubre de 2020, por; presencia de coliformes totales en dichos alimentos.</w:t>
      </w:r>
    </w:p>
    <w:p w14:paraId="7646F98C" w14:textId="0E3B78B1" w:rsidR="00980296" w:rsidRPr="00DA5205" w:rsidRDefault="00980296" w:rsidP="00F954C7">
      <w:pPr>
        <w:pStyle w:val="Textoindependiente"/>
        <w:numPr>
          <w:ilvl w:val="0"/>
          <w:numId w:val="24"/>
        </w:numPr>
        <w:suppressAutoHyphens/>
        <w:spacing w:before="80" w:after="80"/>
        <w:jc w:val="both"/>
        <w:rPr>
          <w:rStyle w:val="Hipervnculo"/>
          <w:rFonts w:ascii="Bookman Old Style" w:hAnsi="Bookman Old Style" w:cs="Arial"/>
          <w:bCs/>
          <w:color w:val="000000"/>
          <w:u w:val="none"/>
        </w:rPr>
      </w:pPr>
      <w:r w:rsidRPr="00DA5205">
        <w:rPr>
          <w:rStyle w:val="Hipervnculo"/>
          <w:rFonts w:ascii="Bookman Old Style" w:hAnsi="Bookman Old Style" w:cs="Arial"/>
          <w:b/>
          <w:bCs/>
          <w:color w:val="000000" w:themeColor="text1"/>
          <w:u w:val="none"/>
        </w:rPr>
        <w:t xml:space="preserve">Resultados de análisis microbiológico de alimentos, con radicado número 0191 </w:t>
      </w:r>
      <w:r w:rsidRPr="00DA5205">
        <w:rPr>
          <w:rStyle w:val="Hipervnculo"/>
          <w:rFonts w:ascii="Bookman Old Style" w:hAnsi="Bookman Old Style" w:cs="Arial"/>
          <w:color w:val="000000" w:themeColor="text1"/>
          <w:u w:val="none"/>
        </w:rPr>
        <w:t xml:space="preserve">del 21 de septiembre de 2020, con un concepto </w:t>
      </w:r>
      <w:r w:rsidRPr="00DA5205">
        <w:rPr>
          <w:rStyle w:val="Hipervnculo"/>
          <w:rFonts w:ascii="Bookman Old Style" w:hAnsi="Bookman Old Style" w:cs="Arial"/>
          <w:b/>
          <w:bCs/>
          <w:color w:val="000000" w:themeColor="text1"/>
          <w:u w:val="none"/>
        </w:rPr>
        <w:t xml:space="preserve">rechazado </w:t>
      </w:r>
      <w:r w:rsidRPr="00DA5205">
        <w:rPr>
          <w:rStyle w:val="Hipervnculo"/>
          <w:rFonts w:ascii="Bookman Old Style" w:hAnsi="Bookman Old Style" w:cs="Arial"/>
          <w:color w:val="000000" w:themeColor="text1"/>
          <w:u w:val="none"/>
        </w:rPr>
        <w:t xml:space="preserve">para el jugo de mora en agua con azúcar, cuyo objetivo del análisis es de vigilancia y control, con fecha de emisión 2 de octubre de 2020, por presencia </w:t>
      </w:r>
      <w:r w:rsidR="009363C6" w:rsidRPr="00DA5205">
        <w:rPr>
          <w:rStyle w:val="Hipervnculo"/>
          <w:rFonts w:ascii="Bookman Old Style" w:hAnsi="Bookman Old Style" w:cs="Arial"/>
          <w:color w:val="000000" w:themeColor="text1"/>
          <w:u w:val="none"/>
        </w:rPr>
        <w:t>de coliformes totales y mohos y levaduras en dichos alimentos.</w:t>
      </w:r>
    </w:p>
    <w:p w14:paraId="1A91E7A8" w14:textId="0693D7D1" w:rsidR="009363C6" w:rsidRPr="00DA5205" w:rsidRDefault="009363C6" w:rsidP="00F954C7">
      <w:pPr>
        <w:pStyle w:val="Textoindependiente"/>
        <w:numPr>
          <w:ilvl w:val="0"/>
          <w:numId w:val="24"/>
        </w:numPr>
        <w:suppressAutoHyphens/>
        <w:spacing w:before="80" w:after="80"/>
        <w:jc w:val="both"/>
        <w:rPr>
          <w:rStyle w:val="Hipervnculo"/>
          <w:rFonts w:ascii="Bookman Old Style" w:hAnsi="Bookman Old Style" w:cs="Arial"/>
          <w:bCs/>
          <w:color w:val="000000"/>
          <w:u w:val="none"/>
        </w:rPr>
      </w:pPr>
      <w:bookmarkStart w:id="2" w:name="_Hlk74432241"/>
      <w:r w:rsidRPr="00DA5205">
        <w:rPr>
          <w:rStyle w:val="Hipervnculo"/>
          <w:rFonts w:ascii="Bookman Old Style" w:hAnsi="Bookman Old Style" w:cs="Arial"/>
          <w:b/>
          <w:bCs/>
          <w:color w:val="000000" w:themeColor="text1"/>
          <w:u w:val="none"/>
        </w:rPr>
        <w:t xml:space="preserve">Acta número JQV828-20 </w:t>
      </w:r>
      <w:bookmarkEnd w:id="2"/>
      <w:r w:rsidRPr="00DA5205">
        <w:rPr>
          <w:rStyle w:val="Hipervnculo"/>
          <w:rFonts w:ascii="Bookman Old Style" w:hAnsi="Bookman Old Style" w:cs="Arial"/>
          <w:b/>
          <w:bCs/>
          <w:color w:val="000000" w:themeColor="text1"/>
          <w:u w:val="none"/>
        </w:rPr>
        <w:t xml:space="preserve">del 6 de octubre de 2020, </w:t>
      </w:r>
      <w:r w:rsidRPr="00DA5205">
        <w:rPr>
          <w:rStyle w:val="Hipervnculo"/>
          <w:rFonts w:ascii="Bookman Old Style" w:hAnsi="Bookman Old Style" w:cs="Arial"/>
          <w:color w:val="000000" w:themeColor="text1"/>
          <w:u w:val="none"/>
        </w:rPr>
        <w:t xml:space="preserve">se hace entrega y se notifica reportes de resultados de análisis de muestras de productos tomados el 21 de septiembre de 2020, reporte número 0190 y 0191, con </w:t>
      </w:r>
      <w:r w:rsidRPr="00DA5205">
        <w:rPr>
          <w:rStyle w:val="Hipervnculo"/>
          <w:rFonts w:ascii="Bookman Old Style" w:hAnsi="Bookman Old Style" w:cs="Arial"/>
          <w:b/>
          <w:bCs/>
          <w:color w:val="000000" w:themeColor="text1"/>
          <w:u w:val="none"/>
        </w:rPr>
        <w:t xml:space="preserve">resultados rechazados, </w:t>
      </w:r>
      <w:r w:rsidRPr="00DA5205">
        <w:rPr>
          <w:rStyle w:val="Hipervnculo"/>
          <w:rFonts w:ascii="Bookman Old Style" w:hAnsi="Bookman Old Style" w:cs="Arial"/>
          <w:color w:val="000000" w:themeColor="text1"/>
          <w:u w:val="none"/>
        </w:rPr>
        <w:t>los cuales fueron notificados a PITHERSON PEREZ identificado con cédula de ciudadanía No 1088251392 como Director de Creeme-Fundación Hogares Claret.</w:t>
      </w:r>
    </w:p>
    <w:p w14:paraId="70CB2C63" w14:textId="6776E76C" w:rsidR="009363C6" w:rsidRPr="00DA5205" w:rsidRDefault="009363C6" w:rsidP="00F954C7">
      <w:pPr>
        <w:pStyle w:val="Textoindependiente"/>
        <w:numPr>
          <w:ilvl w:val="0"/>
          <w:numId w:val="24"/>
        </w:numPr>
        <w:suppressAutoHyphens/>
        <w:spacing w:before="80" w:after="80"/>
        <w:jc w:val="both"/>
        <w:rPr>
          <w:rStyle w:val="Hipervnculo"/>
          <w:rFonts w:ascii="Bookman Old Style" w:hAnsi="Bookman Old Style" w:cs="Arial"/>
          <w:bCs/>
          <w:color w:val="000000"/>
          <w:u w:val="none"/>
        </w:rPr>
      </w:pPr>
      <w:bookmarkStart w:id="3" w:name="_Hlk74432297"/>
      <w:r w:rsidRPr="00DA5205">
        <w:rPr>
          <w:rStyle w:val="Hipervnculo"/>
          <w:rFonts w:ascii="Bookman Old Style" w:hAnsi="Bookman Old Style" w:cs="Arial"/>
          <w:b/>
          <w:bCs/>
          <w:color w:val="000000" w:themeColor="text1"/>
          <w:u w:val="none"/>
        </w:rPr>
        <w:t xml:space="preserve">Acta número JQV829-20 </w:t>
      </w:r>
      <w:bookmarkEnd w:id="3"/>
      <w:r w:rsidRPr="00DA5205">
        <w:rPr>
          <w:rStyle w:val="Hipervnculo"/>
          <w:rFonts w:ascii="Bookman Old Style" w:hAnsi="Bookman Old Style" w:cs="Arial"/>
          <w:color w:val="000000" w:themeColor="text1"/>
          <w:u w:val="none"/>
        </w:rPr>
        <w:t>del 06 de octubre de 2020 se APLICÓ LA MEDIDA SANITARIA DE SEGURIDAD a FUNDACIÓN HOGARES CLARET ubicada en el KM 3 Vereda la Siria, identificado con el NIT 800098983-8 consistente en LA SUSPENSIÓN TEMPORAL DE LA ELABORACIÓN del producto ensalada de pepino, zanahoria, tomate, Batavia, cilantro y jugo de mora en agua con azúcar, medida que será  levantada una vez se compruebe que han desaparecido las causas que se originaron.</w:t>
      </w:r>
    </w:p>
    <w:p w14:paraId="579913EB" w14:textId="240D2ED8" w:rsidR="009363C6" w:rsidRPr="00DA5205" w:rsidRDefault="009363C6" w:rsidP="00F954C7">
      <w:pPr>
        <w:pStyle w:val="Textoindependiente"/>
        <w:numPr>
          <w:ilvl w:val="0"/>
          <w:numId w:val="24"/>
        </w:numPr>
        <w:suppressAutoHyphens/>
        <w:spacing w:before="80" w:after="80"/>
        <w:jc w:val="both"/>
        <w:rPr>
          <w:rStyle w:val="Hipervnculo"/>
          <w:rFonts w:ascii="Bookman Old Style" w:hAnsi="Bookman Old Style" w:cs="Arial"/>
          <w:bCs/>
          <w:color w:val="000000"/>
          <w:u w:val="none"/>
        </w:rPr>
      </w:pPr>
      <w:r w:rsidRPr="00DA5205">
        <w:rPr>
          <w:rStyle w:val="Hipervnculo"/>
          <w:rFonts w:ascii="Bookman Old Style" w:hAnsi="Bookman Old Style" w:cs="Arial"/>
          <w:b/>
          <w:bCs/>
          <w:color w:val="000000" w:themeColor="text1"/>
          <w:u w:val="none"/>
        </w:rPr>
        <w:t xml:space="preserve">Citación a ANA MARIA TRUJILLO, </w:t>
      </w:r>
      <w:r w:rsidRPr="00DA5205">
        <w:rPr>
          <w:rStyle w:val="Hipervnculo"/>
          <w:rFonts w:ascii="Bookman Old Style" w:hAnsi="Bookman Old Style" w:cs="Arial"/>
          <w:color w:val="000000" w:themeColor="text1"/>
          <w:u w:val="none"/>
        </w:rPr>
        <w:t>para notificación personal del acta número JQV829-20</w:t>
      </w:r>
      <w:r w:rsidR="00FE0AB3" w:rsidRPr="00DA5205">
        <w:rPr>
          <w:rStyle w:val="Hipervnculo"/>
          <w:rFonts w:ascii="Bookman Old Style" w:hAnsi="Bookman Old Style" w:cs="Arial"/>
          <w:color w:val="000000" w:themeColor="text1"/>
          <w:u w:val="none"/>
        </w:rPr>
        <w:t>.</w:t>
      </w:r>
    </w:p>
    <w:p w14:paraId="7E50EF62" w14:textId="0DFF0ECC" w:rsidR="009363C6" w:rsidRPr="00DA5205" w:rsidRDefault="009363C6" w:rsidP="00F954C7">
      <w:pPr>
        <w:pStyle w:val="Textoindependiente"/>
        <w:numPr>
          <w:ilvl w:val="0"/>
          <w:numId w:val="24"/>
        </w:numPr>
        <w:suppressAutoHyphens/>
        <w:spacing w:before="80" w:after="80"/>
        <w:jc w:val="both"/>
        <w:rPr>
          <w:rStyle w:val="Hipervnculo"/>
          <w:rFonts w:ascii="Bookman Old Style" w:hAnsi="Bookman Old Style" w:cs="Arial"/>
          <w:color w:val="000000"/>
          <w:u w:val="none"/>
        </w:rPr>
      </w:pPr>
      <w:r w:rsidRPr="00DA5205">
        <w:rPr>
          <w:rStyle w:val="Hipervnculo"/>
          <w:rFonts w:ascii="Bookman Old Style" w:hAnsi="Bookman Old Style" w:cs="Arial"/>
          <w:color w:val="000000" w:themeColor="text1"/>
          <w:u w:val="none"/>
        </w:rPr>
        <w:lastRenderedPageBreak/>
        <w:t>El 09 de octubre de 2020, allegan el Plan de Acción en respuesta a la medida sanitaria según el acta número JQV0829-20</w:t>
      </w:r>
      <w:r w:rsidR="005C5562" w:rsidRPr="00DA5205">
        <w:rPr>
          <w:rStyle w:val="Hipervnculo"/>
          <w:rFonts w:ascii="Bookman Old Style" w:hAnsi="Bookman Old Style" w:cs="Arial"/>
          <w:color w:val="000000" w:themeColor="text1"/>
          <w:u w:val="none"/>
        </w:rPr>
        <w:t>.</w:t>
      </w:r>
    </w:p>
    <w:p w14:paraId="61407B1E" w14:textId="77777777" w:rsidR="009E526B" w:rsidRPr="009E526B" w:rsidRDefault="00FE0AB3" w:rsidP="003C312A">
      <w:pPr>
        <w:pStyle w:val="Textoindependiente"/>
        <w:numPr>
          <w:ilvl w:val="0"/>
          <w:numId w:val="24"/>
        </w:numPr>
        <w:suppressAutoHyphens/>
        <w:spacing w:before="80" w:after="80"/>
        <w:jc w:val="both"/>
        <w:rPr>
          <w:rStyle w:val="Hipervnculo"/>
          <w:rFonts w:ascii="Bookman Old Style" w:hAnsi="Bookman Old Style" w:cs="Arial"/>
          <w:b/>
          <w:color w:val="auto"/>
          <w:u w:val="none"/>
        </w:rPr>
      </w:pPr>
      <w:r w:rsidRPr="00DA5205">
        <w:rPr>
          <w:rStyle w:val="Hipervnculo"/>
          <w:rFonts w:ascii="Bookman Old Style" w:hAnsi="Bookman Old Style" w:cs="Arial"/>
          <w:color w:val="000000" w:themeColor="text1"/>
          <w:u w:val="none"/>
        </w:rPr>
        <w:t xml:space="preserve">La Fundación HOGARES CLARET aporta </w:t>
      </w:r>
      <w:r w:rsidRPr="00F1379F">
        <w:rPr>
          <w:rStyle w:val="Hipervnculo"/>
          <w:rFonts w:ascii="Bookman Old Style" w:hAnsi="Bookman Old Style" w:cs="Arial"/>
          <w:b/>
          <w:bCs/>
          <w:color w:val="000000" w:themeColor="text1"/>
          <w:u w:val="none"/>
        </w:rPr>
        <w:t xml:space="preserve">copia de </w:t>
      </w:r>
      <w:r w:rsidR="009363C6" w:rsidRPr="00F1379F">
        <w:rPr>
          <w:rStyle w:val="Hipervnculo"/>
          <w:rFonts w:ascii="Bookman Old Style" w:hAnsi="Bookman Old Style" w:cs="Arial"/>
          <w:b/>
          <w:bCs/>
          <w:color w:val="000000" w:themeColor="text1"/>
          <w:u w:val="none"/>
        </w:rPr>
        <w:t>Factura electrónica número FE-683</w:t>
      </w:r>
      <w:r w:rsidR="009363C6" w:rsidRPr="00DA5205">
        <w:rPr>
          <w:rStyle w:val="Hipervnculo"/>
          <w:rFonts w:ascii="Bookman Old Style" w:hAnsi="Bookman Old Style" w:cs="Arial"/>
          <w:color w:val="000000" w:themeColor="text1"/>
          <w:u w:val="none"/>
        </w:rPr>
        <w:t xml:space="preserve"> de ALISCCA laboratorios, para la realización de las pruebas.</w:t>
      </w:r>
    </w:p>
    <w:p w14:paraId="20F06F5C" w14:textId="77777777" w:rsidR="009E526B" w:rsidRPr="009E526B" w:rsidRDefault="003C312A" w:rsidP="003C312A">
      <w:pPr>
        <w:pStyle w:val="Textoindependiente"/>
        <w:numPr>
          <w:ilvl w:val="0"/>
          <w:numId w:val="24"/>
        </w:numPr>
        <w:suppressAutoHyphens/>
        <w:spacing w:before="80" w:after="80"/>
        <w:jc w:val="both"/>
        <w:rPr>
          <w:rFonts w:ascii="Bookman Old Style" w:hAnsi="Bookman Old Style" w:cs="Arial"/>
          <w:b/>
        </w:rPr>
      </w:pPr>
      <w:r w:rsidRPr="009E526B">
        <w:rPr>
          <w:rFonts w:ascii="Bookman Old Style" w:hAnsi="Bookman Old Style" w:cs="Arial"/>
          <w:b/>
        </w:rPr>
        <w:t>Acta</w:t>
      </w:r>
      <w:r w:rsidR="00FE1724" w:rsidRPr="009E526B">
        <w:rPr>
          <w:rFonts w:ascii="Bookman Old Style" w:hAnsi="Bookman Old Style" w:cs="Arial"/>
        </w:rPr>
        <w:t xml:space="preserve"> de </w:t>
      </w:r>
      <w:r w:rsidRPr="009E526B">
        <w:rPr>
          <w:rFonts w:ascii="Bookman Old Style" w:hAnsi="Bookman Old Style" w:cs="Arial"/>
        </w:rPr>
        <w:t xml:space="preserve"> Inspección Sanitaria con Enfoque de riesgos para establecimiento de preparación de alimentos </w:t>
      </w:r>
      <w:r w:rsidRPr="009E526B">
        <w:rPr>
          <w:rFonts w:ascii="Bookman Old Style" w:hAnsi="Bookman Old Style" w:cs="Arial"/>
          <w:b/>
        </w:rPr>
        <w:t>No CYB131-20</w:t>
      </w:r>
      <w:r w:rsidRPr="009E526B">
        <w:rPr>
          <w:rFonts w:ascii="Bookman Old Style" w:hAnsi="Bookman Old Style" w:cs="Arial"/>
        </w:rPr>
        <w:t xml:space="preserve"> del 15 de octubre de 2020.</w:t>
      </w:r>
    </w:p>
    <w:p w14:paraId="6B356FB3" w14:textId="77777777" w:rsidR="009E526B" w:rsidRPr="009E526B" w:rsidRDefault="00C863B4" w:rsidP="003C312A">
      <w:pPr>
        <w:pStyle w:val="Textoindependiente"/>
        <w:numPr>
          <w:ilvl w:val="0"/>
          <w:numId w:val="24"/>
        </w:numPr>
        <w:suppressAutoHyphens/>
        <w:spacing w:before="80" w:after="80"/>
        <w:jc w:val="both"/>
        <w:rPr>
          <w:rFonts w:ascii="Bookman Old Style" w:hAnsi="Bookman Old Style" w:cs="Arial"/>
          <w:b/>
        </w:rPr>
      </w:pPr>
      <w:r w:rsidRPr="009E526B">
        <w:rPr>
          <w:rFonts w:ascii="Bookman Old Style" w:hAnsi="Bookman Old Style" w:cs="Arial"/>
        </w:rPr>
        <w:t>Seguimiento a las acciones desarrolladas en el Centro de Atención Especializado CREEME, ante visita de la Secretaría de Salud. Radicado No 23184-2020</w:t>
      </w:r>
      <w:r w:rsidR="005C5562" w:rsidRPr="009E526B">
        <w:rPr>
          <w:rFonts w:ascii="Bookman Old Style" w:hAnsi="Bookman Old Style" w:cs="Arial"/>
        </w:rPr>
        <w:t xml:space="preserve"> de fecha 11 de noviembre de 2020.</w:t>
      </w:r>
    </w:p>
    <w:p w14:paraId="2827AAF0" w14:textId="77777777" w:rsidR="009E526B" w:rsidRPr="009E526B" w:rsidRDefault="005C5562" w:rsidP="003C312A">
      <w:pPr>
        <w:pStyle w:val="Textoindependiente"/>
        <w:numPr>
          <w:ilvl w:val="0"/>
          <w:numId w:val="24"/>
        </w:numPr>
        <w:suppressAutoHyphens/>
        <w:spacing w:before="80" w:after="80"/>
        <w:jc w:val="both"/>
        <w:rPr>
          <w:rFonts w:ascii="Bookman Old Style" w:hAnsi="Bookman Old Style" w:cs="Arial"/>
          <w:b/>
        </w:rPr>
      </w:pPr>
      <w:r w:rsidRPr="009E526B">
        <w:rPr>
          <w:rFonts w:ascii="Bookman Old Style" w:hAnsi="Bookman Old Style" w:cs="Arial"/>
          <w:b/>
        </w:rPr>
        <w:t xml:space="preserve">Acta de reunión </w:t>
      </w:r>
      <w:r w:rsidRPr="009E526B">
        <w:rPr>
          <w:rFonts w:ascii="Bookman Old Style" w:hAnsi="Bookman Old Style" w:cs="Arial"/>
        </w:rPr>
        <w:t xml:space="preserve">del señor </w:t>
      </w:r>
      <w:r w:rsidRPr="009E526B">
        <w:rPr>
          <w:rFonts w:ascii="Bookman Old Style" w:hAnsi="Bookman Old Style" w:cs="Arial"/>
          <w:b/>
        </w:rPr>
        <w:t>LUIS ANIBAL LADINO</w:t>
      </w:r>
      <w:r w:rsidRPr="009E526B">
        <w:rPr>
          <w:rFonts w:ascii="Bookman Old Style" w:hAnsi="Bookman Old Style" w:cs="Arial"/>
        </w:rPr>
        <w:t xml:space="preserve"> con el Director del programa CREEME-PITHERSON PEREZ de fecha 11 de noviembre de 2020.</w:t>
      </w:r>
    </w:p>
    <w:p w14:paraId="397A58E6" w14:textId="77777777" w:rsidR="009E526B" w:rsidRPr="009E526B" w:rsidRDefault="000738FF" w:rsidP="003C312A">
      <w:pPr>
        <w:pStyle w:val="Textoindependiente"/>
        <w:numPr>
          <w:ilvl w:val="0"/>
          <w:numId w:val="24"/>
        </w:numPr>
        <w:suppressAutoHyphens/>
        <w:spacing w:before="80" w:after="80"/>
        <w:jc w:val="both"/>
        <w:rPr>
          <w:rFonts w:ascii="Bookman Old Style" w:hAnsi="Bookman Old Style" w:cs="Arial"/>
          <w:b/>
        </w:rPr>
      </w:pPr>
      <w:r w:rsidRPr="009E526B">
        <w:rPr>
          <w:rFonts w:ascii="Bookman Old Style" w:hAnsi="Bookman Old Style" w:cs="Arial"/>
          <w:b/>
        </w:rPr>
        <w:t>Envío de resultados de prueba microbiológica</w:t>
      </w:r>
      <w:r w:rsidRPr="009E526B">
        <w:rPr>
          <w:rFonts w:ascii="Bookman Old Style" w:hAnsi="Bookman Old Style" w:cs="Arial"/>
        </w:rPr>
        <w:t xml:space="preserve"> de jugo de mora sin azúcar  realizados por ALISSCA S.A de fecha 19 de noviembre de 2020.</w:t>
      </w:r>
    </w:p>
    <w:p w14:paraId="1BF4A7D1" w14:textId="77777777" w:rsidR="009E526B" w:rsidRPr="009E526B" w:rsidRDefault="00FE1724" w:rsidP="00FE1724">
      <w:pPr>
        <w:pStyle w:val="Textoindependiente"/>
        <w:numPr>
          <w:ilvl w:val="0"/>
          <w:numId w:val="24"/>
        </w:numPr>
        <w:suppressAutoHyphens/>
        <w:spacing w:before="80" w:after="80"/>
        <w:jc w:val="both"/>
        <w:rPr>
          <w:rFonts w:ascii="Bookman Old Style" w:hAnsi="Bookman Old Style" w:cs="Arial"/>
          <w:b/>
        </w:rPr>
      </w:pPr>
      <w:r w:rsidRPr="009E526B">
        <w:rPr>
          <w:rFonts w:ascii="Bookman Old Style" w:hAnsi="Bookman Old Style" w:cs="Arial"/>
          <w:b/>
        </w:rPr>
        <w:t>Acta No JQV979-20</w:t>
      </w:r>
      <w:r w:rsidRPr="009E526B">
        <w:rPr>
          <w:rFonts w:ascii="Bookman Old Style" w:hAnsi="Bookman Old Style" w:cs="Arial"/>
        </w:rPr>
        <w:t xml:space="preserve"> de</w:t>
      </w:r>
      <w:r w:rsidR="003C312A" w:rsidRPr="009E526B">
        <w:rPr>
          <w:rFonts w:ascii="Bookman Old Style" w:hAnsi="Bookman Old Style" w:cs="Arial"/>
        </w:rPr>
        <w:t xml:space="preserve">l 23 de noviembre de 2020 con </w:t>
      </w:r>
      <w:r w:rsidR="003C312A" w:rsidRPr="009E526B">
        <w:rPr>
          <w:rFonts w:ascii="Bookman Old Style" w:hAnsi="Bookman Old Style" w:cs="Arial"/>
          <w:color w:val="000000"/>
          <w:shd w:val="clear" w:color="auto" w:fill="FFFFFF"/>
        </w:rPr>
        <w:t>en donde se realizó toma de muestra de alimentos jugo de guayaba dulce en agua y ensalada de zanahoria, pepino, tomate y repollo.</w:t>
      </w:r>
    </w:p>
    <w:p w14:paraId="5E47F471" w14:textId="77777777" w:rsidR="009E526B" w:rsidRPr="009E526B" w:rsidRDefault="009E526B" w:rsidP="004E7859">
      <w:pPr>
        <w:pStyle w:val="Textoindependiente"/>
        <w:numPr>
          <w:ilvl w:val="0"/>
          <w:numId w:val="24"/>
        </w:numPr>
        <w:suppressAutoHyphens/>
        <w:spacing w:before="80" w:after="80"/>
        <w:jc w:val="both"/>
        <w:rPr>
          <w:rFonts w:ascii="Bookman Old Style" w:hAnsi="Bookman Old Style" w:cs="Arial"/>
          <w:b/>
        </w:rPr>
      </w:pPr>
      <w:r>
        <w:rPr>
          <w:rFonts w:ascii="Bookman Old Style" w:hAnsi="Bookman Old Style" w:cs="Arial"/>
          <w:b/>
        </w:rPr>
        <w:t>A</w:t>
      </w:r>
      <w:r w:rsidR="003C312A" w:rsidRPr="009E526B">
        <w:rPr>
          <w:rFonts w:ascii="Bookman Old Style" w:hAnsi="Bookman Old Style" w:cs="Arial"/>
          <w:b/>
          <w:color w:val="000000"/>
          <w:shd w:val="clear" w:color="auto" w:fill="FFFFFF"/>
        </w:rPr>
        <w:t>cta</w:t>
      </w:r>
      <w:r w:rsidR="00FE1724" w:rsidRPr="009E526B">
        <w:rPr>
          <w:rFonts w:ascii="Bookman Old Style" w:hAnsi="Bookman Old Style" w:cs="Arial"/>
          <w:b/>
          <w:color w:val="000000"/>
          <w:shd w:val="clear" w:color="auto" w:fill="FFFFFF"/>
        </w:rPr>
        <w:t xml:space="preserve"> de</w:t>
      </w:r>
      <w:r w:rsidR="003C312A" w:rsidRPr="009E526B">
        <w:rPr>
          <w:rFonts w:ascii="Bookman Old Style" w:hAnsi="Bookman Old Style" w:cs="Arial"/>
          <w:b/>
          <w:color w:val="000000"/>
          <w:shd w:val="clear" w:color="auto" w:fill="FFFFFF"/>
        </w:rPr>
        <w:t xml:space="preserve"> </w:t>
      </w:r>
      <w:r w:rsidR="003C312A" w:rsidRPr="009E526B">
        <w:rPr>
          <w:rFonts w:ascii="Bookman Old Style" w:hAnsi="Bookman Old Style" w:cs="Arial"/>
          <w:b/>
        </w:rPr>
        <w:t>Inspección Sanitaria</w:t>
      </w:r>
      <w:r w:rsidR="003C312A" w:rsidRPr="009E526B">
        <w:rPr>
          <w:rFonts w:ascii="Bookman Old Style" w:hAnsi="Bookman Old Style" w:cs="Arial"/>
        </w:rPr>
        <w:t xml:space="preserve"> con Enfoque de riesgos para establecimiento de preparación de alimentos </w:t>
      </w:r>
      <w:r w:rsidR="00FE1724" w:rsidRPr="009E526B">
        <w:rPr>
          <w:rFonts w:ascii="Bookman Old Style" w:hAnsi="Bookman Old Style" w:cs="Arial"/>
          <w:b/>
        </w:rPr>
        <w:t>No CYB253-20</w:t>
      </w:r>
      <w:r w:rsidR="00FE1724" w:rsidRPr="009E526B">
        <w:rPr>
          <w:rFonts w:ascii="Bookman Old Style" w:hAnsi="Bookman Old Style" w:cs="Arial"/>
        </w:rPr>
        <w:t xml:space="preserve"> del </w:t>
      </w:r>
      <w:r w:rsidR="00FE1724" w:rsidRPr="009E526B">
        <w:rPr>
          <w:rFonts w:ascii="Bookman Old Style" w:hAnsi="Bookman Old Style" w:cs="Arial"/>
          <w:color w:val="000000"/>
          <w:shd w:val="clear" w:color="auto" w:fill="FFFFFF"/>
        </w:rPr>
        <w:t>01 de diciembre de 2020.</w:t>
      </w:r>
    </w:p>
    <w:p w14:paraId="72D7AA0B" w14:textId="77777777" w:rsidR="009E526B" w:rsidRPr="009E526B" w:rsidRDefault="004E7859" w:rsidP="00FE1724">
      <w:pPr>
        <w:pStyle w:val="Textoindependiente"/>
        <w:numPr>
          <w:ilvl w:val="0"/>
          <w:numId w:val="24"/>
        </w:numPr>
        <w:suppressAutoHyphens/>
        <w:spacing w:before="80" w:after="80"/>
        <w:jc w:val="both"/>
        <w:rPr>
          <w:rFonts w:ascii="Bookman Old Style" w:hAnsi="Bookman Old Style" w:cs="Arial"/>
          <w:b/>
        </w:rPr>
      </w:pPr>
      <w:r w:rsidRPr="009E526B">
        <w:rPr>
          <w:rFonts w:ascii="Bookman Old Style" w:hAnsi="Bookman Old Style" w:cs="Arial"/>
          <w:b/>
        </w:rPr>
        <w:t>Acta No JQV01016-20,</w:t>
      </w:r>
      <w:r w:rsidRPr="009E526B">
        <w:rPr>
          <w:rFonts w:ascii="Bookman Old Style" w:hAnsi="Bookman Old Style" w:cs="Arial"/>
        </w:rPr>
        <w:t xml:space="preserve"> del 04 de diciembre de 2020, la Secretaría de salud y Seguridad Social, realizó entrega del Acta de notificación de reporte de resultados </w:t>
      </w:r>
      <w:r w:rsidRPr="009E526B">
        <w:rPr>
          <w:rFonts w:ascii="Bookman Old Style" w:hAnsi="Bookman Old Style" w:cs="Arial"/>
          <w:b/>
        </w:rPr>
        <w:t>ACEPTADO,</w:t>
      </w:r>
      <w:r w:rsidRPr="009E526B">
        <w:rPr>
          <w:rFonts w:ascii="Bookman Old Style" w:hAnsi="Bookman Old Style" w:cs="Arial"/>
        </w:rPr>
        <w:t xml:space="preserve"> en la cual se evidencia que las muestras microbiológicas tomadas del jugo de guayaba dulce en agua y la ensalada de zanahoria, pepino, tomate y repollo, se encuentra dentro de los valores establecidos por la normativa</w:t>
      </w:r>
    </w:p>
    <w:p w14:paraId="13DA8EA8" w14:textId="77777777" w:rsidR="009E526B" w:rsidRPr="009E526B" w:rsidRDefault="00CC764E" w:rsidP="003C312A">
      <w:pPr>
        <w:pStyle w:val="Textoindependiente"/>
        <w:numPr>
          <w:ilvl w:val="0"/>
          <w:numId w:val="24"/>
        </w:numPr>
        <w:suppressAutoHyphens/>
        <w:spacing w:before="80" w:after="80"/>
        <w:jc w:val="both"/>
        <w:rPr>
          <w:rFonts w:ascii="Bookman Old Style" w:hAnsi="Bookman Old Style" w:cs="Arial"/>
          <w:b/>
        </w:rPr>
      </w:pPr>
      <w:r w:rsidRPr="009E526B">
        <w:rPr>
          <w:rFonts w:ascii="Bookman Old Style" w:hAnsi="Bookman Old Style" w:cs="Arial"/>
          <w:b/>
          <w:color w:val="000000"/>
          <w:shd w:val="clear" w:color="auto" w:fill="FFFFFF"/>
        </w:rPr>
        <w:t>Solicitud de levantamiento de medida</w:t>
      </w:r>
      <w:r w:rsidRPr="009E526B">
        <w:rPr>
          <w:rFonts w:ascii="Bookman Old Style" w:hAnsi="Bookman Old Style" w:cs="Arial"/>
          <w:color w:val="000000"/>
          <w:shd w:val="clear" w:color="auto" w:fill="FFFFFF"/>
        </w:rPr>
        <w:t xml:space="preserve"> programa CAE.CIP CREEME. Radicado bajo el número 25825 de fecha 09 de diciembre de 2020.</w:t>
      </w:r>
    </w:p>
    <w:p w14:paraId="45FCB186" w14:textId="77777777" w:rsidR="009E526B" w:rsidRPr="009E526B" w:rsidRDefault="003C312A" w:rsidP="003C312A">
      <w:pPr>
        <w:pStyle w:val="Textoindependiente"/>
        <w:numPr>
          <w:ilvl w:val="0"/>
          <w:numId w:val="24"/>
        </w:numPr>
        <w:suppressAutoHyphens/>
        <w:spacing w:before="80" w:after="80"/>
        <w:jc w:val="both"/>
        <w:rPr>
          <w:rFonts w:ascii="Bookman Old Style" w:hAnsi="Bookman Old Style" w:cs="Arial"/>
          <w:b/>
        </w:rPr>
      </w:pPr>
      <w:r w:rsidRPr="009E526B">
        <w:rPr>
          <w:rFonts w:ascii="Bookman Old Style" w:hAnsi="Bookman Old Style" w:cs="Arial"/>
          <w:b/>
          <w:color w:val="000000"/>
          <w:shd w:val="clear" w:color="auto" w:fill="FFFFFF"/>
        </w:rPr>
        <w:t>Acta de Levantamiento de medida</w:t>
      </w:r>
      <w:r w:rsidRPr="009E526B">
        <w:rPr>
          <w:rFonts w:ascii="Bookman Old Style" w:hAnsi="Bookman Old Style" w:cs="Arial"/>
          <w:color w:val="000000"/>
          <w:shd w:val="clear" w:color="auto" w:fill="FFFFFF"/>
        </w:rPr>
        <w:t xml:space="preserve"> sanitaria de seguridad </w:t>
      </w:r>
      <w:r w:rsidRPr="009E526B">
        <w:rPr>
          <w:rFonts w:ascii="Bookman Old Style" w:hAnsi="Bookman Old Style" w:cs="Arial"/>
          <w:b/>
          <w:color w:val="000000"/>
          <w:shd w:val="clear" w:color="auto" w:fill="FFFFFF"/>
        </w:rPr>
        <w:t xml:space="preserve">No </w:t>
      </w:r>
      <w:r w:rsidRPr="009E526B">
        <w:rPr>
          <w:rFonts w:ascii="Bookman Old Style" w:hAnsi="Bookman Old Style" w:cs="Arial"/>
          <w:b/>
        </w:rPr>
        <w:t>CYB273-20</w:t>
      </w:r>
      <w:r w:rsidR="00FE1724" w:rsidRPr="009E526B">
        <w:rPr>
          <w:rFonts w:ascii="Bookman Old Style" w:hAnsi="Bookman Old Style" w:cs="Arial"/>
        </w:rPr>
        <w:t xml:space="preserve"> del </w:t>
      </w:r>
      <w:r w:rsidR="00FE1724" w:rsidRPr="009E526B">
        <w:rPr>
          <w:rFonts w:ascii="Bookman Old Style" w:hAnsi="Bookman Old Style" w:cs="Arial"/>
          <w:color w:val="000000"/>
          <w:shd w:val="clear" w:color="auto" w:fill="FFFFFF"/>
        </w:rPr>
        <w:t>12 de diciembre de 2020.</w:t>
      </w:r>
    </w:p>
    <w:p w14:paraId="676E2660" w14:textId="77777777" w:rsidR="009E526B" w:rsidRPr="009E526B" w:rsidRDefault="00FE1724" w:rsidP="00C863B4">
      <w:pPr>
        <w:pStyle w:val="Textoindependiente"/>
        <w:numPr>
          <w:ilvl w:val="0"/>
          <w:numId w:val="24"/>
        </w:numPr>
        <w:suppressAutoHyphens/>
        <w:spacing w:before="80" w:after="80"/>
        <w:jc w:val="both"/>
        <w:rPr>
          <w:rFonts w:ascii="Bookman Old Style" w:hAnsi="Bookman Old Style" w:cs="Arial"/>
          <w:b/>
        </w:rPr>
      </w:pPr>
      <w:r w:rsidRPr="009E526B">
        <w:rPr>
          <w:rFonts w:ascii="Bookman Old Style" w:hAnsi="Bookman Old Style" w:cs="Arial"/>
        </w:rPr>
        <w:t xml:space="preserve">Acta de Inspección, vigilancia y control </w:t>
      </w:r>
      <w:r w:rsidRPr="009E526B">
        <w:rPr>
          <w:rFonts w:ascii="Bookman Old Style" w:hAnsi="Bookman Old Style" w:cs="Arial"/>
          <w:color w:val="000000" w:themeColor="text1"/>
        </w:rPr>
        <w:t xml:space="preserve">sanitario establecimientos carcelarios  programa </w:t>
      </w:r>
      <w:r w:rsidRPr="009E526B">
        <w:rPr>
          <w:rFonts w:ascii="Bookman Old Style" w:hAnsi="Bookman Old Style" w:cs="Arial"/>
        </w:rPr>
        <w:t xml:space="preserve">de salud ambiental Secretaria de Salud Pública y Seguridad Social de Pereira </w:t>
      </w:r>
      <w:r w:rsidRPr="009E526B">
        <w:rPr>
          <w:rFonts w:ascii="Bookman Old Style" w:hAnsi="Bookman Old Style" w:cs="Arial"/>
          <w:b/>
        </w:rPr>
        <w:t>No JQV096-21</w:t>
      </w:r>
      <w:r w:rsidRPr="009E526B">
        <w:rPr>
          <w:rFonts w:ascii="Bookman Old Style" w:hAnsi="Bookman Old Style" w:cs="Arial"/>
        </w:rPr>
        <w:t xml:space="preserve"> del </w:t>
      </w:r>
      <w:r w:rsidR="003C312A" w:rsidRPr="009E526B">
        <w:rPr>
          <w:rFonts w:ascii="Bookman Old Style" w:hAnsi="Bookman Old Style" w:cs="Arial"/>
        </w:rPr>
        <w:t>12 de febrero de 2021</w:t>
      </w:r>
      <w:r w:rsidRPr="009E526B">
        <w:rPr>
          <w:rFonts w:ascii="Bookman Old Style" w:hAnsi="Bookman Old Style" w:cs="Arial"/>
        </w:rPr>
        <w:t>.</w:t>
      </w:r>
    </w:p>
    <w:p w14:paraId="164088D2" w14:textId="67C764AD" w:rsidR="003C312A" w:rsidRPr="009E526B" w:rsidRDefault="00FE1724" w:rsidP="00C863B4">
      <w:pPr>
        <w:pStyle w:val="Textoindependiente"/>
        <w:numPr>
          <w:ilvl w:val="0"/>
          <w:numId w:val="24"/>
        </w:numPr>
        <w:suppressAutoHyphens/>
        <w:spacing w:before="80" w:after="80"/>
        <w:jc w:val="both"/>
        <w:rPr>
          <w:rFonts w:ascii="Bookman Old Style" w:hAnsi="Bookman Old Style" w:cs="Arial"/>
          <w:b/>
        </w:rPr>
      </w:pPr>
      <w:r w:rsidRPr="009E526B">
        <w:rPr>
          <w:rFonts w:ascii="Bookman Old Style" w:hAnsi="Bookman Old Style" w:cs="Arial"/>
          <w:b/>
        </w:rPr>
        <w:t>Acta de Inspección</w:t>
      </w:r>
      <w:r w:rsidRPr="009E526B">
        <w:rPr>
          <w:rFonts w:ascii="Bookman Old Style" w:hAnsi="Bookman Old Style" w:cs="Arial"/>
        </w:rPr>
        <w:t xml:space="preserve"> Sanitaria con enfoque de riesgo para Establecimientos de Preparación de Alimentos </w:t>
      </w:r>
      <w:r w:rsidRPr="009E526B">
        <w:rPr>
          <w:rFonts w:ascii="Bookman Old Style" w:hAnsi="Bookman Old Style" w:cs="Arial"/>
          <w:b/>
        </w:rPr>
        <w:t>No JQV097-21</w:t>
      </w:r>
      <w:r w:rsidR="00C863B4" w:rsidRPr="009E526B">
        <w:rPr>
          <w:rFonts w:ascii="Bookman Old Style" w:hAnsi="Bookman Old Style" w:cs="Arial"/>
        </w:rPr>
        <w:t xml:space="preserve"> de fecha </w:t>
      </w:r>
      <w:r w:rsidR="003C312A" w:rsidRPr="009E526B">
        <w:rPr>
          <w:rFonts w:ascii="Bookman Old Style" w:hAnsi="Bookman Old Style" w:cs="Arial"/>
        </w:rPr>
        <w:t>12 de febrero de 2021</w:t>
      </w:r>
      <w:r w:rsidR="00C863B4" w:rsidRPr="009E526B">
        <w:rPr>
          <w:rFonts w:ascii="Bookman Old Style" w:hAnsi="Bookman Old Style" w:cs="Arial"/>
        </w:rPr>
        <w:t>.</w:t>
      </w:r>
    </w:p>
    <w:p w14:paraId="48511022" w14:textId="1E6AEE1A" w:rsidR="00C863B4" w:rsidRPr="00DA5205" w:rsidRDefault="00C863B4" w:rsidP="00C863B4">
      <w:pPr>
        <w:pStyle w:val="Lista"/>
        <w:spacing w:before="80" w:after="80"/>
        <w:rPr>
          <w:rFonts w:ascii="Bookman Old Style" w:hAnsi="Bookman Old Style" w:cs="Arial"/>
          <w:b/>
        </w:rPr>
      </w:pPr>
    </w:p>
    <w:p w14:paraId="5B5599CF" w14:textId="77777777" w:rsidR="00691E1D" w:rsidRPr="00DA5205" w:rsidRDefault="00691E1D" w:rsidP="00385CD3">
      <w:pPr>
        <w:autoSpaceDE w:val="0"/>
        <w:autoSpaceDN w:val="0"/>
        <w:adjustRightInd w:val="0"/>
        <w:jc w:val="both"/>
        <w:rPr>
          <w:rFonts w:ascii="Bookman Old Style" w:hAnsi="Bookman Old Style" w:cs="Arial"/>
          <w:bCs/>
          <w:lang w:eastAsia="ar-SA"/>
        </w:rPr>
      </w:pPr>
    </w:p>
    <w:p w14:paraId="7DFA7B9A" w14:textId="77777777" w:rsidR="00691E1D" w:rsidRPr="00DA5205" w:rsidRDefault="00691E1D" w:rsidP="00691E1D">
      <w:pPr>
        <w:autoSpaceDE w:val="0"/>
        <w:autoSpaceDN w:val="0"/>
        <w:adjustRightInd w:val="0"/>
        <w:jc w:val="center"/>
        <w:rPr>
          <w:rFonts w:ascii="Bookman Old Style" w:hAnsi="Bookman Old Style" w:cs="Arial"/>
          <w:b/>
          <w:bCs/>
          <w:lang w:eastAsia="ar-SA"/>
        </w:rPr>
      </w:pPr>
      <w:r w:rsidRPr="00DA5205">
        <w:rPr>
          <w:rFonts w:ascii="Bookman Old Style" w:hAnsi="Bookman Old Style" w:cs="Arial"/>
          <w:b/>
          <w:bCs/>
          <w:lang w:eastAsia="ar-SA"/>
        </w:rPr>
        <w:t>ANALISIS DE PRUEBAS</w:t>
      </w:r>
    </w:p>
    <w:p w14:paraId="0D64C83F" w14:textId="77777777" w:rsidR="00691E1D" w:rsidRPr="00DA5205" w:rsidRDefault="00691E1D" w:rsidP="00691E1D">
      <w:pPr>
        <w:autoSpaceDE w:val="0"/>
        <w:autoSpaceDN w:val="0"/>
        <w:adjustRightInd w:val="0"/>
        <w:jc w:val="center"/>
        <w:rPr>
          <w:rFonts w:ascii="Bookman Old Style" w:hAnsi="Bookman Old Style" w:cs="Arial"/>
          <w:bCs/>
          <w:lang w:eastAsia="ar-SA"/>
        </w:rPr>
      </w:pPr>
    </w:p>
    <w:p w14:paraId="6E62D1C1" w14:textId="6D91DC43" w:rsidR="00691E1D" w:rsidRPr="00065F92" w:rsidRDefault="00521879" w:rsidP="00385CD3">
      <w:pPr>
        <w:autoSpaceDE w:val="0"/>
        <w:autoSpaceDN w:val="0"/>
        <w:adjustRightInd w:val="0"/>
        <w:jc w:val="both"/>
        <w:rPr>
          <w:rFonts w:ascii="Bookman Old Style" w:hAnsi="Bookman Old Style" w:cs="Arial"/>
          <w:color w:val="000000" w:themeColor="text1"/>
        </w:rPr>
      </w:pPr>
      <w:r w:rsidRPr="00DA5205">
        <w:rPr>
          <w:rFonts w:ascii="Bookman Old Style" w:hAnsi="Bookman Old Style" w:cs="Arial"/>
        </w:rPr>
        <w:t>Se tendrán como pruebas para resolver de fondo el presente caso</w:t>
      </w:r>
      <w:r w:rsidR="00385CD3" w:rsidRPr="00DA5205">
        <w:rPr>
          <w:rFonts w:ascii="Bookman Old Style" w:hAnsi="Bookman Old Style" w:cs="Arial"/>
        </w:rPr>
        <w:t>,</w:t>
      </w:r>
      <w:r w:rsidRPr="00DA5205">
        <w:rPr>
          <w:rFonts w:ascii="Bookman Old Style" w:hAnsi="Bookman Old Style" w:cs="Arial"/>
        </w:rPr>
        <w:t xml:space="preserve"> las documentales aportadas de ofic</w:t>
      </w:r>
      <w:r w:rsidR="00385CD3" w:rsidRPr="00DA5205">
        <w:rPr>
          <w:rFonts w:ascii="Bookman Old Style" w:hAnsi="Bookman Old Style" w:cs="Arial"/>
        </w:rPr>
        <w:t>io por la Secretaria de Salud Pú</w:t>
      </w:r>
      <w:r w:rsidRPr="00DA5205">
        <w:rPr>
          <w:rFonts w:ascii="Bookman Old Style" w:hAnsi="Bookman Old Style" w:cs="Arial"/>
        </w:rPr>
        <w:t>blica y Seguridad Social de Pereira</w:t>
      </w:r>
      <w:r w:rsidR="00B2757A" w:rsidRPr="00DA5205">
        <w:rPr>
          <w:rFonts w:ascii="Bookman Old Style" w:hAnsi="Bookman Old Style" w:cs="Arial"/>
        </w:rPr>
        <w:t xml:space="preserve">, </w:t>
      </w:r>
      <w:r w:rsidR="007349C9" w:rsidRPr="00DA5205">
        <w:rPr>
          <w:rFonts w:ascii="Bookman Old Style" w:hAnsi="Bookman Old Style" w:cs="Arial"/>
        </w:rPr>
        <w:t>e</w:t>
      </w:r>
      <w:r w:rsidR="00B2757A" w:rsidRPr="00DA5205">
        <w:rPr>
          <w:rFonts w:ascii="Bookman Old Style" w:hAnsi="Bookman Old Style" w:cs="Arial"/>
        </w:rPr>
        <w:t xml:space="preserve">l acta número </w:t>
      </w:r>
      <w:bookmarkStart w:id="4" w:name="_Hlk74432370"/>
      <w:r w:rsidR="001D0733" w:rsidRPr="00DA5205">
        <w:rPr>
          <w:rFonts w:ascii="Bookman Old Style" w:hAnsi="Bookman Old Style" w:cs="Arial"/>
          <w:b/>
          <w:bCs/>
        </w:rPr>
        <w:t>JQV0764-20</w:t>
      </w:r>
      <w:bookmarkEnd w:id="4"/>
      <w:r w:rsidR="009E526B">
        <w:rPr>
          <w:rFonts w:ascii="Bookman Old Style" w:hAnsi="Bookman Old Style" w:cs="Arial"/>
          <w:b/>
          <w:bCs/>
        </w:rPr>
        <w:t xml:space="preserve"> </w:t>
      </w:r>
      <w:r w:rsidR="009E526B" w:rsidRPr="00065F92">
        <w:rPr>
          <w:rFonts w:ascii="Bookman Old Style" w:hAnsi="Bookman Old Style" w:cs="Arial"/>
          <w:bCs/>
        </w:rPr>
        <w:t xml:space="preserve">toma de muestra </w:t>
      </w:r>
      <w:r w:rsidR="00065F92" w:rsidRPr="00065F92">
        <w:rPr>
          <w:rFonts w:ascii="Bookman Old Style" w:hAnsi="Bookman Old Style" w:cs="Arial"/>
          <w:bCs/>
        </w:rPr>
        <w:t>numeros</w:t>
      </w:r>
      <w:r w:rsidR="00065F92">
        <w:rPr>
          <w:rFonts w:ascii="Bookman Old Style" w:hAnsi="Bookman Old Style" w:cs="Arial"/>
          <w:b/>
          <w:bCs/>
        </w:rPr>
        <w:t xml:space="preserve"> </w:t>
      </w:r>
      <w:r w:rsidR="009E526B">
        <w:rPr>
          <w:rFonts w:ascii="Bookman Old Style" w:hAnsi="Bookman Old Style" w:cs="Arial"/>
          <w:b/>
          <w:bCs/>
        </w:rPr>
        <w:t>0190 y 0191</w:t>
      </w:r>
      <w:r w:rsidR="001D0733" w:rsidRPr="00DA5205">
        <w:rPr>
          <w:rFonts w:ascii="Bookman Old Style" w:hAnsi="Bookman Old Style" w:cs="Arial"/>
          <w:b/>
          <w:bCs/>
        </w:rPr>
        <w:t>, JQV0828-20</w:t>
      </w:r>
      <w:r w:rsidR="00065F92">
        <w:rPr>
          <w:rFonts w:ascii="Bookman Old Style" w:hAnsi="Bookman Old Style" w:cs="Arial"/>
          <w:b/>
          <w:bCs/>
        </w:rPr>
        <w:t>,</w:t>
      </w:r>
      <w:r w:rsidR="009E526B">
        <w:rPr>
          <w:rFonts w:ascii="Bookman Old Style" w:hAnsi="Bookman Old Style" w:cs="Arial"/>
          <w:b/>
          <w:bCs/>
        </w:rPr>
        <w:t xml:space="preserve"> </w:t>
      </w:r>
      <w:r w:rsidR="009E526B" w:rsidRPr="00065F92">
        <w:rPr>
          <w:rFonts w:ascii="Bookman Old Style" w:hAnsi="Bookman Old Style" w:cs="Arial"/>
          <w:bCs/>
        </w:rPr>
        <w:t xml:space="preserve">acta de notificacion de los resultados </w:t>
      </w:r>
      <w:r w:rsidR="00065F92" w:rsidRPr="00065F92">
        <w:rPr>
          <w:rFonts w:ascii="Bookman Old Style" w:hAnsi="Bookman Old Style" w:cs="Arial"/>
          <w:bCs/>
        </w:rPr>
        <w:t>rechados</w:t>
      </w:r>
      <w:r w:rsidR="00FE0AB3" w:rsidRPr="00DA5205">
        <w:rPr>
          <w:rFonts w:ascii="Bookman Old Style" w:hAnsi="Bookman Old Style" w:cs="Arial"/>
          <w:b/>
          <w:bCs/>
        </w:rPr>
        <w:t xml:space="preserve">, </w:t>
      </w:r>
      <w:r w:rsidR="001D0733" w:rsidRPr="00DA5205">
        <w:rPr>
          <w:rFonts w:ascii="Bookman Old Style" w:hAnsi="Bookman Old Style" w:cs="Arial"/>
          <w:b/>
          <w:bCs/>
        </w:rPr>
        <w:t>JQV</w:t>
      </w:r>
      <w:r w:rsidR="00745A0D" w:rsidRPr="00DA5205">
        <w:rPr>
          <w:rFonts w:ascii="Bookman Old Style" w:hAnsi="Bookman Old Style" w:cs="Arial"/>
          <w:b/>
          <w:bCs/>
        </w:rPr>
        <w:t>0829-20</w:t>
      </w:r>
      <w:r w:rsidR="005D3415" w:rsidRPr="00DA5205">
        <w:rPr>
          <w:rFonts w:ascii="Bookman Old Style" w:hAnsi="Bookman Old Style" w:cs="Arial"/>
          <w:b/>
        </w:rPr>
        <w:t>,</w:t>
      </w:r>
      <w:r w:rsidR="000738FF" w:rsidRPr="00DA5205">
        <w:rPr>
          <w:rFonts w:ascii="Bookman Old Style" w:hAnsi="Bookman Old Style" w:cs="Arial"/>
          <w:b/>
        </w:rPr>
        <w:t xml:space="preserve"> </w:t>
      </w:r>
      <w:r w:rsidR="005D3415" w:rsidRPr="00DA5205">
        <w:rPr>
          <w:rFonts w:ascii="Bookman Old Style" w:hAnsi="Bookman Old Style" w:cs="Arial"/>
          <w:b/>
        </w:rPr>
        <w:t xml:space="preserve">que documenta la APLICACIÓN DE LA MEDIDA SANITARIA DE SEGURIDAD consistente en </w:t>
      </w:r>
      <w:r w:rsidR="005D3415" w:rsidRPr="00DA5205">
        <w:rPr>
          <w:rFonts w:ascii="Bookman Old Style" w:hAnsi="Bookman Old Style" w:cs="Arial"/>
          <w:b/>
          <w:bCs/>
          <w:color w:val="000000"/>
        </w:rPr>
        <w:t>SUSPENSIÓN TEMPORAL TOTAL DE</w:t>
      </w:r>
      <w:r w:rsidR="00745A0D" w:rsidRPr="00DA5205">
        <w:rPr>
          <w:rFonts w:ascii="Bookman Old Style" w:hAnsi="Bookman Old Style" w:cs="Arial"/>
          <w:b/>
          <w:bCs/>
          <w:color w:val="000000"/>
        </w:rPr>
        <w:t xml:space="preserve"> </w:t>
      </w:r>
      <w:r w:rsidR="005D3415" w:rsidRPr="00DA5205">
        <w:rPr>
          <w:rFonts w:ascii="Bookman Old Style" w:hAnsi="Bookman Old Style" w:cs="Arial"/>
          <w:b/>
          <w:bCs/>
          <w:color w:val="000000"/>
        </w:rPr>
        <w:t>L</w:t>
      </w:r>
      <w:r w:rsidR="00745A0D" w:rsidRPr="00DA5205">
        <w:rPr>
          <w:rFonts w:ascii="Bookman Old Style" w:hAnsi="Bookman Old Style" w:cs="Arial"/>
          <w:b/>
          <w:bCs/>
          <w:color w:val="000000"/>
        </w:rPr>
        <w:t xml:space="preserve">A ELABORACIÓN del producto </w:t>
      </w:r>
      <w:r w:rsidR="00745A0D" w:rsidRPr="00DA5205">
        <w:rPr>
          <w:rStyle w:val="Hipervnculo"/>
          <w:rFonts w:ascii="Bookman Old Style" w:hAnsi="Bookman Old Style" w:cs="Arial"/>
          <w:color w:val="000000" w:themeColor="text1"/>
          <w:u w:val="none"/>
        </w:rPr>
        <w:t>ensalada de pepino, zanahoria, tomate, Batavia, cilantro y jugo de mora en agua con azúcar</w:t>
      </w:r>
      <w:r w:rsidR="00065F92">
        <w:rPr>
          <w:rStyle w:val="Hipervnculo"/>
          <w:rFonts w:ascii="Bookman Old Style" w:hAnsi="Bookman Old Style" w:cs="Arial"/>
          <w:color w:val="000000" w:themeColor="text1"/>
          <w:u w:val="none"/>
        </w:rPr>
        <w:t xml:space="preserve">, condiciones que cambiaron ante las actividades de mejoramiento en la leaboracion de alimentos y la adquisición de agua potable en porrones para la elaboración de los alimentos, generaron </w:t>
      </w:r>
      <w:r w:rsidR="00EE154C">
        <w:rPr>
          <w:rStyle w:val="Hipervnculo"/>
          <w:rFonts w:ascii="Bookman Old Style" w:hAnsi="Bookman Old Style" w:cs="Arial"/>
          <w:color w:val="000000" w:themeColor="text1"/>
          <w:u w:val="none"/>
        </w:rPr>
        <w:t xml:space="preserve">el 12 de diciembre de 2020, </w:t>
      </w:r>
      <w:r w:rsidR="000738FF" w:rsidRPr="00DA5205">
        <w:rPr>
          <w:rStyle w:val="Hipervnculo"/>
          <w:rFonts w:ascii="Bookman Old Style" w:hAnsi="Bookman Old Style" w:cs="Arial"/>
          <w:color w:val="000000" w:themeColor="text1"/>
          <w:u w:val="none"/>
        </w:rPr>
        <w:t xml:space="preserve">el acta No </w:t>
      </w:r>
      <w:r w:rsidR="000738FF" w:rsidRPr="00DA5205">
        <w:rPr>
          <w:rFonts w:ascii="Bookman Old Style" w:hAnsi="Bookman Old Style" w:cs="Arial"/>
          <w:b/>
          <w:bCs/>
        </w:rPr>
        <w:t xml:space="preserve">CYB273-20 de </w:t>
      </w:r>
      <w:r w:rsidR="00EE154C" w:rsidRPr="00DA5205">
        <w:rPr>
          <w:rFonts w:ascii="Bookman Old Style" w:hAnsi="Bookman Old Style" w:cs="Arial"/>
          <w:b/>
          <w:bCs/>
        </w:rPr>
        <w:t>LEVANTAMIENTO DE MEDIDA</w:t>
      </w:r>
      <w:r w:rsidR="000738FF" w:rsidRPr="00DA5205">
        <w:rPr>
          <w:rFonts w:ascii="Bookman Old Style" w:hAnsi="Bookman Old Style" w:cs="Arial"/>
          <w:b/>
          <w:bCs/>
        </w:rPr>
        <w:t>.</w:t>
      </w:r>
    </w:p>
    <w:p w14:paraId="6015D425" w14:textId="77777777" w:rsidR="00691E1D" w:rsidRPr="00DA5205" w:rsidRDefault="00691E1D" w:rsidP="00385CD3">
      <w:pPr>
        <w:autoSpaceDE w:val="0"/>
        <w:autoSpaceDN w:val="0"/>
        <w:adjustRightInd w:val="0"/>
        <w:jc w:val="both"/>
        <w:rPr>
          <w:rFonts w:ascii="Bookman Old Style" w:hAnsi="Bookman Old Style" w:cs="Arial"/>
          <w:b/>
        </w:rPr>
      </w:pPr>
    </w:p>
    <w:p w14:paraId="79967AC1" w14:textId="77777777" w:rsidR="000933B7" w:rsidRDefault="00551561" w:rsidP="000933B7">
      <w:pPr>
        <w:pStyle w:val="Lista"/>
        <w:spacing w:before="80" w:after="80"/>
        <w:rPr>
          <w:rFonts w:ascii="Bookman Old Style" w:hAnsi="Bookman Old Style" w:cs="Arial"/>
          <w:bCs w:val="0"/>
          <w:color w:val="000000"/>
        </w:rPr>
      </w:pPr>
      <w:r w:rsidRPr="00DA5205">
        <w:rPr>
          <w:rFonts w:ascii="Bookman Old Style" w:hAnsi="Bookman Old Style" w:cs="Arial"/>
          <w:bCs w:val="0"/>
          <w:color w:val="000000"/>
        </w:rPr>
        <w:t xml:space="preserve">Con el fin de  vigilar los factores de riesgo asociados al consumo de  preparación de alimentos en los Establecimientos donde se procesan alimentos en el Municipio de Pereira, el técnico </w:t>
      </w:r>
      <w:r w:rsidRPr="000933B7">
        <w:rPr>
          <w:rFonts w:ascii="Bookman Old Style" w:hAnsi="Bookman Old Style" w:cs="Arial"/>
          <w:b/>
          <w:bCs w:val="0"/>
          <w:color w:val="000000"/>
        </w:rPr>
        <w:t>JHON JAIRO QUICENO</w:t>
      </w:r>
      <w:r w:rsidRPr="00DA5205">
        <w:rPr>
          <w:rFonts w:ascii="Bookman Old Style" w:hAnsi="Bookman Old Style" w:cs="Arial"/>
          <w:bCs w:val="0"/>
          <w:color w:val="000000"/>
        </w:rPr>
        <w:t xml:space="preserve"> suscribe el</w:t>
      </w:r>
      <w:r w:rsidR="00AC07D0" w:rsidRPr="00DA5205">
        <w:rPr>
          <w:rFonts w:ascii="Bookman Old Style" w:hAnsi="Bookman Old Style" w:cs="Arial"/>
          <w:color w:val="000000"/>
        </w:rPr>
        <w:t xml:space="preserve"> </w:t>
      </w:r>
      <w:r w:rsidR="00CD6372" w:rsidRPr="00DA5205">
        <w:rPr>
          <w:rFonts w:ascii="Bookman Old Style" w:hAnsi="Bookman Old Style" w:cs="Arial"/>
          <w:b/>
        </w:rPr>
        <w:t xml:space="preserve">ACTA DE </w:t>
      </w:r>
      <w:r w:rsidR="007B52BD" w:rsidRPr="00DA5205">
        <w:rPr>
          <w:rFonts w:ascii="Bookman Old Style" w:hAnsi="Bookman Old Style" w:cs="Arial"/>
          <w:b/>
        </w:rPr>
        <w:t>NOTIFICACIÓN DE REPORTES DE RESULTADOS</w:t>
      </w:r>
      <w:r w:rsidR="00CD6372" w:rsidRPr="00DA5205">
        <w:rPr>
          <w:rFonts w:ascii="Bookman Old Style" w:hAnsi="Bookman Old Style" w:cs="Arial"/>
          <w:bCs w:val="0"/>
          <w:color w:val="000000"/>
        </w:rPr>
        <w:t xml:space="preserve"> No </w:t>
      </w:r>
      <w:r w:rsidR="00CD6372" w:rsidRPr="00DA5205">
        <w:rPr>
          <w:rFonts w:ascii="Bookman Old Style" w:hAnsi="Bookman Old Style" w:cs="Arial"/>
          <w:b/>
          <w:color w:val="000000"/>
        </w:rPr>
        <w:t>JQV082</w:t>
      </w:r>
      <w:r w:rsidR="007B52BD" w:rsidRPr="00DA5205">
        <w:rPr>
          <w:rFonts w:ascii="Bookman Old Style" w:hAnsi="Bookman Old Style" w:cs="Arial"/>
          <w:b/>
          <w:color w:val="000000"/>
        </w:rPr>
        <w:t>8</w:t>
      </w:r>
      <w:r w:rsidR="00CD6372" w:rsidRPr="00DA5205">
        <w:rPr>
          <w:rFonts w:ascii="Bookman Old Style" w:hAnsi="Bookman Old Style" w:cs="Arial"/>
          <w:b/>
          <w:color w:val="000000"/>
        </w:rPr>
        <w:t>-20</w:t>
      </w:r>
      <w:r w:rsidR="00CD6372" w:rsidRPr="00DA5205">
        <w:rPr>
          <w:rFonts w:ascii="Bookman Old Style" w:hAnsi="Bookman Old Style" w:cs="Arial"/>
          <w:bCs w:val="0"/>
          <w:color w:val="000000"/>
        </w:rPr>
        <w:t xml:space="preserve"> </w:t>
      </w:r>
      <w:r w:rsidR="005F3799" w:rsidRPr="00DA5205">
        <w:rPr>
          <w:rFonts w:ascii="Bookman Old Style" w:hAnsi="Bookman Old Style" w:cs="Arial"/>
          <w:bCs w:val="0"/>
          <w:color w:val="000000"/>
        </w:rPr>
        <w:t>de</w:t>
      </w:r>
      <w:r w:rsidR="00CD6372" w:rsidRPr="00DA5205">
        <w:rPr>
          <w:rFonts w:ascii="Bookman Old Style" w:hAnsi="Bookman Old Style" w:cs="Arial"/>
          <w:bCs w:val="0"/>
          <w:color w:val="000000"/>
        </w:rPr>
        <w:t>l 06 de octubre de 2020</w:t>
      </w:r>
      <w:r w:rsidR="00385CD3" w:rsidRPr="00DA5205">
        <w:rPr>
          <w:rFonts w:ascii="Bookman Old Style" w:hAnsi="Bookman Old Style" w:cs="Arial"/>
          <w:bCs w:val="0"/>
          <w:color w:val="000000"/>
        </w:rPr>
        <w:t xml:space="preserve">, </w:t>
      </w:r>
      <w:r w:rsidRPr="00DA5205">
        <w:rPr>
          <w:rFonts w:ascii="Bookman Old Style" w:hAnsi="Bookman Old Style" w:cs="Arial"/>
          <w:bCs w:val="0"/>
          <w:color w:val="000000"/>
        </w:rPr>
        <w:t>en donde s</w:t>
      </w:r>
      <w:r w:rsidR="007B52BD" w:rsidRPr="00DA5205">
        <w:rPr>
          <w:rFonts w:ascii="Bookman Old Style" w:hAnsi="Bookman Old Style" w:cs="Arial"/>
          <w:bCs w:val="0"/>
          <w:color w:val="000000"/>
        </w:rPr>
        <w:t>e notifica</w:t>
      </w:r>
      <w:r w:rsidRPr="00DA5205">
        <w:rPr>
          <w:rFonts w:ascii="Bookman Old Style" w:hAnsi="Bookman Old Style" w:cs="Arial"/>
          <w:bCs w:val="0"/>
          <w:color w:val="000000"/>
        </w:rPr>
        <w:t>n</w:t>
      </w:r>
      <w:r w:rsidR="007B52BD" w:rsidRPr="00DA5205">
        <w:rPr>
          <w:rFonts w:ascii="Bookman Old Style" w:hAnsi="Bookman Old Style" w:cs="Arial"/>
          <w:bCs w:val="0"/>
          <w:color w:val="000000"/>
        </w:rPr>
        <w:t xml:space="preserve"> </w:t>
      </w:r>
      <w:r w:rsidRPr="00DA5205">
        <w:rPr>
          <w:rFonts w:ascii="Bookman Old Style" w:hAnsi="Bookman Old Style" w:cs="Arial"/>
          <w:bCs w:val="0"/>
          <w:color w:val="000000"/>
        </w:rPr>
        <w:t xml:space="preserve">los </w:t>
      </w:r>
      <w:r w:rsidR="007B52BD" w:rsidRPr="00DA5205">
        <w:rPr>
          <w:rFonts w:ascii="Bookman Old Style" w:hAnsi="Bookman Old Style" w:cs="Arial"/>
          <w:bCs w:val="0"/>
          <w:color w:val="000000"/>
        </w:rPr>
        <w:t>resultados de análisis de muestras de productos</w:t>
      </w:r>
      <w:r w:rsidRPr="00DA5205">
        <w:rPr>
          <w:rFonts w:ascii="Bookman Old Style" w:hAnsi="Bookman Old Style" w:cs="Arial"/>
          <w:bCs w:val="0"/>
          <w:color w:val="000000"/>
        </w:rPr>
        <w:t xml:space="preserve"> consistente en ensalada de zanahoria, Batavia, tomate, pepino y cilantro</w:t>
      </w:r>
      <w:r w:rsidR="007B52BD" w:rsidRPr="00DA5205">
        <w:rPr>
          <w:rFonts w:ascii="Bookman Old Style" w:hAnsi="Bookman Old Style" w:cs="Arial"/>
          <w:bCs w:val="0"/>
          <w:color w:val="000000"/>
        </w:rPr>
        <w:t xml:space="preserve"> tomados el 21 de septiembre de 2020</w:t>
      </w:r>
      <w:r w:rsidR="000933B7">
        <w:rPr>
          <w:rFonts w:ascii="Bookman Old Style" w:hAnsi="Bookman Old Style" w:cs="Arial"/>
          <w:bCs w:val="0"/>
          <w:color w:val="000000"/>
        </w:rPr>
        <w:t>,</w:t>
      </w:r>
      <w:r w:rsidR="007B52BD" w:rsidRPr="00DA5205">
        <w:rPr>
          <w:rFonts w:ascii="Bookman Old Style" w:hAnsi="Bookman Old Style" w:cs="Arial"/>
          <w:bCs w:val="0"/>
          <w:color w:val="000000"/>
        </w:rPr>
        <w:t xml:space="preserve"> </w:t>
      </w:r>
      <w:r w:rsidRPr="00DA5205">
        <w:rPr>
          <w:rFonts w:ascii="Bookman Old Style" w:hAnsi="Bookman Old Style" w:cs="Arial"/>
          <w:bCs w:val="0"/>
          <w:color w:val="000000"/>
        </w:rPr>
        <w:t xml:space="preserve">quedando documentado bajo el </w:t>
      </w:r>
      <w:r w:rsidR="007B52BD" w:rsidRPr="00DA5205">
        <w:rPr>
          <w:rFonts w:ascii="Bookman Old Style" w:hAnsi="Bookman Old Style" w:cs="Arial"/>
          <w:bCs w:val="0"/>
          <w:color w:val="000000"/>
        </w:rPr>
        <w:t xml:space="preserve"> Reporte No 0190 del 22 de septiembre de 2020, así mismo se notifica </w:t>
      </w:r>
      <w:r w:rsidR="000933B7">
        <w:rPr>
          <w:rFonts w:ascii="Bookman Old Style" w:hAnsi="Bookman Old Style" w:cs="Arial"/>
          <w:bCs w:val="0"/>
          <w:color w:val="000000"/>
        </w:rPr>
        <w:t xml:space="preserve">los </w:t>
      </w:r>
      <w:r w:rsidR="007B52BD" w:rsidRPr="00DA5205">
        <w:rPr>
          <w:rFonts w:ascii="Bookman Old Style" w:hAnsi="Bookman Old Style" w:cs="Arial"/>
          <w:bCs w:val="0"/>
          <w:color w:val="000000"/>
        </w:rPr>
        <w:t xml:space="preserve"> resultados de</w:t>
      </w:r>
      <w:r w:rsidR="000933B7">
        <w:rPr>
          <w:rFonts w:ascii="Bookman Old Style" w:hAnsi="Bookman Old Style" w:cs="Arial"/>
          <w:bCs w:val="0"/>
          <w:color w:val="000000"/>
        </w:rPr>
        <w:t>l</w:t>
      </w:r>
      <w:r w:rsidR="007B52BD" w:rsidRPr="00DA5205">
        <w:rPr>
          <w:rFonts w:ascii="Bookman Old Style" w:hAnsi="Bookman Old Style" w:cs="Arial"/>
          <w:bCs w:val="0"/>
          <w:color w:val="000000"/>
        </w:rPr>
        <w:t xml:space="preserve"> análisis de muestras de</w:t>
      </w:r>
      <w:r w:rsidRPr="00DA5205">
        <w:rPr>
          <w:rFonts w:ascii="Bookman Old Style" w:hAnsi="Bookman Old Style" w:cs="Arial"/>
          <w:bCs w:val="0"/>
          <w:color w:val="000000"/>
        </w:rPr>
        <w:t>l</w:t>
      </w:r>
      <w:r w:rsidR="007B52BD" w:rsidRPr="00DA5205">
        <w:rPr>
          <w:rFonts w:ascii="Bookman Old Style" w:hAnsi="Bookman Old Style" w:cs="Arial"/>
          <w:bCs w:val="0"/>
          <w:color w:val="000000"/>
        </w:rPr>
        <w:t xml:space="preserve"> producto</w:t>
      </w:r>
      <w:r w:rsidRPr="00DA5205">
        <w:rPr>
          <w:rFonts w:ascii="Bookman Old Style" w:hAnsi="Bookman Old Style" w:cs="Arial"/>
          <w:bCs w:val="0"/>
          <w:color w:val="000000"/>
        </w:rPr>
        <w:t xml:space="preserve"> jugo de mora en agua con azúcar tomado el mismo día, quedando documentado con Reporte No 0191, </w:t>
      </w:r>
      <w:r w:rsidR="000933B7">
        <w:rPr>
          <w:rFonts w:ascii="Bookman Old Style" w:hAnsi="Bookman Old Style" w:cs="Arial"/>
          <w:bCs w:val="0"/>
          <w:color w:val="000000"/>
        </w:rPr>
        <w:t xml:space="preserve">donde </w:t>
      </w:r>
      <w:r w:rsidRPr="00DA5205">
        <w:rPr>
          <w:rFonts w:ascii="Bookman Old Style" w:hAnsi="Bookman Old Style" w:cs="Arial"/>
          <w:bCs w:val="0"/>
          <w:color w:val="000000"/>
        </w:rPr>
        <w:t>ambos arrojan un</w:t>
      </w:r>
      <w:r w:rsidR="007B52BD" w:rsidRPr="00DA5205">
        <w:rPr>
          <w:rFonts w:ascii="Bookman Old Style" w:hAnsi="Bookman Old Style" w:cs="Arial"/>
          <w:bCs w:val="0"/>
          <w:color w:val="000000"/>
        </w:rPr>
        <w:t xml:space="preserve"> resultado Rechazado</w:t>
      </w:r>
      <w:r w:rsidR="000933B7">
        <w:rPr>
          <w:rFonts w:ascii="Bookman Old Style" w:hAnsi="Bookman Old Style" w:cs="Arial"/>
          <w:bCs w:val="0"/>
          <w:color w:val="000000"/>
        </w:rPr>
        <w:t xml:space="preserve"> por:</w:t>
      </w:r>
    </w:p>
    <w:p w14:paraId="16AE6FBB" w14:textId="77777777" w:rsidR="000933B7" w:rsidRDefault="000933B7" w:rsidP="000933B7">
      <w:pPr>
        <w:pStyle w:val="Lista"/>
        <w:numPr>
          <w:ilvl w:val="0"/>
          <w:numId w:val="37"/>
        </w:numPr>
        <w:spacing w:before="80" w:after="80"/>
        <w:rPr>
          <w:rFonts w:ascii="Bookman Old Style" w:hAnsi="Bookman Old Style" w:cs="Arial"/>
        </w:rPr>
      </w:pPr>
      <w:r w:rsidRPr="00DA5205">
        <w:rPr>
          <w:rFonts w:ascii="Bookman Old Style" w:hAnsi="Bookman Old Style" w:cs="Arial"/>
        </w:rPr>
        <w:t>Coliformes totales NMP/g. ml,m 9 M 29 y el valor de la muestra es de 6.700</w:t>
      </w:r>
    </w:p>
    <w:p w14:paraId="73D689CF" w14:textId="77777777" w:rsidR="000933B7" w:rsidRDefault="000933B7" w:rsidP="000933B7">
      <w:pPr>
        <w:pStyle w:val="Lista"/>
        <w:spacing w:before="80" w:after="80"/>
        <w:ind w:left="720"/>
        <w:rPr>
          <w:rFonts w:ascii="Bookman Old Style" w:hAnsi="Bookman Old Style" w:cs="Arial"/>
        </w:rPr>
      </w:pPr>
      <w:r w:rsidRPr="000933B7">
        <w:rPr>
          <w:rFonts w:ascii="Bookman Old Style" w:hAnsi="Bookman Old Style" w:cs="Arial"/>
          <w:color w:val="202124"/>
          <w:shd w:val="clear" w:color="auto" w:fill="FFFFFF"/>
        </w:rPr>
        <w:t>La </w:t>
      </w:r>
      <w:r w:rsidRPr="000933B7">
        <w:rPr>
          <w:rFonts w:ascii="Bookman Old Style" w:hAnsi="Bookman Old Style" w:cs="Arial"/>
          <w:b/>
          <w:bCs w:val="0"/>
          <w:color w:val="202124"/>
          <w:shd w:val="clear" w:color="auto" w:fill="FFFFFF"/>
        </w:rPr>
        <w:t>presencia</w:t>
      </w:r>
      <w:r w:rsidRPr="000933B7">
        <w:rPr>
          <w:rFonts w:ascii="Bookman Old Style" w:hAnsi="Bookman Old Style" w:cs="Arial"/>
          <w:color w:val="202124"/>
          <w:shd w:val="clear" w:color="auto" w:fill="FFFFFF"/>
        </w:rPr>
        <w:t> de bacterias </w:t>
      </w:r>
      <w:r w:rsidRPr="000933B7">
        <w:rPr>
          <w:rFonts w:ascii="Bookman Old Style" w:hAnsi="Bookman Old Style" w:cs="Arial"/>
          <w:b/>
          <w:bCs w:val="0"/>
          <w:color w:val="202124"/>
          <w:shd w:val="clear" w:color="auto" w:fill="FFFFFF"/>
        </w:rPr>
        <w:t>coliformes</w:t>
      </w:r>
      <w:r w:rsidRPr="000933B7">
        <w:rPr>
          <w:rFonts w:ascii="Bookman Old Style" w:hAnsi="Bookman Old Style" w:cs="Arial"/>
          <w:color w:val="202124"/>
          <w:shd w:val="clear" w:color="auto" w:fill="FFFFFF"/>
        </w:rPr>
        <w:t> es un indicio de que el agua puede estar contaminada con aguas negras u otro tipo de desechos en descomposición.</w:t>
      </w:r>
    </w:p>
    <w:p w14:paraId="48B16435" w14:textId="77777777" w:rsidR="000933B7" w:rsidRDefault="000933B7" w:rsidP="000933B7">
      <w:pPr>
        <w:pStyle w:val="Lista"/>
        <w:numPr>
          <w:ilvl w:val="0"/>
          <w:numId w:val="37"/>
        </w:numPr>
        <w:spacing w:before="80" w:after="80"/>
        <w:rPr>
          <w:rFonts w:ascii="Bookman Old Style" w:hAnsi="Bookman Old Style" w:cs="Arial"/>
        </w:rPr>
      </w:pPr>
      <w:r w:rsidRPr="000933B7">
        <w:rPr>
          <w:rFonts w:ascii="Bookman Old Style" w:hAnsi="Bookman Old Style" w:cs="Arial"/>
        </w:rPr>
        <w:t>Coliformes fecales NMP/g &lt;3 y el valor de la muestra es de 1</w:t>
      </w:r>
    </w:p>
    <w:p w14:paraId="33CB47BD" w14:textId="77777777" w:rsidR="000933B7" w:rsidRDefault="000933B7" w:rsidP="000933B7">
      <w:pPr>
        <w:pStyle w:val="Lista"/>
        <w:spacing w:before="80" w:after="80"/>
        <w:ind w:left="720"/>
        <w:rPr>
          <w:rFonts w:ascii="Bookman Old Style" w:hAnsi="Bookman Old Style" w:cs="Arial"/>
        </w:rPr>
      </w:pPr>
      <w:r w:rsidRPr="000933B7">
        <w:rPr>
          <w:rFonts w:ascii="Bookman Old Style" w:hAnsi="Bookman Old Style" w:cs="Arial"/>
          <w:color w:val="202124"/>
          <w:shd w:val="clear" w:color="auto" w:fill="FFFFFF"/>
        </w:rPr>
        <w:t>Los microorganismos patógenos que prosperan en los ambientes acuáticos pueden provocar cólera, fiebre tifoidea, disenterías, poliomelitis, hepatitis y salmonelosis, entre otras enfermedades.</w:t>
      </w:r>
    </w:p>
    <w:p w14:paraId="35A62EF6" w14:textId="77777777" w:rsidR="000933B7" w:rsidRDefault="000933B7" w:rsidP="000933B7">
      <w:pPr>
        <w:pStyle w:val="Lista"/>
        <w:numPr>
          <w:ilvl w:val="0"/>
          <w:numId w:val="37"/>
        </w:numPr>
        <w:spacing w:before="80" w:after="80"/>
        <w:rPr>
          <w:rFonts w:ascii="Bookman Old Style" w:hAnsi="Bookman Old Style" w:cs="Arial"/>
        </w:rPr>
      </w:pPr>
      <w:r w:rsidRPr="000933B7">
        <w:rPr>
          <w:rFonts w:ascii="Bookman Old Style" w:hAnsi="Bookman Old Style" w:cs="Arial"/>
        </w:rPr>
        <w:t>El método utilizado para ambos análisis fue AOAC2005.03</w:t>
      </w:r>
    </w:p>
    <w:p w14:paraId="7AFBFD40" w14:textId="77777777" w:rsidR="000933B7" w:rsidRDefault="000933B7" w:rsidP="000933B7">
      <w:pPr>
        <w:pStyle w:val="Lista"/>
        <w:numPr>
          <w:ilvl w:val="0"/>
          <w:numId w:val="37"/>
        </w:numPr>
        <w:spacing w:before="80" w:after="80"/>
        <w:rPr>
          <w:rFonts w:ascii="Bookman Old Style" w:hAnsi="Bookman Old Style" w:cs="Arial"/>
        </w:rPr>
      </w:pPr>
      <w:r w:rsidRPr="000933B7">
        <w:rPr>
          <w:rFonts w:ascii="Bookman Old Style" w:hAnsi="Bookman Old Style" w:cs="Arial"/>
        </w:rPr>
        <w:t>Mohos y levaduras UF/GM 1000 M3000 y el valor de la muestra 18725</w:t>
      </w:r>
    </w:p>
    <w:p w14:paraId="54982ABB" w14:textId="2238E027" w:rsidR="007B52BD" w:rsidRPr="000933B7" w:rsidRDefault="000933B7" w:rsidP="000933B7">
      <w:pPr>
        <w:pStyle w:val="Lista"/>
        <w:spacing w:before="80" w:after="80"/>
        <w:ind w:left="720"/>
        <w:rPr>
          <w:rFonts w:ascii="Bookman Old Style" w:hAnsi="Bookman Old Style" w:cs="Arial"/>
        </w:rPr>
      </w:pPr>
      <w:r w:rsidRPr="000933B7">
        <w:rPr>
          <w:rFonts w:ascii="Bookman Old Style" w:hAnsi="Bookman Old Style" w:cs="Arial"/>
          <w:color w:val="202124"/>
          <w:shd w:val="clear" w:color="auto" w:fill="FFFFFF"/>
        </w:rPr>
        <w:t>Los </w:t>
      </w:r>
      <w:r w:rsidRPr="000933B7">
        <w:rPr>
          <w:rFonts w:ascii="Bookman Old Style" w:hAnsi="Bookman Old Style" w:cs="Arial"/>
          <w:b/>
          <w:color w:val="202124"/>
          <w:shd w:val="clear" w:color="auto" w:fill="FFFFFF"/>
        </w:rPr>
        <w:t>mohos</w:t>
      </w:r>
      <w:r w:rsidRPr="000933B7">
        <w:rPr>
          <w:rFonts w:ascii="Bookman Old Style" w:hAnsi="Bookman Old Style" w:cs="Arial"/>
          <w:color w:val="202124"/>
          <w:shd w:val="clear" w:color="auto" w:fill="FFFFFF"/>
        </w:rPr>
        <w:t> son, igual que las bacterias y las </w:t>
      </w:r>
      <w:r w:rsidRPr="000933B7">
        <w:rPr>
          <w:rFonts w:ascii="Bookman Old Style" w:hAnsi="Bookman Old Style" w:cs="Arial"/>
          <w:b/>
          <w:color w:val="202124"/>
          <w:shd w:val="clear" w:color="auto" w:fill="FFFFFF"/>
        </w:rPr>
        <w:t>levaduras</w:t>
      </w:r>
      <w:r w:rsidRPr="000933B7">
        <w:rPr>
          <w:rFonts w:ascii="Bookman Old Style" w:hAnsi="Bookman Old Style" w:cs="Arial"/>
          <w:color w:val="202124"/>
          <w:shd w:val="clear" w:color="auto" w:fill="FFFFFF"/>
        </w:rPr>
        <w:t>, un agente causante de deterioro de </w:t>
      </w:r>
      <w:r w:rsidRPr="000933B7">
        <w:rPr>
          <w:rFonts w:ascii="Bookman Old Style" w:hAnsi="Bookman Old Style" w:cs="Arial"/>
          <w:b/>
          <w:color w:val="202124"/>
          <w:shd w:val="clear" w:color="auto" w:fill="FFFFFF"/>
        </w:rPr>
        <w:t>alimentos</w:t>
      </w:r>
      <w:r w:rsidRPr="000933B7">
        <w:rPr>
          <w:rFonts w:ascii="Bookman Old Style" w:hAnsi="Bookman Old Style" w:cs="Arial"/>
          <w:color w:val="202124"/>
          <w:shd w:val="clear" w:color="auto" w:fill="FFFFFF"/>
        </w:rPr>
        <w:t>. Si un </w:t>
      </w:r>
      <w:r w:rsidRPr="000933B7">
        <w:rPr>
          <w:rFonts w:ascii="Bookman Old Style" w:hAnsi="Bookman Old Style" w:cs="Arial"/>
          <w:b/>
          <w:color w:val="202124"/>
          <w:shd w:val="clear" w:color="auto" w:fill="FFFFFF"/>
        </w:rPr>
        <w:t>alimento</w:t>
      </w:r>
      <w:r w:rsidRPr="000933B7">
        <w:rPr>
          <w:rFonts w:ascii="Bookman Old Style" w:hAnsi="Bookman Old Style" w:cs="Arial"/>
          <w:color w:val="202124"/>
          <w:shd w:val="clear" w:color="auto" w:fill="FFFFFF"/>
        </w:rPr>
        <w:t> tiene mucho </w:t>
      </w:r>
      <w:r w:rsidRPr="000933B7">
        <w:rPr>
          <w:rFonts w:ascii="Bookman Old Style" w:hAnsi="Bookman Old Style" w:cs="Arial"/>
          <w:b/>
          <w:color w:val="202124"/>
          <w:shd w:val="clear" w:color="auto" w:fill="FFFFFF"/>
        </w:rPr>
        <w:t>moho</w:t>
      </w:r>
      <w:r w:rsidRPr="000933B7">
        <w:rPr>
          <w:rFonts w:ascii="Bookman Old Style" w:hAnsi="Bookman Old Style" w:cs="Arial"/>
          <w:color w:val="202124"/>
          <w:shd w:val="clear" w:color="auto" w:fill="FFFFFF"/>
        </w:rPr>
        <w:t xml:space="preserve"> en la superficie, las </w:t>
      </w:r>
      <w:r w:rsidRPr="000933B7">
        <w:rPr>
          <w:rFonts w:ascii="Bookman Old Style" w:hAnsi="Bookman Old Style" w:cs="Arial"/>
          <w:color w:val="202124"/>
          <w:shd w:val="clear" w:color="auto" w:fill="FFFFFF"/>
        </w:rPr>
        <w:lastRenderedPageBreak/>
        <w:t>raíces lo habrán penetrado profundamente, advierten. Algunos </w:t>
      </w:r>
      <w:r w:rsidRPr="000933B7">
        <w:rPr>
          <w:rFonts w:ascii="Bookman Old Style" w:hAnsi="Bookman Old Style" w:cs="Arial"/>
          <w:b/>
          <w:color w:val="202124"/>
          <w:shd w:val="clear" w:color="auto" w:fill="FFFFFF"/>
        </w:rPr>
        <w:t>mohos</w:t>
      </w:r>
      <w:r w:rsidRPr="000933B7">
        <w:rPr>
          <w:rFonts w:ascii="Bookman Old Style" w:hAnsi="Bookman Old Style" w:cs="Arial"/>
          <w:color w:val="202124"/>
          <w:shd w:val="clear" w:color="auto" w:fill="FFFFFF"/>
        </w:rPr>
        <w:t> pueden causar reacciones alérgicas y problemas respiratorios. Otros, en las condiciones adecuadas pueden generar micotoxinas, que son sustancias venenosas para la salud</w:t>
      </w:r>
    </w:p>
    <w:p w14:paraId="21288B28" w14:textId="77777777" w:rsidR="007B52BD" w:rsidRPr="00DA5205" w:rsidRDefault="007B52BD" w:rsidP="007B52BD">
      <w:pPr>
        <w:pStyle w:val="Textoindependiente"/>
        <w:suppressAutoHyphens/>
        <w:spacing w:before="80" w:after="80"/>
        <w:jc w:val="both"/>
        <w:rPr>
          <w:rFonts w:ascii="Bookman Old Style" w:hAnsi="Bookman Old Style" w:cs="Arial"/>
          <w:bCs/>
          <w:color w:val="000000"/>
        </w:rPr>
      </w:pPr>
    </w:p>
    <w:p w14:paraId="4619A73D" w14:textId="1F35C154" w:rsidR="00486B8E" w:rsidRDefault="00277B35" w:rsidP="007B52BD">
      <w:pPr>
        <w:pStyle w:val="Textoindependiente"/>
        <w:suppressAutoHyphens/>
        <w:spacing w:before="80" w:after="80"/>
        <w:jc w:val="both"/>
        <w:rPr>
          <w:rStyle w:val="Hipervnculo"/>
          <w:rFonts w:ascii="Bookman Old Style" w:hAnsi="Bookman Old Style" w:cs="Arial"/>
        </w:rPr>
      </w:pPr>
      <w:r>
        <w:rPr>
          <w:rFonts w:ascii="Bookman Old Style" w:hAnsi="Bookman Old Style" w:cs="Arial"/>
          <w:bCs/>
          <w:color w:val="000000"/>
        </w:rPr>
        <w:t xml:space="preserve">A raiz de los mencionados hallazgos, </w:t>
      </w:r>
      <w:r w:rsidR="00551561" w:rsidRPr="00AF7EFC">
        <w:rPr>
          <w:rFonts w:ascii="Bookman Old Style" w:hAnsi="Bookman Old Style" w:cs="Arial"/>
          <w:bCs/>
          <w:color w:val="000000"/>
        </w:rPr>
        <w:t>e</w:t>
      </w:r>
      <w:r w:rsidR="003C5535" w:rsidRPr="00AF7EFC">
        <w:rPr>
          <w:rFonts w:ascii="Bookman Old Style" w:hAnsi="Bookman Old Style" w:cs="Arial"/>
          <w:bCs/>
          <w:color w:val="000000"/>
        </w:rPr>
        <w:t xml:space="preserve">l </w:t>
      </w:r>
      <w:r w:rsidR="003C5535" w:rsidRPr="00AF7EFC">
        <w:rPr>
          <w:rFonts w:ascii="Bookman Old Style" w:hAnsi="Bookman Old Style" w:cs="Arial"/>
          <w:color w:val="000000"/>
        </w:rPr>
        <w:t xml:space="preserve">técnico </w:t>
      </w:r>
      <w:r w:rsidR="00CD6372" w:rsidRPr="00AF7EFC">
        <w:rPr>
          <w:rFonts w:ascii="Bookman Old Style" w:hAnsi="Bookman Old Style" w:cs="Arial"/>
          <w:b/>
          <w:bCs/>
          <w:color w:val="000000"/>
        </w:rPr>
        <w:t xml:space="preserve">JHON JAIRO QUICENO </w:t>
      </w:r>
      <w:r w:rsidR="00CD6372" w:rsidRPr="00AF7EFC">
        <w:rPr>
          <w:rFonts w:ascii="Bookman Old Style" w:hAnsi="Bookman Old Style" w:cs="Arial"/>
          <w:color w:val="000000"/>
        </w:rPr>
        <w:t>de</w:t>
      </w:r>
      <w:r w:rsidR="003C5535" w:rsidRPr="00AF7EFC">
        <w:rPr>
          <w:rFonts w:ascii="Bookman Old Style" w:hAnsi="Bookman Old Style" w:cs="Arial"/>
          <w:b/>
        </w:rPr>
        <w:t xml:space="preserve"> </w:t>
      </w:r>
      <w:r w:rsidR="003C5535" w:rsidRPr="00AF7EFC">
        <w:rPr>
          <w:rFonts w:ascii="Bookman Old Style" w:hAnsi="Bookman Old Style" w:cs="Arial"/>
          <w:color w:val="000000"/>
        </w:rPr>
        <w:t>la Secretaria de Salud Pública y Seguridad Social de Pereira</w:t>
      </w:r>
      <w:r w:rsidR="000A0A58" w:rsidRPr="00AF7EFC">
        <w:rPr>
          <w:rFonts w:ascii="Bookman Old Style" w:hAnsi="Bookman Old Style" w:cs="Arial"/>
          <w:color w:val="000000"/>
        </w:rPr>
        <w:t xml:space="preserve">, </w:t>
      </w:r>
      <w:r w:rsidR="007B52BD" w:rsidRPr="00AF7EFC">
        <w:rPr>
          <w:rFonts w:ascii="Bookman Old Style" w:hAnsi="Bookman Old Style" w:cs="Arial"/>
          <w:bCs/>
          <w:color w:val="000000"/>
        </w:rPr>
        <w:t xml:space="preserve">procedió a realizar la </w:t>
      </w:r>
      <w:r w:rsidR="003A0A03" w:rsidRPr="00AF7EFC">
        <w:rPr>
          <w:rFonts w:ascii="Bookman Old Style" w:hAnsi="Bookman Old Style" w:cs="Arial"/>
          <w:b/>
          <w:bCs/>
          <w:color w:val="000000"/>
        </w:rPr>
        <w:t xml:space="preserve">SUSPENSIÓN TEMPORAL </w:t>
      </w:r>
      <w:r w:rsidR="007B52BD" w:rsidRPr="00AF7EFC">
        <w:rPr>
          <w:rFonts w:ascii="Bookman Old Style" w:hAnsi="Bookman Old Style" w:cs="Arial"/>
          <w:b/>
          <w:bCs/>
          <w:color w:val="000000"/>
        </w:rPr>
        <w:t xml:space="preserve">DE ELABORACIÓN </w:t>
      </w:r>
      <w:r w:rsidR="007B52BD" w:rsidRPr="00AF7EFC">
        <w:rPr>
          <w:rFonts w:ascii="Bookman Old Style" w:hAnsi="Bookman Old Style" w:cs="Arial"/>
          <w:color w:val="000000"/>
        </w:rPr>
        <w:t xml:space="preserve">de </w:t>
      </w:r>
      <w:r w:rsidR="00551561" w:rsidRPr="00AF7EFC">
        <w:rPr>
          <w:rFonts w:ascii="Bookman Old Style" w:hAnsi="Bookman Old Style" w:cs="Arial"/>
          <w:color w:val="000000"/>
        </w:rPr>
        <w:t xml:space="preserve">la </w:t>
      </w:r>
      <w:r w:rsidR="00551561" w:rsidRPr="00AF7EFC">
        <w:rPr>
          <w:rFonts w:ascii="Bookman Old Style" w:hAnsi="Bookman Old Style" w:cs="Arial"/>
          <w:bCs/>
          <w:color w:val="000000"/>
        </w:rPr>
        <w:t>ens</w:t>
      </w:r>
      <w:r w:rsidR="007B52BD" w:rsidRPr="00AF7EFC">
        <w:rPr>
          <w:rFonts w:ascii="Bookman Old Style" w:hAnsi="Bookman Old Style" w:cs="Arial"/>
          <w:bCs/>
          <w:color w:val="000000"/>
        </w:rPr>
        <w:t>alada</w:t>
      </w:r>
      <w:r w:rsidR="007B52BD" w:rsidRPr="00DA5205">
        <w:rPr>
          <w:rFonts w:ascii="Bookman Old Style" w:hAnsi="Bookman Old Style" w:cs="Arial"/>
          <w:bCs/>
          <w:color w:val="000000"/>
        </w:rPr>
        <w:t xml:space="preserve"> de zanahoria, Batavia, tomate, pepino</w:t>
      </w:r>
      <w:r w:rsidR="00551561" w:rsidRPr="00DA5205">
        <w:rPr>
          <w:rFonts w:ascii="Bookman Old Style" w:hAnsi="Bookman Old Style" w:cs="Arial"/>
          <w:bCs/>
          <w:color w:val="000000"/>
        </w:rPr>
        <w:t>,</w:t>
      </w:r>
      <w:r w:rsidR="007B52BD" w:rsidRPr="00DA5205">
        <w:rPr>
          <w:rFonts w:ascii="Bookman Old Style" w:hAnsi="Bookman Old Style" w:cs="Arial"/>
          <w:bCs/>
          <w:color w:val="000000"/>
        </w:rPr>
        <w:t xml:space="preserve"> cilantro</w:t>
      </w:r>
      <w:r w:rsidR="00551561" w:rsidRPr="00DA5205">
        <w:rPr>
          <w:rFonts w:ascii="Bookman Old Style" w:hAnsi="Bookman Old Style" w:cs="Arial"/>
          <w:bCs/>
          <w:color w:val="000000"/>
        </w:rPr>
        <w:t xml:space="preserve"> y jugo de mora en agua con azúcar</w:t>
      </w:r>
      <w:r w:rsidR="003A0A03" w:rsidRPr="00DA5205">
        <w:rPr>
          <w:rFonts w:ascii="Bookman Old Style" w:hAnsi="Bookman Old Style" w:cs="Arial"/>
          <w:bCs/>
          <w:color w:val="000000"/>
        </w:rPr>
        <w:t xml:space="preserve">, lo cual quedó documentado en el acta numero </w:t>
      </w:r>
      <w:r w:rsidR="007B52BD" w:rsidRPr="00DA5205">
        <w:rPr>
          <w:rFonts w:ascii="Bookman Old Style" w:hAnsi="Bookman Old Style" w:cs="Arial"/>
          <w:b/>
          <w:bCs/>
        </w:rPr>
        <w:t>JQV829</w:t>
      </w:r>
      <w:r w:rsidR="003A0A03" w:rsidRPr="00DA5205">
        <w:rPr>
          <w:rFonts w:ascii="Bookman Old Style" w:hAnsi="Bookman Old Style" w:cs="Arial"/>
        </w:rPr>
        <w:t xml:space="preserve"> del</w:t>
      </w:r>
      <w:r w:rsidR="003A0A03" w:rsidRPr="00DA5205">
        <w:rPr>
          <w:rFonts w:ascii="Bookman Old Style" w:hAnsi="Bookman Old Style" w:cs="Arial"/>
          <w:b/>
          <w:bCs/>
        </w:rPr>
        <w:t xml:space="preserve"> </w:t>
      </w:r>
      <w:r w:rsidR="007B52BD" w:rsidRPr="00DA5205">
        <w:rPr>
          <w:rFonts w:ascii="Bookman Old Style" w:hAnsi="Bookman Old Style" w:cs="Arial"/>
          <w:bCs/>
          <w:color w:val="000000"/>
        </w:rPr>
        <w:t>06</w:t>
      </w:r>
      <w:r w:rsidR="003A0A03" w:rsidRPr="00DA5205">
        <w:rPr>
          <w:rFonts w:ascii="Bookman Old Style" w:hAnsi="Bookman Old Style" w:cs="Arial"/>
          <w:bCs/>
          <w:color w:val="000000"/>
        </w:rPr>
        <w:t xml:space="preserve"> de </w:t>
      </w:r>
      <w:r w:rsidR="007B52BD" w:rsidRPr="00DA5205">
        <w:rPr>
          <w:rFonts w:ascii="Bookman Old Style" w:hAnsi="Bookman Old Style" w:cs="Arial"/>
          <w:bCs/>
          <w:color w:val="000000"/>
        </w:rPr>
        <w:t>Octubre</w:t>
      </w:r>
      <w:r w:rsidR="003A0A03" w:rsidRPr="00DA5205">
        <w:rPr>
          <w:rFonts w:ascii="Bookman Old Style" w:hAnsi="Bookman Old Style" w:cs="Arial"/>
          <w:bCs/>
          <w:color w:val="000000"/>
        </w:rPr>
        <w:t xml:space="preserve"> de 20</w:t>
      </w:r>
      <w:r w:rsidR="007B52BD" w:rsidRPr="00DA5205">
        <w:rPr>
          <w:rFonts w:ascii="Bookman Old Style" w:hAnsi="Bookman Old Style" w:cs="Arial"/>
          <w:bCs/>
          <w:color w:val="000000"/>
        </w:rPr>
        <w:t>20</w:t>
      </w:r>
      <w:r w:rsidR="003A0A03" w:rsidRPr="00DA5205">
        <w:rPr>
          <w:rFonts w:ascii="Bookman Old Style" w:hAnsi="Bookman Old Style" w:cs="Arial"/>
          <w:bCs/>
          <w:color w:val="000000"/>
        </w:rPr>
        <w:t>,</w:t>
      </w:r>
      <w:r w:rsidR="00551561" w:rsidRPr="00DA5205">
        <w:rPr>
          <w:rFonts w:ascii="Bookman Old Style" w:hAnsi="Bookman Old Style" w:cs="Arial"/>
          <w:bCs/>
          <w:color w:val="000000"/>
        </w:rPr>
        <w:t xml:space="preserve"> en</w:t>
      </w:r>
      <w:r w:rsidR="003A0A03" w:rsidRPr="00DA5205">
        <w:rPr>
          <w:rFonts w:ascii="Bookman Old Style" w:hAnsi="Bookman Old Style" w:cs="Arial"/>
          <w:bCs/>
          <w:color w:val="000000"/>
        </w:rPr>
        <w:t xml:space="preserve"> </w:t>
      </w:r>
      <w:r w:rsidR="00551561" w:rsidRPr="00DA5205">
        <w:rPr>
          <w:rFonts w:ascii="Bookman Old Style" w:hAnsi="Bookman Old Style" w:cs="Arial"/>
          <w:bCs/>
          <w:color w:val="000000"/>
        </w:rPr>
        <w:t>el establecimiento comercial denominado</w:t>
      </w:r>
      <w:r w:rsidR="00551561" w:rsidRPr="00DA5205">
        <w:rPr>
          <w:rFonts w:ascii="Bookman Old Style" w:hAnsi="Bookman Old Style" w:cs="Arial"/>
        </w:rPr>
        <w:t xml:space="preserve"> </w:t>
      </w:r>
      <w:r w:rsidR="00551561" w:rsidRPr="00DA5205">
        <w:rPr>
          <w:rFonts w:ascii="Bookman Old Style" w:hAnsi="Bookman Old Style" w:cs="Arial"/>
          <w:b/>
          <w:color w:val="000000"/>
        </w:rPr>
        <w:t>FUNDACIÓN HOGARES CLARET,</w:t>
      </w:r>
      <w:r w:rsidR="00551561" w:rsidRPr="00DA5205">
        <w:rPr>
          <w:rFonts w:ascii="Bookman Old Style" w:hAnsi="Bookman Old Style" w:cs="Arial"/>
          <w:color w:val="000000"/>
        </w:rPr>
        <w:t xml:space="preserve"> con Nit Nº </w:t>
      </w:r>
      <w:r w:rsidR="00551561" w:rsidRPr="00DA5205">
        <w:rPr>
          <w:rFonts w:ascii="Bookman Old Style" w:hAnsi="Bookman Old Style" w:cs="Arial"/>
          <w:b/>
          <w:color w:val="000000"/>
        </w:rPr>
        <w:t xml:space="preserve">800098983-8, </w:t>
      </w:r>
      <w:r w:rsidR="00551561" w:rsidRPr="00DA5205">
        <w:rPr>
          <w:rFonts w:ascii="Bookman Old Style" w:hAnsi="Bookman Old Style" w:cs="Arial"/>
          <w:bCs/>
          <w:color w:val="000000"/>
        </w:rPr>
        <w:t>a la fecha de la decisión, representado legalmente por</w:t>
      </w:r>
      <w:r w:rsidR="00551561" w:rsidRPr="00DA5205">
        <w:rPr>
          <w:rFonts w:ascii="Bookman Old Style" w:hAnsi="Bookman Old Style" w:cs="Arial"/>
          <w:b/>
          <w:color w:val="000000"/>
        </w:rPr>
        <w:t xml:space="preserve"> </w:t>
      </w:r>
      <w:r w:rsidR="00551561" w:rsidRPr="00DA5205">
        <w:rPr>
          <w:rFonts w:ascii="Bookman Old Style" w:hAnsi="Bookman Old Style" w:cs="Arial"/>
          <w:color w:val="000000"/>
        </w:rPr>
        <w:t xml:space="preserve">el señor </w:t>
      </w:r>
      <w:r w:rsidR="00551561" w:rsidRPr="00DA5205">
        <w:rPr>
          <w:rFonts w:ascii="Bookman Old Style" w:hAnsi="Bookman Old Style" w:cs="Arial"/>
          <w:b/>
          <w:color w:val="000000"/>
        </w:rPr>
        <w:t>GABRIEL ANTONIO MEJÍA MONTOYA</w:t>
      </w:r>
      <w:r w:rsidR="00551561" w:rsidRPr="00DA5205">
        <w:rPr>
          <w:rFonts w:ascii="Bookman Old Style" w:hAnsi="Bookman Old Style" w:cs="Arial"/>
          <w:color w:val="000000"/>
        </w:rPr>
        <w:t xml:space="preserve">, identificado con  cedula de ciudadanía número 17.092.468, o por quien haga sus veces, la cual se encuentra  ubicada en el Km 3 de la Vereda La Siria, Condina Baja  de  Pereira, con dirección de notificación judicial y con  reporte de correo electrónico </w:t>
      </w:r>
      <w:r w:rsidR="00FE0CD3" w:rsidRPr="00DA5205">
        <w:rPr>
          <w:rFonts w:ascii="Bookman Old Style" w:hAnsi="Bookman Old Style" w:cs="Arial"/>
          <w:color w:val="000000"/>
        </w:rPr>
        <w:t xml:space="preserve">o </w:t>
      </w:r>
      <w:hyperlink r:id="rId21" w:history="1">
        <w:r w:rsidR="00FE0CD3" w:rsidRPr="004D0AD8">
          <w:rPr>
            <w:rStyle w:val="Hipervnculo"/>
            <w:rFonts w:ascii="Bookman Old Style" w:hAnsi="Bookman Old Style" w:cs="Arial"/>
          </w:rPr>
          <w:t>info@fhclaret.</w:t>
        </w:r>
      </w:hyperlink>
      <w:r w:rsidR="00FE0CD3" w:rsidRPr="00DA5205">
        <w:rPr>
          <w:rStyle w:val="Hipervnculo"/>
          <w:rFonts w:ascii="Bookman Old Style" w:hAnsi="Bookman Old Style" w:cs="Arial"/>
        </w:rPr>
        <w:t xml:space="preserve">org, </w:t>
      </w:r>
      <w:hyperlink r:id="rId22" w:history="1">
        <w:r w:rsidR="00FE0CD3" w:rsidRPr="004D0AD8">
          <w:rPr>
            <w:rStyle w:val="Hipervnculo"/>
            <w:rFonts w:ascii="Bookman Old Style" w:hAnsi="Bookman Old Style" w:cs="Arial"/>
          </w:rPr>
          <w:t>notificaciones@fhclaret.org</w:t>
        </w:r>
      </w:hyperlink>
      <w:r w:rsidR="00FE0CD3">
        <w:rPr>
          <w:rStyle w:val="Hipervnculo"/>
          <w:rFonts w:ascii="Bookman Old Style" w:hAnsi="Bookman Old Style" w:cs="Arial"/>
        </w:rPr>
        <w:t>.</w:t>
      </w:r>
    </w:p>
    <w:p w14:paraId="6131AC5F" w14:textId="77777777" w:rsidR="00486B8E" w:rsidRPr="00DA5205" w:rsidRDefault="00486B8E" w:rsidP="00385CD3">
      <w:pPr>
        <w:autoSpaceDE w:val="0"/>
        <w:autoSpaceDN w:val="0"/>
        <w:adjustRightInd w:val="0"/>
        <w:jc w:val="both"/>
        <w:rPr>
          <w:rFonts w:ascii="Bookman Old Style" w:hAnsi="Bookman Old Style" w:cs="Arial"/>
          <w:b/>
          <w:bCs/>
          <w:color w:val="000000"/>
        </w:rPr>
      </w:pPr>
    </w:p>
    <w:p w14:paraId="116A8BE6" w14:textId="56B4DC8F" w:rsidR="004B69D0" w:rsidRPr="00DA5205" w:rsidRDefault="00ED287F" w:rsidP="004B69D0">
      <w:pPr>
        <w:pStyle w:val="Textoindependiente"/>
        <w:suppressAutoHyphens/>
        <w:spacing w:before="80" w:after="80"/>
        <w:jc w:val="both"/>
        <w:rPr>
          <w:rFonts w:ascii="Bookman Old Style" w:hAnsi="Bookman Old Style" w:cs="Arial"/>
          <w:color w:val="000000"/>
        </w:rPr>
      </w:pPr>
      <w:r w:rsidRPr="00DA5205">
        <w:rPr>
          <w:rFonts w:ascii="Bookman Old Style" w:hAnsi="Bookman Old Style" w:cs="Arial"/>
          <w:bCs/>
          <w:color w:val="000000"/>
        </w:rPr>
        <w:t>Los hallazgos, encontrados en el mencionado establecimiento</w:t>
      </w:r>
      <w:r w:rsidR="005D3415" w:rsidRPr="00DA5205">
        <w:rPr>
          <w:rFonts w:ascii="Bookman Old Style" w:hAnsi="Bookman Old Style" w:cs="Arial"/>
          <w:bCs/>
          <w:color w:val="000000"/>
        </w:rPr>
        <w:t xml:space="preserve">, </w:t>
      </w:r>
      <w:r w:rsidR="003C5535" w:rsidRPr="00DA5205">
        <w:rPr>
          <w:rFonts w:ascii="Bookman Old Style" w:hAnsi="Bookman Old Style" w:cs="Arial"/>
          <w:bCs/>
          <w:color w:val="000000"/>
        </w:rPr>
        <w:t xml:space="preserve">evidencia </w:t>
      </w:r>
      <w:r w:rsidR="00474EB0" w:rsidRPr="00DA5205">
        <w:rPr>
          <w:rFonts w:ascii="Bookman Old Style" w:hAnsi="Bookman Old Style" w:cs="Arial"/>
          <w:bCs/>
          <w:color w:val="000000"/>
        </w:rPr>
        <w:t xml:space="preserve">el incumplimiento de normas </w:t>
      </w:r>
      <w:r w:rsidR="003C5535" w:rsidRPr="00DA5205">
        <w:rPr>
          <w:rFonts w:ascii="Bookman Old Style" w:hAnsi="Bookman Old Style" w:cs="Arial"/>
          <w:bCs/>
          <w:color w:val="000000"/>
        </w:rPr>
        <w:t>sanitarias</w:t>
      </w:r>
      <w:r w:rsidR="007E27C4">
        <w:rPr>
          <w:rFonts w:ascii="Bookman Old Style" w:hAnsi="Bookman Old Style" w:cs="Arial"/>
          <w:bCs/>
          <w:color w:val="000000"/>
        </w:rPr>
        <w:t xml:space="preserve"> </w:t>
      </w:r>
      <w:r w:rsidR="006669CD" w:rsidRPr="00DA5205">
        <w:rPr>
          <w:rFonts w:ascii="Bookman Old Style" w:hAnsi="Bookman Old Style" w:cs="Arial"/>
          <w:bCs/>
          <w:color w:val="000000"/>
        </w:rPr>
        <w:t xml:space="preserve">al </w:t>
      </w:r>
      <w:r w:rsidR="007E27C4">
        <w:rPr>
          <w:rFonts w:ascii="Bookman Old Style" w:hAnsi="Bookman Old Style" w:cs="Arial"/>
          <w:bCs/>
          <w:color w:val="000000"/>
        </w:rPr>
        <w:t xml:space="preserve">no contar con la debida limpieza desinfección y agua potable para la elaboración de los alimentos que consumen las personas que se encuentran en el mencionado estableciimiento, y mas concretamente en la </w:t>
      </w:r>
      <w:r w:rsidR="00551561" w:rsidRPr="00DA5205">
        <w:rPr>
          <w:rFonts w:ascii="Bookman Old Style" w:hAnsi="Bookman Old Style" w:cs="Arial"/>
          <w:bCs/>
          <w:color w:val="000000"/>
        </w:rPr>
        <w:t xml:space="preserve">elaboración de </w:t>
      </w:r>
      <w:r w:rsidR="00551561" w:rsidRPr="00DA5205">
        <w:rPr>
          <w:rFonts w:ascii="Bookman Old Style" w:hAnsi="Bookman Old Style" w:cs="Arial"/>
          <w:color w:val="000000"/>
        </w:rPr>
        <w:t xml:space="preserve">la </w:t>
      </w:r>
      <w:r w:rsidR="00551561" w:rsidRPr="00DA5205">
        <w:rPr>
          <w:rFonts w:ascii="Bookman Old Style" w:hAnsi="Bookman Old Style" w:cs="Arial"/>
          <w:bCs/>
          <w:color w:val="000000"/>
        </w:rPr>
        <w:t>ensalada de zanahoria, Batavia, tomate, pepino, cilantro y jugo de mora en agua con azúcar</w:t>
      </w:r>
      <w:r w:rsidR="000738FF" w:rsidRPr="00DA5205">
        <w:rPr>
          <w:rFonts w:ascii="Bookman Old Style" w:hAnsi="Bookman Old Style" w:cs="Arial"/>
          <w:bCs/>
          <w:color w:val="000000"/>
        </w:rPr>
        <w:t xml:space="preserve">, razón por la cual se procede a realizar nuevas visitas documentadas en las Actas Números </w:t>
      </w:r>
      <w:r w:rsidR="00C61520" w:rsidRPr="00DA5205">
        <w:rPr>
          <w:rFonts w:ascii="Bookman Old Style" w:hAnsi="Bookman Old Style" w:cs="Arial"/>
          <w:b/>
          <w:bCs/>
        </w:rPr>
        <w:t>CYB131-20,  JQV979-20, CYB253-20 ,</w:t>
      </w:r>
      <w:r w:rsidR="00EE154C">
        <w:rPr>
          <w:rFonts w:ascii="Bookman Old Style" w:hAnsi="Bookman Old Style" w:cs="Arial"/>
          <w:b/>
          <w:bCs/>
        </w:rPr>
        <w:t xml:space="preserve"> JQV1016-20, </w:t>
      </w:r>
      <w:r w:rsidR="00C61520" w:rsidRPr="00DA5205">
        <w:rPr>
          <w:rFonts w:ascii="Bookman Old Style" w:hAnsi="Bookman Old Style" w:cs="Arial"/>
          <w:b/>
          <w:bCs/>
        </w:rPr>
        <w:t xml:space="preserve"> JQV096-21 y JQV097-21, en donde finalmente los resultados son </w:t>
      </w:r>
      <w:r w:rsidR="00EE154C" w:rsidRPr="00DA5205">
        <w:rPr>
          <w:rFonts w:ascii="Bookman Old Style" w:hAnsi="Bookman Old Style" w:cs="Arial"/>
          <w:b/>
          <w:bCs/>
        </w:rPr>
        <w:t>ACEPTADOS.</w:t>
      </w:r>
    </w:p>
    <w:p w14:paraId="7C3EEB2E" w14:textId="77777777" w:rsidR="00E204FE" w:rsidRPr="00DA5205" w:rsidRDefault="00E204FE" w:rsidP="00462D0B">
      <w:pPr>
        <w:autoSpaceDE w:val="0"/>
        <w:autoSpaceDN w:val="0"/>
        <w:adjustRightInd w:val="0"/>
        <w:jc w:val="both"/>
        <w:rPr>
          <w:rFonts w:ascii="Bookman Old Style" w:hAnsi="Bookman Old Style" w:cs="Arial"/>
          <w:bCs/>
          <w:color w:val="000000"/>
        </w:rPr>
      </w:pPr>
    </w:p>
    <w:p w14:paraId="18C8A934" w14:textId="2F7CC301" w:rsidR="00F33421" w:rsidRDefault="006669CD" w:rsidP="007E27C4">
      <w:pPr>
        <w:pStyle w:val="NormalWeb"/>
        <w:shd w:val="clear" w:color="auto" w:fill="FBFBFB"/>
        <w:spacing w:before="0" w:beforeAutospacing="0" w:after="0" w:afterAutospacing="0"/>
        <w:jc w:val="both"/>
        <w:rPr>
          <w:rFonts w:ascii="Bookman Old Style" w:hAnsi="Bookman Old Style" w:cs="Arial"/>
          <w:color w:val="202124"/>
          <w:shd w:val="clear" w:color="auto" w:fill="FFFFFF"/>
        </w:rPr>
      </w:pPr>
      <w:r w:rsidRPr="00DA5205">
        <w:rPr>
          <w:rFonts w:ascii="Bookman Old Style" w:hAnsi="Bookman Old Style" w:cs="Arial"/>
          <w:bCs/>
          <w:color w:val="000000"/>
        </w:rPr>
        <w:t>Es de anotar</w:t>
      </w:r>
      <w:r w:rsidR="00E55791" w:rsidRPr="00DA5205">
        <w:rPr>
          <w:rFonts w:ascii="Bookman Old Style" w:hAnsi="Bookman Old Style" w:cs="Arial"/>
          <w:bCs/>
          <w:color w:val="000000"/>
        </w:rPr>
        <w:t>,</w:t>
      </w:r>
      <w:r w:rsidRPr="00DA5205">
        <w:rPr>
          <w:rFonts w:ascii="Bookman Old Style" w:hAnsi="Bookman Old Style" w:cs="Arial"/>
          <w:bCs/>
          <w:color w:val="000000"/>
        </w:rPr>
        <w:t xml:space="preserve"> que </w:t>
      </w:r>
      <w:r w:rsidR="004B69D0" w:rsidRPr="00DA5205">
        <w:rPr>
          <w:rFonts w:ascii="Bookman Old Style" w:hAnsi="Bookman Old Style" w:cs="Arial"/>
          <w:bCs/>
          <w:color w:val="000000"/>
        </w:rPr>
        <w:t xml:space="preserve">se trata de un albergue para </w:t>
      </w:r>
      <w:r w:rsidR="00FA5899" w:rsidRPr="00DA5205">
        <w:rPr>
          <w:rFonts w:ascii="Bookman Old Style" w:hAnsi="Bookman Old Style" w:cs="Arial"/>
          <w:bCs/>
          <w:color w:val="000000"/>
        </w:rPr>
        <w:t xml:space="preserve">una </w:t>
      </w:r>
      <w:r w:rsidRPr="00DA5205">
        <w:rPr>
          <w:rFonts w:ascii="Bookman Old Style" w:hAnsi="Bookman Old Style" w:cs="Arial"/>
          <w:bCs/>
          <w:color w:val="000000"/>
        </w:rPr>
        <w:t>población</w:t>
      </w:r>
      <w:r w:rsidR="00E55791" w:rsidRPr="00DA5205">
        <w:rPr>
          <w:rFonts w:ascii="Bookman Old Style" w:hAnsi="Bookman Old Style" w:cs="Arial"/>
          <w:bCs/>
          <w:color w:val="000000"/>
        </w:rPr>
        <w:t xml:space="preserve"> vulnerable,</w:t>
      </w:r>
      <w:r w:rsidRPr="00DA5205">
        <w:rPr>
          <w:rFonts w:ascii="Bookman Old Style" w:hAnsi="Bookman Old Style" w:cs="Arial"/>
          <w:bCs/>
          <w:color w:val="000000"/>
        </w:rPr>
        <w:t xml:space="preserve"> </w:t>
      </w:r>
      <w:r w:rsidR="00E55791" w:rsidRPr="00DA5205">
        <w:rPr>
          <w:rFonts w:ascii="Bookman Old Style" w:hAnsi="Bookman Old Style" w:cs="Arial"/>
          <w:bCs/>
          <w:color w:val="000000"/>
        </w:rPr>
        <w:t xml:space="preserve">según el objeto social y específicos materiales identificado </w:t>
      </w:r>
      <w:r w:rsidR="00C66E7E" w:rsidRPr="00DA5205">
        <w:rPr>
          <w:rFonts w:ascii="Bookman Old Style" w:hAnsi="Bookman Old Style" w:cs="Arial"/>
          <w:bCs/>
          <w:color w:val="000000"/>
        </w:rPr>
        <w:t xml:space="preserve">en el </w:t>
      </w:r>
      <w:r w:rsidR="007C0BF2" w:rsidRPr="00DA5205">
        <w:rPr>
          <w:rFonts w:ascii="Bookman Old Style" w:hAnsi="Bookman Old Style" w:cs="Arial"/>
          <w:bCs/>
          <w:color w:val="000000"/>
        </w:rPr>
        <w:t>certificado de cámara de comercio, para</w:t>
      </w:r>
      <w:r w:rsidR="00E55791" w:rsidRPr="00DA5205">
        <w:rPr>
          <w:rFonts w:ascii="Bookman Old Style" w:hAnsi="Bookman Old Style" w:cs="Arial"/>
          <w:bCs/>
          <w:color w:val="000000"/>
        </w:rPr>
        <w:t xml:space="preserve"> con quien ingresa al establecimiento, </w:t>
      </w:r>
      <w:r w:rsidRPr="00DA5205">
        <w:rPr>
          <w:rFonts w:ascii="Bookman Old Style" w:hAnsi="Bookman Old Style" w:cs="Arial"/>
          <w:bCs/>
          <w:color w:val="000000"/>
        </w:rPr>
        <w:t xml:space="preserve">se </w:t>
      </w:r>
      <w:r w:rsidR="00FA5899" w:rsidRPr="00DA5205">
        <w:rPr>
          <w:rFonts w:ascii="Bookman Old Style" w:hAnsi="Bookman Old Style" w:cs="Arial"/>
          <w:bCs/>
          <w:color w:val="000000"/>
        </w:rPr>
        <w:t xml:space="preserve">le otorga una asistencia material brindando servicios informales de manera gratuita en cada una de las sedes tales como ... </w:t>
      </w:r>
      <w:r w:rsidR="00FA5899" w:rsidRPr="00DA5205">
        <w:rPr>
          <w:rFonts w:ascii="Bookman Old Style" w:hAnsi="Bookman Old Style" w:cs="Arial"/>
          <w:b/>
          <w:bCs/>
          <w:color w:val="000000"/>
          <w:u w:val="single"/>
        </w:rPr>
        <w:t>vivienda y alojamiento</w:t>
      </w:r>
      <w:r w:rsidR="00FA5899" w:rsidRPr="00DA5205">
        <w:rPr>
          <w:rFonts w:ascii="Bookman Old Style" w:hAnsi="Bookman Old Style" w:cs="Arial"/>
          <w:bCs/>
          <w:color w:val="000000"/>
        </w:rPr>
        <w:t>,</w:t>
      </w:r>
      <w:r w:rsidR="00E204FE" w:rsidRPr="00DA5205">
        <w:rPr>
          <w:rFonts w:ascii="Bookman Old Style" w:hAnsi="Bookman Old Style" w:cs="Arial"/>
          <w:bCs/>
          <w:color w:val="000000"/>
        </w:rPr>
        <w:t xml:space="preserve"> y por </w:t>
      </w:r>
      <w:r w:rsidR="00E204FE" w:rsidRPr="007E27C4">
        <w:rPr>
          <w:rFonts w:ascii="Bookman Old Style" w:hAnsi="Bookman Old Style" w:cs="Arial"/>
          <w:b/>
          <w:bCs/>
          <w:color w:val="000000"/>
        </w:rPr>
        <w:t>ende la alimentación</w:t>
      </w:r>
      <w:r w:rsidR="00E204FE" w:rsidRPr="00DA5205">
        <w:rPr>
          <w:rFonts w:ascii="Bookman Old Style" w:hAnsi="Bookman Old Style" w:cs="Arial"/>
          <w:bCs/>
          <w:color w:val="000000"/>
        </w:rPr>
        <w:t xml:space="preserve"> de las personas que allí se alojan,</w:t>
      </w:r>
      <w:r w:rsidR="00FA5899" w:rsidRPr="00DA5205">
        <w:rPr>
          <w:rFonts w:ascii="Bookman Old Style" w:hAnsi="Bookman Old Style" w:cs="Arial"/>
          <w:bCs/>
          <w:color w:val="000000"/>
        </w:rPr>
        <w:t xml:space="preserve"> teniendo como evidencia que los hallazgos encontrados en l</w:t>
      </w:r>
      <w:r w:rsidR="00E204FE" w:rsidRPr="00DA5205">
        <w:rPr>
          <w:rFonts w:ascii="Bookman Old Style" w:hAnsi="Bookman Old Style" w:cs="Arial"/>
          <w:bCs/>
          <w:color w:val="000000"/>
        </w:rPr>
        <w:t>os resultados del análisis de muestras realizad</w:t>
      </w:r>
      <w:r w:rsidR="005F23F3" w:rsidRPr="00DA5205">
        <w:rPr>
          <w:rFonts w:ascii="Bookman Old Style" w:hAnsi="Bookman Old Style" w:cs="Arial"/>
          <w:bCs/>
          <w:color w:val="000000"/>
        </w:rPr>
        <w:t>as</w:t>
      </w:r>
      <w:r w:rsidR="00E204FE" w:rsidRPr="00DA5205">
        <w:rPr>
          <w:rFonts w:ascii="Bookman Old Style" w:hAnsi="Bookman Old Style" w:cs="Arial"/>
          <w:bCs/>
          <w:color w:val="000000"/>
        </w:rPr>
        <w:t xml:space="preserve"> </w:t>
      </w:r>
      <w:r w:rsidR="005F23F3" w:rsidRPr="00DA5205">
        <w:rPr>
          <w:rFonts w:ascii="Bookman Old Style" w:hAnsi="Bookman Old Style" w:cs="Arial"/>
          <w:bCs/>
          <w:color w:val="000000"/>
        </w:rPr>
        <w:t xml:space="preserve">y debidamente documentadas </w:t>
      </w:r>
      <w:r w:rsidR="00FA5899" w:rsidRPr="00DA5205">
        <w:rPr>
          <w:rFonts w:ascii="Bookman Old Style" w:hAnsi="Bookman Old Style" w:cs="Arial"/>
          <w:bCs/>
          <w:color w:val="000000"/>
        </w:rPr>
        <w:t xml:space="preserve">en la </w:t>
      </w:r>
      <w:r w:rsidR="00FA5899" w:rsidRPr="00DA5205">
        <w:rPr>
          <w:rFonts w:ascii="Bookman Old Style" w:hAnsi="Bookman Old Style" w:cs="Arial"/>
          <w:b/>
          <w:color w:val="000000"/>
        </w:rPr>
        <w:t xml:space="preserve">FUNDACIÓN </w:t>
      </w:r>
      <w:r w:rsidR="00E204FE" w:rsidRPr="00DA5205">
        <w:rPr>
          <w:rFonts w:ascii="Bookman Old Style" w:hAnsi="Bookman Old Style" w:cs="Arial"/>
          <w:b/>
          <w:color w:val="000000"/>
        </w:rPr>
        <w:t>HOGARES CLARET</w:t>
      </w:r>
      <w:r w:rsidR="00FA5899" w:rsidRPr="00DA5205">
        <w:rPr>
          <w:rFonts w:ascii="Bookman Old Style" w:hAnsi="Bookman Old Style" w:cs="Arial"/>
          <w:bCs/>
          <w:color w:val="000000"/>
        </w:rPr>
        <w:t xml:space="preserve">, </w:t>
      </w:r>
      <w:r w:rsidR="00E204FE" w:rsidRPr="00DA5205">
        <w:rPr>
          <w:rFonts w:ascii="Bookman Old Style" w:hAnsi="Bookman Old Style" w:cs="Arial"/>
          <w:bCs/>
          <w:color w:val="000000"/>
        </w:rPr>
        <w:t xml:space="preserve">el resultado </w:t>
      </w:r>
      <w:r w:rsidR="005F23F3" w:rsidRPr="00DA5205">
        <w:rPr>
          <w:rFonts w:ascii="Bookman Old Style" w:hAnsi="Bookman Old Style" w:cs="Arial"/>
          <w:bCs/>
          <w:color w:val="000000"/>
        </w:rPr>
        <w:t>en un principio fue</w:t>
      </w:r>
      <w:r w:rsidR="00E204FE" w:rsidRPr="00DA5205">
        <w:rPr>
          <w:rFonts w:ascii="Bookman Old Style" w:hAnsi="Bookman Old Style" w:cs="Arial"/>
          <w:bCs/>
          <w:color w:val="000000"/>
        </w:rPr>
        <w:t xml:space="preserve"> Rechazado que </w:t>
      </w:r>
      <w:r w:rsidR="00E204FE" w:rsidRPr="00DA5205">
        <w:rPr>
          <w:rFonts w:ascii="Bookman Old Style" w:hAnsi="Bookman Old Style" w:cs="Arial"/>
          <w:bCs/>
          <w:color w:val="000000"/>
        </w:rPr>
        <w:lastRenderedPageBreak/>
        <w:t>arrojaron las muestras tomadas</w:t>
      </w:r>
      <w:r w:rsidR="00647E82" w:rsidRPr="00DA5205">
        <w:rPr>
          <w:rFonts w:ascii="Bookman Old Style" w:hAnsi="Bookman Old Style" w:cs="Arial"/>
          <w:bCs/>
          <w:color w:val="000000"/>
        </w:rPr>
        <w:t>,</w:t>
      </w:r>
      <w:r w:rsidR="00E204FE" w:rsidRPr="00DA5205">
        <w:rPr>
          <w:rFonts w:ascii="Bookman Old Style" w:hAnsi="Bookman Old Style" w:cs="Arial"/>
          <w:bCs/>
          <w:color w:val="000000"/>
        </w:rPr>
        <w:t xml:space="preserve"> por encontrarse </w:t>
      </w:r>
      <w:r w:rsidR="00F33421" w:rsidRPr="00DA5205">
        <w:rPr>
          <w:rFonts w:ascii="Bookman Old Style" w:hAnsi="Bookman Old Style" w:cs="Arial"/>
        </w:rPr>
        <w:t>Presencia de coliformes totales y mohos y levaduras en dichos alimentos, tal y como se explic</w:t>
      </w:r>
      <w:r w:rsidR="007E27C4">
        <w:rPr>
          <w:rFonts w:ascii="Bookman Old Style" w:hAnsi="Bookman Old Style" w:cs="Arial"/>
        </w:rPr>
        <w:t>ó con anterioridad.</w:t>
      </w:r>
    </w:p>
    <w:p w14:paraId="266659A3" w14:textId="3F897D8F" w:rsidR="004E5C7B" w:rsidRDefault="004E5C7B" w:rsidP="00F33421">
      <w:pPr>
        <w:pStyle w:val="Lista"/>
        <w:spacing w:before="80" w:after="80"/>
        <w:rPr>
          <w:rFonts w:ascii="Bookman Old Style" w:hAnsi="Bookman Old Style" w:cs="Arial"/>
          <w:color w:val="202124"/>
          <w:shd w:val="clear" w:color="auto" w:fill="FFFFFF"/>
        </w:rPr>
      </w:pPr>
    </w:p>
    <w:p w14:paraId="18A2AB65" w14:textId="724A9220" w:rsidR="004E5C7B" w:rsidRPr="00DA5205" w:rsidRDefault="00C2051E" w:rsidP="00F33421">
      <w:pPr>
        <w:pStyle w:val="Lista"/>
        <w:spacing w:before="80" w:after="80"/>
        <w:rPr>
          <w:rFonts w:ascii="Bookman Old Style" w:hAnsi="Bookman Old Style" w:cs="Arial"/>
        </w:rPr>
      </w:pPr>
      <w:r>
        <w:rPr>
          <w:rFonts w:ascii="Bookman Old Style" w:hAnsi="Bookman Old Style" w:cs="Arial"/>
          <w:color w:val="202124"/>
          <w:shd w:val="clear" w:color="auto" w:fill="FFFFFF"/>
        </w:rPr>
        <w:t>Probatoriamente, se tiene que e</w:t>
      </w:r>
      <w:r w:rsidR="004E5C7B">
        <w:rPr>
          <w:rFonts w:ascii="Bookman Old Style" w:hAnsi="Bookman Old Style" w:cs="Arial"/>
          <w:color w:val="202124"/>
          <w:shd w:val="clear" w:color="auto" w:fill="FFFFFF"/>
        </w:rPr>
        <w:t>l 19 de noviembre de 2020</w:t>
      </w:r>
      <w:r>
        <w:rPr>
          <w:rFonts w:ascii="Bookman Old Style" w:hAnsi="Bookman Old Style" w:cs="Arial"/>
          <w:color w:val="202124"/>
          <w:shd w:val="clear" w:color="auto" w:fill="FFFFFF"/>
        </w:rPr>
        <w:t>,</w:t>
      </w:r>
      <w:r w:rsidR="004E5C7B">
        <w:rPr>
          <w:rFonts w:ascii="Bookman Old Style" w:hAnsi="Bookman Old Style" w:cs="Arial"/>
          <w:color w:val="202124"/>
          <w:shd w:val="clear" w:color="auto" w:fill="FFFFFF"/>
        </w:rPr>
        <w:t xml:space="preserve"> se realizó envío de resultados de prueba microbiológica de jugo de mora sin azúcar mediante radicado No 24300-2020</w:t>
      </w:r>
      <w:r>
        <w:rPr>
          <w:rFonts w:ascii="Bookman Old Style" w:hAnsi="Bookman Old Style" w:cs="Arial"/>
          <w:color w:val="202124"/>
          <w:shd w:val="clear" w:color="auto" w:fill="FFFFFF"/>
        </w:rPr>
        <w:t>,</w:t>
      </w:r>
      <w:r w:rsidR="004E5C7B">
        <w:rPr>
          <w:rFonts w:ascii="Bookman Old Style" w:hAnsi="Bookman Old Style" w:cs="Arial"/>
          <w:color w:val="202124"/>
          <w:shd w:val="clear" w:color="auto" w:fill="FFFFFF"/>
        </w:rPr>
        <w:t xml:space="preserve"> en el cual se obtuvo un </w:t>
      </w:r>
      <w:r w:rsidRPr="00C2051E">
        <w:rPr>
          <w:rFonts w:ascii="Bookman Old Style" w:hAnsi="Bookman Old Style" w:cs="Arial"/>
          <w:b/>
          <w:color w:val="202124"/>
          <w:shd w:val="clear" w:color="auto" w:fill="FFFFFF"/>
        </w:rPr>
        <w:t>RESULTADO FAVORABLE</w:t>
      </w:r>
      <w:r w:rsidR="004E5C7B">
        <w:rPr>
          <w:rFonts w:ascii="Bookman Old Style" w:hAnsi="Bookman Old Style" w:cs="Arial"/>
          <w:color w:val="202124"/>
          <w:shd w:val="clear" w:color="auto" w:fill="FFFFFF"/>
        </w:rPr>
        <w:t>, pues se encontró dentro de los valores establecidos por la normatividad, dado que se inició la compra diaria de agua potable para realizar los procedimientos de cocina.</w:t>
      </w:r>
    </w:p>
    <w:p w14:paraId="54EA4E8C" w14:textId="77777777" w:rsidR="00F33421" w:rsidRPr="00DA5205" w:rsidRDefault="00F33421" w:rsidP="00F33421">
      <w:pPr>
        <w:pStyle w:val="NormalWeb"/>
        <w:shd w:val="clear" w:color="auto" w:fill="FBFBFB"/>
        <w:spacing w:before="0" w:beforeAutospacing="0" w:after="0" w:afterAutospacing="0"/>
        <w:jc w:val="both"/>
        <w:rPr>
          <w:rFonts w:ascii="Bookman Old Style" w:hAnsi="Bookman Old Style"/>
          <w:color w:val="333333"/>
        </w:rPr>
      </w:pPr>
    </w:p>
    <w:p w14:paraId="3EFFF066" w14:textId="67D8F3F2" w:rsidR="00647E82" w:rsidRPr="00CD6573" w:rsidRDefault="00CD6573" w:rsidP="00647E82">
      <w:pPr>
        <w:shd w:val="clear" w:color="auto" w:fill="FBFBFB"/>
        <w:jc w:val="both"/>
        <w:rPr>
          <w:rFonts w:ascii="Bookman Old Style" w:hAnsi="Bookman Old Style"/>
          <w:color w:val="333333"/>
        </w:rPr>
      </w:pPr>
      <w:r>
        <w:rPr>
          <w:rFonts w:ascii="Bookman Old Style" w:hAnsi="Bookman Old Style"/>
          <w:color w:val="333333"/>
        </w:rPr>
        <w:t xml:space="preserve">Se realiza </w:t>
      </w:r>
      <w:r w:rsidR="005F23F3" w:rsidRPr="00DA5205">
        <w:rPr>
          <w:rFonts w:ascii="Bookman Old Style" w:hAnsi="Bookman Old Style"/>
          <w:color w:val="333333"/>
        </w:rPr>
        <w:t>toma de muestra posterior</w:t>
      </w:r>
      <w:r>
        <w:rPr>
          <w:rFonts w:ascii="Bookman Old Style" w:hAnsi="Bookman Old Style"/>
          <w:color w:val="333333"/>
        </w:rPr>
        <w:t>,</w:t>
      </w:r>
      <w:r w:rsidR="005F23F3" w:rsidRPr="00DA5205">
        <w:rPr>
          <w:rFonts w:ascii="Bookman Old Style" w:hAnsi="Bookman Old Style"/>
          <w:color w:val="333333"/>
        </w:rPr>
        <w:t xml:space="preserve"> documentada con el número </w:t>
      </w:r>
      <w:r w:rsidR="005F23F3" w:rsidRPr="00A02A93">
        <w:rPr>
          <w:rFonts w:ascii="Bookman Old Style" w:hAnsi="Bookman Old Style"/>
          <w:b/>
          <w:bCs/>
          <w:color w:val="333333"/>
        </w:rPr>
        <w:t>JQV979-20</w:t>
      </w:r>
      <w:r w:rsidR="005F23F3" w:rsidRPr="00DA5205">
        <w:rPr>
          <w:rFonts w:ascii="Bookman Old Style" w:hAnsi="Bookman Old Style"/>
          <w:color w:val="333333"/>
        </w:rPr>
        <w:t xml:space="preserve"> de fecha  20 de noviembre de 2020, </w:t>
      </w:r>
      <w:r w:rsidR="00A02A93">
        <w:rPr>
          <w:rFonts w:ascii="Bookman Old Style" w:hAnsi="Bookman Old Style"/>
          <w:color w:val="333333"/>
        </w:rPr>
        <w:t xml:space="preserve">la cual fue notificada mediante </w:t>
      </w:r>
      <w:r w:rsidR="00A02A93">
        <w:rPr>
          <w:rFonts w:ascii="Bookman Old Style" w:hAnsi="Bookman Old Style"/>
          <w:b/>
          <w:bCs/>
          <w:color w:val="333333"/>
        </w:rPr>
        <w:t xml:space="preserve">Acta de Notificación de Resulatados No JQV 1016-20 </w:t>
      </w:r>
      <w:r w:rsidR="00AE0C53">
        <w:rPr>
          <w:rFonts w:ascii="Bookman Old Style" w:hAnsi="Bookman Old Style"/>
          <w:b/>
          <w:bCs/>
          <w:color w:val="333333"/>
        </w:rPr>
        <w:t xml:space="preserve"> del 04 de diciembre de 2020 </w:t>
      </w:r>
      <w:r w:rsidR="00A02A93">
        <w:rPr>
          <w:rFonts w:ascii="Bookman Old Style" w:hAnsi="Bookman Old Style"/>
          <w:color w:val="333333"/>
        </w:rPr>
        <w:t xml:space="preserve">reportes </w:t>
      </w:r>
      <w:r w:rsidR="00A02A93" w:rsidRPr="00A02A93">
        <w:rPr>
          <w:rFonts w:ascii="Bookman Old Style" w:hAnsi="Bookman Old Style"/>
          <w:b/>
          <w:bCs/>
          <w:color w:val="333333"/>
        </w:rPr>
        <w:t>No 300</w:t>
      </w:r>
      <w:r w:rsidR="00A02A93">
        <w:rPr>
          <w:rFonts w:ascii="Bookman Old Style" w:hAnsi="Bookman Old Style"/>
          <w:color w:val="333333"/>
        </w:rPr>
        <w:t xml:space="preserve"> de jugo de guayaba dulce en agua y Reporte </w:t>
      </w:r>
      <w:r w:rsidR="00A02A93" w:rsidRPr="00A02A93">
        <w:rPr>
          <w:rFonts w:ascii="Bookman Old Style" w:hAnsi="Bookman Old Style"/>
          <w:b/>
          <w:bCs/>
          <w:color w:val="333333"/>
        </w:rPr>
        <w:t>No 301</w:t>
      </w:r>
      <w:r w:rsidR="00A02A93">
        <w:rPr>
          <w:rFonts w:ascii="Bookman Old Style" w:hAnsi="Bookman Old Style"/>
          <w:color w:val="333333"/>
        </w:rPr>
        <w:t xml:space="preserve"> de la ensalada de zanahoria, pepino, tomate y repollo</w:t>
      </w:r>
      <w:r w:rsidR="002D55EA">
        <w:rPr>
          <w:rFonts w:ascii="Bookman Old Style" w:hAnsi="Bookman Old Style"/>
          <w:color w:val="333333"/>
        </w:rPr>
        <w:t xml:space="preserve">, </w:t>
      </w:r>
      <w:r w:rsidR="005F23F3" w:rsidRPr="00DA5205">
        <w:rPr>
          <w:rFonts w:ascii="Bookman Old Style" w:hAnsi="Bookman Old Style"/>
          <w:color w:val="333333"/>
        </w:rPr>
        <w:t>arroj</w:t>
      </w:r>
      <w:r w:rsidR="00A02A93">
        <w:rPr>
          <w:rFonts w:ascii="Bookman Old Style" w:hAnsi="Bookman Old Style"/>
          <w:color w:val="333333"/>
        </w:rPr>
        <w:t xml:space="preserve">ando un resultado </w:t>
      </w:r>
      <w:r w:rsidR="005F23F3" w:rsidRPr="00A02A93">
        <w:rPr>
          <w:rFonts w:ascii="Bookman Old Style" w:hAnsi="Bookman Old Style"/>
          <w:b/>
          <w:bCs/>
          <w:color w:val="333333"/>
        </w:rPr>
        <w:t xml:space="preserve"> ACEPTADO</w:t>
      </w:r>
      <w:r w:rsidR="002D55EA">
        <w:rPr>
          <w:rFonts w:ascii="Bookman Old Style" w:hAnsi="Bookman Old Style"/>
          <w:color w:val="333333"/>
        </w:rPr>
        <w:t>. C</w:t>
      </w:r>
      <w:r w:rsidR="00647E82" w:rsidRPr="00DA5205">
        <w:rPr>
          <w:rFonts w:ascii="Bookman Old Style" w:hAnsi="Bookman Old Style"/>
          <w:color w:val="333333"/>
        </w:rPr>
        <w:t xml:space="preserve">omo podemos observar, las instituciones directamente responsables del manejo y gestión de estos albergues deben prever recursos para satisfacer las necesidades de los albergados y poder cumplir con las normas o lineamientos establecidos. Por ejemplo, </w:t>
      </w:r>
      <w:r w:rsidR="0079752E" w:rsidRPr="00DA5205">
        <w:rPr>
          <w:rFonts w:ascii="Bookman Old Style" w:hAnsi="Bookman Old Style"/>
          <w:color w:val="333333"/>
        </w:rPr>
        <w:t>verificar el estado de los alimentos</w:t>
      </w:r>
      <w:r w:rsidR="00234742" w:rsidRPr="00DA5205">
        <w:rPr>
          <w:rFonts w:ascii="Bookman Old Style" w:hAnsi="Bookman Old Style"/>
          <w:color w:val="333333"/>
        </w:rPr>
        <w:t xml:space="preserve">, disponer de buena </w:t>
      </w:r>
      <w:r w:rsidR="0079752E" w:rsidRPr="00DA5205">
        <w:rPr>
          <w:rFonts w:ascii="Bookman Old Style" w:hAnsi="Bookman Old Style"/>
          <w:color w:val="333333"/>
        </w:rPr>
        <w:t xml:space="preserve">higiene y una adecuada manipulación de alimentos </w:t>
      </w:r>
      <w:r w:rsidR="00234742" w:rsidRPr="00DA5205">
        <w:rPr>
          <w:rFonts w:ascii="Bookman Old Style" w:hAnsi="Bookman Old Style"/>
          <w:color w:val="333333"/>
        </w:rPr>
        <w:t xml:space="preserve"> </w:t>
      </w:r>
      <w:r w:rsidR="00647E82" w:rsidRPr="00DA5205">
        <w:rPr>
          <w:rFonts w:ascii="Bookman Old Style" w:hAnsi="Bookman Old Style"/>
          <w:color w:val="333333"/>
        </w:rPr>
        <w:t xml:space="preserve">para garantizar la </w:t>
      </w:r>
      <w:r w:rsidR="00234742" w:rsidRPr="00DA5205">
        <w:rPr>
          <w:rFonts w:ascii="Bookman Old Style" w:hAnsi="Bookman Old Style"/>
          <w:color w:val="333333"/>
        </w:rPr>
        <w:t xml:space="preserve">salud en todos los </w:t>
      </w:r>
      <w:r w:rsidR="00647E82" w:rsidRPr="00DA5205">
        <w:rPr>
          <w:rFonts w:ascii="Bookman Old Style" w:hAnsi="Bookman Old Style"/>
          <w:color w:val="333333"/>
        </w:rPr>
        <w:t>aspectos</w:t>
      </w:r>
      <w:r>
        <w:rPr>
          <w:rFonts w:ascii="Bookman Old Style" w:hAnsi="Bookman Old Style"/>
          <w:color w:val="333333"/>
        </w:rPr>
        <w:t xml:space="preserve">; así las cosas se concluye que el hallazgo registrado con el Acta </w:t>
      </w:r>
      <w:r w:rsidRPr="00CD6573">
        <w:rPr>
          <w:rFonts w:ascii="Bookman Old Style" w:hAnsi="Bookman Old Style"/>
          <w:b/>
          <w:bCs/>
          <w:color w:val="333333"/>
        </w:rPr>
        <w:t>No JQV828-20</w:t>
      </w:r>
      <w:r>
        <w:rPr>
          <w:rFonts w:ascii="Bookman Old Style" w:hAnsi="Bookman Old Style"/>
          <w:b/>
          <w:bCs/>
          <w:color w:val="333333"/>
        </w:rPr>
        <w:t xml:space="preserve">, </w:t>
      </w:r>
      <w:r w:rsidR="00FA4D28">
        <w:rPr>
          <w:rFonts w:ascii="Bookman Old Style" w:hAnsi="Bookman Old Style"/>
          <w:b/>
          <w:bCs/>
          <w:color w:val="333333"/>
        </w:rPr>
        <w:t xml:space="preserve"> </w:t>
      </w:r>
      <w:r w:rsidR="00FA4D28" w:rsidRPr="00FA4D28">
        <w:rPr>
          <w:rFonts w:ascii="Bookman Old Style" w:hAnsi="Bookman Old Style"/>
          <w:color w:val="333333"/>
        </w:rPr>
        <w:t>obedeció a que</w:t>
      </w:r>
      <w:r w:rsidR="00FA4D28">
        <w:rPr>
          <w:rFonts w:ascii="Bookman Old Style" w:hAnsi="Bookman Old Style"/>
          <w:b/>
          <w:bCs/>
          <w:color w:val="333333"/>
        </w:rPr>
        <w:t xml:space="preserve"> </w:t>
      </w:r>
      <w:r w:rsidR="00FA4D28">
        <w:rPr>
          <w:rFonts w:ascii="Bookman Old Style" w:hAnsi="Bookman Old Style"/>
          <w:color w:val="333333"/>
        </w:rPr>
        <w:t>la tubería se hallaba en un</w:t>
      </w:r>
      <w:r>
        <w:rPr>
          <w:rFonts w:ascii="Bookman Old Style" w:hAnsi="Bookman Old Style"/>
          <w:color w:val="333333"/>
        </w:rPr>
        <w:t xml:space="preserve"> estado deplorable, lo cual ocasionó la posible alteración de los componentes del agua</w:t>
      </w:r>
      <w:r w:rsidR="00FA4D28">
        <w:rPr>
          <w:rFonts w:ascii="Bookman Old Style" w:hAnsi="Bookman Old Style"/>
          <w:color w:val="333333"/>
        </w:rPr>
        <w:t>, situación que conllevó a que se empezara a comprar agua potable para realizar todos los procedimientos de cocina.</w:t>
      </w:r>
    </w:p>
    <w:p w14:paraId="04ACB22E" w14:textId="703C3958" w:rsidR="00234742" w:rsidRPr="00DA5205" w:rsidRDefault="00234742" w:rsidP="00647E82">
      <w:pPr>
        <w:shd w:val="clear" w:color="auto" w:fill="FBFBFB"/>
        <w:jc w:val="both"/>
        <w:rPr>
          <w:rFonts w:ascii="Bookman Old Style" w:hAnsi="Bookman Old Style"/>
          <w:color w:val="333333"/>
        </w:rPr>
      </w:pPr>
    </w:p>
    <w:p w14:paraId="6F5D2576" w14:textId="7271E360" w:rsidR="00234742" w:rsidRPr="00DA5205" w:rsidRDefault="00234742" w:rsidP="00234742">
      <w:pPr>
        <w:shd w:val="clear" w:color="auto" w:fill="FFFFFF"/>
        <w:jc w:val="both"/>
        <w:rPr>
          <w:rFonts w:ascii="Bookman Old Style" w:hAnsi="Bookman Old Style" w:cs="Arial"/>
          <w:color w:val="2F2F2F"/>
        </w:rPr>
      </w:pPr>
      <w:r w:rsidRPr="00DA5205">
        <w:rPr>
          <w:rFonts w:ascii="Bookman Old Style" w:hAnsi="Bookman Old Style" w:cs="Arial"/>
          <w:color w:val="2F2F2F"/>
        </w:rPr>
        <w:t>La contamina</w:t>
      </w:r>
      <w:r w:rsidR="0079752E" w:rsidRPr="00DA5205">
        <w:rPr>
          <w:rFonts w:ascii="Bookman Old Style" w:hAnsi="Bookman Old Style" w:cs="Arial"/>
          <w:color w:val="2F2F2F"/>
        </w:rPr>
        <w:t>ción de</w:t>
      </w:r>
      <w:r w:rsidRPr="00DA5205">
        <w:rPr>
          <w:rFonts w:ascii="Bookman Old Style" w:hAnsi="Bookman Old Style" w:cs="Arial"/>
          <w:color w:val="2F2F2F"/>
        </w:rPr>
        <w:t xml:space="preserve"> los alimentos </w:t>
      </w:r>
      <w:r w:rsidR="0079752E" w:rsidRPr="00DA5205">
        <w:rPr>
          <w:rFonts w:ascii="Bookman Old Style" w:hAnsi="Bookman Old Style" w:cs="Arial"/>
          <w:color w:val="2F2F2F"/>
        </w:rPr>
        <w:t>es</w:t>
      </w:r>
      <w:r w:rsidRPr="00DA5205">
        <w:rPr>
          <w:rFonts w:ascii="Bookman Old Style" w:hAnsi="Bookman Old Style" w:cs="Arial"/>
          <w:color w:val="2F2F2F"/>
        </w:rPr>
        <w:t xml:space="preserve"> causa de</w:t>
      </w:r>
      <w:r w:rsidR="0079752E" w:rsidRPr="00DA5205">
        <w:rPr>
          <w:rFonts w:ascii="Bookman Old Style" w:hAnsi="Bookman Old Style" w:cs="Arial"/>
          <w:color w:val="2F2F2F"/>
        </w:rPr>
        <w:t xml:space="preserve"> afecciones graves a</w:t>
      </w:r>
      <w:r w:rsidRPr="00DA5205">
        <w:rPr>
          <w:rFonts w:ascii="Bookman Old Style" w:hAnsi="Bookman Old Style" w:cs="Arial"/>
          <w:color w:val="2F2F2F"/>
        </w:rPr>
        <w:t xml:space="preserve"> la salud de las personas. La limpieza es necesaria para que haya ausencia de suciedad y su propósito es disminuir o exterminar los microorganismos.</w:t>
      </w:r>
    </w:p>
    <w:p w14:paraId="51D3E1C4" w14:textId="4888ED33" w:rsidR="00234742" w:rsidRPr="00DA5205" w:rsidRDefault="00234742" w:rsidP="00234742">
      <w:pPr>
        <w:shd w:val="clear" w:color="auto" w:fill="FFFFFF"/>
        <w:jc w:val="both"/>
        <w:rPr>
          <w:rFonts w:ascii="Bookman Old Style" w:hAnsi="Bookman Old Style" w:cs="Arial"/>
          <w:color w:val="2F2F2F"/>
        </w:rPr>
      </w:pPr>
    </w:p>
    <w:p w14:paraId="7FDE2222" w14:textId="134C7411" w:rsidR="008B197A" w:rsidRPr="00DA5205" w:rsidRDefault="007C0BF2" w:rsidP="007C0BF2">
      <w:pPr>
        <w:autoSpaceDE w:val="0"/>
        <w:autoSpaceDN w:val="0"/>
        <w:adjustRightInd w:val="0"/>
        <w:jc w:val="both"/>
        <w:rPr>
          <w:rFonts w:ascii="Bookman Old Style" w:hAnsi="Bookman Old Style" w:cs="Arial"/>
          <w:color w:val="000000"/>
          <w:shd w:val="clear" w:color="auto" w:fill="FFFFFF"/>
        </w:rPr>
      </w:pPr>
      <w:r w:rsidRPr="00DA5205">
        <w:rPr>
          <w:rFonts w:ascii="Bookman Old Style" w:hAnsi="Bookman Old Style" w:cs="Arial"/>
          <w:color w:val="000000"/>
          <w:shd w:val="clear" w:color="auto" w:fill="FFFFFF"/>
        </w:rPr>
        <w:t xml:space="preserve">Esto obedece a que </w:t>
      </w:r>
      <w:r w:rsidR="00BF7F53">
        <w:rPr>
          <w:rFonts w:ascii="Bookman Old Style" w:hAnsi="Bookman Old Style" w:cs="Arial"/>
          <w:color w:val="000000"/>
          <w:shd w:val="clear" w:color="auto" w:fill="FFFFFF"/>
        </w:rPr>
        <w:t>las actas</w:t>
      </w:r>
      <w:r w:rsidR="008B197A" w:rsidRPr="00DA5205">
        <w:rPr>
          <w:rFonts w:ascii="Bookman Old Style" w:hAnsi="Bookman Old Style" w:cs="Arial"/>
          <w:color w:val="000000"/>
          <w:shd w:val="clear" w:color="auto" w:fill="FFFFFF"/>
        </w:rPr>
        <w:t xml:space="preserve"> de la visita realizada por esta </w:t>
      </w:r>
      <w:r w:rsidRPr="00DA5205">
        <w:rPr>
          <w:rFonts w:ascii="Bookman Old Style" w:hAnsi="Bookman Old Style" w:cs="Arial"/>
          <w:color w:val="000000"/>
          <w:shd w:val="clear" w:color="auto" w:fill="FFFFFF"/>
        </w:rPr>
        <w:t>secretaria</w:t>
      </w:r>
      <w:r w:rsidR="00BF7F53">
        <w:rPr>
          <w:rFonts w:ascii="Bookman Old Style" w:hAnsi="Bookman Old Style" w:cs="Arial"/>
          <w:color w:val="000000"/>
          <w:shd w:val="clear" w:color="auto" w:fill="FFFFFF"/>
        </w:rPr>
        <w:t xml:space="preserve"> y las actas de toma de muestras de alimetos</w:t>
      </w:r>
      <w:r w:rsidRPr="00DA5205">
        <w:rPr>
          <w:rFonts w:ascii="Bookman Old Style" w:hAnsi="Bookman Old Style" w:cs="Arial"/>
          <w:color w:val="000000"/>
          <w:shd w:val="clear" w:color="auto" w:fill="FFFFFF"/>
        </w:rPr>
        <w:t xml:space="preserve">; </w:t>
      </w:r>
      <w:r w:rsidR="008B197A" w:rsidRPr="00DA5205">
        <w:rPr>
          <w:rFonts w:ascii="Bookman Old Style" w:hAnsi="Bookman Old Style" w:cs="Arial"/>
          <w:color w:val="000000"/>
          <w:shd w:val="clear" w:color="auto" w:fill="FFFFFF"/>
        </w:rPr>
        <w:t xml:space="preserve"> </w:t>
      </w:r>
      <w:r w:rsidR="00EE6C9A" w:rsidRPr="00DA5205">
        <w:rPr>
          <w:rFonts w:ascii="Bookman Old Style" w:hAnsi="Bookman Old Style" w:cs="Arial"/>
          <w:color w:val="000000"/>
          <w:shd w:val="clear" w:color="auto" w:fill="FFFFFF"/>
        </w:rPr>
        <w:t xml:space="preserve">se da en </w:t>
      </w:r>
      <w:r w:rsidR="008B197A" w:rsidRPr="00DA5205">
        <w:rPr>
          <w:rFonts w:ascii="Bookman Old Style" w:hAnsi="Bookman Old Style" w:cs="Arial"/>
          <w:color w:val="000000"/>
          <w:shd w:val="clear" w:color="auto" w:fill="FFFFFF"/>
        </w:rPr>
        <w:t xml:space="preserve"> desarrollo de la </w:t>
      </w:r>
      <w:r w:rsidR="00B134BE" w:rsidRPr="00DA5205">
        <w:rPr>
          <w:rFonts w:ascii="Bookman Old Style" w:hAnsi="Bookman Old Style" w:cs="Arial"/>
          <w:color w:val="000000"/>
          <w:shd w:val="clear" w:color="auto" w:fill="FFFFFF"/>
        </w:rPr>
        <w:t>aplicación de medidas sanitarias de seguridad que</w:t>
      </w:r>
      <w:r w:rsidR="00796BBD" w:rsidRPr="00DA5205">
        <w:rPr>
          <w:rFonts w:ascii="Bookman Old Style" w:hAnsi="Bookman Old Style" w:cs="Arial"/>
          <w:color w:val="000000"/>
          <w:shd w:val="clear" w:color="auto" w:fill="FFFFFF"/>
        </w:rPr>
        <w:t xml:space="preserve"> nos</w:t>
      </w:r>
      <w:r w:rsidR="008B197A" w:rsidRPr="00DA5205">
        <w:rPr>
          <w:rFonts w:ascii="Bookman Old Style" w:hAnsi="Bookman Old Style" w:cs="Arial"/>
          <w:color w:val="000000"/>
          <w:shd w:val="clear" w:color="auto" w:fill="FFFFFF"/>
        </w:rPr>
        <w:t xml:space="preserve"> corresponde, sin perjuicio de que en las mismas se realicen requerimientos específicos o generales en aras de dar cumplimie</w:t>
      </w:r>
      <w:r w:rsidR="00796BBD" w:rsidRPr="00DA5205">
        <w:rPr>
          <w:rFonts w:ascii="Bookman Old Style" w:hAnsi="Bookman Old Style" w:cs="Arial"/>
          <w:color w:val="000000"/>
          <w:shd w:val="clear" w:color="auto" w:fill="FFFFFF"/>
        </w:rPr>
        <w:t>nto a la normatividad sanitaria;</w:t>
      </w:r>
      <w:r w:rsidR="008B197A" w:rsidRPr="00DA5205">
        <w:rPr>
          <w:rFonts w:ascii="Bookman Old Style" w:hAnsi="Bookman Old Style" w:cs="Arial"/>
          <w:color w:val="000000"/>
          <w:shd w:val="clear" w:color="auto" w:fill="FFFFFF"/>
        </w:rPr>
        <w:t xml:space="preserve"> </w:t>
      </w:r>
      <w:r w:rsidR="00796BBD" w:rsidRPr="00DA5205">
        <w:rPr>
          <w:rFonts w:ascii="Bookman Old Style" w:hAnsi="Bookman Old Style" w:cs="Arial"/>
          <w:color w:val="000000"/>
          <w:shd w:val="clear" w:color="auto" w:fill="FFFFFF"/>
        </w:rPr>
        <w:t>por lo tanto, del resultado de é</w:t>
      </w:r>
      <w:r w:rsidR="008B197A" w:rsidRPr="00DA5205">
        <w:rPr>
          <w:rFonts w:ascii="Bookman Old Style" w:hAnsi="Bookman Old Style" w:cs="Arial"/>
          <w:color w:val="000000"/>
          <w:shd w:val="clear" w:color="auto" w:fill="FFFFFF"/>
        </w:rPr>
        <w:t>sta, pueden surgir acciones correctivas y preventivas en los aspectos observados y se ha incorporado al presente proceso con el objeto de demostrar los hechos materia de investigación.</w:t>
      </w:r>
    </w:p>
    <w:p w14:paraId="07D075DB" w14:textId="77777777" w:rsidR="008B197A" w:rsidRPr="00DA5205" w:rsidRDefault="008B197A" w:rsidP="008B197A">
      <w:pPr>
        <w:rPr>
          <w:rFonts w:ascii="Bookman Old Style" w:hAnsi="Bookman Old Style" w:cs="Arial"/>
          <w:color w:val="000000"/>
          <w:shd w:val="clear" w:color="auto" w:fill="FFFFFF"/>
        </w:rPr>
      </w:pPr>
    </w:p>
    <w:p w14:paraId="6345FDA4" w14:textId="3698CD40" w:rsidR="008B197A" w:rsidRPr="00DA5205" w:rsidRDefault="008B197A" w:rsidP="008B197A">
      <w:pPr>
        <w:jc w:val="both"/>
        <w:rPr>
          <w:rFonts w:ascii="Bookman Old Style" w:hAnsi="Bookman Old Style" w:cs="Arial"/>
          <w:color w:val="000000"/>
          <w:shd w:val="clear" w:color="auto" w:fill="FFFFFF"/>
        </w:rPr>
      </w:pPr>
      <w:r w:rsidRPr="00DA5205">
        <w:rPr>
          <w:rFonts w:ascii="Bookman Old Style" w:hAnsi="Bookman Old Style" w:cs="Arial"/>
          <w:color w:val="000000"/>
          <w:shd w:val="clear" w:color="auto" w:fill="FFFFFF"/>
        </w:rPr>
        <w:lastRenderedPageBreak/>
        <w:t>Dicha</w:t>
      </w:r>
      <w:r w:rsidR="00BF7F53">
        <w:rPr>
          <w:rFonts w:ascii="Bookman Old Style" w:hAnsi="Bookman Old Style" w:cs="Arial"/>
          <w:color w:val="000000"/>
          <w:shd w:val="clear" w:color="auto" w:fill="FFFFFF"/>
        </w:rPr>
        <w:t>s</w:t>
      </w:r>
      <w:r w:rsidRPr="00DA5205">
        <w:rPr>
          <w:rFonts w:ascii="Bookman Old Style" w:hAnsi="Bookman Old Style" w:cs="Arial"/>
          <w:color w:val="000000"/>
          <w:shd w:val="clear" w:color="auto" w:fill="FFFFFF"/>
        </w:rPr>
        <w:t xml:space="preserve"> acta</w:t>
      </w:r>
      <w:r w:rsidR="00BF7F53">
        <w:rPr>
          <w:rFonts w:ascii="Bookman Old Style" w:hAnsi="Bookman Old Style" w:cs="Arial"/>
          <w:color w:val="000000"/>
          <w:shd w:val="clear" w:color="auto" w:fill="FFFFFF"/>
        </w:rPr>
        <w:t>s</w:t>
      </w:r>
      <w:r w:rsidR="00EE6C9A" w:rsidRPr="00DA5205">
        <w:rPr>
          <w:rFonts w:ascii="Bookman Old Style" w:hAnsi="Bookman Old Style" w:cs="Arial"/>
          <w:color w:val="000000"/>
          <w:shd w:val="clear" w:color="auto" w:fill="FFFFFF"/>
        </w:rPr>
        <w:t>,</w:t>
      </w:r>
      <w:r w:rsidRPr="00DA5205">
        <w:rPr>
          <w:rFonts w:ascii="Bookman Old Style" w:hAnsi="Bookman Old Style" w:cs="Arial"/>
          <w:color w:val="000000"/>
          <w:shd w:val="clear" w:color="auto" w:fill="FFFFFF"/>
        </w:rPr>
        <w:t xml:space="preserve"> </w:t>
      </w:r>
      <w:r w:rsidR="00BF7F53">
        <w:rPr>
          <w:rFonts w:ascii="Bookman Old Style" w:hAnsi="Bookman Old Style" w:cs="Arial"/>
          <w:color w:val="000000"/>
          <w:shd w:val="clear" w:color="auto" w:fill="FFFFFF"/>
        </w:rPr>
        <w:t>son</w:t>
      </w:r>
      <w:r w:rsidR="006434CF" w:rsidRPr="00DA5205">
        <w:rPr>
          <w:rFonts w:ascii="Bookman Old Style" w:hAnsi="Bookman Old Style" w:cs="Arial"/>
          <w:color w:val="000000"/>
          <w:shd w:val="clear" w:color="auto" w:fill="FFFFFF"/>
        </w:rPr>
        <w:t xml:space="preserve"> </w:t>
      </w:r>
      <w:r w:rsidRPr="00DA5205">
        <w:rPr>
          <w:rFonts w:ascii="Bookman Old Style" w:hAnsi="Bookman Old Style" w:cs="Arial"/>
          <w:color w:val="000000"/>
          <w:shd w:val="clear" w:color="auto" w:fill="FFFFFF"/>
        </w:rPr>
        <w:t xml:space="preserve">documento de carácter público, </w:t>
      </w:r>
      <w:r w:rsidR="00BF7F53">
        <w:rPr>
          <w:rFonts w:ascii="Bookman Old Style" w:hAnsi="Bookman Old Style" w:cs="Arial"/>
          <w:color w:val="000000"/>
          <w:shd w:val="clear" w:color="auto" w:fill="FFFFFF"/>
        </w:rPr>
        <w:t>que</w:t>
      </w:r>
      <w:r w:rsidRPr="00DA5205">
        <w:rPr>
          <w:rFonts w:ascii="Bookman Old Style" w:hAnsi="Bookman Old Style" w:cs="Arial"/>
          <w:color w:val="000000"/>
          <w:shd w:val="clear" w:color="auto" w:fill="FFFFFF"/>
        </w:rPr>
        <w:t xml:space="preserve"> goza</w:t>
      </w:r>
      <w:r w:rsidR="00BF7F53">
        <w:rPr>
          <w:rFonts w:ascii="Bookman Old Style" w:hAnsi="Bookman Old Style" w:cs="Arial"/>
          <w:color w:val="000000"/>
          <w:shd w:val="clear" w:color="auto" w:fill="FFFFFF"/>
        </w:rPr>
        <w:t>n</w:t>
      </w:r>
      <w:r w:rsidRPr="00DA5205">
        <w:rPr>
          <w:rFonts w:ascii="Bookman Old Style" w:hAnsi="Bookman Old Style" w:cs="Arial"/>
          <w:color w:val="000000"/>
          <w:shd w:val="clear" w:color="auto" w:fill="FFFFFF"/>
        </w:rPr>
        <w:t xml:space="preserve"> de presunción de legalidad realizada por funcionario competente en cumplimiento de sus labores de inspección, vigilancia y control, quienes de forma objetiva plasman todo lo que refleja la situación sanitaria encontrada</w:t>
      </w:r>
      <w:r w:rsidR="00F06AEF" w:rsidRPr="00DA5205">
        <w:rPr>
          <w:rFonts w:ascii="Bookman Old Style" w:hAnsi="Bookman Old Style" w:cs="Arial"/>
          <w:color w:val="000000"/>
          <w:shd w:val="clear" w:color="auto" w:fill="FFFFFF"/>
        </w:rPr>
        <w:t xml:space="preserve"> en dicho estab</w:t>
      </w:r>
      <w:r w:rsidR="00EE6C9A" w:rsidRPr="00DA5205">
        <w:rPr>
          <w:rFonts w:ascii="Bookman Old Style" w:hAnsi="Bookman Old Style" w:cs="Arial"/>
          <w:color w:val="000000"/>
          <w:shd w:val="clear" w:color="auto" w:fill="FFFFFF"/>
        </w:rPr>
        <w:t>le</w:t>
      </w:r>
      <w:r w:rsidR="00F06AEF" w:rsidRPr="00DA5205">
        <w:rPr>
          <w:rFonts w:ascii="Bookman Old Style" w:hAnsi="Bookman Old Style" w:cs="Arial"/>
          <w:color w:val="000000"/>
          <w:shd w:val="clear" w:color="auto" w:fill="FFFFFF"/>
        </w:rPr>
        <w:t>ci</w:t>
      </w:r>
      <w:r w:rsidR="00EE6C9A" w:rsidRPr="00DA5205">
        <w:rPr>
          <w:rFonts w:ascii="Bookman Old Style" w:hAnsi="Bookman Old Style" w:cs="Arial"/>
          <w:color w:val="000000"/>
          <w:shd w:val="clear" w:color="auto" w:fill="FFFFFF"/>
        </w:rPr>
        <w:t>miento</w:t>
      </w:r>
      <w:r w:rsidRPr="00DA5205">
        <w:rPr>
          <w:rFonts w:ascii="Bookman Old Style" w:hAnsi="Bookman Old Style" w:cs="Arial"/>
          <w:color w:val="000000"/>
          <w:shd w:val="clear" w:color="auto" w:fill="FFFFFF"/>
        </w:rPr>
        <w:t>.</w:t>
      </w:r>
    </w:p>
    <w:p w14:paraId="0F20676E" w14:textId="77777777" w:rsidR="00BB7DE8" w:rsidRPr="00DA5205" w:rsidRDefault="00BB7DE8" w:rsidP="008B197A">
      <w:pPr>
        <w:jc w:val="both"/>
        <w:rPr>
          <w:rFonts w:ascii="Bookman Old Style" w:hAnsi="Bookman Old Style" w:cs="Arial"/>
          <w:color w:val="000000"/>
          <w:shd w:val="clear" w:color="auto" w:fill="FFFFFF"/>
        </w:rPr>
      </w:pPr>
    </w:p>
    <w:p w14:paraId="272D1519" w14:textId="5D674E4E" w:rsidR="000C51D9" w:rsidRPr="00DA5205" w:rsidRDefault="0088739D" w:rsidP="0016059D">
      <w:pPr>
        <w:jc w:val="both"/>
        <w:rPr>
          <w:rFonts w:ascii="Bookman Old Style" w:hAnsi="Bookman Old Style" w:cs="Arial"/>
        </w:rPr>
      </w:pPr>
      <w:r w:rsidRPr="00DA5205">
        <w:rPr>
          <w:rFonts w:ascii="Bookman Old Style" w:hAnsi="Bookman Old Style" w:cs="Arial"/>
          <w:color w:val="000000"/>
          <w:shd w:val="clear" w:color="auto" w:fill="FFFFFF"/>
        </w:rPr>
        <w:t>Además,</w:t>
      </w:r>
      <w:r w:rsidR="008B197A" w:rsidRPr="00DA5205">
        <w:rPr>
          <w:rFonts w:ascii="Bookman Old Style" w:hAnsi="Bookman Old Style" w:cs="Arial"/>
          <w:color w:val="000000"/>
          <w:shd w:val="clear" w:color="auto" w:fill="FFFFFF"/>
        </w:rPr>
        <w:t xml:space="preserve"> </w:t>
      </w:r>
      <w:r w:rsidR="00F67A54" w:rsidRPr="00DA5205">
        <w:rPr>
          <w:rFonts w:ascii="Bookman Old Style" w:hAnsi="Bookman Old Style" w:cs="Arial"/>
          <w:color w:val="000000"/>
          <w:shd w:val="clear" w:color="auto" w:fill="FFFFFF"/>
        </w:rPr>
        <w:t>esta</w:t>
      </w:r>
      <w:r w:rsidR="00BB7DE8" w:rsidRPr="00DA5205">
        <w:rPr>
          <w:rFonts w:ascii="Bookman Old Style" w:hAnsi="Bookman Old Style" w:cs="Arial"/>
          <w:color w:val="000000"/>
          <w:shd w:val="clear" w:color="auto" w:fill="FFFFFF"/>
        </w:rPr>
        <w:t xml:space="preserve"> secretaria de salud, está llamada</w:t>
      </w:r>
      <w:r w:rsidR="00796BBD" w:rsidRPr="00DA5205">
        <w:rPr>
          <w:rFonts w:ascii="Bookman Old Style" w:hAnsi="Bookman Old Style" w:cs="Arial"/>
          <w:color w:val="000000"/>
          <w:shd w:val="clear" w:color="auto" w:fill="FFFFFF"/>
        </w:rPr>
        <w:t xml:space="preserve"> a cumplir su misión</w:t>
      </w:r>
      <w:r w:rsidR="008B197A" w:rsidRPr="00DA5205">
        <w:rPr>
          <w:rFonts w:ascii="Bookman Old Style" w:hAnsi="Bookman Old Style" w:cs="Arial"/>
          <w:color w:val="000000"/>
          <w:shd w:val="clear" w:color="auto" w:fill="FFFFFF"/>
        </w:rPr>
        <w:t xml:space="preserve"> con conocimiento y obediencia del orden constitucion</w:t>
      </w:r>
      <w:r w:rsidR="00796BBD" w:rsidRPr="00DA5205">
        <w:rPr>
          <w:rFonts w:ascii="Bookman Old Style" w:hAnsi="Bookman Old Style" w:cs="Arial"/>
          <w:color w:val="000000"/>
          <w:shd w:val="clear" w:color="auto" w:fill="FFFFFF"/>
        </w:rPr>
        <w:t>al que rige en Colombia y total</w:t>
      </w:r>
      <w:r w:rsidR="008B197A" w:rsidRPr="00DA5205">
        <w:rPr>
          <w:rFonts w:ascii="Bookman Old Style" w:hAnsi="Bookman Old Style" w:cs="Arial"/>
          <w:color w:val="000000"/>
          <w:shd w:val="clear" w:color="auto" w:fill="FFFFFF"/>
        </w:rPr>
        <w:t xml:space="preserve"> respeto de la libertad que tiene cualquier persona de realizar las actividades económicas que estime convenientes, razón por la cual</w:t>
      </w:r>
      <w:r w:rsidR="002C495F" w:rsidRPr="00DA5205">
        <w:rPr>
          <w:rFonts w:ascii="Bookman Old Style" w:hAnsi="Bookman Old Style" w:cs="Arial"/>
          <w:color w:val="000000"/>
          <w:shd w:val="clear" w:color="auto" w:fill="FFFFFF"/>
        </w:rPr>
        <w:t xml:space="preserve"> si la intención </w:t>
      </w:r>
      <w:r w:rsidR="00D91FE6" w:rsidRPr="00DA5205">
        <w:rPr>
          <w:rFonts w:ascii="Bookman Old Style" w:hAnsi="Bookman Old Style" w:cs="Arial"/>
          <w:color w:val="000000"/>
          <w:shd w:val="clear" w:color="auto" w:fill="FFFFFF"/>
        </w:rPr>
        <w:t>de</w:t>
      </w:r>
      <w:r w:rsidR="00EE6C9A" w:rsidRPr="00DA5205">
        <w:rPr>
          <w:rFonts w:ascii="Bookman Old Style" w:hAnsi="Bookman Old Style" w:cs="Arial"/>
          <w:color w:val="000000"/>
          <w:shd w:val="clear" w:color="auto" w:fill="FFFFFF"/>
        </w:rPr>
        <w:t xml:space="preserve"> </w:t>
      </w:r>
      <w:r w:rsidR="00D91FE6" w:rsidRPr="00DA5205">
        <w:rPr>
          <w:rFonts w:ascii="Bookman Old Style" w:hAnsi="Bookman Old Style" w:cs="Arial"/>
          <w:b/>
          <w:color w:val="000000"/>
          <w:shd w:val="clear" w:color="auto" w:fill="FFFFFF"/>
        </w:rPr>
        <w:t>l</w:t>
      </w:r>
      <w:r w:rsidR="00EE6C9A" w:rsidRPr="00DA5205">
        <w:rPr>
          <w:rFonts w:ascii="Bookman Old Style" w:hAnsi="Bookman Old Style" w:cs="Arial"/>
          <w:b/>
          <w:color w:val="000000"/>
          <w:shd w:val="clear" w:color="auto" w:fill="FFFFFF"/>
        </w:rPr>
        <w:t>a persona</w:t>
      </w:r>
      <w:r w:rsidR="00D91FE6" w:rsidRPr="00DA5205">
        <w:rPr>
          <w:rFonts w:ascii="Bookman Old Style" w:hAnsi="Bookman Old Style" w:cs="Arial"/>
          <w:b/>
          <w:color w:val="000000"/>
          <w:shd w:val="clear" w:color="auto" w:fill="FFFFFF"/>
        </w:rPr>
        <w:t xml:space="preserve"> aquí investigada</w:t>
      </w:r>
      <w:r w:rsidR="00796BBD" w:rsidRPr="00DA5205">
        <w:rPr>
          <w:rFonts w:ascii="Bookman Old Style" w:hAnsi="Bookman Old Style" w:cs="Arial"/>
          <w:color w:val="000000"/>
          <w:shd w:val="clear" w:color="auto" w:fill="FFFFFF"/>
        </w:rPr>
        <w:t>,</w:t>
      </w:r>
      <w:r w:rsidR="008B197A" w:rsidRPr="00DA5205">
        <w:rPr>
          <w:rFonts w:ascii="Bookman Old Style" w:hAnsi="Bookman Old Style" w:cs="Arial"/>
          <w:color w:val="000000"/>
          <w:shd w:val="clear" w:color="auto" w:fill="FFFFFF"/>
        </w:rPr>
        <w:t xml:space="preserve"> es </w:t>
      </w:r>
      <w:r w:rsidR="00EE6C9A" w:rsidRPr="00DA5205">
        <w:rPr>
          <w:rFonts w:ascii="Bookman Old Style" w:hAnsi="Bookman Old Style" w:cs="Arial"/>
          <w:color w:val="000000"/>
          <w:shd w:val="clear" w:color="auto" w:fill="FFFFFF"/>
        </w:rPr>
        <w:t xml:space="preserve">ayudar a una población vulnerable brindándole </w:t>
      </w:r>
      <w:r w:rsidR="00EE6C9A" w:rsidRPr="00DA5205">
        <w:rPr>
          <w:rFonts w:ascii="Bookman Old Style" w:hAnsi="Bookman Old Style" w:cs="Arial"/>
          <w:b/>
          <w:color w:val="000000"/>
          <w:shd w:val="clear" w:color="auto" w:fill="FFFFFF"/>
        </w:rPr>
        <w:t>vivienda</w:t>
      </w:r>
      <w:r w:rsidR="008B0A38" w:rsidRPr="00DA5205">
        <w:rPr>
          <w:rFonts w:ascii="Bookman Old Style" w:hAnsi="Bookman Old Style" w:cs="Arial"/>
          <w:b/>
          <w:color w:val="000000"/>
          <w:shd w:val="clear" w:color="auto" w:fill="FFFFFF"/>
        </w:rPr>
        <w:t xml:space="preserve"> y/o alojamiento</w:t>
      </w:r>
      <w:r w:rsidR="00EE6C9A" w:rsidRPr="00DA5205">
        <w:rPr>
          <w:rFonts w:ascii="Bookman Old Style" w:hAnsi="Bookman Old Style" w:cs="Arial"/>
          <w:b/>
          <w:color w:val="000000"/>
          <w:shd w:val="clear" w:color="auto" w:fill="FFFFFF"/>
        </w:rPr>
        <w:t>,</w:t>
      </w:r>
      <w:r w:rsidR="00EE6C9A" w:rsidRPr="00DA5205">
        <w:rPr>
          <w:rFonts w:ascii="Bookman Old Style" w:hAnsi="Bookman Old Style" w:cs="Arial"/>
          <w:color w:val="000000"/>
          <w:shd w:val="clear" w:color="auto" w:fill="FFFFFF"/>
        </w:rPr>
        <w:t xml:space="preserve"> entre otras</w:t>
      </w:r>
      <w:r w:rsidR="000C51D9" w:rsidRPr="00DA5205">
        <w:rPr>
          <w:rFonts w:ascii="Bookman Old Style" w:hAnsi="Bookman Old Style" w:cs="Arial"/>
          <w:color w:val="000000"/>
          <w:shd w:val="clear" w:color="auto" w:fill="FFFFFF"/>
        </w:rPr>
        <w:t>, tiene la</w:t>
      </w:r>
      <w:r w:rsidR="00EE6C9A" w:rsidRPr="00DA5205">
        <w:rPr>
          <w:rFonts w:ascii="Bookman Old Style" w:hAnsi="Bookman Old Style" w:cs="Arial"/>
          <w:color w:val="000000"/>
          <w:shd w:val="clear" w:color="auto" w:fill="FFFFFF"/>
        </w:rPr>
        <w:t xml:space="preserve"> obligación </w:t>
      </w:r>
      <w:r w:rsidRPr="00DA5205">
        <w:rPr>
          <w:rFonts w:ascii="Bookman Old Style" w:hAnsi="Bookman Old Style" w:cs="Arial"/>
          <w:bCs/>
          <w:color w:val="000000"/>
          <w:shd w:val="clear" w:color="auto" w:fill="FFFFFF"/>
        </w:rPr>
        <w:t xml:space="preserve">de mantener en óptimas  condiciones </w:t>
      </w:r>
      <w:r w:rsidRPr="00DA5205">
        <w:rPr>
          <w:rFonts w:ascii="Bookman Old Style" w:hAnsi="Bookman Old Style" w:cs="Arial"/>
          <w:color w:val="000000"/>
          <w:shd w:val="clear" w:color="auto" w:fill="FFFFFF"/>
        </w:rPr>
        <w:t>las instalaciones locativas que garanticen a todos l</w:t>
      </w:r>
      <w:r w:rsidR="00D87395" w:rsidRPr="00DA5205">
        <w:rPr>
          <w:rFonts w:ascii="Bookman Old Style" w:hAnsi="Bookman Old Style" w:cs="Arial"/>
          <w:color w:val="000000"/>
          <w:shd w:val="clear" w:color="auto" w:fill="FFFFFF"/>
        </w:rPr>
        <w:t>as personas que están en tratamiento</w:t>
      </w:r>
      <w:r w:rsidR="000C51D9" w:rsidRPr="00DA5205">
        <w:rPr>
          <w:rFonts w:ascii="Bookman Old Style" w:hAnsi="Bookman Old Style" w:cs="Arial"/>
          <w:color w:val="000000"/>
          <w:shd w:val="clear" w:color="auto" w:fill="FFFFFF"/>
        </w:rPr>
        <w:t>,</w:t>
      </w:r>
      <w:r w:rsidR="00D87395" w:rsidRPr="00DA5205">
        <w:rPr>
          <w:rFonts w:ascii="Bookman Old Style" w:hAnsi="Bookman Old Style" w:cs="Arial"/>
          <w:color w:val="000000"/>
          <w:shd w:val="clear" w:color="auto" w:fill="FFFFFF"/>
        </w:rPr>
        <w:t xml:space="preserve"> </w:t>
      </w:r>
      <w:r w:rsidR="000C51D9" w:rsidRPr="00DA5205">
        <w:rPr>
          <w:rFonts w:ascii="Bookman Old Style" w:hAnsi="Bookman Old Style" w:cs="Arial"/>
          <w:color w:val="000000"/>
          <w:shd w:val="clear" w:color="auto" w:fill="FFFFFF"/>
        </w:rPr>
        <w:t xml:space="preserve">un lugar con un </w:t>
      </w:r>
      <w:r w:rsidR="000C51D9" w:rsidRPr="00DA5205">
        <w:rPr>
          <w:rFonts w:ascii="Bookman Old Style" w:hAnsi="Bookman Old Style" w:cs="Arial"/>
          <w:bCs/>
          <w:color w:val="000000"/>
        </w:rPr>
        <w:t xml:space="preserve">esquema básico </w:t>
      </w:r>
      <w:r w:rsidR="008B0A38" w:rsidRPr="00DA5205">
        <w:rPr>
          <w:rFonts w:ascii="Bookman Old Style" w:hAnsi="Bookman Old Style" w:cs="Arial"/>
          <w:bCs/>
          <w:color w:val="000000"/>
        </w:rPr>
        <w:t>de</w:t>
      </w:r>
      <w:r w:rsidR="00B134BE" w:rsidRPr="00DA5205">
        <w:rPr>
          <w:rFonts w:ascii="Bookman Old Style" w:hAnsi="Bookman Old Style" w:cs="Arial"/>
          <w:bCs/>
          <w:color w:val="000000"/>
        </w:rPr>
        <w:t xml:space="preserve"> higiene,</w:t>
      </w:r>
      <w:r w:rsidR="008B0A38" w:rsidRPr="00DA5205">
        <w:rPr>
          <w:rFonts w:ascii="Bookman Old Style" w:hAnsi="Bookman Old Style" w:cs="Arial"/>
          <w:bCs/>
          <w:color w:val="000000"/>
        </w:rPr>
        <w:t xml:space="preserve"> limpieza y desinfección.</w:t>
      </w:r>
    </w:p>
    <w:p w14:paraId="2F59AEFB" w14:textId="77777777" w:rsidR="00F06AEF" w:rsidRPr="00DA5205" w:rsidRDefault="00F06AEF" w:rsidP="000C51D9">
      <w:pPr>
        <w:rPr>
          <w:rFonts w:ascii="Bookman Old Style" w:hAnsi="Bookman Old Style" w:cs="Arial"/>
        </w:rPr>
      </w:pPr>
    </w:p>
    <w:p w14:paraId="22E57BDC" w14:textId="5340D1AC" w:rsidR="000C51D9" w:rsidRPr="00DA5205" w:rsidRDefault="00F06AEF" w:rsidP="0016059D">
      <w:pPr>
        <w:jc w:val="both"/>
        <w:rPr>
          <w:rFonts w:ascii="Bookman Old Style" w:hAnsi="Bookman Old Style" w:cs="Arial"/>
        </w:rPr>
      </w:pPr>
      <w:r w:rsidRPr="00DA5205">
        <w:rPr>
          <w:rFonts w:ascii="Bookman Old Style" w:hAnsi="Bookman Old Style" w:cs="Arial"/>
        </w:rPr>
        <w:t xml:space="preserve">Ahora </w:t>
      </w:r>
      <w:r w:rsidR="0016059D" w:rsidRPr="00DA5205">
        <w:rPr>
          <w:rFonts w:ascii="Bookman Old Style" w:hAnsi="Bookman Old Style" w:cs="Arial"/>
        </w:rPr>
        <w:t xml:space="preserve">bien, </w:t>
      </w:r>
      <w:r w:rsidRPr="00DA5205">
        <w:rPr>
          <w:rFonts w:ascii="Bookman Old Style" w:hAnsi="Bookman Old Style" w:cs="Arial"/>
        </w:rPr>
        <w:t xml:space="preserve">sobre </w:t>
      </w:r>
      <w:r w:rsidR="000C51D9" w:rsidRPr="00DA5205">
        <w:rPr>
          <w:rFonts w:ascii="Bookman Old Style" w:hAnsi="Bookman Old Style" w:cs="Arial"/>
        </w:rPr>
        <w:t>la limpiez</w:t>
      </w:r>
      <w:r w:rsidRPr="00DA5205">
        <w:rPr>
          <w:rFonts w:ascii="Bookman Old Style" w:hAnsi="Bookman Old Style" w:cs="Arial"/>
        </w:rPr>
        <w:t xml:space="preserve">a general de las edificaciones, </w:t>
      </w:r>
      <w:r w:rsidR="000C51D9" w:rsidRPr="00DA5205">
        <w:rPr>
          <w:rFonts w:ascii="Bookman Old Style" w:hAnsi="Bookman Old Style" w:cs="Arial"/>
        </w:rPr>
        <w:t>deberá mantener en buen estado de presentación y limpieza, para evitar problemas higiénico-sanitarios.</w:t>
      </w:r>
    </w:p>
    <w:p w14:paraId="1534545C" w14:textId="77777777" w:rsidR="00F06AEF" w:rsidRPr="00DA5205" w:rsidRDefault="00F06AEF" w:rsidP="000C51D9">
      <w:pPr>
        <w:rPr>
          <w:rFonts w:ascii="Bookman Old Style" w:hAnsi="Bookman Old Style" w:cs="Arial"/>
        </w:rPr>
      </w:pPr>
    </w:p>
    <w:p w14:paraId="102EA1B9" w14:textId="0EFF6906" w:rsidR="008B197A" w:rsidRPr="00DA5205" w:rsidRDefault="00BB7DE8" w:rsidP="008B197A">
      <w:pPr>
        <w:jc w:val="both"/>
        <w:rPr>
          <w:rFonts w:ascii="Bookman Old Style" w:hAnsi="Bookman Old Style" w:cs="Arial"/>
          <w:color w:val="000000"/>
          <w:shd w:val="clear" w:color="auto" w:fill="FFFFFF"/>
        </w:rPr>
      </w:pPr>
      <w:r w:rsidRPr="00DA5205">
        <w:rPr>
          <w:rFonts w:ascii="Bookman Old Style" w:hAnsi="Bookman Old Style" w:cs="Arial"/>
          <w:color w:val="000000"/>
          <w:shd w:val="clear" w:color="auto" w:fill="FFFFFF"/>
        </w:rPr>
        <w:t xml:space="preserve">Desde otra perspectiva, </w:t>
      </w:r>
      <w:r w:rsidRPr="00DA5205">
        <w:rPr>
          <w:rFonts w:ascii="Bookman Old Style" w:hAnsi="Bookman Old Style" w:cs="Arial"/>
          <w:b/>
          <w:color w:val="000000"/>
          <w:shd w:val="clear" w:color="auto" w:fill="FFFFFF"/>
        </w:rPr>
        <w:t xml:space="preserve">es </w:t>
      </w:r>
      <w:r w:rsidR="00D87395" w:rsidRPr="00DA5205">
        <w:rPr>
          <w:rFonts w:ascii="Bookman Old Style" w:hAnsi="Bookman Old Style" w:cs="Arial"/>
          <w:b/>
          <w:color w:val="000000"/>
          <w:shd w:val="clear" w:color="auto" w:fill="FFFFFF"/>
        </w:rPr>
        <w:t>e</w:t>
      </w:r>
      <w:r w:rsidRPr="00DA5205">
        <w:rPr>
          <w:rFonts w:ascii="Bookman Old Style" w:hAnsi="Bookman Old Style" w:cs="Arial"/>
          <w:b/>
          <w:color w:val="000000"/>
          <w:shd w:val="clear" w:color="auto" w:fill="FFFFFF"/>
        </w:rPr>
        <w:t>l interesad</w:t>
      </w:r>
      <w:r w:rsidR="00D87395" w:rsidRPr="00DA5205">
        <w:rPr>
          <w:rFonts w:ascii="Bookman Old Style" w:hAnsi="Bookman Old Style" w:cs="Arial"/>
          <w:b/>
          <w:color w:val="000000"/>
          <w:shd w:val="clear" w:color="auto" w:fill="FFFFFF"/>
        </w:rPr>
        <w:t>o</w:t>
      </w:r>
      <w:r w:rsidRPr="00DA5205">
        <w:rPr>
          <w:rFonts w:ascii="Bookman Old Style" w:hAnsi="Bookman Old Style" w:cs="Arial"/>
          <w:color w:val="000000"/>
          <w:shd w:val="clear" w:color="auto" w:fill="FFFFFF"/>
        </w:rPr>
        <w:t xml:space="preserve"> quien se encuentra obligada</w:t>
      </w:r>
      <w:r w:rsidR="002C495F" w:rsidRPr="00DA5205">
        <w:rPr>
          <w:rFonts w:ascii="Bookman Old Style" w:hAnsi="Bookman Old Style" w:cs="Arial"/>
          <w:color w:val="000000"/>
          <w:shd w:val="clear" w:color="auto" w:fill="FFFFFF"/>
        </w:rPr>
        <w:t xml:space="preserve"> (o)</w:t>
      </w:r>
      <w:r w:rsidR="008B197A" w:rsidRPr="00DA5205">
        <w:rPr>
          <w:rFonts w:ascii="Bookman Old Style" w:hAnsi="Bookman Old Style" w:cs="Arial"/>
          <w:color w:val="000000"/>
          <w:shd w:val="clear" w:color="auto" w:fill="FFFFFF"/>
        </w:rPr>
        <w:t xml:space="preserve"> en desarrollo de su actividad económica</w:t>
      </w:r>
      <w:r w:rsidR="001B4802" w:rsidRPr="00DA5205">
        <w:rPr>
          <w:rFonts w:ascii="Bookman Old Style" w:hAnsi="Bookman Old Style" w:cs="Arial"/>
          <w:color w:val="000000"/>
          <w:shd w:val="clear" w:color="auto" w:fill="FFFFFF"/>
        </w:rPr>
        <w:t xml:space="preserve"> o filantrópica</w:t>
      </w:r>
      <w:r w:rsidR="008B197A" w:rsidRPr="00DA5205">
        <w:rPr>
          <w:rFonts w:ascii="Bookman Old Style" w:hAnsi="Bookman Old Style" w:cs="Arial"/>
          <w:color w:val="000000"/>
          <w:shd w:val="clear" w:color="auto" w:fill="FFFFFF"/>
        </w:rPr>
        <w:t>, a sujetarse a</w:t>
      </w:r>
      <w:r w:rsidR="001B4802" w:rsidRPr="00DA5205">
        <w:rPr>
          <w:rFonts w:ascii="Bookman Old Style" w:hAnsi="Bookman Old Style" w:cs="Arial"/>
          <w:color w:val="000000"/>
          <w:shd w:val="clear" w:color="auto" w:fill="FFFFFF"/>
        </w:rPr>
        <w:t>l</w:t>
      </w:r>
      <w:r w:rsidR="008B197A" w:rsidRPr="00DA5205">
        <w:rPr>
          <w:rFonts w:ascii="Bookman Old Style" w:hAnsi="Bookman Old Style" w:cs="Arial"/>
          <w:color w:val="000000"/>
          <w:shd w:val="clear" w:color="auto" w:fill="FFFFFF"/>
        </w:rPr>
        <w:t xml:space="preserve"> cumpli</w:t>
      </w:r>
      <w:r w:rsidR="001B4802" w:rsidRPr="00DA5205">
        <w:rPr>
          <w:rFonts w:ascii="Bookman Old Style" w:hAnsi="Bookman Old Style" w:cs="Arial"/>
          <w:color w:val="000000"/>
          <w:shd w:val="clear" w:color="auto" w:fill="FFFFFF"/>
        </w:rPr>
        <w:t>miento de</w:t>
      </w:r>
      <w:r w:rsidR="008B197A" w:rsidRPr="00DA5205">
        <w:rPr>
          <w:rFonts w:ascii="Bookman Old Style" w:hAnsi="Bookman Old Style" w:cs="Arial"/>
          <w:color w:val="000000"/>
          <w:shd w:val="clear" w:color="auto" w:fill="FFFFFF"/>
        </w:rPr>
        <w:t xml:space="preserve"> las exigencias y condiciones higiénico sanitarias establecidas por las normas aplicables en todo momento, eso implica dar cumplimiento total a todos y cada uno de los requerimientos sanitarios sin excepción alguna</w:t>
      </w:r>
      <w:r w:rsidR="001B4802" w:rsidRPr="00DA5205">
        <w:rPr>
          <w:rFonts w:ascii="Bookman Old Style" w:hAnsi="Bookman Old Style" w:cs="Arial"/>
          <w:color w:val="000000"/>
          <w:shd w:val="clear" w:color="auto" w:fill="FFFFFF"/>
        </w:rPr>
        <w:t>,</w:t>
      </w:r>
      <w:r w:rsidR="008B197A" w:rsidRPr="00DA5205">
        <w:rPr>
          <w:rFonts w:ascii="Bookman Old Style" w:hAnsi="Bookman Old Style" w:cs="Arial"/>
          <w:color w:val="000000"/>
          <w:shd w:val="clear" w:color="auto" w:fill="FFFFFF"/>
        </w:rPr>
        <w:t xml:space="preserve"> por lo cual el incumplimiento de uno o más requisitos </w:t>
      </w:r>
      <w:r w:rsidR="001B4802" w:rsidRPr="00DA5205">
        <w:rPr>
          <w:rFonts w:ascii="Bookman Old Style" w:hAnsi="Bookman Old Style" w:cs="Arial"/>
          <w:color w:val="000000"/>
          <w:shd w:val="clear" w:color="auto" w:fill="FFFFFF"/>
        </w:rPr>
        <w:t xml:space="preserve">señalados </w:t>
      </w:r>
      <w:r w:rsidR="008B197A" w:rsidRPr="00DA5205">
        <w:rPr>
          <w:rFonts w:ascii="Bookman Old Style" w:hAnsi="Bookman Old Style" w:cs="Arial"/>
          <w:color w:val="000000"/>
          <w:shd w:val="clear" w:color="auto" w:fill="FFFFFF"/>
        </w:rPr>
        <w:t xml:space="preserve">para </w:t>
      </w:r>
      <w:r w:rsidR="001B4802" w:rsidRPr="00DA5205">
        <w:rPr>
          <w:rFonts w:ascii="Bookman Old Style" w:hAnsi="Bookman Old Style" w:cs="Arial"/>
          <w:color w:val="000000"/>
          <w:shd w:val="clear" w:color="auto" w:fill="FFFFFF"/>
        </w:rPr>
        <w:t>tener abierto al publico dicho</w:t>
      </w:r>
      <w:r w:rsidR="008B197A" w:rsidRPr="00DA5205">
        <w:rPr>
          <w:rFonts w:ascii="Bookman Old Style" w:hAnsi="Bookman Old Style" w:cs="Arial"/>
          <w:color w:val="000000"/>
          <w:shd w:val="clear" w:color="auto" w:fill="FFFFFF"/>
        </w:rPr>
        <w:t xml:space="preserve"> establecimiento de </w:t>
      </w:r>
      <w:r w:rsidR="008B197A" w:rsidRPr="00DA5205">
        <w:rPr>
          <w:rFonts w:ascii="Bookman Old Style" w:hAnsi="Bookman Old Style" w:cs="Arial"/>
          <w:b/>
          <w:color w:val="000000"/>
          <w:u w:val="single"/>
          <w:shd w:val="clear" w:color="auto" w:fill="FFFFFF"/>
        </w:rPr>
        <w:t xml:space="preserve">comercio </w:t>
      </w:r>
      <w:r w:rsidR="001B4802" w:rsidRPr="00DA5205">
        <w:rPr>
          <w:rFonts w:ascii="Bookman Old Style" w:hAnsi="Bookman Old Style" w:cs="Arial"/>
          <w:b/>
          <w:color w:val="000000"/>
          <w:u w:val="single"/>
          <w:shd w:val="clear" w:color="auto" w:fill="FFFFFF"/>
        </w:rPr>
        <w:t xml:space="preserve">sin </w:t>
      </w:r>
      <w:r w:rsidR="002A198D" w:rsidRPr="00DA5205">
        <w:rPr>
          <w:rFonts w:ascii="Bookman Old Style" w:hAnsi="Bookman Old Style" w:cs="Arial"/>
          <w:b/>
          <w:color w:val="000000"/>
          <w:u w:val="single"/>
          <w:shd w:val="clear" w:color="auto" w:fill="FFFFFF"/>
        </w:rPr>
        <w:t>á</w:t>
      </w:r>
      <w:r w:rsidR="001B4802" w:rsidRPr="00DA5205">
        <w:rPr>
          <w:rFonts w:ascii="Bookman Old Style" w:hAnsi="Bookman Old Style" w:cs="Arial"/>
          <w:b/>
          <w:color w:val="000000"/>
          <w:u w:val="single"/>
          <w:shd w:val="clear" w:color="auto" w:fill="FFFFFF"/>
        </w:rPr>
        <w:t>nimo de lucro, que ayuda a personas vulnerables permitiéndoles vivienda</w:t>
      </w:r>
      <w:r w:rsidR="008B0A38" w:rsidRPr="00DA5205">
        <w:rPr>
          <w:rFonts w:ascii="Bookman Old Style" w:hAnsi="Bookman Old Style" w:cs="Arial"/>
          <w:b/>
          <w:color w:val="000000"/>
          <w:u w:val="single"/>
          <w:shd w:val="clear" w:color="auto" w:fill="FFFFFF"/>
        </w:rPr>
        <w:t xml:space="preserve"> y alojamiento entre otras </w:t>
      </w:r>
      <w:r w:rsidR="001B4802" w:rsidRPr="00DA5205">
        <w:rPr>
          <w:rFonts w:ascii="Bookman Old Style" w:hAnsi="Bookman Old Style" w:cs="Arial"/>
          <w:b/>
          <w:color w:val="000000"/>
          <w:u w:val="single"/>
          <w:shd w:val="clear" w:color="auto" w:fill="FFFFFF"/>
        </w:rPr>
        <w:t>gratuitamente</w:t>
      </w:r>
      <w:r w:rsidR="008B197A" w:rsidRPr="00DA5205">
        <w:rPr>
          <w:rFonts w:ascii="Bookman Old Style" w:hAnsi="Bookman Old Style" w:cs="Arial"/>
          <w:color w:val="000000"/>
          <w:shd w:val="clear" w:color="auto" w:fill="FFFFFF"/>
        </w:rPr>
        <w:t xml:space="preserve">, </w:t>
      </w:r>
      <w:r w:rsidR="001B4802" w:rsidRPr="00DA5205">
        <w:rPr>
          <w:rFonts w:ascii="Bookman Old Style" w:hAnsi="Bookman Old Style" w:cs="Arial"/>
          <w:color w:val="000000"/>
          <w:shd w:val="clear" w:color="auto" w:fill="FFFFFF"/>
        </w:rPr>
        <w:t xml:space="preserve">se encuentra en </w:t>
      </w:r>
      <w:r w:rsidR="008B197A" w:rsidRPr="00DA5205">
        <w:rPr>
          <w:rFonts w:ascii="Bookman Old Style" w:hAnsi="Bookman Old Style" w:cs="Arial"/>
          <w:color w:val="000000"/>
          <w:shd w:val="clear" w:color="auto" w:fill="FFFFFF"/>
        </w:rPr>
        <w:t>una situación de incumplimiento de la normatividad sanitaria</w:t>
      </w:r>
      <w:r w:rsidR="002F1110" w:rsidRPr="00DA5205">
        <w:rPr>
          <w:rFonts w:ascii="Bookman Old Style" w:hAnsi="Bookman Old Style" w:cs="Arial"/>
          <w:color w:val="000000"/>
          <w:shd w:val="clear" w:color="auto" w:fill="FFFFFF"/>
        </w:rPr>
        <w:t xml:space="preserve"> de manera ostensible</w:t>
      </w:r>
      <w:r w:rsidR="008B197A" w:rsidRPr="00DA5205">
        <w:rPr>
          <w:rFonts w:ascii="Bookman Old Style" w:hAnsi="Bookman Old Style" w:cs="Arial"/>
          <w:color w:val="000000"/>
          <w:shd w:val="clear" w:color="auto" w:fill="FFFFFF"/>
        </w:rPr>
        <w:t>.</w:t>
      </w:r>
    </w:p>
    <w:p w14:paraId="67FEE1E3" w14:textId="77777777" w:rsidR="008B197A" w:rsidRPr="00DA5205" w:rsidRDefault="008B197A" w:rsidP="00BB7DE8">
      <w:pPr>
        <w:jc w:val="both"/>
        <w:rPr>
          <w:rFonts w:ascii="Bookman Old Style" w:hAnsi="Bookman Old Style" w:cs="Arial"/>
          <w:color w:val="000000"/>
          <w:shd w:val="clear" w:color="auto" w:fill="FFFFFF"/>
        </w:rPr>
      </w:pPr>
    </w:p>
    <w:p w14:paraId="7CF4EEED" w14:textId="099080B9" w:rsidR="008B197A" w:rsidRPr="00DA5205" w:rsidRDefault="00BB7DE8" w:rsidP="00BB7DE8">
      <w:pPr>
        <w:jc w:val="both"/>
        <w:rPr>
          <w:rFonts w:ascii="Bookman Old Style" w:hAnsi="Bookman Old Style" w:cs="Arial"/>
          <w:color w:val="000000"/>
          <w:shd w:val="clear" w:color="auto" w:fill="FFFFFF"/>
        </w:rPr>
      </w:pPr>
      <w:r w:rsidRPr="00DA5205">
        <w:rPr>
          <w:rFonts w:ascii="Bookman Old Style" w:hAnsi="Bookman Old Style" w:cs="Arial"/>
          <w:color w:val="000000"/>
          <w:shd w:val="clear" w:color="auto" w:fill="FFFFFF"/>
        </w:rPr>
        <w:t>En este punto</w:t>
      </w:r>
      <w:r w:rsidR="002C495F" w:rsidRPr="00DA5205">
        <w:rPr>
          <w:rFonts w:ascii="Bookman Old Style" w:hAnsi="Bookman Old Style" w:cs="Arial"/>
          <w:color w:val="000000"/>
          <w:shd w:val="clear" w:color="auto" w:fill="FFFFFF"/>
        </w:rPr>
        <w:t>,</w:t>
      </w:r>
      <w:r w:rsidRPr="00DA5205">
        <w:rPr>
          <w:rFonts w:ascii="Bookman Old Style" w:hAnsi="Bookman Old Style" w:cs="Arial"/>
          <w:color w:val="000000"/>
          <w:shd w:val="clear" w:color="auto" w:fill="FFFFFF"/>
        </w:rPr>
        <w:t xml:space="preserve"> este d</w:t>
      </w:r>
      <w:r w:rsidR="008B197A" w:rsidRPr="00DA5205">
        <w:rPr>
          <w:rFonts w:ascii="Bookman Old Style" w:hAnsi="Bookman Old Style" w:cs="Arial"/>
          <w:color w:val="000000"/>
          <w:shd w:val="clear" w:color="auto" w:fill="FFFFFF"/>
        </w:rPr>
        <w:t>espacho se permite indicar que los incumplimientos en que se incurrió y</w:t>
      </w:r>
      <w:r w:rsidRPr="00DA5205">
        <w:rPr>
          <w:rFonts w:ascii="Bookman Old Style" w:hAnsi="Bookman Old Style" w:cs="Arial"/>
          <w:color w:val="000000"/>
          <w:shd w:val="clear" w:color="auto" w:fill="FFFFFF"/>
        </w:rPr>
        <w:t xml:space="preserve"> </w:t>
      </w:r>
      <w:r w:rsidR="008B197A" w:rsidRPr="00DA5205">
        <w:rPr>
          <w:rFonts w:ascii="Bookman Old Style" w:hAnsi="Bookman Old Style" w:cs="Arial"/>
          <w:color w:val="000000"/>
          <w:shd w:val="clear" w:color="auto" w:fill="FFFFFF"/>
        </w:rPr>
        <w:t>que fueron verificados por los funcionarios de</w:t>
      </w:r>
      <w:r w:rsidRPr="00DA5205">
        <w:rPr>
          <w:rFonts w:ascii="Bookman Old Style" w:hAnsi="Bookman Old Style" w:cs="Arial"/>
          <w:color w:val="000000"/>
          <w:shd w:val="clear" w:color="auto" w:fill="FFFFFF"/>
        </w:rPr>
        <w:t xml:space="preserve"> la Secretaria de Salud Pública y Seguridad Social </w:t>
      </w:r>
      <w:r w:rsidR="00D91FE6" w:rsidRPr="00DA5205">
        <w:rPr>
          <w:rFonts w:ascii="Bookman Old Style" w:hAnsi="Bookman Old Style" w:cs="Arial"/>
          <w:b/>
          <w:color w:val="000000"/>
          <w:shd w:val="clear" w:color="auto" w:fill="FFFFFF"/>
        </w:rPr>
        <w:t xml:space="preserve">en la diligencia del día </w:t>
      </w:r>
      <w:r w:rsidR="00B134BE" w:rsidRPr="00DA5205">
        <w:rPr>
          <w:rFonts w:ascii="Bookman Old Style" w:hAnsi="Bookman Old Style" w:cs="Arial"/>
          <w:b/>
          <w:color w:val="000000"/>
          <w:shd w:val="clear" w:color="auto" w:fill="FFFFFF"/>
        </w:rPr>
        <w:t>06 de octubre de 2020</w:t>
      </w:r>
      <w:r w:rsidR="008B197A" w:rsidRPr="00DA5205">
        <w:rPr>
          <w:rFonts w:ascii="Bookman Old Style" w:hAnsi="Bookman Old Style" w:cs="Arial"/>
          <w:b/>
          <w:color w:val="000000"/>
          <w:shd w:val="clear" w:color="auto" w:fill="FFFFFF"/>
        </w:rPr>
        <w:t>,</w:t>
      </w:r>
      <w:r w:rsidR="008B197A" w:rsidRPr="00DA5205">
        <w:rPr>
          <w:rFonts w:ascii="Bookman Old Style" w:hAnsi="Bookman Old Style" w:cs="Arial"/>
          <w:color w:val="000000"/>
          <w:shd w:val="clear" w:color="auto" w:fill="FFFFFF"/>
        </w:rPr>
        <w:t xml:space="preserve"> en </w:t>
      </w:r>
      <w:r w:rsidR="00A429A4" w:rsidRPr="00DA5205">
        <w:rPr>
          <w:rFonts w:ascii="Bookman Old Style" w:hAnsi="Bookman Old Style" w:cs="Arial"/>
          <w:color w:val="000000"/>
          <w:shd w:val="clear" w:color="auto" w:fill="FFFFFF"/>
        </w:rPr>
        <w:t>e</w:t>
      </w:r>
      <w:r w:rsidR="008B197A" w:rsidRPr="00DA5205">
        <w:rPr>
          <w:rFonts w:ascii="Bookman Old Style" w:hAnsi="Bookman Old Style" w:cs="Arial"/>
          <w:color w:val="000000"/>
          <w:shd w:val="clear" w:color="auto" w:fill="FFFFFF"/>
        </w:rPr>
        <w:t>l acta aludida, configura un</w:t>
      </w:r>
      <w:r w:rsidR="002F1110" w:rsidRPr="00DA5205">
        <w:rPr>
          <w:rFonts w:ascii="Bookman Old Style" w:hAnsi="Bookman Old Style" w:cs="Arial"/>
          <w:color w:val="000000"/>
          <w:shd w:val="clear" w:color="auto" w:fill="FFFFFF"/>
        </w:rPr>
        <w:t xml:space="preserve"> alto</w:t>
      </w:r>
      <w:r w:rsidR="008B197A" w:rsidRPr="00DA5205">
        <w:rPr>
          <w:rFonts w:ascii="Bookman Old Style" w:hAnsi="Bookman Old Style" w:cs="Arial"/>
          <w:color w:val="000000"/>
          <w:shd w:val="clear" w:color="auto" w:fill="FFFFFF"/>
        </w:rPr>
        <w:t xml:space="preserve"> riesgo en la salud</w:t>
      </w:r>
      <w:r w:rsidR="002C495F" w:rsidRPr="00DA5205">
        <w:rPr>
          <w:rFonts w:ascii="Bookman Old Style" w:hAnsi="Bookman Old Style" w:cs="Arial"/>
          <w:color w:val="000000"/>
          <w:shd w:val="clear" w:color="auto" w:fill="FFFFFF"/>
        </w:rPr>
        <w:t xml:space="preserve"> </w:t>
      </w:r>
      <w:r w:rsidR="002F1110" w:rsidRPr="00DA5205">
        <w:rPr>
          <w:rFonts w:ascii="Bookman Old Style" w:hAnsi="Bookman Old Style" w:cs="Arial"/>
          <w:color w:val="000000"/>
          <w:shd w:val="clear" w:color="auto" w:fill="FFFFFF"/>
        </w:rPr>
        <w:t xml:space="preserve">individual y </w:t>
      </w:r>
      <w:r w:rsidR="002C495F" w:rsidRPr="00DA5205">
        <w:rPr>
          <w:rFonts w:ascii="Bookman Old Style" w:hAnsi="Bookman Old Style" w:cs="Arial"/>
          <w:color w:val="000000"/>
          <w:shd w:val="clear" w:color="auto" w:fill="FFFFFF"/>
        </w:rPr>
        <w:t xml:space="preserve">pública de los </w:t>
      </w:r>
      <w:r w:rsidR="001B4802" w:rsidRPr="00DA5205">
        <w:rPr>
          <w:rFonts w:ascii="Bookman Old Style" w:hAnsi="Bookman Old Style" w:cs="Arial"/>
          <w:color w:val="000000"/>
          <w:shd w:val="clear" w:color="auto" w:fill="FFFFFF"/>
        </w:rPr>
        <w:t>usuario</w:t>
      </w:r>
      <w:r w:rsidR="003976FB" w:rsidRPr="00DA5205">
        <w:rPr>
          <w:rFonts w:ascii="Bookman Old Style" w:hAnsi="Bookman Old Style" w:cs="Arial"/>
          <w:color w:val="000000"/>
          <w:shd w:val="clear" w:color="auto" w:fill="FFFFFF"/>
        </w:rPr>
        <w:t>s</w:t>
      </w:r>
      <w:r w:rsidR="002F1110" w:rsidRPr="00DA5205">
        <w:rPr>
          <w:rFonts w:ascii="Bookman Old Style" w:hAnsi="Bookman Old Style" w:cs="Arial"/>
          <w:color w:val="000000"/>
          <w:shd w:val="clear" w:color="auto" w:fill="FFFFFF"/>
        </w:rPr>
        <w:t xml:space="preserve">; </w:t>
      </w:r>
      <w:r w:rsidR="008B197A" w:rsidRPr="00DA5205">
        <w:rPr>
          <w:rFonts w:ascii="Bookman Old Style" w:hAnsi="Bookman Old Style" w:cs="Arial"/>
          <w:color w:val="000000"/>
          <w:shd w:val="clear" w:color="auto" w:fill="FFFFFF"/>
        </w:rPr>
        <w:t>prueba documental</w:t>
      </w:r>
      <w:r w:rsidR="002F1110" w:rsidRPr="00DA5205">
        <w:rPr>
          <w:rFonts w:ascii="Bookman Old Style" w:hAnsi="Bookman Old Style" w:cs="Arial"/>
          <w:color w:val="000000"/>
          <w:shd w:val="clear" w:color="auto" w:fill="FFFFFF"/>
        </w:rPr>
        <w:t xml:space="preserve"> que</w:t>
      </w:r>
      <w:r w:rsidR="008B197A" w:rsidRPr="00DA5205">
        <w:rPr>
          <w:rFonts w:ascii="Bookman Old Style" w:hAnsi="Bookman Old Style" w:cs="Arial"/>
          <w:color w:val="000000"/>
          <w:shd w:val="clear" w:color="auto" w:fill="FFFFFF"/>
        </w:rPr>
        <w:t xml:space="preserve"> contiene </w:t>
      </w:r>
      <w:r w:rsidR="002F1110" w:rsidRPr="00DA5205">
        <w:rPr>
          <w:rFonts w:ascii="Bookman Old Style" w:hAnsi="Bookman Old Style" w:cs="Arial"/>
          <w:color w:val="000000"/>
          <w:shd w:val="clear" w:color="auto" w:fill="FFFFFF"/>
        </w:rPr>
        <w:t xml:space="preserve">una </w:t>
      </w:r>
      <w:r w:rsidR="008B197A" w:rsidRPr="00DA5205">
        <w:rPr>
          <w:rFonts w:ascii="Bookman Old Style" w:hAnsi="Bookman Old Style" w:cs="Arial"/>
          <w:color w:val="000000"/>
          <w:shd w:val="clear" w:color="auto" w:fill="FFFFFF"/>
        </w:rPr>
        <w:t xml:space="preserve"> descripción </w:t>
      </w:r>
      <w:r w:rsidR="002F1110" w:rsidRPr="00DA5205">
        <w:rPr>
          <w:rFonts w:ascii="Bookman Old Style" w:hAnsi="Bookman Old Style" w:cs="Arial"/>
          <w:color w:val="000000"/>
          <w:shd w:val="clear" w:color="auto" w:fill="FFFFFF"/>
        </w:rPr>
        <w:t xml:space="preserve">exacta </w:t>
      </w:r>
      <w:r w:rsidR="008B197A" w:rsidRPr="00DA5205">
        <w:rPr>
          <w:rFonts w:ascii="Bookman Old Style" w:hAnsi="Bookman Old Style" w:cs="Arial"/>
          <w:color w:val="000000"/>
          <w:shd w:val="clear" w:color="auto" w:fill="FFFFFF"/>
        </w:rPr>
        <w:t>de la situación sanitaria</w:t>
      </w:r>
      <w:r w:rsidRPr="00DA5205">
        <w:rPr>
          <w:rFonts w:ascii="Bookman Old Style" w:hAnsi="Bookman Old Style" w:cs="Arial"/>
          <w:color w:val="000000"/>
          <w:shd w:val="clear" w:color="auto" w:fill="FFFFFF"/>
        </w:rPr>
        <w:t xml:space="preserve"> </w:t>
      </w:r>
      <w:r w:rsidR="002F1110" w:rsidRPr="00DA5205">
        <w:rPr>
          <w:rFonts w:ascii="Bookman Old Style" w:hAnsi="Bookman Old Style" w:cs="Arial"/>
          <w:color w:val="000000"/>
          <w:shd w:val="clear" w:color="auto" w:fill="FFFFFF"/>
        </w:rPr>
        <w:t xml:space="preserve">encontrada </w:t>
      </w:r>
      <w:r w:rsidR="008B197A" w:rsidRPr="00DA5205">
        <w:rPr>
          <w:rFonts w:ascii="Bookman Old Style" w:hAnsi="Bookman Old Style" w:cs="Arial"/>
          <w:color w:val="000000"/>
          <w:shd w:val="clear" w:color="auto" w:fill="FFFFFF"/>
        </w:rPr>
        <w:t xml:space="preserve">con la cual se estaban incumpliendo los postulados de la </w:t>
      </w:r>
      <w:r w:rsidR="00B134BE" w:rsidRPr="00DA5205">
        <w:rPr>
          <w:rFonts w:ascii="Bookman Old Style" w:hAnsi="Bookman Old Style" w:cs="Arial"/>
          <w:color w:val="000000"/>
          <w:shd w:val="clear" w:color="auto" w:fill="FFFFFF"/>
        </w:rPr>
        <w:t>Resolución 2674 de 2013 y Ley 9 de 1979</w:t>
      </w:r>
      <w:r w:rsidRPr="00DA5205">
        <w:rPr>
          <w:rFonts w:ascii="Bookman Old Style" w:hAnsi="Bookman Old Style" w:cs="Arial"/>
          <w:color w:val="000000"/>
          <w:shd w:val="clear" w:color="auto" w:fill="FFFFFF"/>
        </w:rPr>
        <w:t>; d</w:t>
      </w:r>
      <w:r w:rsidR="008B197A" w:rsidRPr="00DA5205">
        <w:rPr>
          <w:rFonts w:ascii="Bookman Old Style" w:hAnsi="Bookman Old Style" w:cs="Arial"/>
          <w:color w:val="000000"/>
          <w:shd w:val="clear" w:color="auto" w:fill="FFFFFF"/>
        </w:rPr>
        <w:t>e allí</w:t>
      </w:r>
      <w:r w:rsidRPr="00DA5205">
        <w:rPr>
          <w:rFonts w:ascii="Bookman Old Style" w:hAnsi="Bookman Old Style" w:cs="Arial"/>
          <w:color w:val="000000"/>
          <w:shd w:val="clear" w:color="auto" w:fill="FFFFFF"/>
        </w:rPr>
        <w:t xml:space="preserve"> </w:t>
      </w:r>
      <w:r w:rsidR="008B197A" w:rsidRPr="00DA5205">
        <w:rPr>
          <w:rFonts w:ascii="Bookman Old Style" w:hAnsi="Bookman Old Style" w:cs="Arial"/>
          <w:color w:val="000000"/>
          <w:shd w:val="clear" w:color="auto" w:fill="FFFFFF"/>
        </w:rPr>
        <w:t>que sean el soporte de la ocurrencia de los hechos y por ende de cada uno de los cargos</w:t>
      </w:r>
      <w:r w:rsidRPr="00DA5205">
        <w:rPr>
          <w:rFonts w:ascii="Bookman Old Style" w:hAnsi="Bookman Old Style" w:cs="Arial"/>
          <w:color w:val="000000"/>
          <w:shd w:val="clear" w:color="auto" w:fill="FFFFFF"/>
        </w:rPr>
        <w:t xml:space="preserve"> </w:t>
      </w:r>
      <w:r w:rsidR="008B197A" w:rsidRPr="00DA5205">
        <w:rPr>
          <w:rFonts w:ascii="Bookman Old Style" w:hAnsi="Bookman Old Style" w:cs="Arial"/>
          <w:color w:val="000000"/>
          <w:shd w:val="clear" w:color="auto" w:fill="FFFFFF"/>
        </w:rPr>
        <w:t>endilgados.</w:t>
      </w:r>
    </w:p>
    <w:p w14:paraId="5B7F0131" w14:textId="77777777" w:rsidR="00BB7DE8" w:rsidRPr="00DA5205" w:rsidRDefault="00BB7DE8" w:rsidP="00BB7DE8">
      <w:pPr>
        <w:jc w:val="both"/>
        <w:rPr>
          <w:rFonts w:ascii="Bookman Old Style" w:hAnsi="Bookman Old Style" w:cs="Arial"/>
          <w:color w:val="000000"/>
          <w:shd w:val="clear" w:color="auto" w:fill="FFFFFF"/>
        </w:rPr>
      </w:pPr>
    </w:p>
    <w:p w14:paraId="558D1606" w14:textId="5D6BE414" w:rsidR="00987C3C" w:rsidRPr="00DA5205" w:rsidRDefault="008B197A" w:rsidP="00C43A70">
      <w:pPr>
        <w:jc w:val="both"/>
        <w:rPr>
          <w:rFonts w:ascii="Bookman Old Style" w:hAnsi="Bookman Old Style" w:cs="Arial"/>
          <w:color w:val="000000"/>
          <w:shd w:val="clear" w:color="auto" w:fill="FFFFFF"/>
        </w:rPr>
      </w:pPr>
      <w:r w:rsidRPr="00DA5205">
        <w:rPr>
          <w:rFonts w:ascii="Bookman Old Style" w:hAnsi="Bookman Old Style" w:cs="Arial"/>
          <w:color w:val="000000"/>
          <w:shd w:val="clear" w:color="auto" w:fill="FFFFFF"/>
        </w:rPr>
        <w:t xml:space="preserve">Para concluir, de las pruebas obrantes en el proceso se evidencia </w:t>
      </w:r>
      <w:r w:rsidR="00BF7F53">
        <w:rPr>
          <w:rFonts w:ascii="Bookman Old Style" w:hAnsi="Bookman Old Style" w:cs="Arial"/>
          <w:color w:val="000000"/>
          <w:shd w:val="clear" w:color="auto" w:fill="FFFFFF"/>
        </w:rPr>
        <w:t xml:space="preserve">que </w:t>
      </w:r>
      <w:r w:rsidRPr="00DA5205">
        <w:rPr>
          <w:rFonts w:ascii="Bookman Old Style" w:hAnsi="Bookman Old Style" w:cs="Arial"/>
          <w:color w:val="000000"/>
          <w:shd w:val="clear" w:color="auto" w:fill="FFFFFF"/>
        </w:rPr>
        <w:t xml:space="preserve">la responsabilidad </w:t>
      </w:r>
      <w:r w:rsidR="002F1110" w:rsidRPr="00DA5205">
        <w:rPr>
          <w:rFonts w:ascii="Bookman Old Style" w:hAnsi="Bookman Old Style" w:cs="Arial"/>
          <w:color w:val="000000"/>
          <w:shd w:val="clear" w:color="auto" w:fill="FFFFFF"/>
        </w:rPr>
        <w:t xml:space="preserve">de la </w:t>
      </w:r>
      <w:r w:rsidR="00B134BE" w:rsidRPr="00DA5205">
        <w:rPr>
          <w:rFonts w:ascii="Bookman Old Style" w:hAnsi="Bookman Old Style" w:cs="Arial"/>
          <w:b/>
          <w:color w:val="000000"/>
        </w:rPr>
        <w:t>FUNDACIÓN HOGARES CLARET,</w:t>
      </w:r>
      <w:r w:rsidR="00B134BE" w:rsidRPr="00DA5205">
        <w:rPr>
          <w:rFonts w:ascii="Bookman Old Style" w:hAnsi="Bookman Old Style" w:cs="Arial"/>
          <w:color w:val="000000"/>
        </w:rPr>
        <w:t xml:space="preserve"> con Nit Nº </w:t>
      </w:r>
      <w:r w:rsidR="00B134BE" w:rsidRPr="00DA5205">
        <w:rPr>
          <w:rFonts w:ascii="Bookman Old Style" w:hAnsi="Bookman Old Style" w:cs="Arial"/>
          <w:b/>
          <w:color w:val="000000"/>
        </w:rPr>
        <w:t xml:space="preserve">800098983-8, </w:t>
      </w:r>
      <w:r w:rsidR="00B134BE" w:rsidRPr="00DA5205">
        <w:rPr>
          <w:rFonts w:ascii="Bookman Old Style" w:hAnsi="Bookman Old Style" w:cs="Arial"/>
          <w:bCs/>
          <w:color w:val="000000"/>
        </w:rPr>
        <w:lastRenderedPageBreak/>
        <w:t>representado legalmente por el</w:t>
      </w:r>
      <w:r w:rsidR="00B134BE" w:rsidRPr="00DA5205">
        <w:rPr>
          <w:rFonts w:ascii="Bookman Old Style" w:hAnsi="Bookman Old Style" w:cs="Arial"/>
          <w:color w:val="000000"/>
        </w:rPr>
        <w:t xml:space="preserve"> señor </w:t>
      </w:r>
      <w:r w:rsidR="00B134BE" w:rsidRPr="00DA5205">
        <w:rPr>
          <w:rFonts w:ascii="Bookman Old Style" w:hAnsi="Bookman Old Style" w:cs="Arial"/>
          <w:b/>
          <w:color w:val="000000"/>
        </w:rPr>
        <w:t>GABRIEL ANTONIO MEJÍA MONTOYA</w:t>
      </w:r>
      <w:r w:rsidR="00B134BE" w:rsidRPr="00DA5205">
        <w:rPr>
          <w:rFonts w:ascii="Bookman Old Style" w:hAnsi="Bookman Old Style" w:cs="Arial"/>
          <w:color w:val="000000"/>
        </w:rPr>
        <w:t>, identificado con  c</w:t>
      </w:r>
      <w:r w:rsidR="00546196">
        <w:rPr>
          <w:rFonts w:ascii="Bookman Old Style" w:hAnsi="Bookman Old Style" w:cs="Arial"/>
          <w:color w:val="000000"/>
        </w:rPr>
        <w:t>é</w:t>
      </w:r>
      <w:r w:rsidR="00B134BE" w:rsidRPr="00DA5205">
        <w:rPr>
          <w:rFonts w:ascii="Bookman Old Style" w:hAnsi="Bookman Old Style" w:cs="Arial"/>
          <w:color w:val="000000"/>
        </w:rPr>
        <w:t xml:space="preserve">dula de ciudadanía número 17.092.468, o por quien haga sus veces, la cual se encuentra  ubicada en el Km 3 de la Vereda La Siria, Condina Baja  de  Pereira, con dirección de notificación judicial y con  reporte de correo electrónico </w:t>
      </w:r>
      <w:r w:rsidR="00FE0CD3" w:rsidRPr="00DA5205">
        <w:rPr>
          <w:rFonts w:ascii="Bookman Old Style" w:hAnsi="Bookman Old Style" w:cs="Arial"/>
          <w:color w:val="000000"/>
        </w:rPr>
        <w:t xml:space="preserve"> </w:t>
      </w:r>
      <w:hyperlink r:id="rId23" w:history="1">
        <w:r w:rsidR="00FE0CD3" w:rsidRPr="004D0AD8">
          <w:rPr>
            <w:rStyle w:val="Hipervnculo"/>
            <w:rFonts w:ascii="Bookman Old Style" w:hAnsi="Bookman Old Style" w:cs="Arial"/>
          </w:rPr>
          <w:t>info@fhclaret.</w:t>
        </w:r>
      </w:hyperlink>
      <w:r w:rsidR="00FE0CD3" w:rsidRPr="00DA5205">
        <w:rPr>
          <w:rStyle w:val="Hipervnculo"/>
          <w:rFonts w:ascii="Bookman Old Style" w:hAnsi="Bookman Old Style" w:cs="Arial"/>
        </w:rPr>
        <w:t xml:space="preserve">org, </w:t>
      </w:r>
      <w:hyperlink r:id="rId24" w:history="1">
        <w:r w:rsidR="00FE0CD3" w:rsidRPr="004D0AD8">
          <w:rPr>
            <w:rStyle w:val="Hipervnculo"/>
            <w:rFonts w:ascii="Bookman Old Style" w:hAnsi="Bookman Old Style" w:cs="Arial"/>
          </w:rPr>
          <w:t>notificaciones@fhclaret.org</w:t>
        </w:r>
      </w:hyperlink>
      <w:r w:rsidR="00FE0CD3">
        <w:rPr>
          <w:rStyle w:val="Hipervnculo"/>
          <w:rFonts w:ascii="Bookman Old Style" w:hAnsi="Bookman Old Style" w:cs="Arial"/>
        </w:rPr>
        <w:t xml:space="preserve"> </w:t>
      </w:r>
      <w:r w:rsidR="001B4802" w:rsidRPr="00DA5205">
        <w:rPr>
          <w:rFonts w:ascii="Bookman Old Style" w:hAnsi="Bookman Old Style" w:cs="Arial"/>
          <w:color w:val="000000"/>
          <w:shd w:val="clear" w:color="auto" w:fill="FFFFFF"/>
        </w:rPr>
        <w:t xml:space="preserve">o quien haga sus veces, </w:t>
      </w:r>
      <w:r w:rsidRPr="00DA5205">
        <w:rPr>
          <w:rFonts w:ascii="Bookman Old Style" w:hAnsi="Bookman Old Style" w:cs="Arial"/>
          <w:color w:val="000000"/>
          <w:shd w:val="clear" w:color="auto" w:fill="FFFFFF"/>
        </w:rPr>
        <w:t xml:space="preserve"> e</w:t>
      </w:r>
      <w:r w:rsidR="002F1110" w:rsidRPr="00DA5205">
        <w:rPr>
          <w:rFonts w:ascii="Bookman Old Style" w:hAnsi="Bookman Old Style" w:cs="Arial"/>
          <w:color w:val="000000"/>
          <w:shd w:val="clear" w:color="auto" w:fill="FFFFFF"/>
        </w:rPr>
        <w:t>s</w:t>
      </w:r>
      <w:r w:rsidRPr="00DA5205">
        <w:rPr>
          <w:rFonts w:ascii="Bookman Old Style" w:hAnsi="Bookman Old Style" w:cs="Arial"/>
          <w:color w:val="000000"/>
          <w:shd w:val="clear" w:color="auto" w:fill="FFFFFF"/>
        </w:rPr>
        <w:t xml:space="preserve"> </w:t>
      </w:r>
      <w:r w:rsidR="00687B8A" w:rsidRPr="00DA5205">
        <w:rPr>
          <w:rFonts w:ascii="Bookman Old Style" w:hAnsi="Bookman Old Style" w:cs="Arial"/>
          <w:color w:val="000000"/>
          <w:shd w:val="clear" w:color="auto" w:fill="FFFFFF"/>
        </w:rPr>
        <w:t>ostensible</w:t>
      </w:r>
      <w:r w:rsidR="002F1110" w:rsidRPr="00DA5205">
        <w:rPr>
          <w:rFonts w:ascii="Bookman Old Style" w:hAnsi="Bookman Old Style" w:cs="Arial"/>
          <w:color w:val="000000"/>
          <w:shd w:val="clear" w:color="auto" w:fill="FFFFFF"/>
        </w:rPr>
        <w:t xml:space="preserve"> el</w:t>
      </w:r>
      <w:r w:rsidR="00687B8A" w:rsidRPr="00DA5205">
        <w:rPr>
          <w:rFonts w:ascii="Bookman Old Style" w:hAnsi="Bookman Old Style" w:cs="Arial"/>
          <w:color w:val="000000"/>
          <w:shd w:val="clear" w:color="auto" w:fill="FFFFFF"/>
        </w:rPr>
        <w:t xml:space="preserve"> </w:t>
      </w:r>
      <w:r w:rsidRPr="00DA5205">
        <w:rPr>
          <w:rFonts w:ascii="Bookman Old Style" w:hAnsi="Bookman Old Style" w:cs="Arial"/>
          <w:color w:val="000000"/>
          <w:shd w:val="clear" w:color="auto" w:fill="FFFFFF"/>
        </w:rPr>
        <w:t>incumplimiento a la</w:t>
      </w:r>
      <w:r w:rsidR="00BB7DE8" w:rsidRPr="00DA5205">
        <w:rPr>
          <w:rFonts w:ascii="Bookman Old Style" w:hAnsi="Bookman Old Style" w:cs="Arial"/>
          <w:color w:val="000000"/>
          <w:shd w:val="clear" w:color="auto" w:fill="FFFFFF"/>
        </w:rPr>
        <w:t xml:space="preserve"> </w:t>
      </w:r>
      <w:r w:rsidRPr="00DA5205">
        <w:rPr>
          <w:rFonts w:ascii="Bookman Old Style" w:hAnsi="Bookman Old Style" w:cs="Arial"/>
          <w:color w:val="000000"/>
          <w:shd w:val="clear" w:color="auto" w:fill="FFFFFF"/>
        </w:rPr>
        <w:t>normatividad sanitaria</w:t>
      </w:r>
      <w:r w:rsidR="002C495F" w:rsidRPr="00DA5205">
        <w:rPr>
          <w:rFonts w:ascii="Bookman Old Style" w:hAnsi="Bookman Old Style" w:cs="Arial"/>
          <w:color w:val="000000"/>
          <w:shd w:val="clear" w:color="auto" w:fill="FFFFFF"/>
        </w:rPr>
        <w:t xml:space="preserve"> ya</w:t>
      </w:r>
      <w:r w:rsidRPr="00DA5205">
        <w:rPr>
          <w:rFonts w:ascii="Bookman Old Style" w:hAnsi="Bookman Old Style" w:cs="Arial"/>
          <w:color w:val="000000"/>
          <w:shd w:val="clear" w:color="auto" w:fill="FFFFFF"/>
        </w:rPr>
        <w:t xml:space="preserve"> </w:t>
      </w:r>
      <w:r w:rsidR="00C43A70" w:rsidRPr="00DA5205">
        <w:rPr>
          <w:rFonts w:ascii="Bookman Old Style" w:hAnsi="Bookman Old Style" w:cs="Arial"/>
          <w:color w:val="000000"/>
          <w:shd w:val="clear" w:color="auto" w:fill="FFFFFF"/>
        </w:rPr>
        <w:t>señalada</w:t>
      </w:r>
      <w:r w:rsidRPr="00DA5205">
        <w:rPr>
          <w:rFonts w:ascii="Bookman Old Style" w:hAnsi="Bookman Old Style" w:cs="Arial"/>
          <w:color w:val="000000"/>
          <w:shd w:val="clear" w:color="auto" w:fill="FFFFFF"/>
        </w:rPr>
        <w:t xml:space="preserve">. </w:t>
      </w:r>
    </w:p>
    <w:p w14:paraId="372387EA" w14:textId="77777777" w:rsidR="00987C3C" w:rsidRPr="00DA5205" w:rsidRDefault="00987C3C" w:rsidP="00C43A70">
      <w:pPr>
        <w:jc w:val="both"/>
        <w:rPr>
          <w:rFonts w:ascii="Bookman Old Style" w:hAnsi="Bookman Old Style" w:cs="Arial"/>
          <w:color w:val="000000"/>
          <w:shd w:val="clear" w:color="auto" w:fill="FFFFFF"/>
        </w:rPr>
      </w:pPr>
    </w:p>
    <w:p w14:paraId="325DA1D3" w14:textId="181CB76B" w:rsidR="008B197A" w:rsidRPr="00DA5205" w:rsidRDefault="008B197A" w:rsidP="00C43A70">
      <w:pPr>
        <w:jc w:val="both"/>
        <w:rPr>
          <w:rFonts w:ascii="Bookman Old Style" w:hAnsi="Bookman Old Style" w:cs="Arial"/>
          <w:color w:val="000000"/>
          <w:shd w:val="clear" w:color="auto" w:fill="FFFFFF"/>
        </w:rPr>
      </w:pPr>
      <w:r w:rsidRPr="00DA5205">
        <w:rPr>
          <w:rFonts w:ascii="Bookman Old Style" w:hAnsi="Bookman Old Style" w:cs="Arial"/>
          <w:color w:val="000000"/>
          <w:shd w:val="clear" w:color="auto" w:fill="FFFFFF"/>
        </w:rPr>
        <w:t>Estas pruebas permiten confirmar la ocurrencia de los</w:t>
      </w:r>
      <w:r w:rsidR="00C43A70" w:rsidRPr="00DA5205">
        <w:rPr>
          <w:rFonts w:ascii="Bookman Old Style" w:hAnsi="Bookman Old Style" w:cs="Arial"/>
          <w:color w:val="000000"/>
          <w:shd w:val="clear" w:color="auto" w:fill="FFFFFF"/>
        </w:rPr>
        <w:t xml:space="preserve"> </w:t>
      </w:r>
      <w:r w:rsidRPr="00DA5205">
        <w:rPr>
          <w:rFonts w:ascii="Bookman Old Style" w:hAnsi="Bookman Old Style" w:cs="Arial"/>
          <w:color w:val="000000"/>
          <w:shd w:val="clear" w:color="auto" w:fill="FFFFFF"/>
        </w:rPr>
        <w:t>hechos con que se infringen las disposiciones sanitarias y se observa además, que fue</w:t>
      </w:r>
      <w:r w:rsidR="00BB7DE8" w:rsidRPr="00DA5205">
        <w:rPr>
          <w:rFonts w:ascii="Bookman Old Style" w:hAnsi="Bookman Old Style" w:cs="Arial"/>
          <w:color w:val="000000"/>
          <w:shd w:val="clear" w:color="auto" w:fill="FFFFFF"/>
        </w:rPr>
        <w:t xml:space="preserve"> </w:t>
      </w:r>
      <w:r w:rsidRPr="00DA5205">
        <w:rPr>
          <w:rFonts w:ascii="Bookman Old Style" w:hAnsi="Bookman Old Style" w:cs="Arial"/>
          <w:color w:val="000000"/>
          <w:shd w:val="clear" w:color="auto" w:fill="FFFFFF"/>
        </w:rPr>
        <w:t xml:space="preserve">necesaria </w:t>
      </w:r>
      <w:r w:rsidRPr="00DA5205">
        <w:rPr>
          <w:rFonts w:ascii="Bookman Old Style" w:hAnsi="Bookman Old Style" w:cs="Arial"/>
          <w:b/>
          <w:color w:val="000000"/>
          <w:shd w:val="clear" w:color="auto" w:fill="FFFFFF"/>
        </w:rPr>
        <w:t xml:space="preserve">la imposición de una medida sanitaria de seguridad </w:t>
      </w:r>
      <w:r w:rsidR="001B4802" w:rsidRPr="00DA5205">
        <w:rPr>
          <w:rFonts w:ascii="Bookman Old Style" w:hAnsi="Bookman Old Style" w:cs="Arial"/>
          <w:b/>
          <w:color w:val="000000"/>
          <w:shd w:val="clear" w:color="auto" w:fill="FFFFFF"/>
        </w:rPr>
        <w:t xml:space="preserve">consistente en la </w:t>
      </w:r>
      <w:r w:rsidR="001B4802" w:rsidRPr="00DA5205">
        <w:rPr>
          <w:rFonts w:ascii="Bookman Old Style" w:hAnsi="Bookman Old Style" w:cs="Arial"/>
          <w:b/>
          <w:bCs/>
          <w:color w:val="000000"/>
        </w:rPr>
        <w:t>SUSPENSIÓN TEMPORAL TOTAL DE</w:t>
      </w:r>
      <w:r w:rsidR="00732273" w:rsidRPr="00DA5205">
        <w:rPr>
          <w:rFonts w:ascii="Bookman Old Style" w:hAnsi="Bookman Old Style" w:cs="Arial"/>
          <w:b/>
          <w:bCs/>
          <w:color w:val="000000"/>
        </w:rPr>
        <w:t xml:space="preserve"> </w:t>
      </w:r>
      <w:r w:rsidR="001B4802" w:rsidRPr="00DA5205">
        <w:rPr>
          <w:rFonts w:ascii="Bookman Old Style" w:hAnsi="Bookman Old Style" w:cs="Arial"/>
          <w:b/>
          <w:bCs/>
          <w:color w:val="000000"/>
        </w:rPr>
        <w:t>L</w:t>
      </w:r>
      <w:r w:rsidR="00732273" w:rsidRPr="00DA5205">
        <w:rPr>
          <w:rFonts w:ascii="Bookman Old Style" w:hAnsi="Bookman Old Style" w:cs="Arial"/>
          <w:b/>
          <w:bCs/>
          <w:color w:val="000000"/>
        </w:rPr>
        <w:t>A</w:t>
      </w:r>
      <w:r w:rsidR="001B4802" w:rsidRPr="00DA5205">
        <w:rPr>
          <w:rFonts w:ascii="Bookman Old Style" w:hAnsi="Bookman Old Style" w:cs="Arial"/>
          <w:b/>
          <w:bCs/>
          <w:color w:val="000000"/>
        </w:rPr>
        <w:t xml:space="preserve"> </w:t>
      </w:r>
      <w:r w:rsidR="00732273" w:rsidRPr="00DA5205">
        <w:rPr>
          <w:rFonts w:ascii="Bookman Old Style" w:hAnsi="Bookman Old Style" w:cs="Arial"/>
          <w:b/>
          <w:bCs/>
          <w:color w:val="000000"/>
        </w:rPr>
        <w:t xml:space="preserve">ELABORACIÓN de </w:t>
      </w:r>
      <w:r w:rsidR="00732273" w:rsidRPr="00DA5205">
        <w:rPr>
          <w:rFonts w:ascii="Bookman Old Style" w:hAnsi="Bookman Old Style" w:cs="Arial"/>
          <w:color w:val="000000"/>
        </w:rPr>
        <w:t xml:space="preserve">la </w:t>
      </w:r>
      <w:r w:rsidR="00732273" w:rsidRPr="00DA5205">
        <w:rPr>
          <w:rFonts w:ascii="Bookman Old Style" w:hAnsi="Bookman Old Style" w:cs="Arial"/>
          <w:bCs/>
          <w:color w:val="000000"/>
        </w:rPr>
        <w:t>ensalada de zanahoria, Batavia, tomate, pepino, cilantro y jugo de mora en agua con azúcar</w:t>
      </w:r>
      <w:r w:rsidR="001B4802" w:rsidRPr="00DA5205">
        <w:rPr>
          <w:rFonts w:ascii="Bookman Old Style" w:hAnsi="Bookman Old Style" w:cs="Arial"/>
          <w:b/>
          <w:bCs/>
          <w:color w:val="000000"/>
        </w:rPr>
        <w:t>,</w:t>
      </w:r>
      <w:r w:rsidR="001B4802" w:rsidRPr="00DA5205">
        <w:rPr>
          <w:rFonts w:ascii="Bookman Old Style" w:hAnsi="Bookman Old Style" w:cs="Arial"/>
          <w:b/>
          <w:color w:val="000000"/>
          <w:shd w:val="clear" w:color="auto" w:fill="FFFFFF"/>
        </w:rPr>
        <w:t xml:space="preserve"> </w:t>
      </w:r>
      <w:r w:rsidRPr="00DA5205">
        <w:rPr>
          <w:rFonts w:ascii="Bookman Old Style" w:hAnsi="Bookman Old Style" w:cs="Arial"/>
          <w:b/>
          <w:color w:val="000000"/>
          <w:shd w:val="clear" w:color="auto" w:fill="FFFFFF"/>
        </w:rPr>
        <w:t>a fin de prevenir o impedir que</w:t>
      </w:r>
      <w:r w:rsidR="00C43A70" w:rsidRPr="00DA5205">
        <w:rPr>
          <w:rFonts w:ascii="Bookman Old Style" w:hAnsi="Bookman Old Style" w:cs="Arial"/>
          <w:b/>
          <w:color w:val="000000"/>
          <w:shd w:val="clear" w:color="auto" w:fill="FFFFFF"/>
        </w:rPr>
        <w:t xml:space="preserve"> </w:t>
      </w:r>
      <w:r w:rsidRPr="00DA5205">
        <w:rPr>
          <w:rFonts w:ascii="Bookman Old Style" w:hAnsi="Bookman Old Style" w:cs="Arial"/>
          <w:b/>
          <w:color w:val="000000"/>
          <w:shd w:val="clear" w:color="auto" w:fill="FFFFFF"/>
        </w:rPr>
        <w:t xml:space="preserve">las condiciones </w:t>
      </w:r>
      <w:r w:rsidRPr="00DA5205">
        <w:rPr>
          <w:rFonts w:ascii="Bookman Old Style" w:hAnsi="Bookman Old Style" w:cs="Arial"/>
          <w:b/>
          <w:color w:val="000000" w:themeColor="text1"/>
          <w:shd w:val="clear" w:color="auto" w:fill="FFFFFF"/>
        </w:rPr>
        <w:t>sanitarias</w:t>
      </w:r>
      <w:r w:rsidRPr="00DA5205">
        <w:rPr>
          <w:rFonts w:ascii="Bookman Old Style" w:hAnsi="Bookman Old Style" w:cs="Arial"/>
          <w:b/>
          <w:color w:val="000000"/>
          <w:shd w:val="clear" w:color="auto" w:fill="FFFFFF"/>
        </w:rPr>
        <w:t xml:space="preserve"> encontradas</w:t>
      </w:r>
      <w:r w:rsidRPr="00DA5205">
        <w:rPr>
          <w:rFonts w:ascii="Bookman Old Style" w:hAnsi="Bookman Old Style" w:cs="Arial"/>
          <w:color w:val="000000"/>
          <w:shd w:val="clear" w:color="auto" w:fill="FFFFFF"/>
        </w:rPr>
        <w:t>, no derivar</w:t>
      </w:r>
      <w:r w:rsidR="002C495F" w:rsidRPr="00DA5205">
        <w:rPr>
          <w:rFonts w:ascii="Bookman Old Style" w:hAnsi="Bookman Old Style" w:cs="Arial"/>
          <w:color w:val="000000"/>
          <w:shd w:val="clear" w:color="auto" w:fill="FFFFFF"/>
        </w:rPr>
        <w:t>an en una situación que atentará</w:t>
      </w:r>
      <w:r w:rsidRPr="00DA5205">
        <w:rPr>
          <w:rFonts w:ascii="Bookman Old Style" w:hAnsi="Bookman Old Style" w:cs="Arial"/>
          <w:color w:val="000000"/>
          <w:shd w:val="clear" w:color="auto" w:fill="FFFFFF"/>
        </w:rPr>
        <w:t xml:space="preserve"> contra la</w:t>
      </w:r>
      <w:r w:rsidR="00C43A70" w:rsidRPr="00DA5205">
        <w:rPr>
          <w:rFonts w:ascii="Bookman Old Style" w:hAnsi="Bookman Old Style" w:cs="Arial"/>
          <w:color w:val="000000"/>
          <w:shd w:val="clear" w:color="auto" w:fill="FFFFFF"/>
        </w:rPr>
        <w:t xml:space="preserve"> </w:t>
      </w:r>
      <w:r w:rsidRPr="00DA5205">
        <w:rPr>
          <w:rFonts w:ascii="Bookman Old Style" w:hAnsi="Bookman Old Style" w:cs="Arial"/>
          <w:color w:val="000000"/>
          <w:shd w:val="clear" w:color="auto" w:fill="FFFFFF"/>
        </w:rPr>
        <w:t>salud de la comunidad.</w:t>
      </w:r>
    </w:p>
    <w:p w14:paraId="5A5E83A6" w14:textId="77777777" w:rsidR="00F51D5C" w:rsidRPr="00DA5205" w:rsidRDefault="00F51D5C" w:rsidP="00385CD3">
      <w:pPr>
        <w:pStyle w:val="Lista"/>
        <w:spacing w:before="80" w:after="80"/>
        <w:rPr>
          <w:rFonts w:ascii="Bookman Old Style" w:hAnsi="Bookman Old Style" w:cs="Arial"/>
        </w:rPr>
      </w:pPr>
    </w:p>
    <w:p w14:paraId="76ED58B5" w14:textId="77777777" w:rsidR="00521879" w:rsidRPr="00DA5205" w:rsidRDefault="00521879" w:rsidP="00521879">
      <w:pPr>
        <w:pStyle w:val="Lista"/>
        <w:spacing w:before="80" w:after="80"/>
        <w:jc w:val="center"/>
        <w:rPr>
          <w:rFonts w:ascii="Bookman Old Style" w:hAnsi="Bookman Old Style" w:cs="Arial"/>
          <w:b/>
        </w:rPr>
      </w:pPr>
      <w:r w:rsidRPr="00DA5205">
        <w:rPr>
          <w:rFonts w:ascii="Bookman Old Style" w:hAnsi="Bookman Old Style" w:cs="Arial"/>
          <w:b/>
        </w:rPr>
        <w:t>CONSIDERACIONES JURIDICAS</w:t>
      </w:r>
    </w:p>
    <w:p w14:paraId="0A711D0E" w14:textId="77777777" w:rsidR="00521879" w:rsidRPr="00DA5205" w:rsidRDefault="00521879" w:rsidP="00521879">
      <w:pPr>
        <w:pStyle w:val="Lista"/>
        <w:spacing w:before="80" w:after="80"/>
        <w:rPr>
          <w:rFonts w:ascii="Bookman Old Style" w:hAnsi="Bookman Old Style" w:cs="Arial"/>
          <w:b/>
        </w:rPr>
      </w:pPr>
    </w:p>
    <w:p w14:paraId="30745AF5" w14:textId="77777777" w:rsidR="00521879" w:rsidRPr="00DA5205" w:rsidRDefault="00521879" w:rsidP="00521879">
      <w:pPr>
        <w:widowControl w:val="0"/>
        <w:autoSpaceDE w:val="0"/>
        <w:autoSpaceDN w:val="0"/>
        <w:adjustRightInd w:val="0"/>
        <w:spacing w:after="320"/>
        <w:jc w:val="both"/>
        <w:rPr>
          <w:rFonts w:ascii="Bookman Old Style" w:hAnsi="Bookman Old Style" w:cs="Arial"/>
        </w:rPr>
      </w:pPr>
      <w:r w:rsidRPr="00DA5205">
        <w:rPr>
          <w:rFonts w:ascii="Bookman Old Style" w:hAnsi="Bookman Old Style" w:cs="Arial"/>
        </w:rPr>
        <w:t>Es competente ésta secretaria de Salud Municipal para conocer del caso que nos ocupa, el artículo 44 de la Ley 715 De 2001 así: Artículo</w:t>
      </w:r>
      <w:r w:rsidRPr="00DA5205">
        <w:rPr>
          <w:rFonts w:ascii="Bookman Old Style" w:hAnsi="Bookman Old Style" w:cs="Arial"/>
          <w:b/>
          <w:bCs/>
        </w:rPr>
        <w:t>  44.</w:t>
      </w:r>
      <w:r w:rsidRPr="00DA5205">
        <w:rPr>
          <w:rFonts w:ascii="Bookman Old Style" w:hAnsi="Bookman Old Style" w:cs="Arial"/>
        </w:rPr>
        <w:t xml:space="preserve"> “</w:t>
      </w:r>
      <w:r w:rsidRPr="00DA5205">
        <w:rPr>
          <w:rFonts w:ascii="Bookman Old Style" w:hAnsi="Bookman Old Style" w:cs="Arial"/>
          <w:b/>
        </w:rPr>
        <w:t>Competencias de los municipios</w:t>
      </w:r>
      <w:r w:rsidRPr="00DA5205">
        <w:rPr>
          <w:rFonts w:ascii="Bookman Old Style" w:hAnsi="Bookman Old Style" w:cs="Arial"/>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14:paraId="7AD23DAB" w14:textId="77777777" w:rsidR="00521879" w:rsidRPr="00DA5205" w:rsidRDefault="00521879" w:rsidP="00521879">
      <w:pPr>
        <w:widowControl w:val="0"/>
        <w:autoSpaceDE w:val="0"/>
        <w:autoSpaceDN w:val="0"/>
        <w:adjustRightInd w:val="0"/>
        <w:spacing w:after="320"/>
        <w:ind w:left="708"/>
        <w:jc w:val="both"/>
        <w:rPr>
          <w:rFonts w:ascii="Bookman Old Style" w:hAnsi="Bookman Old Style" w:cs="Arial"/>
        </w:rPr>
      </w:pPr>
      <w:r w:rsidRPr="00DA5205">
        <w:rPr>
          <w:rFonts w:ascii="Bookman Old Style" w:hAnsi="Bookman Old Style" w:cs="Arial"/>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w:t>
      </w:r>
      <w:r w:rsidRPr="00DA5205">
        <w:rPr>
          <w:rFonts w:ascii="Bookman Old Style" w:hAnsi="Bookman Old Style" w:cs="Arial"/>
          <w:i/>
        </w:rPr>
        <w:t>piscinas</w:t>
      </w:r>
      <w:r w:rsidRPr="00DA5205">
        <w:rPr>
          <w:rFonts w:ascii="Bookman Old Style" w:hAnsi="Bookman Old Style" w:cs="Arial"/>
        </w:rPr>
        <w:t>, estadios, coliseos, gimnasios, bares, tabernas, supermercados y similares, plazas de mercado, de abasto público y plantas de sacrificio de animales, entre otros.</w:t>
      </w:r>
    </w:p>
    <w:p w14:paraId="6E94D310" w14:textId="77777777" w:rsidR="00521879" w:rsidRPr="00DA5205" w:rsidRDefault="00521879" w:rsidP="00521879">
      <w:pPr>
        <w:widowControl w:val="0"/>
        <w:autoSpaceDE w:val="0"/>
        <w:autoSpaceDN w:val="0"/>
        <w:adjustRightInd w:val="0"/>
        <w:spacing w:after="320"/>
        <w:ind w:left="708"/>
        <w:jc w:val="both"/>
        <w:rPr>
          <w:rFonts w:ascii="Bookman Old Style" w:hAnsi="Bookman Old Style" w:cs="Arial"/>
        </w:rPr>
      </w:pPr>
      <w:r w:rsidRPr="00DA5205">
        <w:rPr>
          <w:rFonts w:ascii="Bookman Old Style" w:hAnsi="Bookman Old Style" w:cs="Arial"/>
        </w:rPr>
        <w:t>44.3.6. Cumplir y hacer cumplir en su jurisdicción las normas de orden sanitario previstas en la Ley 9ª de 1979 y su reglamentación o las que la modifiquen, adicionen o sustituyan.</w:t>
      </w:r>
    </w:p>
    <w:p w14:paraId="5E71F616" w14:textId="101214D0" w:rsidR="00521879" w:rsidRPr="00DA5205" w:rsidRDefault="00521879" w:rsidP="00521879">
      <w:pPr>
        <w:spacing w:before="100" w:beforeAutospacing="1" w:after="100" w:afterAutospacing="1"/>
        <w:jc w:val="both"/>
        <w:rPr>
          <w:rFonts w:ascii="Bookman Old Style" w:hAnsi="Bookman Old Style" w:cs="Arial"/>
        </w:rPr>
      </w:pPr>
      <w:r w:rsidRPr="00DA5205">
        <w:rPr>
          <w:rFonts w:ascii="Bookman Old Style" w:hAnsi="Bookman Old Style" w:cs="Arial"/>
        </w:rPr>
        <w:lastRenderedPageBreak/>
        <w:t>Del mismo modo la ley 9 de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son de orden público y de obligatorio cumplimiento.</w:t>
      </w:r>
    </w:p>
    <w:p w14:paraId="2AD10658" w14:textId="5151B1FD" w:rsidR="00521879" w:rsidRPr="00DA5205" w:rsidRDefault="00521879" w:rsidP="00EA0BF4">
      <w:pPr>
        <w:widowControl w:val="0"/>
        <w:autoSpaceDE w:val="0"/>
        <w:autoSpaceDN w:val="0"/>
        <w:adjustRightInd w:val="0"/>
        <w:spacing w:after="240"/>
        <w:jc w:val="both"/>
        <w:rPr>
          <w:rFonts w:ascii="Bookman Old Style" w:hAnsi="Bookman Old Style" w:cs="Arial"/>
        </w:rPr>
      </w:pPr>
      <w:r w:rsidRPr="00DA5205">
        <w:rPr>
          <w:rFonts w:ascii="Bookman Old Style" w:hAnsi="Bookman Old Style" w:cs="Arial"/>
        </w:rPr>
        <w:t>La normas sanitarias estab</w:t>
      </w:r>
      <w:r w:rsidR="00DF6E8E" w:rsidRPr="00DA5205">
        <w:rPr>
          <w:rFonts w:ascii="Bookman Old Style" w:hAnsi="Bookman Old Style" w:cs="Arial"/>
        </w:rPr>
        <w:t>lecen la obligación de realizar</w:t>
      </w:r>
      <w:r w:rsidRPr="00DA5205">
        <w:rPr>
          <w:rFonts w:ascii="Bookman Old Style" w:hAnsi="Bookman Old Style" w:cs="Arial"/>
        </w:rPr>
        <w:t xml:space="preserve"> visitas a fin de verificar 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2FED2886" w14:textId="6DD7EA49" w:rsidR="00521879" w:rsidRPr="00DA5205" w:rsidRDefault="00521879" w:rsidP="00F5358E">
      <w:pPr>
        <w:widowControl w:val="0"/>
        <w:autoSpaceDE w:val="0"/>
        <w:autoSpaceDN w:val="0"/>
        <w:adjustRightInd w:val="0"/>
        <w:spacing w:after="320"/>
        <w:jc w:val="both"/>
        <w:rPr>
          <w:rFonts w:ascii="Bookman Old Style" w:hAnsi="Bookman Old Style" w:cs="Arial"/>
          <w:lang w:eastAsia="es-CO"/>
        </w:rPr>
      </w:pPr>
      <w:r w:rsidRPr="00DA5205">
        <w:rPr>
          <w:rFonts w:ascii="Bookman Old Style" w:hAnsi="Bookman Old Style" w:cs="Arial"/>
          <w:lang w:eastAsia="es-CO"/>
        </w:rPr>
        <w:t>Cuando de la vigilancia ejercida por el Ministerio de Salud y Seguridad Social, los servicios seccionales, distritales y locales de salud</w:t>
      </w:r>
      <w:r w:rsidR="00987C3C" w:rsidRPr="00DA5205">
        <w:rPr>
          <w:rFonts w:ascii="Bookman Old Style" w:hAnsi="Bookman Old Style" w:cs="Arial"/>
          <w:lang w:eastAsia="es-CO"/>
        </w:rPr>
        <w:t>,</w:t>
      </w:r>
      <w:r w:rsidRPr="00DA5205">
        <w:rPr>
          <w:rFonts w:ascii="Bookman Old Style" w:hAnsi="Bookman Old Style" w:cs="Arial"/>
          <w:lang w:eastAsia="es-CO"/>
        </w:rPr>
        <w:t xml:space="preserve"> se observa que las personas naturales o jurídicas, </w:t>
      </w:r>
      <w:r w:rsidR="00987C3C" w:rsidRPr="00DA5205">
        <w:rPr>
          <w:rFonts w:ascii="Bookman Old Style" w:hAnsi="Bookman Old Style" w:cs="Arial"/>
          <w:lang w:eastAsia="es-CO"/>
        </w:rPr>
        <w:t xml:space="preserve">que tengan abiertos </w:t>
      </w:r>
      <w:r w:rsidRPr="00DA5205">
        <w:rPr>
          <w:rFonts w:ascii="Bookman Old Style" w:hAnsi="Bookman Old Style" w:cs="Arial"/>
          <w:lang w:eastAsia="es-CO"/>
        </w:rPr>
        <w:t xml:space="preserve">establecimientos </w:t>
      </w:r>
      <w:r w:rsidR="00987C3C" w:rsidRPr="00DA5205">
        <w:rPr>
          <w:rFonts w:ascii="Bookman Old Style" w:hAnsi="Bookman Old Style" w:cs="Arial"/>
          <w:lang w:eastAsia="es-CO"/>
        </w:rPr>
        <w:t xml:space="preserve">de </w:t>
      </w:r>
      <w:r w:rsidRPr="00DA5205">
        <w:rPr>
          <w:rFonts w:ascii="Bookman Old Style" w:hAnsi="Bookman Old Style" w:cs="Arial"/>
          <w:lang w:eastAsia="es-CO"/>
        </w:rPr>
        <w:t>comerci</w:t>
      </w:r>
      <w:r w:rsidR="00987C3C" w:rsidRPr="00DA5205">
        <w:rPr>
          <w:rFonts w:ascii="Bookman Old Style" w:hAnsi="Bookman Old Style" w:cs="Arial"/>
          <w:lang w:eastAsia="es-CO"/>
        </w:rPr>
        <w:t>o</w:t>
      </w:r>
      <w:r w:rsidRPr="00DA5205">
        <w:rPr>
          <w:rFonts w:ascii="Bookman Old Style" w:hAnsi="Bookman Old Style" w:cs="Arial"/>
          <w:lang w:eastAsia="es-CO"/>
        </w:rPr>
        <w:t xml:space="preserve"> y, en general, todos los entes sometidos a su vigilancia</w:t>
      </w:r>
      <w:r w:rsidR="00987C3C" w:rsidRPr="00DA5205">
        <w:rPr>
          <w:rFonts w:ascii="Bookman Old Style" w:hAnsi="Bookman Old Style" w:cs="Arial"/>
          <w:lang w:eastAsia="es-CO"/>
        </w:rPr>
        <w:t>,</w:t>
      </w:r>
      <w:r w:rsidRPr="00DA5205">
        <w:rPr>
          <w:rFonts w:ascii="Bookman Old Style" w:hAnsi="Bookman Old Style" w:cs="Arial"/>
          <w:lang w:eastAsia="es-CO"/>
        </w:rPr>
        <w:t xml:space="preserve"> </w:t>
      </w:r>
      <w:r w:rsidRPr="00DA5205">
        <w:rPr>
          <w:rFonts w:ascii="Bookman Old Style" w:hAnsi="Bookman Old Style" w:cs="Arial"/>
          <w:b/>
          <w:lang w:eastAsia="es-CO"/>
        </w:rPr>
        <w:t xml:space="preserve">NO </w:t>
      </w:r>
      <w:r w:rsidRPr="00DA5205">
        <w:rPr>
          <w:rFonts w:ascii="Bookman Old Style" w:hAnsi="Bookman Old Style" w:cs="Arial"/>
          <w:lang w:eastAsia="es-CO"/>
        </w:rPr>
        <w:t xml:space="preserve">ajusten sus instalaciones, </w:t>
      </w:r>
      <w:r w:rsidR="00987C3C" w:rsidRPr="00DA5205">
        <w:rPr>
          <w:rFonts w:ascii="Bookman Old Style" w:hAnsi="Bookman Old Style" w:cs="Arial"/>
          <w:lang w:eastAsia="es-CO"/>
        </w:rPr>
        <w:t>el</w:t>
      </w:r>
      <w:r w:rsidRPr="00DA5205">
        <w:rPr>
          <w:rFonts w:ascii="Bookman Old Style" w:hAnsi="Bookman Old Style" w:cs="Arial"/>
          <w:lang w:eastAsia="es-CO"/>
        </w:rPr>
        <w:t xml:space="preserve"> desarrollo de sus actividades</w:t>
      </w:r>
      <w:r w:rsidR="00987C3C" w:rsidRPr="00DA5205">
        <w:rPr>
          <w:rFonts w:ascii="Bookman Old Style" w:hAnsi="Bookman Old Style" w:cs="Arial"/>
          <w:lang w:eastAsia="es-CO"/>
        </w:rPr>
        <w:t xml:space="preserve"> y</w:t>
      </w:r>
      <w:r w:rsidRPr="00DA5205">
        <w:rPr>
          <w:rFonts w:ascii="Bookman Old Style" w:hAnsi="Bookman Old Style" w:cs="Arial"/>
          <w:lang w:eastAsia="es-CO"/>
        </w:rPr>
        <w:t xml:space="preserve"> su funcionamiento etcétera</w:t>
      </w:r>
      <w:r w:rsidR="00987C3C" w:rsidRPr="00DA5205">
        <w:rPr>
          <w:rFonts w:ascii="Bookman Old Style" w:hAnsi="Bookman Old Style" w:cs="Arial"/>
          <w:lang w:eastAsia="es-CO"/>
        </w:rPr>
        <w:t xml:space="preserve">; </w:t>
      </w:r>
      <w:r w:rsidRPr="00DA5205">
        <w:rPr>
          <w:rFonts w:ascii="Bookman Old Style" w:hAnsi="Bookman Old Style" w:cs="Arial"/>
          <w:lang w:eastAsia="es-CO"/>
        </w:rPr>
        <w:t xml:space="preserve"> a lo establecido en las normas sanitarias se</w:t>
      </w:r>
      <w:r w:rsidR="00987C3C" w:rsidRPr="00DA5205">
        <w:rPr>
          <w:rFonts w:ascii="Bookman Old Style" w:hAnsi="Bookman Old Style" w:cs="Arial"/>
          <w:lang w:eastAsia="es-CO"/>
        </w:rPr>
        <w:t xml:space="preserve"> le</w:t>
      </w:r>
      <w:r w:rsidRPr="00DA5205">
        <w:rPr>
          <w:rFonts w:ascii="Bookman Old Style" w:hAnsi="Bookman Old Style" w:cs="Arial"/>
          <w:lang w:eastAsia="es-CO"/>
        </w:rPr>
        <w:t xml:space="preserve"> faculta</w:t>
      </w:r>
      <w:r w:rsidR="00987C3C" w:rsidRPr="00DA5205">
        <w:rPr>
          <w:rFonts w:ascii="Bookman Old Style" w:hAnsi="Bookman Old Style" w:cs="Arial"/>
          <w:lang w:eastAsia="es-CO"/>
        </w:rPr>
        <w:t xml:space="preserve"> para</w:t>
      </w:r>
      <w:r w:rsidRPr="00DA5205">
        <w:rPr>
          <w:rFonts w:ascii="Bookman Old Style" w:hAnsi="Bookman Old Style" w:cs="Arial"/>
          <w:lang w:eastAsia="es-CO"/>
        </w:rPr>
        <w:t xml:space="preserve"> ejercer su poder coercitivo.</w:t>
      </w:r>
    </w:p>
    <w:p w14:paraId="38386C41" w14:textId="043CC9A8" w:rsidR="00521879" w:rsidRPr="00DA5205" w:rsidRDefault="00521879" w:rsidP="00F5358E">
      <w:pPr>
        <w:widowControl w:val="0"/>
        <w:autoSpaceDE w:val="0"/>
        <w:autoSpaceDN w:val="0"/>
        <w:adjustRightInd w:val="0"/>
        <w:spacing w:after="320"/>
        <w:jc w:val="both"/>
        <w:rPr>
          <w:rFonts w:ascii="Bookman Old Style" w:hAnsi="Bookman Old Style" w:cs="Arial"/>
          <w:lang w:eastAsia="es-CO"/>
        </w:rPr>
      </w:pPr>
      <w:r w:rsidRPr="00DA5205">
        <w:rPr>
          <w:rFonts w:ascii="Bookman Old Style" w:hAnsi="Bookman Old Style" w:cs="Arial"/>
          <w:lang w:eastAsia="es-CO"/>
        </w:rPr>
        <w:t>Éste poder legal, permite impedir o prevenir que la ocurrencia de un hecho o la existencia de una situación atenten contra la salud de la comunidad, de tal manera que cuando el riesgo es inminente para la salud del usuario</w:t>
      </w:r>
      <w:r w:rsidR="00987C3C" w:rsidRPr="00DA5205">
        <w:rPr>
          <w:rFonts w:ascii="Bookman Old Style" w:hAnsi="Bookman Old Style" w:cs="Arial"/>
          <w:lang w:eastAsia="es-CO"/>
        </w:rPr>
        <w:t xml:space="preserve">, </w:t>
      </w:r>
      <w:r w:rsidRPr="00DA5205">
        <w:rPr>
          <w:rFonts w:ascii="Bookman Old Style" w:hAnsi="Bookman Old Style" w:cs="Arial"/>
          <w:lang w:eastAsia="es-CO"/>
        </w:rPr>
        <w:t>se aplica la ley 9 de 1979 y sus reglamentaciones.</w:t>
      </w:r>
    </w:p>
    <w:p w14:paraId="554BB74D" w14:textId="7E112645" w:rsidR="00732273" w:rsidRPr="00DA5205" w:rsidRDefault="00030898" w:rsidP="00732273">
      <w:pPr>
        <w:pStyle w:val="Lista"/>
        <w:spacing w:before="80" w:after="80"/>
        <w:rPr>
          <w:rFonts w:ascii="Bookman Old Style" w:hAnsi="Bookman Old Style" w:cs="Arial"/>
          <w:bCs w:val="0"/>
          <w:color w:val="000000"/>
        </w:rPr>
      </w:pPr>
      <w:r w:rsidRPr="00DA5205">
        <w:rPr>
          <w:rFonts w:ascii="Bookman Old Style" w:hAnsi="Bookman Old Style" w:cs="Arial"/>
          <w:color w:val="000000"/>
          <w:shd w:val="clear" w:color="auto" w:fill="FFFFFF"/>
        </w:rPr>
        <w:t>Retomando</w:t>
      </w:r>
      <w:r w:rsidR="00DD6FC6" w:rsidRPr="00DA5205">
        <w:rPr>
          <w:rFonts w:ascii="Bookman Old Style" w:hAnsi="Bookman Old Style" w:cs="Arial"/>
          <w:color w:val="000000"/>
          <w:shd w:val="clear" w:color="auto" w:fill="FFFFFF"/>
        </w:rPr>
        <w:t>,</w:t>
      </w:r>
      <w:r w:rsidRPr="00DA5205">
        <w:rPr>
          <w:rFonts w:ascii="Bookman Old Style" w:hAnsi="Bookman Old Style" w:cs="Arial"/>
          <w:color w:val="000000"/>
          <w:shd w:val="clear" w:color="auto" w:fill="FFFFFF"/>
        </w:rPr>
        <w:t xml:space="preserve"> en breves términos el objeto de debate y particularmente aludiendo al riesgo al que fue expuest</w:t>
      </w:r>
      <w:r w:rsidR="00987C3C" w:rsidRPr="00DA5205">
        <w:rPr>
          <w:rFonts w:ascii="Bookman Old Style" w:hAnsi="Bookman Old Style" w:cs="Arial"/>
          <w:color w:val="000000"/>
          <w:shd w:val="clear" w:color="auto" w:fill="FFFFFF"/>
        </w:rPr>
        <w:t>a</w:t>
      </w:r>
      <w:r w:rsidRPr="00DA5205">
        <w:rPr>
          <w:rFonts w:ascii="Bookman Old Style" w:hAnsi="Bookman Old Style" w:cs="Arial"/>
          <w:color w:val="000000"/>
          <w:shd w:val="clear" w:color="auto" w:fill="FFFFFF"/>
        </w:rPr>
        <w:t xml:space="preserve"> la salud pública, como resultado de las conductas constitutivas de infracciones sanitarias en las que incurrió </w:t>
      </w:r>
      <w:r w:rsidR="00674070" w:rsidRPr="00DA5205">
        <w:rPr>
          <w:rFonts w:ascii="Bookman Old Style" w:hAnsi="Bookman Old Style" w:cs="Arial"/>
          <w:color w:val="000000"/>
          <w:shd w:val="clear" w:color="auto" w:fill="FFFFFF"/>
        </w:rPr>
        <w:t>e</w:t>
      </w:r>
      <w:r w:rsidR="00180DB9" w:rsidRPr="00DA5205">
        <w:rPr>
          <w:rFonts w:ascii="Bookman Old Style" w:hAnsi="Bookman Old Style" w:cs="Arial"/>
          <w:b/>
          <w:color w:val="000000"/>
          <w:shd w:val="clear" w:color="auto" w:fill="FFFFFF"/>
        </w:rPr>
        <w:t>l</w:t>
      </w:r>
      <w:r w:rsidR="00DD6FC6" w:rsidRPr="00DA5205">
        <w:rPr>
          <w:rFonts w:ascii="Bookman Old Style" w:hAnsi="Bookman Old Style" w:cs="Arial"/>
          <w:b/>
          <w:color w:val="000000"/>
          <w:shd w:val="clear" w:color="auto" w:fill="FFFFFF"/>
        </w:rPr>
        <w:t xml:space="preserve"> aquí investigad</w:t>
      </w:r>
      <w:r w:rsidR="00674070" w:rsidRPr="00DA5205">
        <w:rPr>
          <w:rFonts w:ascii="Bookman Old Style" w:hAnsi="Bookman Old Style" w:cs="Arial"/>
          <w:b/>
          <w:color w:val="000000"/>
          <w:shd w:val="clear" w:color="auto" w:fill="FFFFFF"/>
        </w:rPr>
        <w:t>o</w:t>
      </w:r>
      <w:r w:rsidR="00EA0BF4" w:rsidRPr="00DA5205">
        <w:rPr>
          <w:rFonts w:ascii="Bookman Old Style" w:hAnsi="Bookman Old Style" w:cs="Arial"/>
          <w:b/>
          <w:color w:val="000000"/>
          <w:shd w:val="clear" w:color="auto" w:fill="FFFFFF"/>
        </w:rPr>
        <w:t xml:space="preserve">, </w:t>
      </w:r>
      <w:r w:rsidR="00EA0BF4" w:rsidRPr="00DA5205">
        <w:rPr>
          <w:rFonts w:ascii="Bookman Old Style" w:hAnsi="Bookman Old Style" w:cs="Arial"/>
          <w:color w:val="000000"/>
          <w:shd w:val="clear" w:color="auto" w:fill="FFFFFF"/>
        </w:rPr>
        <w:t xml:space="preserve">este despacho </w:t>
      </w:r>
      <w:r w:rsidR="00EA0BF4" w:rsidRPr="00DA5205">
        <w:rPr>
          <w:rFonts w:ascii="Bookman Old Style" w:hAnsi="Bookman Old Style" w:cs="Arial"/>
          <w:b/>
          <w:color w:val="000000"/>
          <w:u w:val="single"/>
          <w:shd w:val="clear" w:color="auto" w:fill="FFFFFF"/>
        </w:rPr>
        <w:t xml:space="preserve">debe insistir </w:t>
      </w:r>
      <w:r w:rsidR="00EA0BF4" w:rsidRPr="00DA5205">
        <w:rPr>
          <w:rFonts w:ascii="Bookman Old Style" w:hAnsi="Bookman Old Style" w:cs="Arial"/>
          <w:color w:val="000000"/>
          <w:shd w:val="clear" w:color="auto" w:fill="FFFFFF"/>
        </w:rPr>
        <w:t xml:space="preserve">en la inobservancia a los requisitos que se deben tener en cuenta para la prestación de un servicio que sin </w:t>
      </w:r>
      <w:r w:rsidR="00732273" w:rsidRPr="00DA5205">
        <w:rPr>
          <w:rFonts w:ascii="Bookman Old Style" w:hAnsi="Bookman Old Style" w:cs="Arial"/>
          <w:color w:val="000000"/>
          <w:shd w:val="clear" w:color="auto" w:fill="FFFFFF"/>
        </w:rPr>
        <w:t>á</w:t>
      </w:r>
      <w:r w:rsidR="00EA0BF4" w:rsidRPr="00DA5205">
        <w:rPr>
          <w:rFonts w:ascii="Bookman Old Style" w:hAnsi="Bookman Old Style" w:cs="Arial"/>
          <w:color w:val="000000"/>
          <w:shd w:val="clear" w:color="auto" w:fill="FFFFFF"/>
        </w:rPr>
        <w:t>nimo de lucro</w:t>
      </w:r>
      <w:r w:rsidR="00987C3C" w:rsidRPr="00DA5205">
        <w:rPr>
          <w:rFonts w:ascii="Bookman Old Style" w:hAnsi="Bookman Old Style" w:cs="Arial"/>
          <w:color w:val="000000"/>
          <w:shd w:val="clear" w:color="auto" w:fill="FFFFFF"/>
        </w:rPr>
        <w:t xml:space="preserve"> que</w:t>
      </w:r>
      <w:r w:rsidR="00EA0BF4" w:rsidRPr="00DA5205">
        <w:rPr>
          <w:rFonts w:ascii="Bookman Old Style" w:hAnsi="Bookman Old Style" w:cs="Arial"/>
          <w:color w:val="000000"/>
          <w:shd w:val="clear" w:color="auto" w:fill="FFFFFF"/>
        </w:rPr>
        <w:t xml:space="preserve"> señala ayudar a las personas vulnerables permitiéndoles vivienda, alimentación, vestuario gratuitamente, y </w:t>
      </w:r>
      <w:r w:rsidR="001545C2" w:rsidRPr="00DA5205">
        <w:rPr>
          <w:rFonts w:ascii="Bookman Old Style" w:hAnsi="Bookman Old Style" w:cs="Arial"/>
          <w:color w:val="000000"/>
          <w:shd w:val="clear" w:color="auto" w:fill="FFFFFF"/>
        </w:rPr>
        <w:t xml:space="preserve">el lugar donde se presta el servicio </w:t>
      </w:r>
      <w:r w:rsidR="00EA0BF4" w:rsidRPr="00DA5205">
        <w:rPr>
          <w:rFonts w:ascii="Bookman Old Style" w:hAnsi="Bookman Old Style" w:cs="Arial"/>
          <w:color w:val="000000"/>
          <w:shd w:val="clear" w:color="auto" w:fill="FFFFFF"/>
        </w:rPr>
        <w:t>se encuentra en una situación de incumplimiento de la normatividad sanitaria</w:t>
      </w:r>
      <w:r w:rsidR="001545C2" w:rsidRPr="00DA5205">
        <w:rPr>
          <w:rFonts w:ascii="Bookman Old Style" w:hAnsi="Bookman Old Style" w:cs="Arial"/>
          <w:color w:val="000000"/>
          <w:shd w:val="clear" w:color="auto" w:fill="FFFFFF"/>
        </w:rPr>
        <w:t xml:space="preserve"> dado que:</w:t>
      </w:r>
      <w:r w:rsidR="001545C2" w:rsidRPr="00DA5205">
        <w:rPr>
          <w:rFonts w:ascii="Bookman Old Style" w:hAnsi="Bookman Old Style" w:cs="Arial"/>
          <w:b/>
          <w:color w:val="000000"/>
          <w:u w:val="single"/>
          <w:shd w:val="clear" w:color="auto" w:fill="FFFFFF"/>
        </w:rPr>
        <w:t xml:space="preserve"> </w:t>
      </w:r>
      <w:r w:rsidR="00732273" w:rsidRPr="00DA5205">
        <w:rPr>
          <w:rFonts w:ascii="Bookman Old Style" w:hAnsi="Bookman Old Style" w:cs="Arial"/>
          <w:b/>
          <w:color w:val="000000"/>
          <w:u w:val="single"/>
          <w:shd w:val="clear" w:color="auto" w:fill="FFFFFF"/>
        </w:rPr>
        <w:t xml:space="preserve">El resultado del análisis tomado </w:t>
      </w:r>
      <w:r w:rsidR="00732273" w:rsidRPr="00DA5205">
        <w:rPr>
          <w:rFonts w:ascii="Bookman Old Style" w:hAnsi="Bookman Old Style" w:cs="Arial"/>
          <w:bCs w:val="0"/>
          <w:color w:val="000000"/>
          <w:u w:val="single"/>
          <w:shd w:val="clear" w:color="auto" w:fill="FFFFFF"/>
        </w:rPr>
        <w:t>de</w:t>
      </w:r>
      <w:r w:rsidR="00732273" w:rsidRPr="00DA5205">
        <w:rPr>
          <w:rFonts w:ascii="Bookman Old Style" w:hAnsi="Bookman Old Style" w:cs="Arial"/>
          <w:b/>
          <w:color w:val="000000"/>
          <w:u w:val="single"/>
          <w:shd w:val="clear" w:color="auto" w:fill="FFFFFF"/>
        </w:rPr>
        <w:t xml:space="preserve"> </w:t>
      </w:r>
      <w:r w:rsidR="00732273" w:rsidRPr="00DA5205">
        <w:rPr>
          <w:rFonts w:ascii="Bookman Old Style" w:hAnsi="Bookman Old Style" w:cs="Arial"/>
          <w:color w:val="000000"/>
        </w:rPr>
        <w:t xml:space="preserve">la </w:t>
      </w:r>
      <w:r w:rsidR="00732273" w:rsidRPr="00DA5205">
        <w:rPr>
          <w:rFonts w:ascii="Bookman Old Style" w:hAnsi="Bookman Old Style" w:cs="Arial"/>
          <w:bCs w:val="0"/>
          <w:color w:val="000000"/>
        </w:rPr>
        <w:t>ensalada de zanahoria, Batavia, tomate, pepino, cilantro y jugo de mora en agua con azúcar arrojaron:</w:t>
      </w:r>
    </w:p>
    <w:p w14:paraId="5BA230F1" w14:textId="54C3F211" w:rsidR="00732273" w:rsidRPr="00DA5205" w:rsidRDefault="00732273" w:rsidP="00732273">
      <w:pPr>
        <w:pStyle w:val="Lista"/>
        <w:spacing w:before="80" w:after="80"/>
        <w:rPr>
          <w:rFonts w:ascii="Bookman Old Style" w:hAnsi="Bookman Old Style" w:cs="Arial"/>
        </w:rPr>
      </w:pPr>
      <w:r w:rsidRPr="00DA5205">
        <w:rPr>
          <w:rFonts w:ascii="Bookman Old Style" w:hAnsi="Bookman Old Style" w:cs="Arial"/>
          <w:bCs w:val="0"/>
          <w:color w:val="000000"/>
        </w:rPr>
        <w:t>-</w:t>
      </w:r>
      <w:r w:rsidRPr="00DA5205">
        <w:rPr>
          <w:rFonts w:ascii="Bookman Old Style" w:hAnsi="Bookman Old Style" w:cs="Arial"/>
        </w:rPr>
        <w:t>Coliformes totales NMP/g. ml,m 9 M 29 y el valor de la muestra es de 6.700</w:t>
      </w:r>
    </w:p>
    <w:p w14:paraId="783C8668" w14:textId="77777777" w:rsidR="00732273" w:rsidRPr="00DA5205" w:rsidRDefault="00732273" w:rsidP="00732273">
      <w:pPr>
        <w:pStyle w:val="Lista"/>
        <w:spacing w:before="80" w:after="80"/>
        <w:rPr>
          <w:rFonts w:ascii="Bookman Old Style" w:hAnsi="Bookman Old Style" w:cs="Arial"/>
        </w:rPr>
      </w:pPr>
      <w:r w:rsidRPr="00DA5205">
        <w:rPr>
          <w:rFonts w:ascii="Bookman Old Style" w:hAnsi="Bookman Old Style" w:cs="Arial"/>
        </w:rPr>
        <w:t>-Coliformes fecales NMP/g &lt;3 y el valor de la muestra es de 1</w:t>
      </w:r>
    </w:p>
    <w:p w14:paraId="4311CD20" w14:textId="391F99ED" w:rsidR="00732273" w:rsidRPr="00DA5205" w:rsidRDefault="00732273" w:rsidP="00732273">
      <w:pPr>
        <w:pStyle w:val="Lista"/>
        <w:spacing w:before="80" w:after="80"/>
        <w:rPr>
          <w:rFonts w:ascii="Bookman Old Style" w:hAnsi="Bookman Old Style" w:cs="Arial"/>
        </w:rPr>
      </w:pPr>
      <w:r w:rsidRPr="00DA5205">
        <w:rPr>
          <w:rFonts w:ascii="Bookman Old Style" w:hAnsi="Bookman Old Style" w:cs="Arial"/>
        </w:rPr>
        <w:lastRenderedPageBreak/>
        <w:t>-Mohos y levaduras UF/GM 1000 M3000 y el valor de la muestra 18725</w:t>
      </w:r>
    </w:p>
    <w:p w14:paraId="3092167A" w14:textId="1CF71480" w:rsidR="001545C2" w:rsidRPr="00DA5205" w:rsidRDefault="001545C2" w:rsidP="00732273">
      <w:pPr>
        <w:pStyle w:val="Textoindependiente"/>
        <w:suppressAutoHyphens/>
        <w:spacing w:before="80" w:after="80"/>
        <w:jc w:val="both"/>
        <w:rPr>
          <w:rFonts w:ascii="Bookman Old Style" w:hAnsi="Bookman Old Style" w:cs="Arial"/>
          <w:b/>
          <w:color w:val="000000"/>
          <w:u w:val="single"/>
          <w:shd w:val="clear" w:color="auto" w:fill="FFFFFF"/>
        </w:rPr>
      </w:pPr>
    </w:p>
    <w:p w14:paraId="2C362148" w14:textId="3288360F" w:rsidR="00DD6FC6" w:rsidRPr="00BF7F53" w:rsidRDefault="002A198D" w:rsidP="00031421">
      <w:pPr>
        <w:jc w:val="both"/>
        <w:rPr>
          <w:rFonts w:ascii="Bookman Old Style" w:hAnsi="Bookman Old Style" w:cs="Arial"/>
          <w:b/>
          <w:color w:val="333333"/>
          <w:shd w:val="clear" w:color="auto" w:fill="FFFFFF"/>
        </w:rPr>
      </w:pPr>
      <w:r w:rsidRPr="00DA5205">
        <w:rPr>
          <w:rFonts w:ascii="Bookman Old Style" w:hAnsi="Bookman Old Style" w:cs="Arial"/>
          <w:color w:val="333333"/>
          <w:shd w:val="clear" w:color="auto" w:fill="FFFFFF"/>
        </w:rPr>
        <w:t xml:space="preserve">En razón de lo anterior se procede a </w:t>
      </w:r>
      <w:r w:rsidRPr="00BF7F53">
        <w:rPr>
          <w:rFonts w:ascii="Bookman Old Style" w:hAnsi="Bookman Old Style" w:cs="Arial"/>
          <w:b/>
          <w:color w:val="333333"/>
          <w:shd w:val="clear" w:color="auto" w:fill="FFFFFF"/>
        </w:rPr>
        <w:t>la Suspensión Temporal de la elaboración de ensalada de zanahoria, Batavia, tomate, pepino , cilantro y jugo de mora en agua con azúcar.</w:t>
      </w:r>
    </w:p>
    <w:p w14:paraId="2E8EB38B" w14:textId="338AAA06" w:rsidR="002A198D" w:rsidRPr="00DA5205" w:rsidRDefault="002A198D" w:rsidP="00031421">
      <w:pPr>
        <w:jc w:val="both"/>
        <w:rPr>
          <w:rFonts w:ascii="Bookman Old Style" w:hAnsi="Bookman Old Style" w:cs="Arial"/>
          <w:color w:val="333333"/>
          <w:shd w:val="clear" w:color="auto" w:fill="FFFFFF"/>
        </w:rPr>
      </w:pPr>
    </w:p>
    <w:p w14:paraId="0947630D" w14:textId="03C39F7F" w:rsidR="00B609B8" w:rsidRPr="00DA5205" w:rsidRDefault="00180DB9" w:rsidP="00B609B8">
      <w:pPr>
        <w:jc w:val="both"/>
        <w:rPr>
          <w:rFonts w:ascii="Bookman Old Style" w:hAnsi="Bookman Old Style" w:cs="Arial"/>
          <w:color w:val="333333"/>
          <w:shd w:val="clear" w:color="auto" w:fill="FFFFFF"/>
        </w:rPr>
      </w:pPr>
      <w:r w:rsidRPr="00DA5205">
        <w:rPr>
          <w:rFonts w:ascii="Bookman Old Style" w:hAnsi="Bookman Old Style" w:cs="Arial"/>
          <w:color w:val="333333"/>
          <w:shd w:val="clear" w:color="auto" w:fill="FFFFFF"/>
        </w:rPr>
        <w:t xml:space="preserve">Por lo tanto, </w:t>
      </w:r>
      <w:r w:rsidR="00BF51E6" w:rsidRPr="00DA5205">
        <w:rPr>
          <w:rFonts w:ascii="Bookman Old Style" w:hAnsi="Bookman Old Style" w:cs="Arial"/>
        </w:rPr>
        <w:t>p</w:t>
      </w:r>
      <w:r w:rsidR="00521879" w:rsidRPr="00DA5205">
        <w:rPr>
          <w:rFonts w:ascii="Bookman Old Style" w:hAnsi="Bookman Old Style" w:cs="Arial"/>
        </w:rPr>
        <w:t xml:space="preserve">ara el caso que nos ocupa, las infracciones </w:t>
      </w:r>
      <w:r w:rsidR="00F51D5C" w:rsidRPr="00DA5205">
        <w:rPr>
          <w:rFonts w:ascii="Bookman Old Style" w:hAnsi="Bookman Old Style" w:cs="Arial"/>
        </w:rPr>
        <w:t xml:space="preserve">que </w:t>
      </w:r>
      <w:r w:rsidR="00521879" w:rsidRPr="00DA5205">
        <w:rPr>
          <w:rFonts w:ascii="Bookman Old Style" w:hAnsi="Bookman Old Style" w:cs="Arial"/>
        </w:rPr>
        <w:t>nos permiten identificar con certe</w:t>
      </w:r>
      <w:r w:rsidR="00B2757A" w:rsidRPr="00DA5205">
        <w:rPr>
          <w:rFonts w:ascii="Bookman Old Style" w:hAnsi="Bookman Old Style" w:cs="Arial"/>
        </w:rPr>
        <w:t>za  q</w:t>
      </w:r>
      <w:r w:rsidR="00E94E59" w:rsidRPr="00DA5205">
        <w:rPr>
          <w:rFonts w:ascii="Bookman Old Style" w:hAnsi="Bookman Old Style" w:cs="Arial"/>
        </w:rPr>
        <w:t xml:space="preserve">ue al momento de la visita, </w:t>
      </w:r>
      <w:r w:rsidR="008F48E0" w:rsidRPr="00DA5205">
        <w:rPr>
          <w:rFonts w:ascii="Bookman Old Style" w:hAnsi="Bookman Old Style" w:cs="Arial"/>
          <w:bCs/>
        </w:rPr>
        <w:t xml:space="preserve">el </w:t>
      </w:r>
      <w:r w:rsidR="00732273" w:rsidRPr="00DA5205">
        <w:rPr>
          <w:rFonts w:ascii="Bookman Old Style" w:hAnsi="Bookman Old Style" w:cs="Arial"/>
          <w:bCs/>
        </w:rPr>
        <w:t>06 de octubre de 2020</w:t>
      </w:r>
      <w:r w:rsidR="00F51D5C" w:rsidRPr="00DA5205">
        <w:rPr>
          <w:rFonts w:ascii="Bookman Old Style" w:hAnsi="Bookman Old Style" w:cs="Arial"/>
        </w:rPr>
        <w:t xml:space="preserve">, los funcionarios de la Secretaria de Salud Municipal de Pereira encontraron </w:t>
      </w:r>
      <w:r w:rsidR="00BF51E6" w:rsidRPr="00DA5205">
        <w:rPr>
          <w:rFonts w:ascii="Bookman Old Style" w:hAnsi="Bookman Old Style" w:cs="Arial"/>
          <w:bCs/>
          <w:color w:val="000000"/>
        </w:rPr>
        <w:t xml:space="preserve">en el establecimiento de comercio sin animo de lucro, </w:t>
      </w:r>
      <w:r w:rsidR="008F48E0" w:rsidRPr="00DA5205">
        <w:rPr>
          <w:rFonts w:ascii="Bookman Old Style" w:hAnsi="Bookman Old Style" w:cs="Arial"/>
          <w:bCs/>
          <w:color w:val="000000"/>
        </w:rPr>
        <w:t xml:space="preserve">denominado </w:t>
      </w:r>
      <w:r w:rsidR="00732273" w:rsidRPr="00DA5205">
        <w:rPr>
          <w:rFonts w:ascii="Bookman Old Style" w:hAnsi="Bookman Old Style" w:cs="Arial"/>
          <w:b/>
          <w:color w:val="000000"/>
        </w:rPr>
        <w:t>FUNDACIÓN HOGARES CLARET,</w:t>
      </w:r>
      <w:r w:rsidR="00732273" w:rsidRPr="00DA5205">
        <w:rPr>
          <w:rFonts w:ascii="Bookman Old Style" w:hAnsi="Bookman Old Style" w:cs="Arial"/>
          <w:color w:val="000000"/>
        </w:rPr>
        <w:t xml:space="preserve"> con Nit Nº </w:t>
      </w:r>
      <w:r w:rsidR="00732273" w:rsidRPr="00DA5205">
        <w:rPr>
          <w:rFonts w:ascii="Bookman Old Style" w:hAnsi="Bookman Old Style" w:cs="Arial"/>
          <w:b/>
          <w:color w:val="000000"/>
        </w:rPr>
        <w:t xml:space="preserve">800098983-8, a la fecha de la decisión, representado legalmente por </w:t>
      </w:r>
      <w:r w:rsidR="00732273" w:rsidRPr="00DA5205">
        <w:rPr>
          <w:rFonts w:ascii="Bookman Old Style" w:hAnsi="Bookman Old Style" w:cs="Arial"/>
          <w:color w:val="000000"/>
        </w:rPr>
        <w:t xml:space="preserve">el señor </w:t>
      </w:r>
      <w:r w:rsidR="00732273" w:rsidRPr="00DA5205">
        <w:rPr>
          <w:rFonts w:ascii="Bookman Old Style" w:hAnsi="Bookman Old Style" w:cs="Arial"/>
          <w:b/>
          <w:color w:val="000000"/>
        </w:rPr>
        <w:t>GABRIEL ANTONIO MEJÍA MONTOYA</w:t>
      </w:r>
      <w:r w:rsidR="00732273" w:rsidRPr="00DA5205">
        <w:rPr>
          <w:rFonts w:ascii="Bookman Old Style" w:hAnsi="Bookman Old Style" w:cs="Arial"/>
          <w:color w:val="000000"/>
        </w:rPr>
        <w:t>, identificado con  cedula de ciudadanía número 17.092.468, o por quien haga sus veces, la cual se encuentra  ubicada en el Km 3 de la Vereda La Siria, Condina Baja  de  Pereira, con dirección de notificación judicial y con  reporte de correo electrónico</w:t>
      </w:r>
      <w:r w:rsidR="00FE0CD3" w:rsidRPr="00DA5205">
        <w:rPr>
          <w:rFonts w:ascii="Bookman Old Style" w:hAnsi="Bookman Old Style" w:cs="Arial"/>
          <w:color w:val="000000"/>
        </w:rPr>
        <w:t xml:space="preserve"> </w:t>
      </w:r>
      <w:hyperlink r:id="rId25" w:history="1">
        <w:r w:rsidR="00FE0CD3" w:rsidRPr="004D0AD8">
          <w:rPr>
            <w:rStyle w:val="Hipervnculo"/>
            <w:rFonts w:ascii="Bookman Old Style" w:hAnsi="Bookman Old Style" w:cs="Arial"/>
          </w:rPr>
          <w:t>info@fhclaret.</w:t>
        </w:r>
      </w:hyperlink>
      <w:r w:rsidR="00FE0CD3" w:rsidRPr="00DA5205">
        <w:rPr>
          <w:rStyle w:val="Hipervnculo"/>
          <w:rFonts w:ascii="Bookman Old Style" w:hAnsi="Bookman Old Style" w:cs="Arial"/>
        </w:rPr>
        <w:t xml:space="preserve">org, </w:t>
      </w:r>
      <w:hyperlink r:id="rId26" w:history="1">
        <w:r w:rsidR="00FE0CD3" w:rsidRPr="004D0AD8">
          <w:rPr>
            <w:rStyle w:val="Hipervnculo"/>
            <w:rFonts w:ascii="Bookman Old Style" w:hAnsi="Bookman Old Style" w:cs="Arial"/>
          </w:rPr>
          <w:t>notificaciones@fhclaret.org</w:t>
        </w:r>
      </w:hyperlink>
      <w:r w:rsidR="00FE0CD3">
        <w:rPr>
          <w:rStyle w:val="Hipervnculo"/>
          <w:rFonts w:ascii="Bookman Old Style" w:hAnsi="Bookman Old Style" w:cs="Arial"/>
        </w:rPr>
        <w:t xml:space="preserve"> o </w:t>
      </w:r>
      <w:r w:rsidR="00BF51E6" w:rsidRPr="00DA5205">
        <w:rPr>
          <w:rFonts w:ascii="Bookman Old Style" w:hAnsi="Bookman Old Style" w:cs="Arial"/>
        </w:rPr>
        <w:t xml:space="preserve">por quien haga sus veces, </w:t>
      </w:r>
      <w:r w:rsidR="00064235" w:rsidRPr="00DA5205">
        <w:rPr>
          <w:rFonts w:ascii="Bookman Old Style" w:hAnsi="Bookman Old Style" w:cs="Arial"/>
        </w:rPr>
        <w:t>según</w:t>
      </w:r>
      <w:r w:rsidR="00F51D5C" w:rsidRPr="00DA5205">
        <w:rPr>
          <w:rFonts w:ascii="Bookman Old Style" w:hAnsi="Bookman Old Style" w:cs="Arial"/>
        </w:rPr>
        <w:t xml:space="preserve"> acta</w:t>
      </w:r>
      <w:r w:rsidR="002B7B25">
        <w:rPr>
          <w:rFonts w:ascii="Bookman Old Style" w:hAnsi="Bookman Old Style" w:cs="Arial"/>
        </w:rPr>
        <w:t>s</w:t>
      </w:r>
      <w:r w:rsidR="00F51D5C" w:rsidRPr="00DA5205">
        <w:rPr>
          <w:rFonts w:ascii="Bookman Old Style" w:hAnsi="Bookman Old Style" w:cs="Arial"/>
        </w:rPr>
        <w:t xml:space="preserve"> número </w:t>
      </w:r>
      <w:r w:rsidR="00732273" w:rsidRPr="00DA5205">
        <w:rPr>
          <w:rFonts w:ascii="Bookman Old Style" w:hAnsi="Bookman Old Style" w:cs="Arial"/>
          <w:b/>
          <w:bCs/>
          <w:color w:val="000000"/>
        </w:rPr>
        <w:t>YQV828-20 y YQV829-20</w:t>
      </w:r>
      <w:r w:rsidR="00BF51E6" w:rsidRPr="00DA5205">
        <w:rPr>
          <w:rFonts w:ascii="Bookman Old Style" w:hAnsi="Bookman Old Style" w:cs="Arial"/>
          <w:b/>
          <w:bCs/>
          <w:color w:val="000000"/>
        </w:rPr>
        <w:t>,</w:t>
      </w:r>
      <w:r w:rsidR="00F51D5C" w:rsidRPr="00DA5205">
        <w:rPr>
          <w:rFonts w:ascii="Bookman Old Style" w:hAnsi="Bookman Old Style" w:cs="Arial"/>
          <w:b/>
          <w:bCs/>
          <w:color w:val="000000"/>
        </w:rPr>
        <w:t xml:space="preserve"> </w:t>
      </w:r>
      <w:r w:rsidR="00BF51E6" w:rsidRPr="00DA5205">
        <w:rPr>
          <w:rFonts w:ascii="Bookman Old Style" w:hAnsi="Bookman Old Style" w:cs="Arial"/>
          <w:color w:val="000000"/>
        </w:rPr>
        <w:t xml:space="preserve">con </w:t>
      </w:r>
      <w:r w:rsidR="00732273" w:rsidRPr="00BF7F53">
        <w:rPr>
          <w:rFonts w:ascii="Bookman Old Style" w:hAnsi="Bookman Old Style" w:cs="Arial"/>
          <w:b/>
          <w:color w:val="000000"/>
        </w:rPr>
        <w:t>RESULTADO RECHAZADO POR LABORATORIO</w:t>
      </w:r>
      <w:r w:rsidR="00B609B8" w:rsidRPr="002B7B25">
        <w:rPr>
          <w:rFonts w:ascii="Bookman Old Style" w:hAnsi="Bookman Old Style" w:cs="Arial"/>
          <w:bCs/>
          <w:color w:val="000000"/>
        </w:rPr>
        <w:t xml:space="preserve">, </w:t>
      </w:r>
      <w:r w:rsidR="002B7B25" w:rsidRPr="002B7B25">
        <w:rPr>
          <w:rFonts w:ascii="Bookman Old Style" w:hAnsi="Bookman Old Style" w:cs="Arial"/>
          <w:bCs/>
          <w:color w:val="000000"/>
        </w:rPr>
        <w:t>y que s</w:t>
      </w:r>
      <w:r w:rsidR="00B609B8" w:rsidRPr="002B7B25">
        <w:rPr>
          <w:rFonts w:ascii="Bookman Old Style" w:hAnsi="Bookman Old Style" w:cs="Arial"/>
          <w:color w:val="333333"/>
          <w:shd w:val="clear" w:color="auto" w:fill="FFFFFF"/>
        </w:rPr>
        <w:t>eguidamente</w:t>
      </w:r>
      <w:r w:rsidR="00B609B8" w:rsidRPr="00DA5205">
        <w:rPr>
          <w:rFonts w:ascii="Bookman Old Style" w:hAnsi="Bookman Old Style" w:cs="Arial"/>
          <w:color w:val="333333"/>
          <w:shd w:val="clear" w:color="auto" w:fill="FFFFFF"/>
        </w:rPr>
        <w:t xml:space="preserve"> después de que se allegara Plan de Acción y documentación que sustenta unos correctivos sanitarios, se procede a realizar una segunda toma de muestra documentada bajo el número </w:t>
      </w:r>
      <w:r w:rsidR="00B609B8" w:rsidRPr="003F77ED">
        <w:rPr>
          <w:rFonts w:ascii="Bookman Old Style" w:hAnsi="Bookman Old Style" w:cs="Arial"/>
          <w:b/>
          <w:bCs/>
          <w:color w:val="333333"/>
          <w:shd w:val="clear" w:color="auto" w:fill="FFFFFF"/>
        </w:rPr>
        <w:t>JQV979-20</w:t>
      </w:r>
      <w:r w:rsidR="00B609B8" w:rsidRPr="00DA5205">
        <w:rPr>
          <w:rFonts w:ascii="Bookman Old Style" w:hAnsi="Bookman Old Style" w:cs="Arial"/>
          <w:color w:val="333333"/>
          <w:shd w:val="clear" w:color="auto" w:fill="FFFFFF"/>
        </w:rPr>
        <w:t xml:space="preserve"> en donde se recoge la muestra del jugo de guayaba dulce en agua y ensalada de zanahoria, pepino, tomate y repollo con fecha 20 de noviembre de 2020, lo que arroja como resultado </w:t>
      </w:r>
      <w:r w:rsidR="00B609B8" w:rsidRPr="00BF7F53">
        <w:rPr>
          <w:rFonts w:ascii="Bookman Old Style" w:hAnsi="Bookman Old Style" w:cs="Arial"/>
          <w:b/>
          <w:color w:val="333333"/>
          <w:shd w:val="clear" w:color="auto" w:fill="FFFFFF"/>
        </w:rPr>
        <w:t>ACEPTADO</w:t>
      </w:r>
      <w:r w:rsidR="00B609B8" w:rsidRPr="00DA5205">
        <w:rPr>
          <w:rFonts w:ascii="Bookman Old Style" w:hAnsi="Bookman Old Style" w:cs="Arial"/>
          <w:color w:val="333333"/>
          <w:shd w:val="clear" w:color="auto" w:fill="FFFFFF"/>
        </w:rPr>
        <w:t xml:space="preserve"> con Acta de Notificación No </w:t>
      </w:r>
      <w:r w:rsidR="00B609B8" w:rsidRPr="00867D8E">
        <w:rPr>
          <w:rFonts w:ascii="Bookman Old Style" w:hAnsi="Bookman Old Style" w:cs="Arial"/>
          <w:b/>
          <w:bCs/>
          <w:color w:val="333333"/>
          <w:shd w:val="clear" w:color="auto" w:fill="FFFFFF"/>
        </w:rPr>
        <w:t>JQV 1016-20</w:t>
      </w:r>
      <w:r w:rsidR="00AE0C53">
        <w:rPr>
          <w:rFonts w:ascii="Bookman Old Style" w:hAnsi="Bookman Old Style" w:cs="Arial"/>
          <w:b/>
          <w:bCs/>
          <w:color w:val="333333"/>
          <w:shd w:val="clear" w:color="auto" w:fill="FFFFFF"/>
        </w:rPr>
        <w:t xml:space="preserve"> del 04 de diciembre de 2020</w:t>
      </w:r>
      <w:r w:rsidR="00B609B8" w:rsidRPr="00867D8E">
        <w:rPr>
          <w:rFonts w:ascii="Bookman Old Style" w:hAnsi="Bookman Old Style" w:cs="Arial"/>
          <w:b/>
          <w:bCs/>
          <w:color w:val="333333"/>
          <w:shd w:val="clear" w:color="auto" w:fill="FFFFFF"/>
        </w:rPr>
        <w:t>.</w:t>
      </w:r>
    </w:p>
    <w:p w14:paraId="038B5450" w14:textId="77777777" w:rsidR="00031421" w:rsidRPr="00DA5205" w:rsidRDefault="00031421" w:rsidP="00CB403C">
      <w:pPr>
        <w:pStyle w:val="Textoindependiente"/>
        <w:spacing w:before="80" w:after="80"/>
        <w:jc w:val="both"/>
        <w:rPr>
          <w:rFonts w:ascii="Bookman Old Style" w:hAnsi="Bookman Old Style" w:cs="Arial"/>
          <w:bCs/>
          <w:color w:val="000000"/>
        </w:rPr>
      </w:pPr>
    </w:p>
    <w:p w14:paraId="132E282E" w14:textId="4ADB2231" w:rsidR="00521879" w:rsidRPr="00DA5205" w:rsidRDefault="00031421" w:rsidP="00CB403C">
      <w:pPr>
        <w:pStyle w:val="Textoindependiente"/>
        <w:spacing w:before="80" w:after="80"/>
        <w:jc w:val="both"/>
        <w:rPr>
          <w:rFonts w:ascii="Bookman Old Style" w:hAnsi="Bookman Old Style" w:cs="Arial"/>
        </w:rPr>
      </w:pPr>
      <w:r w:rsidRPr="00DA5205">
        <w:rPr>
          <w:rFonts w:ascii="Bookman Old Style" w:hAnsi="Bookman Old Style" w:cs="Arial"/>
          <w:bCs/>
          <w:color w:val="000000"/>
        </w:rPr>
        <w:t>En este orden de ideas</w:t>
      </w:r>
      <w:r w:rsidR="00E75FB4" w:rsidRPr="00DA5205">
        <w:rPr>
          <w:rFonts w:ascii="Bookman Old Style" w:hAnsi="Bookman Old Style" w:cs="Arial"/>
          <w:bCs/>
          <w:color w:val="000000"/>
        </w:rPr>
        <w:t>,</w:t>
      </w:r>
      <w:r w:rsidRPr="00DA5205">
        <w:rPr>
          <w:rFonts w:ascii="Bookman Old Style" w:hAnsi="Bookman Old Style" w:cs="Arial"/>
          <w:bCs/>
          <w:color w:val="000000"/>
        </w:rPr>
        <w:t xml:space="preserve"> es evidente </w:t>
      </w:r>
      <w:r w:rsidR="00B609B8" w:rsidRPr="00DA5205">
        <w:rPr>
          <w:rFonts w:ascii="Bookman Old Style" w:hAnsi="Bookman Old Style" w:cs="Arial"/>
          <w:bCs/>
          <w:color w:val="000000"/>
        </w:rPr>
        <w:t xml:space="preserve">que en un principio se </w:t>
      </w:r>
      <w:r w:rsidR="007B58A4" w:rsidRPr="00DA5205">
        <w:rPr>
          <w:rFonts w:ascii="Bookman Old Style" w:hAnsi="Bookman Old Style" w:cs="Arial"/>
          <w:bCs/>
          <w:color w:val="000000"/>
        </w:rPr>
        <w:t xml:space="preserve"> </w:t>
      </w:r>
      <w:r w:rsidR="007B58A4" w:rsidRPr="00DA5205">
        <w:rPr>
          <w:rFonts w:ascii="Bookman Old Style" w:hAnsi="Bookman Old Style" w:cs="Arial"/>
        </w:rPr>
        <w:t>incumpli</w:t>
      </w:r>
      <w:r w:rsidR="00B609B8" w:rsidRPr="00DA5205">
        <w:rPr>
          <w:rFonts w:ascii="Bookman Old Style" w:hAnsi="Bookman Old Style" w:cs="Arial"/>
        </w:rPr>
        <w:t>eron</w:t>
      </w:r>
      <w:r w:rsidR="007B58A4" w:rsidRPr="00DA5205">
        <w:rPr>
          <w:rFonts w:ascii="Bookman Old Style" w:hAnsi="Bookman Old Style" w:cs="Arial"/>
        </w:rPr>
        <w:t xml:space="preserve"> las </w:t>
      </w:r>
      <w:r w:rsidR="00521879" w:rsidRPr="00DA5205">
        <w:rPr>
          <w:rFonts w:ascii="Bookman Old Style" w:hAnsi="Bookman Old Style" w:cs="Arial"/>
        </w:rPr>
        <w:t xml:space="preserve">normas sanitarias </w:t>
      </w:r>
      <w:r w:rsidRPr="00DA5205">
        <w:rPr>
          <w:rFonts w:ascii="Bookman Old Style" w:hAnsi="Bookman Old Style" w:cs="Arial"/>
        </w:rPr>
        <w:t>que se</w:t>
      </w:r>
      <w:r w:rsidR="00521879" w:rsidRPr="00DA5205">
        <w:rPr>
          <w:rFonts w:ascii="Bookman Old Style" w:hAnsi="Bookman Old Style" w:cs="Arial"/>
        </w:rPr>
        <w:t xml:space="preserve"> explica</w:t>
      </w:r>
      <w:r w:rsidRPr="00DA5205">
        <w:rPr>
          <w:rFonts w:ascii="Bookman Old Style" w:hAnsi="Bookman Old Style" w:cs="Arial"/>
        </w:rPr>
        <w:t>n</w:t>
      </w:r>
      <w:r w:rsidR="00521879" w:rsidRPr="00DA5205">
        <w:rPr>
          <w:rFonts w:ascii="Bookman Old Style" w:hAnsi="Bookman Old Style" w:cs="Arial"/>
        </w:rPr>
        <w:t xml:space="preserve"> a continuación.</w:t>
      </w:r>
    </w:p>
    <w:p w14:paraId="17D2BD9A" w14:textId="77777777" w:rsidR="00E07A6B" w:rsidRPr="00DA5205" w:rsidRDefault="00E07A6B" w:rsidP="00E07A6B">
      <w:pPr>
        <w:spacing w:before="100" w:beforeAutospacing="1" w:after="100" w:afterAutospacing="1"/>
        <w:jc w:val="both"/>
        <w:rPr>
          <w:rFonts w:ascii="Bookman Old Style" w:hAnsi="Bookman Old Style" w:cs="Arial"/>
        </w:rPr>
      </w:pPr>
      <w:r w:rsidRPr="00DA5205">
        <w:rPr>
          <w:rFonts w:ascii="Bookman Old Style" w:hAnsi="Bookman Old Style" w:cs="Arial"/>
        </w:rPr>
        <w:t>La Ley 9 de 1979 en su acápite de los productos.</w:t>
      </w:r>
    </w:p>
    <w:p w14:paraId="49965ADD" w14:textId="7D163F52" w:rsidR="00B24794" w:rsidRPr="002B7B25" w:rsidRDefault="00E07A6B" w:rsidP="002B7B25">
      <w:pPr>
        <w:spacing w:before="100" w:beforeAutospacing="1" w:after="100" w:afterAutospacing="1"/>
        <w:jc w:val="both"/>
        <w:rPr>
          <w:rFonts w:ascii="Bookman Old Style" w:hAnsi="Bookman Old Style" w:cs="Arial"/>
          <w:sz w:val="16"/>
          <w:szCs w:val="16"/>
          <w:lang w:eastAsia="es-MX"/>
        </w:rPr>
      </w:pPr>
      <w:r w:rsidRPr="002B7B25">
        <w:rPr>
          <w:rFonts w:ascii="Bookman Old Style" w:hAnsi="Bookman Old Style" w:cs="Arial"/>
          <w:b/>
          <w:sz w:val="16"/>
          <w:szCs w:val="16"/>
          <w:lang w:eastAsia="es-MX"/>
        </w:rPr>
        <w:t>ARTÍCULO 304</w:t>
      </w:r>
      <w:r w:rsidRPr="002B7B25">
        <w:rPr>
          <w:rFonts w:ascii="Bookman Old Style" w:hAnsi="Bookman Old Style"/>
          <w:sz w:val="16"/>
          <w:szCs w:val="16"/>
        </w:rPr>
        <w:t>. No se consideran aptos para el consumo humano los alimentos o bebidas alterados, adulterados, falsificados, contaminados, o los que por otras características anormales puedan afectar la salud del consumidor.</w:t>
      </w:r>
    </w:p>
    <w:p w14:paraId="5E29B00D" w14:textId="0C8A5C74" w:rsidR="00E07A6B" w:rsidRPr="002B7B25" w:rsidRDefault="00B24794" w:rsidP="00CB403C">
      <w:pPr>
        <w:pStyle w:val="Textoindependiente"/>
        <w:spacing w:before="80" w:after="80"/>
        <w:jc w:val="both"/>
        <w:rPr>
          <w:rFonts w:ascii="Bookman Old Style" w:hAnsi="Bookman Old Style"/>
          <w:sz w:val="16"/>
          <w:szCs w:val="16"/>
        </w:rPr>
      </w:pPr>
      <w:r w:rsidRPr="00DA5205">
        <w:rPr>
          <w:rFonts w:ascii="Bookman Old Style" w:hAnsi="Bookman Old Style" w:cs="Arial"/>
          <w:b/>
          <w:bCs/>
        </w:rPr>
        <w:t>Resolución 2674 de 2013</w:t>
      </w:r>
      <w:r w:rsidR="00E07A6B" w:rsidRPr="00DA5205">
        <w:rPr>
          <w:rFonts w:ascii="Bookman Old Style" w:hAnsi="Bookman Old Style" w:cs="Arial"/>
          <w:b/>
          <w:bCs/>
        </w:rPr>
        <w:t xml:space="preserve">. </w:t>
      </w:r>
      <w:r w:rsidR="0047466C" w:rsidRPr="00DA5205">
        <w:rPr>
          <w:rFonts w:ascii="Bookman Old Style" w:hAnsi="Bookman Old Style" w:cs="Arial"/>
          <w:b/>
          <w:bCs/>
        </w:rPr>
        <w:t>ARTÍCULO 26</w:t>
      </w:r>
      <w:r w:rsidR="00E07A6B" w:rsidRPr="00DA5205">
        <w:rPr>
          <w:rFonts w:ascii="Bookman Old Style" w:hAnsi="Bookman Old Style"/>
        </w:rPr>
        <w:t xml:space="preserve">. </w:t>
      </w:r>
      <w:r w:rsidR="00E07A6B" w:rsidRPr="002B7B25">
        <w:rPr>
          <w:rFonts w:ascii="Bookman Old Style" w:hAnsi="Bookman Old Style"/>
          <w:sz w:val="16"/>
          <w:szCs w:val="16"/>
        </w:rPr>
        <w:t xml:space="preserve">Plan de saneamiento. Toda persona natural o jurídica propietaria del establecimiento que fabrique, procese, envase, embale, almacene y expenda alimentos y sus materias primas debe implantar y desarrollar un Plan de Saneamiento con objetivos claramente definidos y con los procedimientos requeridos para disminuir los riesgos de contaminación de los alimentos. Este plan debe estar escrito y a disposición de la autoridad sanitaria competente; éste debe incluir como mínimo los procedimientos, cronogramas, registros, listas de chequeo y responsables de los siguientes programas: </w:t>
      </w:r>
    </w:p>
    <w:p w14:paraId="27F9EC0A" w14:textId="77777777" w:rsidR="00E07A6B" w:rsidRPr="002B7B25" w:rsidRDefault="00E07A6B" w:rsidP="00CB403C">
      <w:pPr>
        <w:pStyle w:val="Textoindependiente"/>
        <w:spacing w:before="80" w:after="80"/>
        <w:jc w:val="both"/>
        <w:rPr>
          <w:rFonts w:ascii="Bookman Old Style" w:hAnsi="Bookman Old Style"/>
          <w:sz w:val="16"/>
          <w:szCs w:val="16"/>
        </w:rPr>
      </w:pPr>
    </w:p>
    <w:p w14:paraId="36F4C5F9" w14:textId="0053C003" w:rsidR="0047466C" w:rsidRPr="002B7B25" w:rsidRDefault="00E07A6B" w:rsidP="00CB403C">
      <w:pPr>
        <w:pStyle w:val="Textoindependiente"/>
        <w:spacing w:before="80" w:after="80"/>
        <w:jc w:val="both"/>
        <w:rPr>
          <w:rFonts w:ascii="Bookman Old Style" w:hAnsi="Bookman Old Style" w:cs="Arial"/>
          <w:sz w:val="16"/>
          <w:szCs w:val="16"/>
        </w:rPr>
      </w:pPr>
      <w:r w:rsidRPr="002B7B25">
        <w:rPr>
          <w:rFonts w:ascii="Bookman Old Style" w:hAnsi="Bookman Old Style"/>
          <w:sz w:val="16"/>
          <w:szCs w:val="16"/>
        </w:rPr>
        <w:lastRenderedPageBreak/>
        <w:t>1. Limpieza y desinfección. Los procedimientos de limpieza y desinfección deben satisfacer las necesidades particulares del proceso y del producto de que se trate. Cada establecimiento debe tener por escrito todos los procedimientos, incluyendo los agentes y sustancias utilizadas, así como las concentraciones o formas de uso, tiempos de contacto y los equipos e implementos requeridos para efectuar las operaciones y periodicidad de limpieza y desinfección.</w:t>
      </w:r>
    </w:p>
    <w:p w14:paraId="55502AB8" w14:textId="77777777" w:rsidR="002B7B25" w:rsidRDefault="002B7B25" w:rsidP="00CB403C">
      <w:pPr>
        <w:pStyle w:val="Textoindependiente"/>
        <w:spacing w:before="80" w:after="80"/>
        <w:jc w:val="both"/>
        <w:rPr>
          <w:rFonts w:ascii="Bookman Old Style" w:hAnsi="Bookman Old Style"/>
        </w:rPr>
      </w:pPr>
    </w:p>
    <w:p w14:paraId="3555E11F" w14:textId="598819BC" w:rsidR="00E07A6B" w:rsidRPr="002B7B25" w:rsidRDefault="00E07A6B" w:rsidP="00CB403C">
      <w:pPr>
        <w:pStyle w:val="Textoindependiente"/>
        <w:spacing w:before="80" w:after="80"/>
        <w:jc w:val="both"/>
        <w:rPr>
          <w:rFonts w:ascii="Bookman Old Style" w:hAnsi="Bookman Old Style"/>
          <w:sz w:val="16"/>
          <w:szCs w:val="16"/>
        </w:rPr>
      </w:pPr>
      <w:r w:rsidRPr="002B7B25">
        <w:rPr>
          <w:rFonts w:ascii="Bookman Old Style" w:hAnsi="Bookman Old Style"/>
          <w:b/>
        </w:rPr>
        <w:t>Artículo 32.</w:t>
      </w:r>
      <w:r w:rsidRPr="00DA5205">
        <w:rPr>
          <w:rFonts w:ascii="Bookman Old Style" w:hAnsi="Bookman Old Style"/>
        </w:rPr>
        <w:t xml:space="preserve"> Condiciones generales. </w:t>
      </w:r>
      <w:r w:rsidRPr="002B7B25">
        <w:rPr>
          <w:rFonts w:ascii="Bookman Old Style" w:hAnsi="Bookman Old Style"/>
          <w:sz w:val="16"/>
          <w:szCs w:val="16"/>
        </w:rPr>
        <w:t xml:space="preserve">Los restaurantes y establecimientos destinados a la preparación y consumo de alimentos cumplirán con las siguientes condiciones sanitarias generales: </w:t>
      </w:r>
    </w:p>
    <w:p w14:paraId="62037B95" w14:textId="4D078A6A" w:rsidR="00B24794" w:rsidRPr="002B7B25" w:rsidRDefault="00E07A6B" w:rsidP="00CB403C">
      <w:pPr>
        <w:pStyle w:val="Textoindependiente"/>
        <w:spacing w:before="80" w:after="80"/>
        <w:jc w:val="both"/>
        <w:rPr>
          <w:rFonts w:ascii="Bookman Old Style" w:hAnsi="Bookman Old Style" w:cs="Arial"/>
          <w:sz w:val="16"/>
          <w:szCs w:val="16"/>
        </w:rPr>
      </w:pPr>
      <w:r w:rsidRPr="002B7B25">
        <w:rPr>
          <w:rFonts w:ascii="Bookman Old Style" w:hAnsi="Bookman Old Style"/>
          <w:sz w:val="16"/>
          <w:szCs w:val="16"/>
        </w:rPr>
        <w:t>1. Su funcionamiento no debe poner en riesgo la salud y el bienestar de la comunidad.</w:t>
      </w:r>
    </w:p>
    <w:p w14:paraId="44CA2E7D" w14:textId="77777777" w:rsidR="0092668D" w:rsidRPr="00DA5205" w:rsidRDefault="0092668D" w:rsidP="0092668D">
      <w:pPr>
        <w:pStyle w:val="Lista"/>
        <w:spacing w:before="80" w:after="80"/>
        <w:rPr>
          <w:rFonts w:ascii="Bookman Old Style" w:hAnsi="Bookman Old Style" w:cs="Arial"/>
          <w:bCs w:val="0"/>
        </w:rPr>
      </w:pPr>
    </w:p>
    <w:p w14:paraId="562037E6" w14:textId="7824D634" w:rsidR="00521879" w:rsidRPr="00DA5205" w:rsidRDefault="00521879" w:rsidP="00521879">
      <w:pPr>
        <w:pStyle w:val="Lista"/>
        <w:spacing w:before="80" w:after="80"/>
        <w:rPr>
          <w:rFonts w:ascii="Bookman Old Style" w:hAnsi="Bookman Old Style" w:cs="Arial"/>
        </w:rPr>
      </w:pPr>
      <w:r w:rsidRPr="00DA5205">
        <w:rPr>
          <w:rFonts w:ascii="Bookman Old Style" w:hAnsi="Bookman Old Style" w:cs="Arial"/>
        </w:rPr>
        <w:t xml:space="preserve">Para la Secretaria de Salud y Seguridad Social de Pereira, es claro que quien voluntariamente decide crear un establecimiento de comercio, acepta implícitamente la normatividad legal que regula no sólo el funcionamiento del mismo, sino también la obligación de velar por la salud publica, y la ignorancia de las normas no exoneran de responsabilidad al infractor y en nuestra legislación ello no es excusa para infringirlas; máxime si el desarrollo de la actividad comercial coloca en riesgo la salud de los usuarios. </w:t>
      </w:r>
      <w:r w:rsidR="00B609B8" w:rsidRPr="00DA5205">
        <w:rPr>
          <w:rFonts w:ascii="Bookman Old Style" w:hAnsi="Bookman Old Style" w:cs="Arial"/>
        </w:rPr>
        <w:t>No obstante se presentaron Planes de Acción, y correctivos del caso, consistentes en lavado e impermeabilización de tanques, toda vez que se llegó a la conclusión que las razones de los hallazgos se hallaban en el mal estado de los tanques de agua.</w:t>
      </w:r>
    </w:p>
    <w:p w14:paraId="383A71A4" w14:textId="77777777" w:rsidR="00B609B8" w:rsidRPr="00DA5205" w:rsidRDefault="00B609B8" w:rsidP="00521879">
      <w:pPr>
        <w:pStyle w:val="Lista"/>
        <w:spacing w:before="80" w:after="80"/>
        <w:rPr>
          <w:rFonts w:ascii="Bookman Old Style" w:hAnsi="Bookman Old Style" w:cs="Arial"/>
        </w:rPr>
      </w:pPr>
    </w:p>
    <w:p w14:paraId="2D0D49B3" w14:textId="0CB7E9CD" w:rsidR="00521879" w:rsidRPr="00DA5205" w:rsidRDefault="00521879" w:rsidP="00521879">
      <w:pPr>
        <w:pStyle w:val="Lista"/>
        <w:spacing w:before="80" w:after="80"/>
        <w:rPr>
          <w:rFonts w:ascii="Bookman Old Style" w:hAnsi="Bookman Old Style" w:cs="Arial"/>
        </w:rPr>
      </w:pPr>
      <w:r w:rsidRPr="00DA5205">
        <w:rPr>
          <w:rFonts w:ascii="Bookman Old Style" w:hAnsi="Bookman Old Style" w:cs="Arial"/>
        </w:rPr>
        <w:t>Así las cosas, son clar</w:t>
      </w:r>
      <w:r w:rsidR="00B609B8" w:rsidRPr="00DA5205">
        <w:rPr>
          <w:rFonts w:ascii="Bookman Old Style" w:hAnsi="Bookman Old Style" w:cs="Arial"/>
        </w:rPr>
        <w:t>as las intenciones de mejora, y la preocupación por el c</w:t>
      </w:r>
      <w:r w:rsidRPr="00DA5205">
        <w:rPr>
          <w:rFonts w:ascii="Bookman Old Style" w:hAnsi="Bookman Old Style" w:cs="Arial"/>
        </w:rPr>
        <w:t>umplimiento</w:t>
      </w:r>
      <w:r w:rsidR="00B609B8" w:rsidRPr="00DA5205">
        <w:rPr>
          <w:rFonts w:ascii="Bookman Old Style" w:hAnsi="Bookman Old Style" w:cs="Arial"/>
        </w:rPr>
        <w:t xml:space="preserve"> </w:t>
      </w:r>
      <w:r w:rsidRPr="00DA5205">
        <w:rPr>
          <w:rFonts w:ascii="Bookman Old Style" w:hAnsi="Bookman Old Style" w:cs="Arial"/>
        </w:rPr>
        <w:t>legal</w:t>
      </w:r>
      <w:r w:rsidR="00B609B8" w:rsidRPr="00DA5205">
        <w:rPr>
          <w:rFonts w:ascii="Bookman Old Style" w:hAnsi="Bookman Old Style" w:cs="Arial"/>
        </w:rPr>
        <w:t xml:space="preserve"> </w:t>
      </w:r>
      <w:r w:rsidRPr="00DA5205">
        <w:rPr>
          <w:rFonts w:ascii="Bookman Old Style" w:hAnsi="Bookman Old Style" w:cs="Arial"/>
        </w:rPr>
        <w:t>de</w:t>
      </w:r>
      <w:r w:rsidR="006E623E" w:rsidRPr="00DA5205">
        <w:rPr>
          <w:rFonts w:ascii="Bookman Old Style" w:hAnsi="Bookman Old Style" w:cs="Arial"/>
        </w:rPr>
        <w:t xml:space="preserve"> </w:t>
      </w:r>
      <w:r w:rsidRPr="00DA5205">
        <w:rPr>
          <w:rFonts w:ascii="Bookman Old Style" w:hAnsi="Bookman Old Style" w:cs="Arial"/>
        </w:rPr>
        <w:t>l</w:t>
      </w:r>
      <w:r w:rsidR="006E623E" w:rsidRPr="00DA5205">
        <w:rPr>
          <w:rFonts w:ascii="Bookman Old Style" w:hAnsi="Bookman Old Style" w:cs="Arial"/>
        </w:rPr>
        <w:t>a aquí investigada (o)</w:t>
      </w:r>
      <w:r w:rsidR="00B609B8" w:rsidRPr="00DA5205">
        <w:rPr>
          <w:rFonts w:ascii="Bookman Old Style" w:hAnsi="Bookman Old Style" w:cs="Arial"/>
        </w:rPr>
        <w:t>.</w:t>
      </w:r>
    </w:p>
    <w:p w14:paraId="71D11504" w14:textId="77777777" w:rsidR="00B549A2" w:rsidRPr="00DA5205" w:rsidRDefault="00B549A2" w:rsidP="00521879">
      <w:pPr>
        <w:pStyle w:val="Textoindependiente"/>
        <w:spacing w:before="80" w:after="80"/>
        <w:rPr>
          <w:rFonts w:ascii="Bookman Old Style" w:hAnsi="Bookman Old Style" w:cs="Arial"/>
          <w:b/>
        </w:rPr>
      </w:pPr>
    </w:p>
    <w:p w14:paraId="57A25A59" w14:textId="22FCC1A5" w:rsidR="002D702E" w:rsidRPr="00DA5205" w:rsidRDefault="00521879" w:rsidP="00D859FF">
      <w:pPr>
        <w:pStyle w:val="Lista"/>
        <w:spacing w:before="80" w:after="80"/>
        <w:jc w:val="center"/>
        <w:rPr>
          <w:rFonts w:ascii="Bookman Old Style" w:hAnsi="Bookman Old Style" w:cs="Arial"/>
          <w:b/>
          <w:bCs w:val="0"/>
        </w:rPr>
      </w:pPr>
      <w:r w:rsidRPr="00DA5205">
        <w:rPr>
          <w:rFonts w:ascii="Bookman Old Style" w:hAnsi="Bookman Old Style" w:cs="Arial"/>
          <w:b/>
          <w:bCs w:val="0"/>
        </w:rPr>
        <w:t>GRADUALIDAD DE LA SANCIÓN</w:t>
      </w:r>
    </w:p>
    <w:p w14:paraId="559D8E9D" w14:textId="77777777" w:rsidR="005439E9" w:rsidRPr="00DA5205" w:rsidRDefault="005439E9" w:rsidP="00D859FF">
      <w:pPr>
        <w:pStyle w:val="Lista"/>
        <w:spacing w:before="80" w:after="80"/>
        <w:jc w:val="center"/>
        <w:rPr>
          <w:rFonts w:ascii="Bookman Old Style" w:hAnsi="Bookman Old Style" w:cs="Arial"/>
          <w:b/>
          <w:bCs w:val="0"/>
        </w:rPr>
      </w:pPr>
    </w:p>
    <w:p w14:paraId="0A70E6D2" w14:textId="77777777" w:rsidR="002D702E" w:rsidRPr="00DA5205" w:rsidRDefault="002D702E" w:rsidP="00933D62">
      <w:pPr>
        <w:jc w:val="both"/>
        <w:rPr>
          <w:rFonts w:ascii="Bookman Old Style" w:hAnsi="Bookman Old Style" w:cs="Arial"/>
          <w:color w:val="000000"/>
          <w:shd w:val="clear" w:color="auto" w:fill="FFFFFF"/>
        </w:rPr>
      </w:pPr>
      <w:r w:rsidRPr="00DA5205">
        <w:rPr>
          <w:rFonts w:ascii="Bookman Old Style" w:hAnsi="Bookman Old Style" w:cs="Arial"/>
          <w:color w:val="000000"/>
          <w:shd w:val="clear" w:color="auto" w:fill="FFFFFF"/>
        </w:rPr>
        <w:t>Antes de establecer el tipo de sanción a imponer, es necesario analizar los criterios de graduación de la sanción contenidos en el Artículo 50 de Ley 1437 de 2011.</w:t>
      </w:r>
    </w:p>
    <w:p w14:paraId="2853BBA4" w14:textId="77777777" w:rsidR="002D702E" w:rsidRPr="00DA5205" w:rsidRDefault="002D702E" w:rsidP="00933D62">
      <w:pPr>
        <w:jc w:val="both"/>
        <w:rPr>
          <w:rFonts w:ascii="Bookman Old Style" w:hAnsi="Bookman Old Style" w:cs="Arial"/>
          <w:color w:val="000000"/>
          <w:shd w:val="clear" w:color="auto" w:fill="FFFFFF"/>
        </w:rPr>
      </w:pPr>
    </w:p>
    <w:p w14:paraId="2F5242A5" w14:textId="77777777" w:rsidR="002D702E" w:rsidRPr="00DA5205" w:rsidRDefault="002D702E" w:rsidP="00933D62">
      <w:pPr>
        <w:jc w:val="both"/>
        <w:rPr>
          <w:rFonts w:ascii="Bookman Old Style" w:hAnsi="Bookman Old Style" w:cs="Arial"/>
          <w:color w:val="000000"/>
          <w:shd w:val="clear" w:color="auto" w:fill="FFFFFF"/>
        </w:rPr>
      </w:pPr>
      <w:r w:rsidRPr="00DA5205">
        <w:rPr>
          <w:rFonts w:ascii="Bookman Old Style" w:hAnsi="Bookman Old Style" w:cs="Arial"/>
          <w:iCs/>
          <w:color w:val="000000"/>
          <w:shd w:val="clear" w:color="auto" w:fill="FFFFFF"/>
        </w:rPr>
        <w:t>Articulo 50. Graduación de las sanciones. Salvo lo dispuesto en leyes especiales, la gravedad</w:t>
      </w:r>
      <w:r w:rsidRPr="00DA5205">
        <w:rPr>
          <w:rFonts w:ascii="Bookman Old Style" w:hAnsi="Bookman Old Style" w:cs="Arial"/>
          <w:color w:val="000000"/>
          <w:shd w:val="clear" w:color="auto" w:fill="FFFFFF"/>
        </w:rPr>
        <w:t xml:space="preserve"> </w:t>
      </w:r>
      <w:r w:rsidRPr="00DA5205">
        <w:rPr>
          <w:rFonts w:ascii="Bookman Old Style" w:hAnsi="Bookman Old Style" w:cs="Arial"/>
          <w:iCs/>
          <w:color w:val="000000"/>
          <w:shd w:val="clear" w:color="auto" w:fill="FFFFFF"/>
        </w:rPr>
        <w:t>de las faltas y el rigor de las sanciones por infracciones administrativas se graduarán atendiendo</w:t>
      </w:r>
      <w:r w:rsidRPr="00DA5205">
        <w:rPr>
          <w:rFonts w:ascii="Bookman Old Style" w:hAnsi="Bookman Old Style" w:cs="Arial"/>
          <w:color w:val="000000"/>
          <w:shd w:val="clear" w:color="auto" w:fill="FFFFFF"/>
        </w:rPr>
        <w:t xml:space="preserve"> </w:t>
      </w:r>
      <w:r w:rsidRPr="00DA5205">
        <w:rPr>
          <w:rFonts w:ascii="Bookman Old Style" w:hAnsi="Bookman Old Style" w:cs="Arial"/>
          <w:iCs/>
          <w:color w:val="000000"/>
          <w:shd w:val="clear" w:color="auto" w:fill="FFFFFF"/>
        </w:rPr>
        <w:t>a los siguientes criterios, en cuanto resultaren aplicables:</w:t>
      </w:r>
    </w:p>
    <w:p w14:paraId="01D37309" w14:textId="77777777" w:rsidR="002D702E" w:rsidRPr="00DA5205" w:rsidRDefault="002D702E" w:rsidP="00874D4E">
      <w:pPr>
        <w:numPr>
          <w:ilvl w:val="0"/>
          <w:numId w:val="21"/>
        </w:numPr>
        <w:jc w:val="both"/>
        <w:rPr>
          <w:rFonts w:ascii="Bookman Old Style" w:hAnsi="Bookman Old Style" w:cs="Arial"/>
          <w:color w:val="000000"/>
          <w:shd w:val="clear" w:color="auto" w:fill="FFFFFF"/>
        </w:rPr>
      </w:pPr>
      <w:r w:rsidRPr="00DA5205">
        <w:rPr>
          <w:rFonts w:ascii="Bookman Old Style" w:hAnsi="Bookman Old Style" w:cs="Arial"/>
          <w:iCs/>
          <w:color w:val="000000"/>
          <w:shd w:val="clear" w:color="auto" w:fill="FFFFFF"/>
        </w:rPr>
        <w:t>Daño o peligro generado a los intereses jurídicos tutelados.</w:t>
      </w:r>
    </w:p>
    <w:p w14:paraId="27F0D180" w14:textId="77777777" w:rsidR="002D702E" w:rsidRPr="00DA5205" w:rsidRDefault="002D702E" w:rsidP="00874D4E">
      <w:pPr>
        <w:numPr>
          <w:ilvl w:val="0"/>
          <w:numId w:val="21"/>
        </w:numPr>
        <w:jc w:val="both"/>
        <w:rPr>
          <w:rFonts w:ascii="Bookman Old Style" w:hAnsi="Bookman Old Style" w:cs="Arial"/>
          <w:color w:val="000000"/>
          <w:shd w:val="clear" w:color="auto" w:fill="FFFFFF"/>
        </w:rPr>
      </w:pPr>
      <w:r w:rsidRPr="00DA5205">
        <w:rPr>
          <w:rFonts w:ascii="Bookman Old Style" w:hAnsi="Bookman Old Style" w:cs="Arial"/>
          <w:iCs/>
          <w:color w:val="000000"/>
          <w:shd w:val="clear" w:color="auto" w:fill="FFFFFF"/>
        </w:rPr>
        <w:t>Beneficio económico obtenido por el infractor para si o </w:t>
      </w:r>
      <w:r w:rsidRPr="00DA5205">
        <w:rPr>
          <w:rFonts w:ascii="Bookman Old Style" w:hAnsi="Bookman Old Style" w:cs="Arial"/>
          <w:color w:val="000000"/>
          <w:shd w:val="clear" w:color="auto" w:fill="FFFFFF"/>
        </w:rPr>
        <w:t>a </w:t>
      </w:r>
      <w:r w:rsidRPr="00DA5205">
        <w:rPr>
          <w:rFonts w:ascii="Bookman Old Style" w:hAnsi="Bookman Old Style" w:cs="Arial"/>
          <w:iCs/>
          <w:color w:val="000000"/>
          <w:shd w:val="clear" w:color="auto" w:fill="FFFFFF"/>
        </w:rPr>
        <w:t>favor de un tercero.</w:t>
      </w:r>
    </w:p>
    <w:p w14:paraId="5CA1DBF0" w14:textId="77777777" w:rsidR="002D702E" w:rsidRPr="00DA5205" w:rsidRDefault="002D702E" w:rsidP="00874D4E">
      <w:pPr>
        <w:numPr>
          <w:ilvl w:val="0"/>
          <w:numId w:val="21"/>
        </w:numPr>
        <w:jc w:val="both"/>
        <w:rPr>
          <w:rFonts w:ascii="Bookman Old Style" w:hAnsi="Bookman Old Style" w:cs="Arial"/>
          <w:color w:val="000000"/>
          <w:shd w:val="clear" w:color="auto" w:fill="FFFFFF"/>
        </w:rPr>
      </w:pPr>
      <w:r w:rsidRPr="00DA5205">
        <w:rPr>
          <w:rFonts w:ascii="Bookman Old Style" w:hAnsi="Bookman Old Style" w:cs="Arial"/>
          <w:iCs/>
          <w:color w:val="000000"/>
          <w:shd w:val="clear" w:color="auto" w:fill="FFFFFF"/>
        </w:rPr>
        <w:t>Reincidencia en la comisión de la infracción.</w:t>
      </w:r>
    </w:p>
    <w:p w14:paraId="487F7F1F" w14:textId="77777777" w:rsidR="002D702E" w:rsidRPr="00DA5205" w:rsidRDefault="002D702E" w:rsidP="00874D4E">
      <w:pPr>
        <w:numPr>
          <w:ilvl w:val="0"/>
          <w:numId w:val="21"/>
        </w:numPr>
        <w:jc w:val="both"/>
        <w:rPr>
          <w:rFonts w:ascii="Bookman Old Style" w:hAnsi="Bookman Old Style" w:cs="Arial"/>
          <w:color w:val="000000"/>
          <w:shd w:val="clear" w:color="auto" w:fill="FFFFFF"/>
        </w:rPr>
      </w:pPr>
      <w:r w:rsidRPr="00DA5205">
        <w:rPr>
          <w:rFonts w:ascii="Bookman Old Style" w:hAnsi="Bookman Old Style" w:cs="Arial"/>
          <w:iCs/>
          <w:color w:val="000000"/>
          <w:shd w:val="clear" w:color="auto" w:fill="FFFFFF"/>
        </w:rPr>
        <w:t>Resistencia, negativa u obstrucción a la acción investigadora o de supervisión</w:t>
      </w:r>
    </w:p>
    <w:p w14:paraId="5E3CA88B" w14:textId="77777777" w:rsidR="002D702E" w:rsidRPr="00DA5205" w:rsidRDefault="002D702E" w:rsidP="00874D4E">
      <w:pPr>
        <w:numPr>
          <w:ilvl w:val="0"/>
          <w:numId w:val="21"/>
        </w:numPr>
        <w:jc w:val="both"/>
        <w:rPr>
          <w:rFonts w:ascii="Bookman Old Style" w:hAnsi="Bookman Old Style" w:cs="Arial"/>
          <w:color w:val="000000"/>
          <w:shd w:val="clear" w:color="auto" w:fill="FFFFFF"/>
        </w:rPr>
      </w:pPr>
      <w:r w:rsidRPr="00DA5205">
        <w:rPr>
          <w:rFonts w:ascii="Bookman Old Style" w:hAnsi="Bookman Old Style" w:cs="Arial"/>
          <w:iCs/>
          <w:color w:val="000000"/>
          <w:shd w:val="clear" w:color="auto" w:fill="FFFFFF"/>
        </w:rPr>
        <w:t>Utilización de medios fraudulentos o utilización de persona interpuesta para ocultar la</w:t>
      </w:r>
      <w:r w:rsidRPr="00DA5205">
        <w:rPr>
          <w:rFonts w:ascii="Bookman Old Style" w:hAnsi="Bookman Old Style" w:cs="Arial"/>
          <w:color w:val="000000"/>
          <w:shd w:val="clear" w:color="auto" w:fill="FFFFFF"/>
        </w:rPr>
        <w:t xml:space="preserve"> </w:t>
      </w:r>
      <w:r w:rsidRPr="00DA5205">
        <w:rPr>
          <w:rFonts w:ascii="Bookman Old Style" w:hAnsi="Bookman Old Style" w:cs="Arial"/>
          <w:iCs/>
          <w:color w:val="000000"/>
          <w:shd w:val="clear" w:color="auto" w:fill="FFFFFF"/>
        </w:rPr>
        <w:t>infracción u ocultar sus efectos.</w:t>
      </w:r>
    </w:p>
    <w:p w14:paraId="581AC5FE" w14:textId="77777777" w:rsidR="002D702E" w:rsidRPr="00DA5205" w:rsidRDefault="002D702E" w:rsidP="00874D4E">
      <w:pPr>
        <w:numPr>
          <w:ilvl w:val="0"/>
          <w:numId w:val="21"/>
        </w:numPr>
        <w:jc w:val="both"/>
        <w:rPr>
          <w:rFonts w:ascii="Bookman Old Style" w:hAnsi="Bookman Old Style" w:cs="Arial"/>
          <w:color w:val="000000"/>
          <w:shd w:val="clear" w:color="auto" w:fill="FFFFFF"/>
        </w:rPr>
      </w:pPr>
      <w:r w:rsidRPr="00DA5205">
        <w:rPr>
          <w:rFonts w:ascii="Bookman Old Style" w:hAnsi="Bookman Old Style" w:cs="Arial"/>
          <w:iCs/>
          <w:color w:val="000000"/>
          <w:shd w:val="clear" w:color="auto" w:fill="FFFFFF"/>
        </w:rPr>
        <w:lastRenderedPageBreak/>
        <w:t>Grado de prudencia y diligencia con que se hayan atendido los deberes o se hayan aplicado</w:t>
      </w:r>
      <w:r w:rsidRPr="00DA5205">
        <w:rPr>
          <w:rFonts w:ascii="Bookman Old Style" w:hAnsi="Bookman Old Style" w:cs="Arial"/>
          <w:color w:val="000000"/>
          <w:shd w:val="clear" w:color="auto" w:fill="FFFFFF"/>
        </w:rPr>
        <w:t xml:space="preserve"> </w:t>
      </w:r>
      <w:r w:rsidRPr="00DA5205">
        <w:rPr>
          <w:rFonts w:ascii="Bookman Old Style" w:hAnsi="Bookman Old Style" w:cs="Arial"/>
          <w:iCs/>
          <w:color w:val="000000"/>
          <w:shd w:val="clear" w:color="auto" w:fill="FFFFFF"/>
        </w:rPr>
        <w:t>las normas legales pertinentes.</w:t>
      </w:r>
    </w:p>
    <w:p w14:paraId="162A97E3" w14:textId="77777777" w:rsidR="002D702E" w:rsidRPr="00DA5205" w:rsidRDefault="002D702E" w:rsidP="00874D4E">
      <w:pPr>
        <w:numPr>
          <w:ilvl w:val="0"/>
          <w:numId w:val="21"/>
        </w:numPr>
        <w:jc w:val="both"/>
        <w:rPr>
          <w:rFonts w:ascii="Bookman Old Style" w:hAnsi="Bookman Old Style" w:cs="Arial"/>
          <w:color w:val="000000"/>
          <w:shd w:val="clear" w:color="auto" w:fill="FFFFFF"/>
        </w:rPr>
      </w:pPr>
      <w:r w:rsidRPr="00DA5205">
        <w:rPr>
          <w:rFonts w:ascii="Bookman Old Style" w:hAnsi="Bookman Old Style" w:cs="Arial"/>
          <w:iCs/>
          <w:color w:val="000000"/>
          <w:shd w:val="clear" w:color="auto" w:fill="FFFFFF"/>
        </w:rPr>
        <w:t>Renuencia o desacato en el cumplimiento de las órdenes impartidas por la autoridad</w:t>
      </w:r>
      <w:r w:rsidRPr="00DA5205">
        <w:rPr>
          <w:rFonts w:ascii="Bookman Old Style" w:hAnsi="Bookman Old Style" w:cs="Arial"/>
          <w:color w:val="000000"/>
          <w:shd w:val="clear" w:color="auto" w:fill="FFFFFF"/>
        </w:rPr>
        <w:t xml:space="preserve"> </w:t>
      </w:r>
      <w:r w:rsidRPr="00DA5205">
        <w:rPr>
          <w:rFonts w:ascii="Bookman Old Style" w:hAnsi="Bookman Old Style" w:cs="Arial"/>
          <w:iCs/>
          <w:color w:val="000000"/>
          <w:shd w:val="clear" w:color="auto" w:fill="FFFFFF"/>
        </w:rPr>
        <w:t>competente</w:t>
      </w:r>
    </w:p>
    <w:p w14:paraId="7B11A78B" w14:textId="77777777" w:rsidR="002D702E" w:rsidRPr="00DA5205" w:rsidRDefault="002D702E" w:rsidP="00874D4E">
      <w:pPr>
        <w:numPr>
          <w:ilvl w:val="0"/>
          <w:numId w:val="21"/>
        </w:numPr>
        <w:jc w:val="both"/>
        <w:rPr>
          <w:rFonts w:ascii="Bookman Old Style" w:hAnsi="Bookman Old Style" w:cs="Arial"/>
          <w:color w:val="000000"/>
          <w:shd w:val="clear" w:color="auto" w:fill="FFFFFF"/>
        </w:rPr>
      </w:pPr>
      <w:r w:rsidRPr="00DA5205">
        <w:rPr>
          <w:rFonts w:ascii="Bookman Old Style" w:hAnsi="Bookman Old Style" w:cs="Arial"/>
          <w:iCs/>
          <w:color w:val="000000"/>
          <w:shd w:val="clear" w:color="auto" w:fill="FFFFFF"/>
        </w:rPr>
        <w:t>Reconocimiento o aceptación expresa de la infracción antes del decreto de pruebas.</w:t>
      </w:r>
    </w:p>
    <w:p w14:paraId="6F5575A8" w14:textId="77777777" w:rsidR="002D702E" w:rsidRPr="00DA5205" w:rsidRDefault="002D702E" w:rsidP="00933D62">
      <w:pPr>
        <w:jc w:val="both"/>
        <w:rPr>
          <w:rFonts w:ascii="Bookman Old Style" w:hAnsi="Bookman Old Style" w:cs="Arial"/>
          <w:color w:val="000000"/>
          <w:shd w:val="clear" w:color="auto" w:fill="FFFFFF"/>
        </w:rPr>
      </w:pPr>
    </w:p>
    <w:p w14:paraId="3C8F991B" w14:textId="1874F54E" w:rsidR="009C2DCF" w:rsidRPr="00DA5205" w:rsidRDefault="009C2DCF" w:rsidP="00933D62">
      <w:pPr>
        <w:jc w:val="both"/>
        <w:rPr>
          <w:rFonts w:ascii="Bookman Old Style" w:hAnsi="Bookman Old Style" w:cs="Arial"/>
          <w:color w:val="000000"/>
          <w:shd w:val="clear" w:color="auto" w:fill="FFFFFF"/>
        </w:rPr>
      </w:pPr>
      <w:r w:rsidRPr="00DA5205">
        <w:rPr>
          <w:rFonts w:ascii="Bookman Old Style" w:hAnsi="Bookman Old Style" w:cs="Arial"/>
          <w:color w:val="000000"/>
          <w:shd w:val="clear" w:color="auto" w:fill="FFFFFF"/>
        </w:rPr>
        <w:t>Para el presente caso</w:t>
      </w:r>
      <w:r w:rsidR="005439E9" w:rsidRPr="00DA5205">
        <w:rPr>
          <w:rFonts w:ascii="Bookman Old Style" w:hAnsi="Bookman Old Style" w:cs="Arial"/>
          <w:color w:val="000000"/>
          <w:shd w:val="clear" w:color="auto" w:fill="FFFFFF"/>
        </w:rPr>
        <w:t>,</w:t>
      </w:r>
      <w:r w:rsidRPr="00DA5205">
        <w:rPr>
          <w:rFonts w:ascii="Bookman Old Style" w:hAnsi="Bookman Old Style" w:cs="Arial"/>
          <w:color w:val="000000"/>
          <w:shd w:val="clear" w:color="auto" w:fill="FFFFFF"/>
        </w:rPr>
        <w:t xml:space="preserve"> se analizarán cada uno de los anteriores numerales y se tendrán en cuenta los criterios aplicables para la respectiva graduación de la sanción respecto de las conductas presentadas:</w:t>
      </w:r>
    </w:p>
    <w:p w14:paraId="366947EC" w14:textId="77777777" w:rsidR="00333963" w:rsidRDefault="009C2DCF" w:rsidP="00333963">
      <w:pPr>
        <w:pStyle w:val="Lista"/>
        <w:numPr>
          <w:ilvl w:val="0"/>
          <w:numId w:val="38"/>
        </w:numPr>
        <w:spacing w:before="80" w:after="80"/>
        <w:rPr>
          <w:rFonts w:ascii="Bookman Old Style" w:hAnsi="Bookman Old Style" w:cs="Arial"/>
          <w:color w:val="000000"/>
        </w:rPr>
      </w:pPr>
      <w:r w:rsidRPr="00DA5205">
        <w:rPr>
          <w:rFonts w:ascii="Bookman Old Style" w:hAnsi="Bookman Old Style" w:cs="Arial"/>
          <w:b/>
          <w:color w:val="000000"/>
          <w:u w:val="single"/>
          <w:shd w:val="clear" w:color="auto" w:fill="FFFFFF"/>
        </w:rPr>
        <w:t>Daño o peligro generado a los intereses jurídicos tutelados</w:t>
      </w:r>
      <w:r w:rsidRPr="00DA5205">
        <w:rPr>
          <w:rFonts w:ascii="Bookman Old Style" w:hAnsi="Bookman Old Style" w:cs="Arial"/>
          <w:color w:val="000000"/>
          <w:shd w:val="clear" w:color="auto" w:fill="FFFFFF"/>
        </w:rPr>
        <w:t xml:space="preserve">. </w:t>
      </w:r>
      <w:r w:rsidR="00AE0C53">
        <w:rPr>
          <w:rFonts w:ascii="Bookman Old Style" w:hAnsi="Bookman Old Style" w:cs="Arial"/>
          <w:color w:val="000000"/>
          <w:shd w:val="clear" w:color="auto" w:fill="FFFFFF"/>
        </w:rPr>
        <w:t xml:space="preserve">Si bien en cierto, en un principio hubo un hallazgo en los resultados de los Reportes de la muestras tomadas bajo el número 0190 y 0191, NO </w:t>
      </w:r>
      <w:r w:rsidRPr="00DA5205">
        <w:rPr>
          <w:rFonts w:ascii="Bookman Old Style" w:hAnsi="Bookman Old Style" w:cs="Arial"/>
          <w:color w:val="000000"/>
          <w:shd w:val="clear" w:color="auto" w:fill="FFFFFF"/>
        </w:rPr>
        <w:t xml:space="preserve">hay prueba que determine que se generó un daño, </w:t>
      </w:r>
      <w:r w:rsidR="00AE0C53">
        <w:rPr>
          <w:rFonts w:ascii="Bookman Old Style" w:hAnsi="Bookman Old Style" w:cs="Arial"/>
          <w:color w:val="000000"/>
          <w:shd w:val="clear" w:color="auto" w:fill="FFFFFF"/>
        </w:rPr>
        <w:t>sin embargo</w:t>
      </w:r>
      <w:r w:rsidRPr="00DA5205">
        <w:rPr>
          <w:rFonts w:ascii="Bookman Old Style" w:hAnsi="Bookman Old Style" w:cs="Arial"/>
          <w:color w:val="000000"/>
          <w:shd w:val="clear" w:color="auto" w:fill="FFFFFF"/>
        </w:rPr>
        <w:t xml:space="preserve"> generó un </w:t>
      </w:r>
      <w:r w:rsidRPr="00DA5205">
        <w:rPr>
          <w:rFonts w:ascii="Bookman Old Style" w:hAnsi="Bookman Old Style" w:cs="Arial"/>
          <w:b/>
          <w:color w:val="000000"/>
          <w:shd w:val="clear" w:color="auto" w:fill="FFFFFF"/>
        </w:rPr>
        <w:t>RIESGO</w:t>
      </w:r>
      <w:r w:rsidRPr="00DA5205">
        <w:rPr>
          <w:rFonts w:ascii="Bookman Old Style" w:hAnsi="Bookman Old Style" w:cs="Arial"/>
          <w:color w:val="000000"/>
          <w:shd w:val="clear" w:color="auto" w:fill="FFFFFF"/>
        </w:rPr>
        <w:t xml:space="preserve"> </w:t>
      </w:r>
      <w:r w:rsidR="00786191" w:rsidRPr="00DA5205">
        <w:rPr>
          <w:rFonts w:ascii="Bookman Old Style" w:hAnsi="Bookman Old Style" w:cs="Arial"/>
          <w:b/>
          <w:color w:val="000000"/>
          <w:shd w:val="clear" w:color="auto" w:fill="FFFFFF"/>
        </w:rPr>
        <w:t>INMINENTE</w:t>
      </w:r>
      <w:r w:rsidR="00786191" w:rsidRPr="00DA5205">
        <w:rPr>
          <w:rFonts w:ascii="Bookman Old Style" w:hAnsi="Bookman Old Style" w:cs="Arial"/>
          <w:color w:val="000000"/>
          <w:shd w:val="clear" w:color="auto" w:fill="FFFFFF"/>
        </w:rPr>
        <w:t xml:space="preserve">  </w:t>
      </w:r>
      <w:r w:rsidR="007D72DC" w:rsidRPr="00DA5205">
        <w:rPr>
          <w:rFonts w:ascii="Bookman Old Style" w:hAnsi="Bookman Old Style" w:cs="Arial"/>
          <w:color w:val="000000"/>
          <w:shd w:val="clear" w:color="auto" w:fill="FFFFFF"/>
        </w:rPr>
        <w:t xml:space="preserve">a los usuarios  de los servicios que presta la institución, </w:t>
      </w:r>
      <w:r w:rsidRPr="00DA5205">
        <w:rPr>
          <w:rFonts w:ascii="Bookman Old Style" w:hAnsi="Bookman Old Style" w:cs="Arial"/>
          <w:color w:val="000000"/>
          <w:shd w:val="clear" w:color="auto" w:fill="FFFFFF"/>
        </w:rPr>
        <w:t xml:space="preserve">al incumplir con las disposiciones sanitarias que inciden en la salud individual o colectiva, </w:t>
      </w:r>
      <w:r w:rsidR="007D72DC" w:rsidRPr="00DA5205">
        <w:rPr>
          <w:rFonts w:ascii="Bookman Old Style" w:hAnsi="Bookman Old Style" w:cs="Arial"/>
          <w:color w:val="000000"/>
        </w:rPr>
        <w:t>al</w:t>
      </w:r>
      <w:r w:rsidR="00281A95" w:rsidRPr="00DA5205">
        <w:rPr>
          <w:rFonts w:ascii="Bookman Old Style" w:hAnsi="Bookman Old Style" w:cs="Arial"/>
          <w:color w:val="000000"/>
        </w:rPr>
        <w:t xml:space="preserve"> arrojar como  resultado Rechazado el Reporte No 0190 y 0191 los cuales fueron notificados el 06 de octubre de 2020</w:t>
      </w:r>
      <w:r w:rsidR="00E16188" w:rsidRPr="00DA5205">
        <w:rPr>
          <w:rFonts w:ascii="Bookman Old Style" w:hAnsi="Bookman Old Style" w:cs="Arial"/>
          <w:color w:val="000000"/>
        </w:rPr>
        <w:t xml:space="preserve"> </w:t>
      </w:r>
      <w:r w:rsidR="00281A95" w:rsidRPr="00DA5205">
        <w:rPr>
          <w:rFonts w:ascii="Bookman Old Style" w:hAnsi="Bookman Old Style" w:cs="Arial"/>
          <w:color w:val="000000"/>
        </w:rPr>
        <w:t xml:space="preserve"> los hallazgos </w:t>
      </w:r>
      <w:r w:rsidR="00E16188" w:rsidRPr="00DA5205">
        <w:rPr>
          <w:rFonts w:ascii="Bookman Old Style" w:hAnsi="Bookman Old Style" w:cs="Arial"/>
          <w:color w:val="000000"/>
        </w:rPr>
        <w:t xml:space="preserve">del análisis de la </w:t>
      </w:r>
      <w:r w:rsidR="00E16188" w:rsidRPr="00DA5205">
        <w:rPr>
          <w:rFonts w:ascii="Bookman Old Style" w:hAnsi="Bookman Old Style" w:cs="Arial"/>
          <w:bCs w:val="0"/>
          <w:color w:val="000000"/>
        </w:rPr>
        <w:t xml:space="preserve">ensalada de zanahoria, Batavia, tomate, pepino, cilantro y jugo de mora en agua con azúcar </w:t>
      </w:r>
      <w:r w:rsidR="00281A95" w:rsidRPr="00DA5205">
        <w:rPr>
          <w:rFonts w:ascii="Bookman Old Style" w:hAnsi="Bookman Old Style" w:cs="Arial"/>
          <w:color w:val="000000"/>
        </w:rPr>
        <w:t>:</w:t>
      </w:r>
    </w:p>
    <w:p w14:paraId="54BF2F06" w14:textId="77777777" w:rsidR="00333963" w:rsidRDefault="00281A95" w:rsidP="00281A95">
      <w:pPr>
        <w:pStyle w:val="Lista"/>
        <w:numPr>
          <w:ilvl w:val="1"/>
          <w:numId w:val="38"/>
        </w:numPr>
        <w:spacing w:before="80" w:after="80"/>
        <w:rPr>
          <w:rFonts w:ascii="Bookman Old Style" w:hAnsi="Bookman Old Style" w:cs="Arial"/>
          <w:color w:val="000000"/>
        </w:rPr>
      </w:pPr>
      <w:r w:rsidRPr="00333963">
        <w:rPr>
          <w:rFonts w:ascii="Bookman Old Style" w:hAnsi="Bookman Old Style" w:cs="Arial"/>
        </w:rPr>
        <w:t>Coliformes totales NMP/g. ml,m 9 M 29 y el valor de la muestra es de 6.700</w:t>
      </w:r>
    </w:p>
    <w:p w14:paraId="42209F34" w14:textId="77777777" w:rsidR="00333963" w:rsidRDefault="00281A95" w:rsidP="00281A95">
      <w:pPr>
        <w:pStyle w:val="Lista"/>
        <w:numPr>
          <w:ilvl w:val="1"/>
          <w:numId w:val="38"/>
        </w:numPr>
        <w:spacing w:before="80" w:after="80"/>
        <w:rPr>
          <w:rFonts w:ascii="Bookman Old Style" w:hAnsi="Bookman Old Style" w:cs="Arial"/>
          <w:color w:val="000000"/>
        </w:rPr>
      </w:pPr>
      <w:r w:rsidRPr="00333963">
        <w:rPr>
          <w:rFonts w:ascii="Bookman Old Style" w:hAnsi="Bookman Old Style" w:cs="Arial"/>
        </w:rPr>
        <w:t>Coliformes fecales NMP/g &lt;3 y el valor de la muestra es de 1</w:t>
      </w:r>
    </w:p>
    <w:p w14:paraId="28FC886F" w14:textId="40561997" w:rsidR="00281A95" w:rsidRPr="00333963" w:rsidRDefault="00281A95" w:rsidP="00281A95">
      <w:pPr>
        <w:pStyle w:val="Lista"/>
        <w:numPr>
          <w:ilvl w:val="1"/>
          <w:numId w:val="38"/>
        </w:numPr>
        <w:spacing w:before="80" w:after="80"/>
        <w:rPr>
          <w:rFonts w:ascii="Bookman Old Style" w:hAnsi="Bookman Old Style" w:cs="Arial"/>
          <w:color w:val="000000"/>
        </w:rPr>
      </w:pPr>
      <w:r w:rsidRPr="00333963">
        <w:rPr>
          <w:rFonts w:ascii="Bookman Old Style" w:hAnsi="Bookman Old Style" w:cs="Arial"/>
        </w:rPr>
        <w:t>Mohos y levaduras UF/GM 1000 M3000 y el valor de la muestra 18725</w:t>
      </w:r>
    </w:p>
    <w:p w14:paraId="6BF16A03" w14:textId="41420E67" w:rsidR="009C2DCF" w:rsidRPr="00DA5205" w:rsidRDefault="00AE0C53" w:rsidP="00333963">
      <w:pPr>
        <w:ind w:left="426"/>
        <w:jc w:val="both"/>
        <w:rPr>
          <w:rFonts w:ascii="Bookman Old Style" w:hAnsi="Bookman Old Style" w:cs="Arial"/>
          <w:b/>
          <w:color w:val="000000"/>
          <w:u w:val="single"/>
          <w:shd w:val="clear" w:color="auto" w:fill="FFFFFF"/>
        </w:rPr>
      </w:pPr>
      <w:r>
        <w:rPr>
          <w:rFonts w:ascii="Bookman Old Style" w:hAnsi="Bookman Old Style" w:cs="Arial"/>
          <w:color w:val="000000"/>
        </w:rPr>
        <w:t xml:space="preserve">Situación que generó que </w:t>
      </w:r>
      <w:r w:rsidR="007D72DC" w:rsidRPr="00DA5205">
        <w:rPr>
          <w:rFonts w:ascii="Bookman Old Style" w:hAnsi="Bookman Old Style" w:cs="Arial"/>
          <w:color w:val="000000"/>
          <w:shd w:val="clear" w:color="auto" w:fill="FFFFFF"/>
        </w:rPr>
        <w:t xml:space="preserve">ésta secretaria de salud, </w:t>
      </w:r>
      <w:r w:rsidR="009C2DCF" w:rsidRPr="00DA5205">
        <w:rPr>
          <w:rFonts w:ascii="Bookman Old Style" w:hAnsi="Bookman Old Style" w:cs="Arial"/>
          <w:color w:val="000000"/>
          <w:shd w:val="clear" w:color="auto" w:fill="FFFFFF"/>
        </w:rPr>
        <w:t>aplicar</w:t>
      </w:r>
      <w:r>
        <w:rPr>
          <w:rFonts w:ascii="Bookman Old Style" w:hAnsi="Bookman Old Style" w:cs="Arial"/>
          <w:color w:val="000000"/>
          <w:shd w:val="clear" w:color="auto" w:fill="FFFFFF"/>
        </w:rPr>
        <w:t>a</w:t>
      </w:r>
      <w:r w:rsidR="009C2DCF" w:rsidRPr="00DA5205">
        <w:rPr>
          <w:rFonts w:ascii="Bookman Old Style" w:hAnsi="Bookman Old Style" w:cs="Arial"/>
          <w:color w:val="000000"/>
          <w:shd w:val="clear" w:color="auto" w:fill="FFFFFF"/>
        </w:rPr>
        <w:t xml:space="preserve"> medida sanitaria de seguridad consistente en el </w:t>
      </w:r>
      <w:r w:rsidR="0018551D" w:rsidRPr="00DA5205">
        <w:rPr>
          <w:rFonts w:ascii="Bookman Old Style" w:hAnsi="Bookman Old Style" w:cs="Arial"/>
          <w:b/>
          <w:color w:val="000000"/>
          <w:shd w:val="clear" w:color="auto" w:fill="FFFFFF"/>
        </w:rPr>
        <w:t xml:space="preserve">Suspensión Temporal </w:t>
      </w:r>
      <w:r w:rsidR="00E16188" w:rsidRPr="00DA5205">
        <w:rPr>
          <w:rFonts w:ascii="Bookman Old Style" w:hAnsi="Bookman Old Style" w:cs="Arial"/>
          <w:b/>
          <w:color w:val="000000"/>
          <w:shd w:val="clear" w:color="auto" w:fill="FFFFFF"/>
        </w:rPr>
        <w:t xml:space="preserve">de la Elaboración </w:t>
      </w:r>
      <w:r w:rsidR="00E16188" w:rsidRPr="00DA5205">
        <w:rPr>
          <w:rFonts w:ascii="Bookman Old Style" w:hAnsi="Bookman Old Style" w:cs="Arial"/>
          <w:bCs/>
          <w:color w:val="000000"/>
          <w:shd w:val="clear" w:color="auto" w:fill="FFFFFF"/>
        </w:rPr>
        <w:t>de</w:t>
      </w:r>
      <w:r w:rsidR="00E16188" w:rsidRPr="00DA5205">
        <w:rPr>
          <w:rFonts w:ascii="Bookman Old Style" w:hAnsi="Bookman Old Style" w:cs="Arial"/>
          <w:b/>
          <w:color w:val="000000"/>
          <w:shd w:val="clear" w:color="auto" w:fill="FFFFFF"/>
        </w:rPr>
        <w:t xml:space="preserve"> </w:t>
      </w:r>
      <w:r w:rsidR="00E16188" w:rsidRPr="00DA5205">
        <w:rPr>
          <w:rFonts w:ascii="Bookman Old Style" w:hAnsi="Bookman Old Style" w:cs="Arial"/>
          <w:color w:val="000000"/>
        </w:rPr>
        <w:t xml:space="preserve">la </w:t>
      </w:r>
      <w:r w:rsidR="00E16188" w:rsidRPr="00DA5205">
        <w:rPr>
          <w:rFonts w:ascii="Bookman Old Style" w:hAnsi="Bookman Old Style" w:cs="Arial"/>
          <w:bCs/>
          <w:color w:val="000000"/>
        </w:rPr>
        <w:t>ensalada de zanahoria, Batavia, tomate, pepino, cilantro y jugo de mora en agua con azúcar</w:t>
      </w:r>
      <w:r w:rsidR="006A486A" w:rsidRPr="00DA5205">
        <w:rPr>
          <w:rFonts w:ascii="Bookman Old Style" w:hAnsi="Bookman Old Style" w:cs="Arial"/>
          <w:b/>
          <w:color w:val="000000"/>
          <w:shd w:val="clear" w:color="auto" w:fill="FFFFFF"/>
        </w:rPr>
        <w:t>, la cual fue levantada una vez realizada una segunda toma de muestras</w:t>
      </w:r>
      <w:r>
        <w:rPr>
          <w:rFonts w:ascii="Bookman Old Style" w:hAnsi="Bookman Old Style" w:cs="Arial"/>
          <w:b/>
          <w:color w:val="000000"/>
          <w:shd w:val="clear" w:color="auto" w:fill="FFFFFF"/>
        </w:rPr>
        <w:t xml:space="preserve"> registrada bajo el número JQV0979-20 de fecha 01 de diciembre de 2020 con reporte No 300 y 301, notificada con el Acta No 1016-20 de fecha 04 de diciembre de 2020 con resultado ACEPTADO; </w:t>
      </w:r>
      <w:r w:rsidR="007D72DC" w:rsidRPr="00DA5205">
        <w:rPr>
          <w:rFonts w:ascii="Bookman Old Style" w:hAnsi="Bookman Old Style" w:cs="Arial"/>
          <w:i/>
          <w:iCs/>
          <w:color w:val="000000"/>
          <w:shd w:val="clear" w:color="auto" w:fill="FFFFFF"/>
        </w:rPr>
        <w:t> </w:t>
      </w:r>
      <w:r w:rsidR="006A486A" w:rsidRPr="00DA5205">
        <w:rPr>
          <w:rFonts w:ascii="Bookman Old Style" w:hAnsi="Bookman Old Style" w:cs="Arial"/>
          <w:b/>
          <w:i/>
          <w:color w:val="000000"/>
          <w:u w:val="single"/>
          <w:shd w:val="clear" w:color="auto" w:fill="FFFFFF"/>
        </w:rPr>
        <w:t>POR LO TANTO NO SE APLICA COMO AGRAVANTE</w:t>
      </w:r>
      <w:r w:rsidR="006A486A" w:rsidRPr="00DA5205">
        <w:rPr>
          <w:rFonts w:ascii="Bookman Old Style" w:hAnsi="Bookman Old Style" w:cs="Arial"/>
          <w:i/>
          <w:color w:val="000000"/>
          <w:shd w:val="clear" w:color="auto" w:fill="FFFFFF"/>
        </w:rPr>
        <w:t>.</w:t>
      </w:r>
    </w:p>
    <w:p w14:paraId="60368500" w14:textId="77777777" w:rsidR="00333963" w:rsidRDefault="00333963" w:rsidP="00333963">
      <w:pPr>
        <w:jc w:val="both"/>
        <w:rPr>
          <w:rFonts w:ascii="Bookman Old Style" w:hAnsi="Bookman Old Style" w:cs="Arial"/>
          <w:b/>
          <w:color w:val="000000"/>
          <w:u w:val="single"/>
          <w:shd w:val="clear" w:color="auto" w:fill="FFFFFF"/>
        </w:rPr>
      </w:pPr>
    </w:p>
    <w:p w14:paraId="434BA54A" w14:textId="77777777" w:rsidR="00333963" w:rsidRDefault="009C2DCF" w:rsidP="00333963">
      <w:pPr>
        <w:pStyle w:val="Prrafodelista"/>
        <w:numPr>
          <w:ilvl w:val="0"/>
          <w:numId w:val="38"/>
        </w:numPr>
        <w:jc w:val="both"/>
        <w:rPr>
          <w:rFonts w:ascii="Bookman Old Style" w:hAnsi="Bookman Old Style" w:cs="Arial"/>
          <w:i/>
          <w:color w:val="000000"/>
          <w:shd w:val="clear" w:color="auto" w:fill="FFFFFF"/>
        </w:rPr>
      </w:pPr>
      <w:r w:rsidRPr="00333963">
        <w:rPr>
          <w:rFonts w:ascii="Bookman Old Style" w:hAnsi="Bookman Old Style" w:cs="Arial"/>
          <w:b/>
          <w:color w:val="000000"/>
          <w:u w:val="single"/>
          <w:shd w:val="clear" w:color="auto" w:fill="FFFFFF"/>
        </w:rPr>
        <w:t>Beneficio económico obtenido por el infractor para sí o a favor de un tercero</w:t>
      </w:r>
      <w:r w:rsidRPr="00333963">
        <w:rPr>
          <w:rFonts w:ascii="Bookman Old Style" w:hAnsi="Bookman Old Style" w:cs="Arial"/>
          <w:color w:val="000000"/>
          <w:shd w:val="clear" w:color="auto" w:fill="FFFFFF"/>
        </w:rPr>
        <w:t xml:space="preserve">. Dentro de las diligencias </w:t>
      </w:r>
      <w:r w:rsidRPr="00333963">
        <w:rPr>
          <w:rFonts w:ascii="Bookman Old Style" w:hAnsi="Bookman Old Style" w:cs="Arial"/>
          <w:b/>
          <w:color w:val="000000"/>
          <w:shd w:val="clear" w:color="auto" w:fill="FFFFFF"/>
        </w:rPr>
        <w:t>NO</w:t>
      </w:r>
      <w:r w:rsidRPr="00333963">
        <w:rPr>
          <w:rFonts w:ascii="Bookman Old Style" w:hAnsi="Bookman Old Style" w:cs="Arial"/>
          <w:color w:val="000000"/>
          <w:shd w:val="clear" w:color="auto" w:fill="FFFFFF"/>
        </w:rPr>
        <w:t xml:space="preserve"> </w:t>
      </w:r>
      <w:r w:rsidR="007D72DC" w:rsidRPr="00333963">
        <w:rPr>
          <w:rFonts w:ascii="Bookman Old Style" w:hAnsi="Bookman Old Style" w:cs="Arial"/>
          <w:i/>
          <w:color w:val="000000"/>
          <w:shd w:val="clear" w:color="auto" w:fill="FFFFFF"/>
        </w:rPr>
        <w:t xml:space="preserve">se observa que la investigada haya obtenido beneficio económico para si o para un tercero, como consecuencia de la </w:t>
      </w:r>
      <w:r w:rsidR="007D72DC" w:rsidRPr="00333963">
        <w:rPr>
          <w:rFonts w:ascii="Bookman Old Style" w:hAnsi="Bookman Old Style" w:cs="Arial"/>
          <w:i/>
          <w:color w:val="000000"/>
          <w:shd w:val="clear" w:color="auto" w:fill="FFFFFF"/>
        </w:rPr>
        <w:lastRenderedPageBreak/>
        <w:t xml:space="preserve">infracción a la normatividad sanitaria encontrada, </w:t>
      </w:r>
      <w:r w:rsidR="007D72DC" w:rsidRPr="00333963">
        <w:rPr>
          <w:rFonts w:ascii="Bookman Old Style" w:hAnsi="Bookman Old Style" w:cs="Arial"/>
          <w:b/>
          <w:i/>
          <w:color w:val="000000"/>
          <w:u w:val="single"/>
          <w:shd w:val="clear" w:color="auto" w:fill="FFFFFF"/>
        </w:rPr>
        <w:t>POR LO TANTO NO SE APLICA COMO AGRAVANTE</w:t>
      </w:r>
      <w:r w:rsidR="007D72DC" w:rsidRPr="00333963">
        <w:rPr>
          <w:rFonts w:ascii="Bookman Old Style" w:hAnsi="Bookman Old Style" w:cs="Arial"/>
          <w:i/>
          <w:color w:val="000000"/>
          <w:shd w:val="clear" w:color="auto" w:fill="FFFFFF"/>
        </w:rPr>
        <w:t>.</w:t>
      </w:r>
    </w:p>
    <w:p w14:paraId="05F90989" w14:textId="138ACF44" w:rsidR="00333963" w:rsidRPr="00F1719D" w:rsidRDefault="009C2DCF" w:rsidP="00333963">
      <w:pPr>
        <w:pStyle w:val="Prrafodelista"/>
        <w:numPr>
          <w:ilvl w:val="0"/>
          <w:numId w:val="38"/>
        </w:numPr>
        <w:jc w:val="both"/>
        <w:rPr>
          <w:rFonts w:ascii="Bookman Old Style" w:hAnsi="Bookman Old Style" w:cs="Arial"/>
          <w:i/>
          <w:color w:val="000000"/>
          <w:highlight w:val="yellow"/>
          <w:shd w:val="clear" w:color="auto" w:fill="FFFFFF"/>
        </w:rPr>
      </w:pPr>
      <w:r w:rsidRPr="00F1719D">
        <w:rPr>
          <w:rFonts w:ascii="Bookman Old Style" w:hAnsi="Bookman Old Style" w:cs="Arial"/>
          <w:b/>
          <w:color w:val="000000"/>
          <w:highlight w:val="yellow"/>
          <w:shd w:val="clear" w:color="auto" w:fill="FFFFFF"/>
        </w:rPr>
        <w:t>Reincidencia en la comisión de la infracción</w:t>
      </w:r>
      <w:r w:rsidRPr="00F1719D">
        <w:rPr>
          <w:rFonts w:ascii="Bookman Old Style" w:hAnsi="Bookman Old Style" w:cs="Arial"/>
          <w:color w:val="000000"/>
          <w:highlight w:val="yellow"/>
          <w:shd w:val="clear" w:color="auto" w:fill="FFFFFF"/>
        </w:rPr>
        <w:t xml:space="preserve">. Consultada la base de datos de los procesos sancionatorios del Instituto, se encontró que </w:t>
      </w:r>
      <w:r w:rsidR="00EE0FA2" w:rsidRPr="00F1719D">
        <w:rPr>
          <w:rFonts w:ascii="Bookman Old Style" w:hAnsi="Bookman Old Style" w:cs="Arial"/>
          <w:color w:val="000000"/>
          <w:highlight w:val="yellow"/>
          <w:shd w:val="clear" w:color="auto" w:fill="FFFFFF"/>
        </w:rPr>
        <w:t>el</w:t>
      </w:r>
      <w:r w:rsidRPr="00F1719D">
        <w:rPr>
          <w:rFonts w:ascii="Bookman Old Style" w:hAnsi="Bookman Old Style" w:cs="Arial"/>
          <w:color w:val="000000"/>
          <w:highlight w:val="yellow"/>
          <w:shd w:val="clear" w:color="auto" w:fill="FFFFFF"/>
        </w:rPr>
        <w:t xml:space="preserve"> </w:t>
      </w:r>
      <w:r w:rsidR="00EE0FA2" w:rsidRPr="00F1719D">
        <w:rPr>
          <w:rFonts w:ascii="Bookman Old Style" w:hAnsi="Bookman Old Style" w:cs="Arial"/>
          <w:color w:val="000000"/>
          <w:highlight w:val="yellow"/>
          <w:shd w:val="clear" w:color="auto" w:fill="FFFFFF"/>
        </w:rPr>
        <w:t xml:space="preserve">señor </w:t>
      </w:r>
      <w:r w:rsidR="00E16188" w:rsidRPr="00F1719D">
        <w:rPr>
          <w:rFonts w:ascii="Bookman Old Style" w:hAnsi="Bookman Old Style" w:cs="Arial"/>
          <w:b/>
          <w:color w:val="000000"/>
          <w:highlight w:val="yellow"/>
        </w:rPr>
        <w:t>FUNDACIÓN HOGARES CLARET,</w:t>
      </w:r>
      <w:r w:rsidR="00E16188" w:rsidRPr="00F1719D">
        <w:rPr>
          <w:rFonts w:ascii="Bookman Old Style" w:hAnsi="Bookman Old Style" w:cs="Arial"/>
          <w:color w:val="000000"/>
          <w:highlight w:val="yellow"/>
        </w:rPr>
        <w:t xml:space="preserve"> con Nit Nº </w:t>
      </w:r>
      <w:r w:rsidR="00E16188" w:rsidRPr="00F1719D">
        <w:rPr>
          <w:rFonts w:ascii="Bookman Old Style" w:hAnsi="Bookman Old Style" w:cs="Arial"/>
          <w:b/>
          <w:color w:val="000000"/>
          <w:highlight w:val="yellow"/>
        </w:rPr>
        <w:t xml:space="preserve">800098983-8, a la fecha de la decisión, representado legalmente por </w:t>
      </w:r>
      <w:r w:rsidR="00E16188" w:rsidRPr="00F1719D">
        <w:rPr>
          <w:rFonts w:ascii="Bookman Old Style" w:hAnsi="Bookman Old Style" w:cs="Arial"/>
          <w:color w:val="000000"/>
          <w:highlight w:val="yellow"/>
        </w:rPr>
        <w:t xml:space="preserve">el señor </w:t>
      </w:r>
      <w:r w:rsidR="00E16188" w:rsidRPr="00F1719D">
        <w:rPr>
          <w:rFonts w:ascii="Bookman Old Style" w:hAnsi="Bookman Old Style" w:cs="Arial"/>
          <w:b/>
          <w:color w:val="000000"/>
          <w:highlight w:val="yellow"/>
        </w:rPr>
        <w:t>GABRIEL ANTONIO MEJÍA MONTOYA</w:t>
      </w:r>
      <w:r w:rsidR="00E16188" w:rsidRPr="00F1719D">
        <w:rPr>
          <w:rFonts w:ascii="Bookman Old Style" w:hAnsi="Bookman Old Style" w:cs="Arial"/>
          <w:color w:val="000000"/>
          <w:highlight w:val="yellow"/>
        </w:rPr>
        <w:t>, identificado con  cedula de ciudadanía número 17.092.468, o por quien haga sus veces, la cual se encuentra  ubicada en el Km 3 de la Vereda La Siria, Condina Baja  de  Pereira, con dirección de notificación judicial y con  reporte de correo electrónico</w:t>
      </w:r>
      <w:r w:rsidR="00FE0CD3" w:rsidRPr="00F1719D">
        <w:rPr>
          <w:rFonts w:ascii="Bookman Old Style" w:hAnsi="Bookman Old Style" w:cs="Arial"/>
          <w:color w:val="000000"/>
          <w:highlight w:val="yellow"/>
        </w:rPr>
        <w:t xml:space="preserve"> </w:t>
      </w:r>
      <w:hyperlink r:id="rId27" w:history="1">
        <w:r w:rsidR="00FE0CD3" w:rsidRPr="00F1719D">
          <w:rPr>
            <w:rStyle w:val="Hipervnculo"/>
            <w:rFonts w:ascii="Bookman Old Style" w:hAnsi="Bookman Old Style" w:cs="Arial"/>
            <w:highlight w:val="yellow"/>
          </w:rPr>
          <w:t>info@fhclaret.</w:t>
        </w:r>
      </w:hyperlink>
      <w:r w:rsidR="00FE0CD3" w:rsidRPr="00F1719D">
        <w:rPr>
          <w:rStyle w:val="Hipervnculo"/>
          <w:rFonts w:ascii="Bookman Old Style" w:hAnsi="Bookman Old Style" w:cs="Arial"/>
          <w:highlight w:val="yellow"/>
        </w:rPr>
        <w:t xml:space="preserve">org, </w:t>
      </w:r>
      <w:hyperlink r:id="rId28" w:history="1">
        <w:r w:rsidR="00FE0CD3" w:rsidRPr="00F1719D">
          <w:rPr>
            <w:rStyle w:val="Hipervnculo"/>
            <w:rFonts w:ascii="Bookman Old Style" w:hAnsi="Bookman Old Style" w:cs="Arial"/>
            <w:highlight w:val="yellow"/>
          </w:rPr>
          <w:t>notificaciones@fhclaret.org</w:t>
        </w:r>
      </w:hyperlink>
      <w:r w:rsidRPr="00F1719D">
        <w:rPr>
          <w:rFonts w:ascii="Bookman Old Style" w:hAnsi="Bookman Old Style" w:cs="Arial"/>
          <w:color w:val="000000"/>
          <w:highlight w:val="yellow"/>
          <w:shd w:val="clear" w:color="auto" w:fill="FFFFFF"/>
        </w:rPr>
        <w:t xml:space="preserve">, </w:t>
      </w:r>
      <w:r w:rsidR="006A486A" w:rsidRPr="00F1719D">
        <w:rPr>
          <w:rFonts w:ascii="Bookman Old Style" w:hAnsi="Bookman Old Style" w:cs="Arial"/>
          <w:b/>
          <w:color w:val="000000" w:themeColor="text1"/>
          <w:highlight w:val="yellow"/>
          <w:shd w:val="clear" w:color="auto" w:fill="FFFFFF"/>
        </w:rPr>
        <w:t>NO</w:t>
      </w:r>
      <w:r w:rsidR="00EE0FA2" w:rsidRPr="00F1719D">
        <w:rPr>
          <w:rFonts w:ascii="Bookman Old Style" w:hAnsi="Bookman Old Style" w:cs="Arial"/>
          <w:b/>
          <w:color w:val="000000"/>
          <w:highlight w:val="yellow"/>
          <w:shd w:val="clear" w:color="auto" w:fill="FFFFFF"/>
        </w:rPr>
        <w:t xml:space="preserve"> </w:t>
      </w:r>
      <w:r w:rsidRPr="00F1719D">
        <w:rPr>
          <w:rFonts w:ascii="Bookman Old Style" w:hAnsi="Bookman Old Style" w:cs="Arial"/>
          <w:color w:val="000000"/>
          <w:highlight w:val="yellow"/>
          <w:shd w:val="clear" w:color="auto" w:fill="FFFFFF"/>
        </w:rPr>
        <w:t xml:space="preserve"> ha sido objeto de </w:t>
      </w:r>
      <w:r w:rsidR="007D72DC" w:rsidRPr="00F1719D">
        <w:rPr>
          <w:rFonts w:ascii="Bookman Old Style" w:hAnsi="Bookman Old Style" w:cs="Arial"/>
          <w:color w:val="000000"/>
          <w:highlight w:val="yellow"/>
          <w:shd w:val="clear" w:color="auto" w:fill="FFFFFF"/>
        </w:rPr>
        <w:t xml:space="preserve">requerimientos sanitarios </w:t>
      </w:r>
      <w:r w:rsidR="006A486A" w:rsidRPr="00F1719D">
        <w:rPr>
          <w:rFonts w:ascii="Bookman Old Style" w:hAnsi="Bookman Old Style" w:cs="Arial"/>
          <w:color w:val="000000"/>
          <w:highlight w:val="yellow"/>
          <w:shd w:val="clear" w:color="auto" w:fill="FFFFFF"/>
        </w:rPr>
        <w:t xml:space="preserve">, </w:t>
      </w:r>
      <w:r w:rsidR="00E8600C" w:rsidRPr="00F1719D">
        <w:rPr>
          <w:rFonts w:ascii="Bookman Old Style" w:hAnsi="Bookman Old Style" w:cs="Arial"/>
          <w:color w:val="000000"/>
          <w:highlight w:val="yellow"/>
          <w:shd w:val="clear" w:color="auto" w:fill="FFFFFF"/>
        </w:rPr>
        <w:t xml:space="preserve">significa que </w:t>
      </w:r>
      <w:r w:rsidR="006A486A" w:rsidRPr="00F1719D">
        <w:rPr>
          <w:rFonts w:ascii="Bookman Old Style" w:hAnsi="Bookman Old Style" w:cs="Arial"/>
          <w:color w:val="000000"/>
          <w:highlight w:val="yellow"/>
          <w:shd w:val="clear" w:color="auto" w:fill="FFFFFF"/>
        </w:rPr>
        <w:t xml:space="preserve">NO </w:t>
      </w:r>
      <w:r w:rsidR="00E8600C" w:rsidRPr="00F1719D">
        <w:rPr>
          <w:rFonts w:ascii="Bookman Old Style" w:hAnsi="Bookman Old Style" w:cs="Arial"/>
          <w:color w:val="000000"/>
          <w:highlight w:val="yellow"/>
          <w:shd w:val="clear" w:color="auto" w:fill="FFFFFF"/>
        </w:rPr>
        <w:t>ha sido objeto de visita en otras oportunidades y  ha cumplido la normatividad sanit</w:t>
      </w:r>
      <w:r w:rsidR="00E8600C" w:rsidRPr="00F1719D">
        <w:rPr>
          <w:rFonts w:ascii="Bookman Old Style" w:hAnsi="Bookman Old Style" w:cs="Arial"/>
          <w:color w:val="000000" w:themeColor="text1"/>
          <w:highlight w:val="yellow"/>
          <w:shd w:val="clear" w:color="auto" w:fill="FFFFFF"/>
        </w:rPr>
        <w:t xml:space="preserve">aria. </w:t>
      </w:r>
      <w:r w:rsidR="007D72DC" w:rsidRPr="00F1719D">
        <w:rPr>
          <w:rFonts w:ascii="Bookman Old Style" w:hAnsi="Bookman Old Style" w:cs="Arial"/>
          <w:b/>
          <w:i/>
          <w:color w:val="000000" w:themeColor="text1"/>
          <w:highlight w:val="yellow"/>
          <w:u w:val="single"/>
          <w:shd w:val="clear" w:color="auto" w:fill="FFFFFF"/>
        </w:rPr>
        <w:t>POR LO TANTO NO SE APLICA COMO AGRAVANTE</w:t>
      </w:r>
      <w:r w:rsidR="007D72DC" w:rsidRPr="00F1719D">
        <w:rPr>
          <w:rFonts w:ascii="Bookman Old Style" w:hAnsi="Bookman Old Style" w:cs="Arial"/>
          <w:i/>
          <w:color w:val="000000" w:themeColor="text1"/>
          <w:highlight w:val="yellow"/>
          <w:shd w:val="clear" w:color="auto" w:fill="FFFFFF"/>
        </w:rPr>
        <w:t>.</w:t>
      </w:r>
    </w:p>
    <w:p w14:paraId="2E1D8CEE" w14:textId="77777777" w:rsidR="00333963" w:rsidRDefault="009C2DCF" w:rsidP="00333963">
      <w:pPr>
        <w:pStyle w:val="Prrafodelista"/>
        <w:numPr>
          <w:ilvl w:val="0"/>
          <w:numId w:val="38"/>
        </w:numPr>
        <w:jc w:val="both"/>
        <w:rPr>
          <w:rFonts w:ascii="Bookman Old Style" w:hAnsi="Bookman Old Style" w:cs="Arial"/>
          <w:i/>
          <w:color w:val="000000"/>
          <w:shd w:val="clear" w:color="auto" w:fill="FFFFFF"/>
        </w:rPr>
      </w:pPr>
      <w:r w:rsidRPr="00333963">
        <w:rPr>
          <w:rFonts w:ascii="Bookman Old Style" w:hAnsi="Bookman Old Style" w:cs="Arial"/>
          <w:b/>
          <w:color w:val="000000"/>
          <w:u w:val="single"/>
          <w:shd w:val="clear" w:color="auto" w:fill="FFFFFF"/>
        </w:rPr>
        <w:t>Resistencia, negativa u obstrucción a la acción investigadora o de supervisión</w:t>
      </w:r>
      <w:r w:rsidRPr="00333963">
        <w:rPr>
          <w:rFonts w:ascii="Bookman Old Style" w:hAnsi="Bookman Old Style" w:cs="Arial"/>
          <w:color w:val="000000"/>
          <w:shd w:val="clear" w:color="auto" w:fill="FFFFFF"/>
        </w:rPr>
        <w:t>. No hay prueba dentro de las presentes diligencias que así lo demuestre</w:t>
      </w:r>
      <w:r w:rsidR="005A3AD1" w:rsidRPr="00333963">
        <w:rPr>
          <w:rFonts w:ascii="Bookman Old Style" w:hAnsi="Bookman Old Style" w:cs="Arial"/>
          <w:color w:val="000000"/>
          <w:shd w:val="clear" w:color="auto" w:fill="FFFFFF"/>
        </w:rPr>
        <w:t xml:space="preserve">, </w:t>
      </w:r>
      <w:r w:rsidR="00E8600C" w:rsidRPr="00333963">
        <w:rPr>
          <w:rFonts w:ascii="Bookman Old Style" w:hAnsi="Bookman Old Style" w:cs="Arial"/>
          <w:b/>
          <w:i/>
          <w:color w:val="000000"/>
          <w:u w:val="single"/>
          <w:shd w:val="clear" w:color="auto" w:fill="FFFFFF"/>
        </w:rPr>
        <w:t>POR LO TANTO NO SE APLICA COMO AGRAVANTE</w:t>
      </w:r>
      <w:r w:rsidR="00E8600C" w:rsidRPr="00333963">
        <w:rPr>
          <w:rFonts w:ascii="Bookman Old Style" w:hAnsi="Bookman Old Style" w:cs="Arial"/>
          <w:i/>
          <w:color w:val="000000"/>
          <w:shd w:val="clear" w:color="auto" w:fill="FFFFFF"/>
        </w:rPr>
        <w:t>.</w:t>
      </w:r>
    </w:p>
    <w:p w14:paraId="632BB5C6" w14:textId="77777777" w:rsidR="00333963" w:rsidRDefault="009C2DCF" w:rsidP="00333963">
      <w:pPr>
        <w:pStyle w:val="Prrafodelista"/>
        <w:numPr>
          <w:ilvl w:val="0"/>
          <w:numId w:val="38"/>
        </w:numPr>
        <w:jc w:val="both"/>
        <w:rPr>
          <w:rFonts w:ascii="Bookman Old Style" w:hAnsi="Bookman Old Style" w:cs="Arial"/>
          <w:i/>
          <w:color w:val="000000"/>
          <w:shd w:val="clear" w:color="auto" w:fill="FFFFFF"/>
        </w:rPr>
      </w:pPr>
      <w:r w:rsidRPr="00333963">
        <w:rPr>
          <w:rFonts w:ascii="Bookman Old Style" w:hAnsi="Bookman Old Style" w:cs="Arial"/>
          <w:b/>
          <w:color w:val="000000"/>
          <w:u w:val="single"/>
          <w:shd w:val="clear" w:color="auto" w:fill="FFFFFF"/>
        </w:rPr>
        <w:t>Utilización de medios fraudulentos o utilización de persona interpuesta para ocultar la infracción u ocultar sus efectos</w:t>
      </w:r>
      <w:r w:rsidRPr="00333963">
        <w:rPr>
          <w:rFonts w:ascii="Bookman Old Style" w:hAnsi="Bookman Old Style" w:cs="Arial"/>
          <w:color w:val="000000"/>
          <w:shd w:val="clear" w:color="auto" w:fill="FFFFFF"/>
        </w:rPr>
        <w:t>. Se observa que el investigado, no utilizó medios</w:t>
      </w:r>
      <w:r w:rsidR="00933D62" w:rsidRPr="00333963">
        <w:rPr>
          <w:rFonts w:ascii="Bookman Old Style" w:hAnsi="Bookman Old Style" w:cs="Arial"/>
          <w:color w:val="000000"/>
          <w:shd w:val="clear" w:color="auto" w:fill="FFFFFF"/>
        </w:rPr>
        <w:t xml:space="preserve"> </w:t>
      </w:r>
      <w:r w:rsidRPr="00333963">
        <w:rPr>
          <w:rFonts w:ascii="Bookman Old Style" w:hAnsi="Bookman Old Style" w:cs="Arial"/>
          <w:color w:val="000000"/>
          <w:shd w:val="clear" w:color="auto" w:fill="FFFFFF"/>
        </w:rPr>
        <w:t>fraudulentos o trató de ocultar por intermedio de tercera persona la infracción a la normatividad</w:t>
      </w:r>
      <w:r w:rsidR="00933D62" w:rsidRPr="00333963">
        <w:rPr>
          <w:rFonts w:ascii="Bookman Old Style" w:hAnsi="Bookman Old Style" w:cs="Arial"/>
          <w:color w:val="000000"/>
          <w:shd w:val="clear" w:color="auto" w:fill="FFFFFF"/>
        </w:rPr>
        <w:t xml:space="preserve"> </w:t>
      </w:r>
      <w:r w:rsidRPr="00333963">
        <w:rPr>
          <w:rFonts w:ascii="Bookman Old Style" w:hAnsi="Bookman Old Style" w:cs="Arial"/>
          <w:color w:val="000000"/>
          <w:shd w:val="clear" w:color="auto" w:fill="FFFFFF"/>
        </w:rPr>
        <w:t xml:space="preserve">sanitaria o sus efectos, </w:t>
      </w:r>
      <w:r w:rsidR="00E8600C" w:rsidRPr="00333963">
        <w:rPr>
          <w:rFonts w:ascii="Bookman Old Style" w:hAnsi="Bookman Old Style" w:cs="Arial"/>
          <w:b/>
          <w:i/>
          <w:color w:val="000000"/>
          <w:u w:val="single"/>
          <w:shd w:val="clear" w:color="auto" w:fill="FFFFFF"/>
        </w:rPr>
        <w:t>POR LO TANTO NO SE APLICA COMO AGRAVANTE</w:t>
      </w:r>
      <w:r w:rsidR="00E8600C" w:rsidRPr="00333963">
        <w:rPr>
          <w:rFonts w:ascii="Bookman Old Style" w:hAnsi="Bookman Old Style" w:cs="Arial"/>
          <w:i/>
          <w:color w:val="000000"/>
          <w:shd w:val="clear" w:color="auto" w:fill="FFFFFF"/>
        </w:rPr>
        <w:t>.</w:t>
      </w:r>
    </w:p>
    <w:p w14:paraId="46FDFA73" w14:textId="31B1E52E" w:rsidR="00333963" w:rsidRDefault="009C2DCF" w:rsidP="00333963">
      <w:pPr>
        <w:pStyle w:val="Prrafodelista"/>
        <w:numPr>
          <w:ilvl w:val="0"/>
          <w:numId w:val="38"/>
        </w:numPr>
        <w:jc w:val="both"/>
        <w:rPr>
          <w:rFonts w:ascii="Bookman Old Style" w:hAnsi="Bookman Old Style" w:cs="Arial"/>
          <w:i/>
          <w:color w:val="000000"/>
          <w:shd w:val="clear" w:color="auto" w:fill="FFFFFF"/>
        </w:rPr>
      </w:pPr>
      <w:r w:rsidRPr="00333963">
        <w:rPr>
          <w:rFonts w:ascii="Bookman Old Style" w:hAnsi="Bookman Old Style" w:cs="Arial"/>
          <w:b/>
          <w:color w:val="000000"/>
          <w:u w:val="single"/>
          <w:shd w:val="clear" w:color="auto" w:fill="FFFFFF"/>
        </w:rPr>
        <w:t xml:space="preserve">Grado de prudencia y diligencia con que se hayan atendido los deberes o se </w:t>
      </w:r>
      <w:r w:rsidR="00B66519" w:rsidRPr="00333963">
        <w:rPr>
          <w:rFonts w:ascii="Bookman Old Style" w:hAnsi="Bookman Old Style" w:cs="Arial"/>
          <w:b/>
          <w:color w:val="000000"/>
          <w:u w:val="single"/>
          <w:shd w:val="clear" w:color="auto" w:fill="FFFFFF"/>
        </w:rPr>
        <w:t>h</w:t>
      </w:r>
      <w:r w:rsidRPr="00333963">
        <w:rPr>
          <w:rFonts w:ascii="Bookman Old Style" w:hAnsi="Bookman Old Style" w:cs="Arial"/>
          <w:b/>
          <w:color w:val="000000"/>
          <w:u w:val="single"/>
          <w:shd w:val="clear" w:color="auto" w:fill="FFFFFF"/>
        </w:rPr>
        <w:t>ayan</w:t>
      </w:r>
      <w:r w:rsidR="00933D62" w:rsidRPr="00333963">
        <w:rPr>
          <w:rFonts w:ascii="Bookman Old Style" w:hAnsi="Bookman Old Style" w:cs="Arial"/>
          <w:b/>
          <w:color w:val="000000"/>
          <w:u w:val="single"/>
          <w:shd w:val="clear" w:color="auto" w:fill="FFFFFF"/>
        </w:rPr>
        <w:t xml:space="preserve"> </w:t>
      </w:r>
      <w:r w:rsidRPr="00333963">
        <w:rPr>
          <w:rFonts w:ascii="Bookman Old Style" w:hAnsi="Bookman Old Style" w:cs="Arial"/>
          <w:b/>
          <w:color w:val="000000"/>
          <w:u w:val="single"/>
          <w:shd w:val="clear" w:color="auto" w:fill="FFFFFF"/>
        </w:rPr>
        <w:t>aplicado las normas legales pertinentes</w:t>
      </w:r>
      <w:r w:rsidRPr="00333963">
        <w:rPr>
          <w:rFonts w:ascii="Bookman Old Style" w:hAnsi="Bookman Old Style" w:cs="Arial"/>
          <w:color w:val="000000"/>
          <w:shd w:val="clear" w:color="auto" w:fill="FFFFFF"/>
        </w:rPr>
        <w:t xml:space="preserve">. </w:t>
      </w:r>
      <w:r w:rsidR="00E8600C" w:rsidRPr="00333963">
        <w:rPr>
          <w:rFonts w:ascii="Bookman Old Style" w:hAnsi="Bookman Old Style" w:cs="Arial"/>
          <w:i/>
          <w:color w:val="000000"/>
          <w:shd w:val="clear" w:color="auto" w:fill="FFFFFF"/>
        </w:rPr>
        <w:t xml:space="preserve">Se encuentra en el expediente que </w:t>
      </w:r>
      <w:r w:rsidR="00E20848" w:rsidRPr="00333963">
        <w:rPr>
          <w:rFonts w:ascii="Bookman Old Style" w:hAnsi="Bookman Old Style" w:cs="Arial"/>
          <w:i/>
          <w:color w:val="000000"/>
          <w:shd w:val="clear" w:color="auto" w:fill="FFFFFF"/>
        </w:rPr>
        <w:t xml:space="preserve">en  </w:t>
      </w:r>
      <w:r w:rsidR="00E20848" w:rsidRPr="00333963">
        <w:rPr>
          <w:rFonts w:ascii="Bookman Old Style" w:hAnsi="Bookman Old Style" w:cs="Arial"/>
          <w:b/>
          <w:color w:val="000000"/>
        </w:rPr>
        <w:t xml:space="preserve">FUNDACIÓN </w:t>
      </w:r>
      <w:r w:rsidR="00E16188" w:rsidRPr="00333963">
        <w:rPr>
          <w:rFonts w:ascii="Bookman Old Style" w:hAnsi="Bookman Old Style" w:cs="Arial"/>
          <w:b/>
          <w:color w:val="000000"/>
        </w:rPr>
        <w:t>HOGARES CLARET</w:t>
      </w:r>
      <w:r w:rsidR="00E8600C" w:rsidRPr="00333963">
        <w:rPr>
          <w:rFonts w:ascii="Bookman Old Style" w:hAnsi="Bookman Old Style" w:cs="Arial"/>
          <w:i/>
          <w:color w:val="000000"/>
          <w:shd w:val="clear" w:color="auto" w:fill="FFFFFF"/>
        </w:rPr>
        <w:t>,  ha</w:t>
      </w:r>
      <w:r w:rsidR="00200868">
        <w:rPr>
          <w:rFonts w:ascii="Bookman Old Style" w:hAnsi="Bookman Old Style" w:cs="Arial"/>
          <w:i/>
          <w:color w:val="000000"/>
          <w:shd w:val="clear" w:color="auto" w:fill="FFFFFF"/>
        </w:rPr>
        <w:t xml:space="preserve"> incumplido las normas sanitarias, pero tambien ha </w:t>
      </w:r>
      <w:r w:rsidR="00E8600C" w:rsidRPr="00333963">
        <w:rPr>
          <w:rFonts w:ascii="Bookman Old Style" w:hAnsi="Bookman Old Style" w:cs="Arial"/>
          <w:i/>
          <w:color w:val="000000"/>
          <w:shd w:val="clear" w:color="auto" w:fill="FFFFFF"/>
        </w:rPr>
        <w:t xml:space="preserve"> </w:t>
      </w:r>
      <w:r w:rsidR="00E8600C" w:rsidRPr="00333963">
        <w:rPr>
          <w:rFonts w:ascii="Bookman Old Style" w:hAnsi="Bookman Old Style" w:cs="Arial"/>
          <w:color w:val="000000"/>
          <w:shd w:val="clear" w:color="auto" w:fill="FFFFFF"/>
        </w:rPr>
        <w:t xml:space="preserve">atendido los deberes </w:t>
      </w:r>
      <w:r w:rsidR="00E20848" w:rsidRPr="00333963">
        <w:rPr>
          <w:rFonts w:ascii="Bookman Old Style" w:hAnsi="Bookman Old Style" w:cs="Arial"/>
          <w:color w:val="000000"/>
          <w:shd w:val="clear" w:color="auto" w:fill="FFFFFF"/>
        </w:rPr>
        <w:t xml:space="preserve">constitucionales y legales que de orden sanitario </w:t>
      </w:r>
      <w:r w:rsidR="00200868">
        <w:rPr>
          <w:rFonts w:ascii="Bookman Old Style" w:hAnsi="Bookman Old Style" w:cs="Arial"/>
          <w:color w:val="000000"/>
          <w:shd w:val="clear" w:color="auto" w:fill="FFFFFF"/>
        </w:rPr>
        <w:t xml:space="preserve">se les ha indicado que deben mejorar y </w:t>
      </w:r>
      <w:r w:rsidR="00E20848" w:rsidRPr="00333963">
        <w:rPr>
          <w:rFonts w:ascii="Bookman Old Style" w:hAnsi="Bookman Old Style" w:cs="Arial"/>
          <w:color w:val="000000"/>
          <w:shd w:val="clear" w:color="auto" w:fill="FFFFFF"/>
        </w:rPr>
        <w:t xml:space="preserve">deban cumplir </w:t>
      </w:r>
      <w:r w:rsidR="00E8600C" w:rsidRPr="00333963">
        <w:rPr>
          <w:rFonts w:ascii="Bookman Old Style" w:hAnsi="Bookman Old Style" w:cs="Arial"/>
          <w:color w:val="000000"/>
          <w:shd w:val="clear" w:color="auto" w:fill="FFFFFF"/>
        </w:rPr>
        <w:t xml:space="preserve">como establecimiento </w:t>
      </w:r>
      <w:r w:rsidR="00E20848" w:rsidRPr="00333963">
        <w:rPr>
          <w:rFonts w:ascii="Bookman Old Style" w:hAnsi="Bookman Old Style" w:cs="Arial"/>
          <w:color w:val="000000"/>
          <w:shd w:val="clear" w:color="auto" w:fill="FFFFFF"/>
        </w:rPr>
        <w:t xml:space="preserve">para albergar a personas vulnerables, al brindarles una vivienda o alojamiento en precarias condiciones que les afectan la salud; </w:t>
      </w:r>
      <w:r w:rsidR="006A486A" w:rsidRPr="00333963">
        <w:rPr>
          <w:rFonts w:ascii="Bookman Old Style" w:hAnsi="Bookman Old Style" w:cs="Arial"/>
          <w:b/>
          <w:i/>
          <w:color w:val="000000"/>
          <w:u w:val="single"/>
          <w:shd w:val="clear" w:color="auto" w:fill="FFFFFF"/>
        </w:rPr>
        <w:t>POR LO TANTO NO SE APLICA COMO AGRAVANTE</w:t>
      </w:r>
      <w:r w:rsidR="006A486A" w:rsidRPr="00333963">
        <w:rPr>
          <w:rFonts w:ascii="Bookman Old Style" w:hAnsi="Bookman Old Style" w:cs="Arial"/>
          <w:i/>
          <w:color w:val="000000"/>
          <w:shd w:val="clear" w:color="auto" w:fill="FFFFFF"/>
        </w:rPr>
        <w:t>.</w:t>
      </w:r>
      <w:r w:rsidR="00E8600C" w:rsidRPr="00333963">
        <w:rPr>
          <w:rFonts w:ascii="Bookman Old Style" w:hAnsi="Bookman Old Style" w:cs="Arial"/>
          <w:i/>
          <w:color w:val="000000"/>
          <w:shd w:val="clear" w:color="auto" w:fill="FFFFFF"/>
        </w:rPr>
        <w:t>.</w:t>
      </w:r>
    </w:p>
    <w:p w14:paraId="6289B2F6" w14:textId="77777777" w:rsidR="00333963" w:rsidRDefault="009C2DCF" w:rsidP="00333963">
      <w:pPr>
        <w:pStyle w:val="Prrafodelista"/>
        <w:numPr>
          <w:ilvl w:val="0"/>
          <w:numId w:val="38"/>
        </w:numPr>
        <w:jc w:val="both"/>
        <w:rPr>
          <w:rFonts w:ascii="Bookman Old Style" w:hAnsi="Bookman Old Style" w:cs="Arial"/>
          <w:i/>
          <w:color w:val="000000"/>
          <w:shd w:val="clear" w:color="auto" w:fill="FFFFFF"/>
        </w:rPr>
      </w:pPr>
      <w:r w:rsidRPr="00333963">
        <w:rPr>
          <w:rFonts w:ascii="Bookman Old Style" w:hAnsi="Bookman Old Style" w:cs="Arial"/>
          <w:b/>
          <w:color w:val="000000"/>
          <w:u w:val="single"/>
          <w:shd w:val="clear" w:color="auto" w:fill="FFFFFF"/>
        </w:rPr>
        <w:t>Renuencia o desacato en el cumplimiento de las órdenes impartidas por la autoridad</w:t>
      </w:r>
      <w:r w:rsidR="00933D62" w:rsidRPr="00333963">
        <w:rPr>
          <w:rFonts w:ascii="Bookman Old Style" w:hAnsi="Bookman Old Style" w:cs="Arial"/>
          <w:b/>
          <w:color w:val="000000"/>
          <w:u w:val="single"/>
          <w:shd w:val="clear" w:color="auto" w:fill="FFFFFF"/>
        </w:rPr>
        <w:t xml:space="preserve"> </w:t>
      </w:r>
      <w:r w:rsidRPr="00333963">
        <w:rPr>
          <w:rFonts w:ascii="Bookman Old Style" w:hAnsi="Bookman Old Style" w:cs="Arial"/>
          <w:b/>
          <w:color w:val="000000"/>
          <w:u w:val="single"/>
          <w:shd w:val="clear" w:color="auto" w:fill="FFFFFF"/>
        </w:rPr>
        <w:t>competente.</w:t>
      </w:r>
      <w:r w:rsidRPr="00333963">
        <w:rPr>
          <w:rFonts w:ascii="Bookman Old Style" w:hAnsi="Bookman Old Style" w:cs="Arial"/>
          <w:color w:val="000000"/>
          <w:shd w:val="clear" w:color="auto" w:fill="FFFFFF"/>
        </w:rPr>
        <w:t xml:space="preserve"> </w:t>
      </w:r>
      <w:r w:rsidR="008A2B9A" w:rsidRPr="00333963">
        <w:rPr>
          <w:rFonts w:ascii="Bookman Old Style" w:hAnsi="Bookman Old Style" w:cs="Arial"/>
          <w:i/>
          <w:color w:val="000000"/>
          <w:shd w:val="clear" w:color="auto" w:fill="FFFFFF"/>
        </w:rPr>
        <w:t xml:space="preserve">Según las pruebas obrantes en el proceso, se evidencia que </w:t>
      </w:r>
      <w:r w:rsidR="006A486A" w:rsidRPr="00333963">
        <w:rPr>
          <w:rFonts w:ascii="Bookman Old Style" w:hAnsi="Bookman Old Style" w:cs="Arial"/>
          <w:i/>
          <w:color w:val="000000"/>
          <w:shd w:val="clear" w:color="auto" w:fill="FFFFFF"/>
        </w:rPr>
        <w:t xml:space="preserve">hubo una preocupación por el </w:t>
      </w:r>
      <w:r w:rsidR="008A2B9A" w:rsidRPr="00333963">
        <w:rPr>
          <w:rFonts w:ascii="Bookman Old Style" w:hAnsi="Bookman Old Style" w:cs="Arial"/>
          <w:i/>
          <w:color w:val="000000"/>
          <w:shd w:val="clear" w:color="auto" w:fill="FFFFFF"/>
        </w:rPr>
        <w:t xml:space="preserve">cumplimiento de las normas sanitarias, puesto que en las visitas de control se encuentra </w:t>
      </w:r>
      <w:r w:rsidR="006A486A" w:rsidRPr="00333963">
        <w:rPr>
          <w:rFonts w:ascii="Bookman Old Style" w:hAnsi="Bookman Old Style" w:cs="Arial"/>
          <w:i/>
          <w:color w:val="000000"/>
          <w:shd w:val="clear" w:color="auto" w:fill="FFFFFF"/>
        </w:rPr>
        <w:t>el c</w:t>
      </w:r>
      <w:r w:rsidR="008A2B9A" w:rsidRPr="00333963">
        <w:rPr>
          <w:rFonts w:ascii="Bookman Old Style" w:hAnsi="Bookman Old Style" w:cs="Arial"/>
          <w:i/>
          <w:color w:val="000000"/>
          <w:shd w:val="clear" w:color="auto" w:fill="FFFFFF"/>
        </w:rPr>
        <w:t xml:space="preserve">umplimiento  de las normas sanitarias, </w:t>
      </w:r>
      <w:r w:rsidR="006A486A" w:rsidRPr="00333963">
        <w:rPr>
          <w:rFonts w:ascii="Bookman Old Style" w:hAnsi="Bookman Old Style" w:cs="Arial"/>
          <w:i/>
          <w:color w:val="000000"/>
          <w:shd w:val="clear" w:color="auto" w:fill="FFFFFF"/>
        </w:rPr>
        <w:t xml:space="preserve"> </w:t>
      </w:r>
      <w:r w:rsidR="008A2B9A" w:rsidRPr="00333963">
        <w:rPr>
          <w:rFonts w:ascii="Bookman Old Style" w:hAnsi="Bookman Old Style" w:cs="Arial"/>
          <w:i/>
          <w:color w:val="000000"/>
          <w:shd w:val="clear" w:color="auto" w:fill="FFFFFF"/>
        </w:rPr>
        <w:t>lo que se espera del aquí investigado, es que cumpla con</w:t>
      </w:r>
      <w:r w:rsidR="00C36929" w:rsidRPr="00333963">
        <w:rPr>
          <w:rFonts w:ascii="Bookman Old Style" w:hAnsi="Bookman Old Style" w:cs="Arial"/>
          <w:i/>
          <w:color w:val="000000"/>
          <w:shd w:val="clear" w:color="auto" w:fill="FFFFFF"/>
        </w:rPr>
        <w:t xml:space="preserve"> las normatividad  sanitarias para el ejercicio de la actividad comercial que realiza, ya que las normas son de orden p</w:t>
      </w:r>
      <w:r w:rsidR="00B66519" w:rsidRPr="00333963">
        <w:rPr>
          <w:rFonts w:ascii="Bookman Old Style" w:hAnsi="Bookman Old Style" w:cs="Arial"/>
          <w:i/>
          <w:color w:val="000000"/>
          <w:shd w:val="clear" w:color="auto" w:fill="FFFFFF"/>
        </w:rPr>
        <w:t>ú</w:t>
      </w:r>
      <w:r w:rsidR="00C36929" w:rsidRPr="00333963">
        <w:rPr>
          <w:rFonts w:ascii="Bookman Old Style" w:hAnsi="Bookman Old Style" w:cs="Arial"/>
          <w:i/>
          <w:color w:val="000000"/>
          <w:shd w:val="clear" w:color="auto" w:fill="FFFFFF"/>
        </w:rPr>
        <w:t xml:space="preserve">blico y de obligatorio cumplimiento, </w:t>
      </w:r>
      <w:r w:rsidR="008A2B9A" w:rsidRPr="00333963">
        <w:rPr>
          <w:rFonts w:ascii="Bookman Old Style" w:hAnsi="Bookman Old Style" w:cs="Arial"/>
          <w:i/>
          <w:color w:val="000000"/>
          <w:shd w:val="clear" w:color="auto" w:fill="FFFFFF"/>
        </w:rPr>
        <w:t xml:space="preserve">y no esperar que se le </w:t>
      </w:r>
      <w:r w:rsidR="00C36929" w:rsidRPr="00333963">
        <w:rPr>
          <w:rFonts w:ascii="Bookman Old Style" w:hAnsi="Bookman Old Style" w:cs="Arial"/>
          <w:i/>
          <w:color w:val="000000"/>
          <w:shd w:val="clear" w:color="auto" w:fill="FFFFFF"/>
        </w:rPr>
        <w:t xml:space="preserve">esté reiterando su cumplimiento ya que estas estan creadas </w:t>
      </w:r>
      <w:r w:rsidR="00C36929" w:rsidRPr="00333963">
        <w:rPr>
          <w:rFonts w:ascii="Bookman Old Style" w:hAnsi="Bookman Old Style" w:cs="Arial"/>
          <w:i/>
          <w:color w:val="000000"/>
          <w:shd w:val="clear" w:color="auto" w:fill="FFFFFF"/>
        </w:rPr>
        <w:lastRenderedPageBreak/>
        <w:t>para el binestar y la salud p</w:t>
      </w:r>
      <w:r w:rsidR="00B66519" w:rsidRPr="00333963">
        <w:rPr>
          <w:rFonts w:ascii="Bookman Old Style" w:hAnsi="Bookman Old Style" w:cs="Arial"/>
          <w:i/>
          <w:color w:val="000000"/>
          <w:shd w:val="clear" w:color="auto" w:fill="FFFFFF"/>
        </w:rPr>
        <w:t>ú</w:t>
      </w:r>
      <w:r w:rsidR="00C36929" w:rsidRPr="00333963">
        <w:rPr>
          <w:rFonts w:ascii="Bookman Old Style" w:hAnsi="Bookman Old Style" w:cs="Arial"/>
          <w:i/>
          <w:color w:val="000000"/>
          <w:shd w:val="clear" w:color="auto" w:fill="FFFFFF"/>
        </w:rPr>
        <w:t>blica</w:t>
      </w:r>
      <w:r w:rsidR="008A2B9A" w:rsidRPr="00333963">
        <w:rPr>
          <w:rFonts w:ascii="Bookman Old Style" w:hAnsi="Bookman Old Style" w:cs="Arial"/>
          <w:i/>
          <w:color w:val="000000"/>
          <w:shd w:val="clear" w:color="auto" w:fill="FFFFFF"/>
        </w:rPr>
        <w:t>;</w:t>
      </w:r>
      <w:r w:rsidR="008A2B9A" w:rsidRPr="00333963">
        <w:rPr>
          <w:rFonts w:ascii="Bookman Old Style" w:hAnsi="Bookman Old Style"/>
          <w:i/>
          <w:color w:val="000000"/>
          <w:shd w:val="clear" w:color="auto" w:fill="FFFFFF"/>
        </w:rPr>
        <w:t xml:space="preserve"> </w:t>
      </w:r>
      <w:r w:rsidR="008A2B9A" w:rsidRPr="00333963">
        <w:rPr>
          <w:rFonts w:ascii="Bookman Old Style" w:hAnsi="Bookman Old Style" w:cs="Arial"/>
          <w:i/>
          <w:color w:val="000000"/>
          <w:shd w:val="clear" w:color="auto" w:fill="FFFFFF"/>
        </w:rPr>
        <w:t xml:space="preserve">siendo entonces </w:t>
      </w:r>
      <w:r w:rsidR="006A486A" w:rsidRPr="00333963">
        <w:rPr>
          <w:rFonts w:ascii="Bookman Old Style" w:hAnsi="Bookman Old Style" w:cs="Arial"/>
          <w:b/>
          <w:i/>
          <w:color w:val="000000"/>
          <w:u w:val="single"/>
          <w:shd w:val="clear" w:color="auto" w:fill="FFFFFF"/>
        </w:rPr>
        <w:t>POR LO TANTO NO SE APLICA COMO AGRAVANTE</w:t>
      </w:r>
      <w:r w:rsidR="006A486A" w:rsidRPr="00333963">
        <w:rPr>
          <w:rFonts w:ascii="Bookman Old Style" w:hAnsi="Bookman Old Style" w:cs="Arial"/>
          <w:i/>
          <w:color w:val="000000"/>
          <w:shd w:val="clear" w:color="auto" w:fill="FFFFFF"/>
        </w:rPr>
        <w:t>.</w:t>
      </w:r>
    </w:p>
    <w:p w14:paraId="2BBDF6A5" w14:textId="1DD3D471" w:rsidR="00A16C8E" w:rsidRPr="00333963" w:rsidRDefault="009C2DCF" w:rsidP="00333963">
      <w:pPr>
        <w:pStyle w:val="Prrafodelista"/>
        <w:numPr>
          <w:ilvl w:val="0"/>
          <w:numId w:val="38"/>
        </w:numPr>
        <w:jc w:val="both"/>
        <w:rPr>
          <w:rFonts w:ascii="Bookman Old Style" w:hAnsi="Bookman Old Style" w:cs="Arial"/>
          <w:i/>
          <w:color w:val="000000"/>
          <w:shd w:val="clear" w:color="auto" w:fill="FFFFFF"/>
        </w:rPr>
      </w:pPr>
      <w:r w:rsidRPr="00333963">
        <w:rPr>
          <w:rFonts w:ascii="Bookman Old Style" w:hAnsi="Bookman Old Style" w:cs="Arial"/>
          <w:b/>
          <w:color w:val="000000"/>
          <w:u w:val="single"/>
          <w:shd w:val="clear" w:color="auto" w:fill="FFFFFF"/>
        </w:rPr>
        <w:t>Reconocimiento o aceptación expresa de la infracción antes del decreto de pruebas.</w:t>
      </w:r>
      <w:r w:rsidR="00310E88" w:rsidRPr="00333963">
        <w:rPr>
          <w:rFonts w:ascii="Bookman Old Style" w:hAnsi="Bookman Old Style" w:cs="Arial"/>
          <w:color w:val="000000"/>
          <w:shd w:val="clear" w:color="auto" w:fill="FFFFFF"/>
        </w:rPr>
        <w:t xml:space="preserve"> </w:t>
      </w:r>
      <w:r w:rsidRPr="00333963">
        <w:rPr>
          <w:rFonts w:ascii="Bookman Old Style" w:hAnsi="Bookman Old Style" w:cs="Arial"/>
          <w:color w:val="000000"/>
          <w:shd w:val="clear" w:color="auto" w:fill="FFFFFF"/>
        </w:rPr>
        <w:t>En</w:t>
      </w:r>
      <w:r w:rsidR="00933D62" w:rsidRPr="00333963">
        <w:rPr>
          <w:rFonts w:ascii="Bookman Old Style" w:hAnsi="Bookman Old Style" w:cs="Arial"/>
          <w:color w:val="000000"/>
          <w:shd w:val="clear" w:color="auto" w:fill="FFFFFF"/>
        </w:rPr>
        <w:t xml:space="preserve"> </w:t>
      </w:r>
      <w:r w:rsidRPr="00333963">
        <w:rPr>
          <w:rFonts w:ascii="Bookman Old Style" w:hAnsi="Bookman Old Style" w:cs="Arial"/>
          <w:color w:val="000000"/>
          <w:shd w:val="clear" w:color="auto" w:fill="FFFFFF"/>
        </w:rPr>
        <w:t>cuanto al reconocimiento o aceptación expresa de la infracción antes del decreto de pruebas,</w:t>
      </w:r>
      <w:r w:rsidR="00933D62" w:rsidRPr="00333963">
        <w:rPr>
          <w:rFonts w:ascii="Bookman Old Style" w:hAnsi="Bookman Old Style" w:cs="Arial"/>
          <w:color w:val="000000"/>
          <w:shd w:val="clear" w:color="auto" w:fill="FFFFFF"/>
        </w:rPr>
        <w:t xml:space="preserve"> </w:t>
      </w:r>
      <w:r w:rsidRPr="00333963">
        <w:rPr>
          <w:rFonts w:ascii="Bookman Old Style" w:hAnsi="Bookman Old Style" w:cs="Arial"/>
          <w:color w:val="000000"/>
          <w:shd w:val="clear" w:color="auto" w:fill="FFFFFF"/>
        </w:rPr>
        <w:t xml:space="preserve">se observa </w:t>
      </w:r>
      <w:r w:rsidR="00874D4E" w:rsidRPr="00333963">
        <w:rPr>
          <w:rFonts w:ascii="Bookman Old Style" w:hAnsi="Bookman Old Style" w:cs="Arial"/>
          <w:color w:val="000000"/>
          <w:shd w:val="clear" w:color="auto" w:fill="FFFFFF"/>
        </w:rPr>
        <w:t xml:space="preserve">que  hubo </w:t>
      </w:r>
      <w:r w:rsidRPr="00333963">
        <w:rPr>
          <w:rFonts w:ascii="Bookman Old Style" w:hAnsi="Bookman Old Style" w:cs="Arial"/>
          <w:color w:val="000000"/>
          <w:shd w:val="clear" w:color="auto" w:fill="FFFFFF"/>
        </w:rPr>
        <w:t xml:space="preserve">escrito de descargos, </w:t>
      </w:r>
      <w:r w:rsidR="00874D4E" w:rsidRPr="00333963">
        <w:rPr>
          <w:rFonts w:ascii="Bookman Old Style" w:hAnsi="Bookman Old Style" w:cs="Arial"/>
          <w:color w:val="000000"/>
          <w:shd w:val="clear" w:color="auto" w:fill="FFFFFF"/>
        </w:rPr>
        <w:t xml:space="preserve">en los que trate de reconocer o justificar </w:t>
      </w:r>
      <w:r w:rsidRPr="00333963">
        <w:rPr>
          <w:rFonts w:ascii="Bookman Old Style" w:hAnsi="Bookman Old Style" w:cs="Arial"/>
          <w:color w:val="000000"/>
          <w:shd w:val="clear" w:color="auto" w:fill="FFFFFF"/>
        </w:rPr>
        <w:t xml:space="preserve">la ocurrencia de los hechos, </w:t>
      </w:r>
      <w:r w:rsidR="00A16C8E" w:rsidRPr="00333963">
        <w:rPr>
          <w:rFonts w:ascii="Bookman Old Style" w:hAnsi="Bookman Old Style" w:cs="Arial"/>
          <w:i/>
          <w:color w:val="000000"/>
          <w:shd w:val="clear" w:color="auto" w:fill="FFFFFF"/>
        </w:rPr>
        <w:t xml:space="preserve">siendo entonces </w:t>
      </w:r>
      <w:r w:rsidR="006A486A" w:rsidRPr="00333963">
        <w:rPr>
          <w:rFonts w:ascii="Bookman Old Style" w:hAnsi="Bookman Old Style" w:cs="Arial"/>
          <w:b/>
          <w:i/>
          <w:color w:val="000000"/>
          <w:u w:val="single"/>
          <w:shd w:val="clear" w:color="auto" w:fill="FFFFFF"/>
        </w:rPr>
        <w:t>POR LO TANTO NO SE APLICA COMO AGRAVANTE</w:t>
      </w:r>
      <w:r w:rsidR="006A486A" w:rsidRPr="00333963">
        <w:rPr>
          <w:rFonts w:ascii="Bookman Old Style" w:hAnsi="Bookman Old Style" w:cs="Arial"/>
          <w:i/>
          <w:color w:val="000000"/>
          <w:shd w:val="clear" w:color="auto" w:fill="FFFFFF"/>
        </w:rPr>
        <w:t>.</w:t>
      </w:r>
    </w:p>
    <w:p w14:paraId="011B059F" w14:textId="0D0C4BA0" w:rsidR="00310E88" w:rsidRPr="00DA5205" w:rsidRDefault="00310E88" w:rsidP="00A16C8E">
      <w:pPr>
        <w:autoSpaceDE w:val="0"/>
        <w:autoSpaceDN w:val="0"/>
        <w:adjustRightInd w:val="0"/>
        <w:ind w:left="720"/>
        <w:jc w:val="both"/>
        <w:rPr>
          <w:rFonts w:ascii="Bookman Old Style" w:hAnsi="Bookman Old Style" w:cs="Arial"/>
          <w:color w:val="000000"/>
          <w:shd w:val="clear" w:color="auto" w:fill="FFFFFF"/>
        </w:rPr>
      </w:pPr>
    </w:p>
    <w:p w14:paraId="1DA889FC" w14:textId="03C594F3" w:rsidR="006A486A" w:rsidRPr="00DA5205" w:rsidRDefault="00874D4E" w:rsidP="006A486A">
      <w:pPr>
        <w:autoSpaceDE w:val="0"/>
        <w:autoSpaceDN w:val="0"/>
        <w:adjustRightInd w:val="0"/>
        <w:jc w:val="both"/>
        <w:rPr>
          <w:rFonts w:ascii="Bookman Old Style" w:hAnsi="Bookman Old Style" w:cs="Arial"/>
          <w:bCs/>
          <w:color w:val="000000"/>
        </w:rPr>
      </w:pPr>
      <w:r w:rsidRPr="00DA5205">
        <w:rPr>
          <w:rFonts w:ascii="Bookman Old Style" w:hAnsi="Bookman Old Style" w:cs="Arial"/>
          <w:color w:val="000000"/>
          <w:shd w:val="clear" w:color="auto" w:fill="FFFFFF"/>
        </w:rPr>
        <w:t>En conclusión</w:t>
      </w:r>
      <w:r w:rsidR="00E034C0" w:rsidRPr="00DA5205">
        <w:rPr>
          <w:rFonts w:ascii="Bookman Old Style" w:hAnsi="Bookman Old Style" w:cs="Arial"/>
          <w:color w:val="000000"/>
          <w:shd w:val="clear" w:color="auto" w:fill="FFFFFF"/>
        </w:rPr>
        <w:t>,</w:t>
      </w:r>
      <w:r w:rsidRPr="00DA5205">
        <w:rPr>
          <w:rFonts w:ascii="Bookman Old Style" w:hAnsi="Bookman Old Style" w:cs="Arial"/>
          <w:color w:val="000000"/>
          <w:shd w:val="clear" w:color="auto" w:fill="FFFFFF"/>
        </w:rPr>
        <w:t xml:space="preserve"> </w:t>
      </w:r>
      <w:r w:rsidR="00310E88" w:rsidRPr="00DA5205">
        <w:rPr>
          <w:rFonts w:ascii="Bookman Old Style" w:hAnsi="Bookman Old Style" w:cs="Arial"/>
          <w:color w:val="000000"/>
          <w:shd w:val="clear" w:color="auto" w:fill="FFFFFF"/>
        </w:rPr>
        <w:t xml:space="preserve">la </w:t>
      </w:r>
      <w:r w:rsidR="00E16188" w:rsidRPr="00DA5205">
        <w:rPr>
          <w:rFonts w:ascii="Bookman Old Style" w:hAnsi="Bookman Old Style" w:cs="Arial"/>
          <w:b/>
          <w:color w:val="000000"/>
        </w:rPr>
        <w:t>FUNDACIÓN HOGARES CLARET,</w:t>
      </w:r>
      <w:r w:rsidR="00E16188" w:rsidRPr="00DA5205">
        <w:rPr>
          <w:rFonts w:ascii="Bookman Old Style" w:hAnsi="Bookman Old Style" w:cs="Arial"/>
          <w:color w:val="000000"/>
        </w:rPr>
        <w:t xml:space="preserve"> con Nit Nº </w:t>
      </w:r>
      <w:r w:rsidR="00E16188" w:rsidRPr="00DA5205">
        <w:rPr>
          <w:rFonts w:ascii="Bookman Old Style" w:hAnsi="Bookman Old Style" w:cs="Arial"/>
          <w:b/>
          <w:color w:val="000000"/>
        </w:rPr>
        <w:t xml:space="preserve">800098983-8, </w:t>
      </w:r>
      <w:r w:rsidR="00E16188" w:rsidRPr="00DA5205">
        <w:rPr>
          <w:rFonts w:ascii="Bookman Old Style" w:hAnsi="Bookman Old Style" w:cs="Arial"/>
          <w:bCs/>
          <w:color w:val="000000"/>
        </w:rPr>
        <w:t>representado legalmente por</w:t>
      </w:r>
      <w:r w:rsidR="00E16188" w:rsidRPr="00DA5205">
        <w:rPr>
          <w:rFonts w:ascii="Bookman Old Style" w:hAnsi="Bookman Old Style" w:cs="Arial"/>
          <w:b/>
          <w:color w:val="000000"/>
        </w:rPr>
        <w:t xml:space="preserve"> </w:t>
      </w:r>
      <w:r w:rsidR="00E16188" w:rsidRPr="00DA5205">
        <w:rPr>
          <w:rFonts w:ascii="Bookman Old Style" w:hAnsi="Bookman Old Style" w:cs="Arial"/>
          <w:color w:val="000000"/>
        </w:rPr>
        <w:t xml:space="preserve">el señor </w:t>
      </w:r>
      <w:r w:rsidR="00E16188" w:rsidRPr="00DA5205">
        <w:rPr>
          <w:rFonts w:ascii="Bookman Old Style" w:hAnsi="Bookman Old Style" w:cs="Arial"/>
          <w:b/>
          <w:color w:val="000000"/>
        </w:rPr>
        <w:t>GABRIEL ANTONIO MEJÍA MONTOYA</w:t>
      </w:r>
      <w:r w:rsidR="00E16188" w:rsidRPr="00DA5205">
        <w:rPr>
          <w:rFonts w:ascii="Bookman Old Style" w:hAnsi="Bookman Old Style" w:cs="Arial"/>
          <w:color w:val="000000"/>
        </w:rPr>
        <w:t xml:space="preserve">, identificado con  cedula de ciudadanía número 17.092.468, o por quien haga sus veces, la cual se encuentra  ubicada en el Km 3 de la Vereda La Siria, Condina Baja  de  Pereira, con dirección de notificación judicial y con  reporte de correo electrónico </w:t>
      </w:r>
      <w:hyperlink r:id="rId29" w:history="1">
        <w:r w:rsidR="00FE0CD3" w:rsidRPr="00041653">
          <w:rPr>
            <w:rStyle w:val="Hipervnculo"/>
            <w:rFonts w:ascii="Bookman Old Style" w:hAnsi="Bookman Old Style" w:cs="Arial"/>
          </w:rPr>
          <w:t>info@fhclaret.</w:t>
        </w:r>
      </w:hyperlink>
      <w:r w:rsidR="00FE0CD3" w:rsidRPr="00DA5205">
        <w:rPr>
          <w:rStyle w:val="Hipervnculo"/>
          <w:rFonts w:ascii="Bookman Old Style" w:hAnsi="Bookman Old Style" w:cs="Arial"/>
        </w:rPr>
        <w:t xml:space="preserve">org, </w:t>
      </w:r>
      <w:hyperlink r:id="rId30" w:history="1">
        <w:r w:rsidR="00FE0CD3" w:rsidRPr="004D0AD8">
          <w:rPr>
            <w:rStyle w:val="Hipervnculo"/>
            <w:rFonts w:ascii="Bookman Old Style" w:hAnsi="Bookman Old Style" w:cs="Arial"/>
          </w:rPr>
          <w:t>notificaciones@fhclaret.org</w:t>
        </w:r>
      </w:hyperlink>
      <w:r w:rsidR="00310E88" w:rsidRPr="00DA5205">
        <w:rPr>
          <w:rFonts w:ascii="Bookman Old Style" w:hAnsi="Bookman Old Style" w:cs="Arial"/>
          <w:color w:val="000000"/>
        </w:rPr>
        <w:t>,</w:t>
      </w:r>
      <w:r w:rsidRPr="00DA5205">
        <w:rPr>
          <w:rFonts w:ascii="Bookman Old Style" w:hAnsi="Bookman Old Style" w:cs="Arial"/>
          <w:bCs/>
        </w:rPr>
        <w:t xml:space="preserve"> </w:t>
      </w:r>
      <w:r w:rsidR="00E034C0" w:rsidRPr="00DA5205">
        <w:rPr>
          <w:rFonts w:ascii="Bookman Old Style" w:hAnsi="Bookman Old Style" w:cs="Arial"/>
          <w:bCs/>
        </w:rPr>
        <w:t xml:space="preserve"> </w:t>
      </w:r>
      <w:r w:rsidR="007133F4">
        <w:rPr>
          <w:rFonts w:ascii="Bookman Old Style" w:hAnsi="Bookman Old Style" w:cs="Arial"/>
          <w:bCs/>
        </w:rPr>
        <w:t>SI</w:t>
      </w:r>
      <w:r w:rsidR="006A486A" w:rsidRPr="00DA5205">
        <w:rPr>
          <w:rFonts w:ascii="Bookman Old Style" w:hAnsi="Bookman Old Style" w:cs="Arial"/>
          <w:bCs/>
        </w:rPr>
        <w:t xml:space="preserve"> </w:t>
      </w:r>
      <w:r w:rsidR="00E034C0" w:rsidRPr="00DA5205">
        <w:rPr>
          <w:rFonts w:ascii="Bookman Old Style" w:hAnsi="Bookman Old Style" w:cs="Arial"/>
        </w:rPr>
        <w:t xml:space="preserve">vulneró </w:t>
      </w:r>
      <w:r w:rsidR="0010152B" w:rsidRPr="00DA5205">
        <w:rPr>
          <w:rFonts w:ascii="Bookman Old Style" w:hAnsi="Bookman Old Style" w:cs="Arial"/>
        </w:rPr>
        <w:t>la normatividad sanitaria</w:t>
      </w:r>
      <w:r w:rsidR="009C2C3F" w:rsidRPr="00DA5205">
        <w:rPr>
          <w:rFonts w:ascii="Bookman Old Style" w:hAnsi="Bookman Old Style" w:cs="Arial"/>
        </w:rPr>
        <w:t xml:space="preserve">, </w:t>
      </w:r>
      <w:r w:rsidR="00843A3A">
        <w:rPr>
          <w:rFonts w:ascii="Bookman Old Style" w:hAnsi="Bookman Old Style" w:cs="Arial"/>
        </w:rPr>
        <w:t xml:space="preserve">pero mostro diligencia </w:t>
      </w:r>
      <w:r w:rsidR="009C2C3F" w:rsidRPr="00DA5205">
        <w:rPr>
          <w:rFonts w:ascii="Bookman Old Style" w:hAnsi="Bookman Old Style" w:cs="Arial"/>
          <w:bCs/>
          <w:color w:val="000000"/>
        </w:rPr>
        <w:t>al</w:t>
      </w:r>
      <w:r w:rsidR="006A486A" w:rsidRPr="00DA5205">
        <w:rPr>
          <w:rFonts w:ascii="Bookman Old Style" w:hAnsi="Bookman Old Style" w:cs="Arial"/>
          <w:bCs/>
          <w:color w:val="000000"/>
        </w:rPr>
        <w:t xml:space="preserve"> realizar los correctivos del caso, y presentar </w:t>
      </w:r>
      <w:r w:rsidR="00843A3A">
        <w:rPr>
          <w:rFonts w:ascii="Bookman Old Style" w:hAnsi="Bookman Old Style" w:cs="Arial"/>
          <w:bCs/>
          <w:color w:val="000000"/>
        </w:rPr>
        <w:t xml:space="preserve">plan de </w:t>
      </w:r>
      <w:r w:rsidR="006A486A" w:rsidRPr="00DA5205">
        <w:rPr>
          <w:rFonts w:ascii="Bookman Old Style" w:hAnsi="Bookman Old Style" w:cs="Arial"/>
          <w:bCs/>
          <w:color w:val="000000"/>
        </w:rPr>
        <w:t>mejora</w:t>
      </w:r>
      <w:r w:rsidR="00843A3A">
        <w:rPr>
          <w:rFonts w:ascii="Bookman Old Style" w:hAnsi="Bookman Old Style" w:cs="Arial"/>
          <w:bCs/>
          <w:color w:val="000000"/>
        </w:rPr>
        <w:t>s para satisfacer los incumplimientos sanitarios</w:t>
      </w:r>
      <w:r w:rsidR="006A486A" w:rsidRPr="00DA5205">
        <w:rPr>
          <w:rFonts w:ascii="Bookman Old Style" w:hAnsi="Bookman Old Style" w:cs="Arial"/>
          <w:bCs/>
          <w:color w:val="000000"/>
        </w:rPr>
        <w:t xml:space="preserve">, </w:t>
      </w:r>
      <w:r w:rsidR="00843A3A">
        <w:rPr>
          <w:rFonts w:ascii="Bookman Old Style" w:hAnsi="Bookman Old Style" w:cs="Arial"/>
          <w:bCs/>
          <w:color w:val="000000"/>
        </w:rPr>
        <w:t xml:space="preserve">lo que se </w:t>
      </w:r>
      <w:r w:rsidR="006A486A" w:rsidRPr="00DA5205">
        <w:rPr>
          <w:rFonts w:ascii="Bookman Old Style" w:hAnsi="Bookman Old Style" w:cs="Arial"/>
          <w:bCs/>
          <w:color w:val="000000"/>
        </w:rPr>
        <w:t>evidenciada mediante documentación allegada en los descargos presentados</w:t>
      </w:r>
      <w:r w:rsidR="00843A3A">
        <w:rPr>
          <w:rFonts w:ascii="Bookman Old Style" w:hAnsi="Bookman Old Style" w:cs="Arial"/>
          <w:bCs/>
          <w:color w:val="000000"/>
        </w:rPr>
        <w:t xml:space="preserve"> y las pruebas presentadas</w:t>
      </w:r>
      <w:r w:rsidR="006A486A" w:rsidRPr="00DA5205">
        <w:rPr>
          <w:rFonts w:ascii="Bookman Old Style" w:hAnsi="Bookman Old Style" w:cs="Arial"/>
          <w:bCs/>
          <w:color w:val="000000"/>
        </w:rPr>
        <w:t xml:space="preserve">. </w:t>
      </w:r>
    </w:p>
    <w:p w14:paraId="678E2376" w14:textId="77777777" w:rsidR="006A486A" w:rsidRPr="00DA5205" w:rsidRDefault="006A486A" w:rsidP="006A486A">
      <w:pPr>
        <w:autoSpaceDE w:val="0"/>
        <w:autoSpaceDN w:val="0"/>
        <w:adjustRightInd w:val="0"/>
        <w:jc w:val="both"/>
        <w:rPr>
          <w:rFonts w:ascii="Bookman Old Style" w:hAnsi="Bookman Old Style" w:cs="Arial"/>
          <w:bCs/>
          <w:color w:val="000000"/>
        </w:rPr>
      </w:pPr>
    </w:p>
    <w:p w14:paraId="33AA6B61" w14:textId="6E5CAD1E" w:rsidR="009C2C3F" w:rsidRPr="00DA5205" w:rsidRDefault="009C2C3F" w:rsidP="006A486A">
      <w:pPr>
        <w:autoSpaceDE w:val="0"/>
        <w:autoSpaceDN w:val="0"/>
        <w:adjustRightInd w:val="0"/>
        <w:jc w:val="both"/>
        <w:rPr>
          <w:rFonts w:ascii="Bookman Old Style" w:hAnsi="Bookman Old Style" w:cs="Arial"/>
          <w:color w:val="000000"/>
          <w:shd w:val="clear" w:color="auto" w:fill="FFFFFF"/>
        </w:rPr>
      </w:pPr>
      <w:r w:rsidRPr="00DA5205">
        <w:rPr>
          <w:rFonts w:ascii="Bookman Old Style" w:hAnsi="Bookman Old Style" w:cs="Arial"/>
          <w:color w:val="000000"/>
          <w:shd w:val="clear" w:color="auto" w:fill="FFFFFF"/>
        </w:rPr>
        <w:t xml:space="preserve">De tal manera,  que teniendo en cuenta los criterios ya expuestos y en aplicación del principio de razonabilidad, según el cual la sanción debe suponer un equilibrio y una armonía resultante de la ponderación de los intereses y derechos en conflicto, se </w:t>
      </w:r>
      <w:r w:rsidR="006A486A" w:rsidRPr="00DA5205">
        <w:rPr>
          <w:rFonts w:ascii="Bookman Old Style" w:hAnsi="Bookman Old Style" w:cs="Arial"/>
          <w:color w:val="000000"/>
          <w:shd w:val="clear" w:color="auto" w:fill="FFFFFF"/>
        </w:rPr>
        <w:t xml:space="preserve">impondrá una </w:t>
      </w:r>
      <w:r w:rsidR="006A486A" w:rsidRPr="001B64D5">
        <w:rPr>
          <w:rFonts w:ascii="Bookman Old Style" w:hAnsi="Bookman Old Style" w:cs="Arial"/>
          <w:b/>
          <w:bCs/>
          <w:color w:val="000000"/>
          <w:shd w:val="clear" w:color="auto" w:fill="FFFFFF"/>
        </w:rPr>
        <w:t>AMONESTACIÓN</w:t>
      </w:r>
      <w:r w:rsidRPr="00DA5205">
        <w:rPr>
          <w:rFonts w:ascii="Bookman Old Style" w:hAnsi="Bookman Old Style" w:cs="Arial"/>
          <w:color w:val="FF0000"/>
        </w:rPr>
        <w:t xml:space="preserve">, </w:t>
      </w:r>
      <w:r w:rsidRPr="00DA5205">
        <w:rPr>
          <w:rFonts w:ascii="Bookman Old Style" w:hAnsi="Bookman Old Style" w:cs="Arial"/>
          <w:color w:val="000000"/>
          <w:shd w:val="clear" w:color="auto" w:fill="FFFFFF"/>
        </w:rPr>
        <w:t>decisión que se toma teniendo en cuenta los criterios de graduación de la sanción señalados;</w:t>
      </w:r>
      <w:r w:rsidR="006A486A" w:rsidRPr="00DA5205">
        <w:rPr>
          <w:rFonts w:ascii="Bookman Old Style" w:hAnsi="Bookman Old Style" w:cs="Arial"/>
          <w:color w:val="000000"/>
          <w:shd w:val="clear" w:color="auto" w:fill="FFFFFF"/>
        </w:rPr>
        <w:t xml:space="preserve"> además de las mejoras presentadas y la</w:t>
      </w:r>
      <w:r w:rsidR="00E14CD7" w:rsidRPr="00DA5205">
        <w:rPr>
          <w:rFonts w:ascii="Bookman Old Style" w:hAnsi="Bookman Old Style" w:cs="Arial"/>
          <w:color w:val="000000"/>
          <w:shd w:val="clear" w:color="auto" w:fill="FFFFFF"/>
        </w:rPr>
        <w:t xml:space="preserve"> valiosa preocupación por hallar las causas de los hallazgos presentados inicialmente; </w:t>
      </w:r>
      <w:r w:rsidRPr="00DA5205">
        <w:rPr>
          <w:rFonts w:ascii="Bookman Old Style" w:hAnsi="Bookman Old Style" w:cs="Arial"/>
          <w:color w:val="000000"/>
          <w:shd w:val="clear" w:color="auto" w:fill="FFFFFF"/>
        </w:rPr>
        <w:t xml:space="preserve"> atendiendo la proporcionalidad y necesidad de la sanción como principios rectores de la actividad punitiva del Estado, encontrándose facultado este despacho por el articulo 577 de la Ley 9 de 1979, para imponer sanciones más altas, pero de acuerdo a lo indiciado, fijar la naturaleza y valor de la multa como se estableció.</w:t>
      </w:r>
    </w:p>
    <w:p w14:paraId="2BE635A4" w14:textId="77777777" w:rsidR="009C2C3F" w:rsidRPr="00DA5205" w:rsidRDefault="009C2C3F" w:rsidP="009C2C3F">
      <w:pPr>
        <w:jc w:val="both"/>
        <w:rPr>
          <w:rFonts w:ascii="Bookman Old Style" w:hAnsi="Bookman Old Style" w:cs="Arial"/>
          <w:color w:val="000000"/>
          <w:shd w:val="clear" w:color="auto" w:fill="FFFFFF"/>
        </w:rPr>
      </w:pPr>
    </w:p>
    <w:p w14:paraId="39A4A068" w14:textId="77777777" w:rsidR="009C2C3F" w:rsidRPr="00DA5205" w:rsidRDefault="009C2C3F" w:rsidP="009C2C3F">
      <w:pPr>
        <w:widowControl w:val="0"/>
        <w:autoSpaceDE w:val="0"/>
        <w:autoSpaceDN w:val="0"/>
        <w:adjustRightInd w:val="0"/>
        <w:spacing w:after="320"/>
        <w:jc w:val="both"/>
        <w:rPr>
          <w:rFonts w:ascii="Bookman Old Style" w:hAnsi="Bookman Old Style" w:cs="Arial"/>
          <w:b/>
          <w:bCs/>
          <w:lang w:eastAsia="es-MX"/>
        </w:rPr>
      </w:pPr>
      <w:r w:rsidRPr="00DA5205">
        <w:rPr>
          <w:rFonts w:ascii="Bookman Old Style" w:hAnsi="Bookman Old Style" w:cs="Arial"/>
          <w:lang w:eastAsia="es-CO"/>
        </w:rPr>
        <w:t>Sanciones según,</w:t>
      </w:r>
      <w:r w:rsidRPr="00DA5205">
        <w:rPr>
          <w:rFonts w:ascii="Bookman Old Style" w:hAnsi="Bookman Old Style" w:cs="Arial"/>
          <w:b/>
          <w:bCs/>
          <w:lang w:eastAsia="es-MX"/>
        </w:rPr>
        <w:t xml:space="preserve"> el art. 577 de la ley 9 de 1979 establece que: “</w:t>
      </w:r>
      <w:r w:rsidRPr="00DA5205">
        <w:rPr>
          <w:rFonts w:ascii="Bookman Old Style" w:hAnsi="Bookman Old Style" w:cs="Arial"/>
          <w:lang w:eastAsia="es-MX"/>
        </w:rPr>
        <w:t xml:space="preserve">Teniendo en cuenta la gravedad del hecho y mediante resolución motivada, la violación de las disposiciones de esta ley, será </w:t>
      </w:r>
      <w:r w:rsidRPr="00DA5205">
        <w:rPr>
          <w:rFonts w:ascii="Bookman Old Style" w:hAnsi="Bookman Old Style" w:cs="Arial"/>
          <w:i/>
          <w:lang w:eastAsia="es-MX"/>
        </w:rPr>
        <w:t>sancionada</w:t>
      </w:r>
      <w:r w:rsidRPr="00DA5205">
        <w:rPr>
          <w:rFonts w:ascii="Bookman Old Style" w:hAnsi="Bookman Old Style" w:cs="Arial"/>
          <w:lang w:eastAsia="es-MX"/>
        </w:rPr>
        <w:t xml:space="preserve"> por la entidad encargada de hacerlas cumplir con alguna o algunas de las siguientes sanciones:</w:t>
      </w:r>
    </w:p>
    <w:p w14:paraId="7BAA88B9" w14:textId="77777777" w:rsidR="009C2C3F" w:rsidRPr="00DA5205" w:rsidRDefault="009C2C3F" w:rsidP="009C2C3F">
      <w:pPr>
        <w:numPr>
          <w:ilvl w:val="0"/>
          <w:numId w:val="6"/>
        </w:numPr>
        <w:spacing w:before="100" w:beforeAutospacing="1" w:after="100" w:afterAutospacing="1"/>
        <w:rPr>
          <w:rFonts w:ascii="Bookman Old Style" w:hAnsi="Bookman Old Style" w:cs="Arial"/>
          <w:lang w:eastAsia="es-MX"/>
        </w:rPr>
      </w:pPr>
      <w:r w:rsidRPr="00DA5205">
        <w:rPr>
          <w:rFonts w:ascii="Bookman Old Style" w:hAnsi="Bookman Old Style" w:cs="Arial"/>
          <w:lang w:eastAsia="es-MX"/>
        </w:rPr>
        <w:t xml:space="preserve">Amonestación; </w:t>
      </w:r>
    </w:p>
    <w:p w14:paraId="584C2455" w14:textId="77777777" w:rsidR="009C2C3F" w:rsidRPr="00DA5205" w:rsidRDefault="009C2C3F" w:rsidP="009C2C3F">
      <w:pPr>
        <w:numPr>
          <w:ilvl w:val="0"/>
          <w:numId w:val="6"/>
        </w:numPr>
        <w:spacing w:before="100" w:beforeAutospacing="1" w:after="100" w:afterAutospacing="1"/>
        <w:jc w:val="both"/>
        <w:rPr>
          <w:rFonts w:ascii="Bookman Old Style" w:hAnsi="Bookman Old Style" w:cs="Arial"/>
          <w:lang w:eastAsia="es-MX"/>
        </w:rPr>
      </w:pPr>
      <w:r w:rsidRPr="00DA5205">
        <w:rPr>
          <w:rFonts w:ascii="Bookman Old Style" w:hAnsi="Bookman Old Style" w:cs="Arial"/>
          <w:lang w:eastAsia="es-MX"/>
        </w:rPr>
        <w:lastRenderedPageBreak/>
        <w:t xml:space="preserve">Multas sucesivas hasta por una suma equivalente a 10.000 salarios diarios mínimos legales al máximo valor vigente en el momento de dictarse la respectiva resolución; modificada por el art 98 del Decreto 2106 de 2019. </w:t>
      </w:r>
    </w:p>
    <w:p w14:paraId="7C1AA5EB" w14:textId="77777777" w:rsidR="009C2C3F" w:rsidRPr="00DA5205" w:rsidRDefault="009C2C3F" w:rsidP="009C2C3F">
      <w:pPr>
        <w:numPr>
          <w:ilvl w:val="0"/>
          <w:numId w:val="6"/>
        </w:numPr>
        <w:spacing w:before="100" w:beforeAutospacing="1" w:after="100" w:afterAutospacing="1"/>
        <w:rPr>
          <w:rFonts w:ascii="Bookman Old Style" w:hAnsi="Bookman Old Style" w:cs="Arial"/>
          <w:lang w:eastAsia="es-MX"/>
        </w:rPr>
      </w:pPr>
      <w:r w:rsidRPr="00DA5205">
        <w:rPr>
          <w:rFonts w:ascii="Bookman Old Style" w:hAnsi="Bookman Old Style" w:cs="Arial"/>
          <w:lang w:eastAsia="es-MX"/>
        </w:rPr>
        <w:t xml:space="preserve">Decomiso de productos; </w:t>
      </w:r>
    </w:p>
    <w:p w14:paraId="255C2ECB" w14:textId="77777777" w:rsidR="009C2C3F" w:rsidRPr="00DA5205" w:rsidRDefault="009C2C3F" w:rsidP="009C2C3F">
      <w:pPr>
        <w:numPr>
          <w:ilvl w:val="0"/>
          <w:numId w:val="6"/>
        </w:numPr>
        <w:spacing w:before="100" w:beforeAutospacing="1" w:after="100" w:afterAutospacing="1"/>
        <w:rPr>
          <w:rFonts w:ascii="Bookman Old Style" w:hAnsi="Bookman Old Style" w:cs="Arial"/>
          <w:lang w:eastAsia="es-MX"/>
        </w:rPr>
      </w:pPr>
      <w:r w:rsidRPr="00DA5205">
        <w:rPr>
          <w:rFonts w:ascii="Bookman Old Style" w:hAnsi="Bookman Old Style" w:cs="Arial"/>
          <w:lang w:eastAsia="es-MX"/>
        </w:rPr>
        <w:t xml:space="preserve">Suspensión o cancelación del registro o de la licencia, y </w:t>
      </w:r>
    </w:p>
    <w:p w14:paraId="5C7BF67D" w14:textId="77777777" w:rsidR="009C2C3F" w:rsidRPr="00DA5205" w:rsidRDefault="009C2C3F" w:rsidP="009C2C3F">
      <w:pPr>
        <w:numPr>
          <w:ilvl w:val="0"/>
          <w:numId w:val="6"/>
        </w:numPr>
        <w:spacing w:before="100" w:beforeAutospacing="1" w:after="100" w:afterAutospacing="1"/>
        <w:rPr>
          <w:rFonts w:ascii="Bookman Old Style" w:hAnsi="Bookman Old Style" w:cs="Arial"/>
          <w:lang w:eastAsia="es-MX"/>
        </w:rPr>
      </w:pPr>
      <w:r w:rsidRPr="00DA5205">
        <w:rPr>
          <w:rFonts w:ascii="Bookman Old Style" w:hAnsi="Bookman Old Style" w:cs="Arial"/>
          <w:lang w:eastAsia="es-MX"/>
        </w:rPr>
        <w:t>Cierre temporal o definitivo del establecimiento, edificación o servicio respectivo</w:t>
      </w:r>
      <w:r w:rsidRPr="00DA5205">
        <w:rPr>
          <w:rFonts w:ascii="Bookman Old Style" w:hAnsi="Bookman Old Style" w:cs="Arial"/>
          <w:bCs/>
        </w:rPr>
        <w:t>.</w:t>
      </w:r>
    </w:p>
    <w:p w14:paraId="1AAC03F6" w14:textId="77777777" w:rsidR="009C2C3F" w:rsidRPr="00DA5205" w:rsidRDefault="009C2C3F" w:rsidP="009C2C3F">
      <w:pPr>
        <w:pStyle w:val="Lista"/>
        <w:spacing w:before="80" w:after="80"/>
        <w:rPr>
          <w:rFonts w:ascii="Bookman Old Style" w:hAnsi="Bookman Old Style" w:cs="Arial"/>
        </w:rPr>
      </w:pPr>
      <w:r w:rsidRPr="00DA5205">
        <w:rPr>
          <w:rFonts w:ascii="Bookman Old Style" w:hAnsi="Bookman Old Style" w:cs="Arial"/>
        </w:rPr>
        <w:t>Con fundamento en lo expuesto este despacho:</w:t>
      </w:r>
    </w:p>
    <w:p w14:paraId="50D49E82" w14:textId="77777777" w:rsidR="00521879" w:rsidRPr="00DA5205" w:rsidRDefault="00521879" w:rsidP="00521879">
      <w:pPr>
        <w:pStyle w:val="Ttulo2"/>
        <w:jc w:val="center"/>
        <w:rPr>
          <w:rFonts w:ascii="Bookman Old Style" w:hAnsi="Bookman Old Style" w:cs="Arial"/>
          <w:sz w:val="24"/>
          <w:szCs w:val="24"/>
        </w:rPr>
      </w:pPr>
      <w:r w:rsidRPr="00DA5205">
        <w:rPr>
          <w:rFonts w:ascii="Bookman Old Style" w:hAnsi="Bookman Old Style" w:cs="Arial"/>
          <w:bCs w:val="0"/>
          <w:i w:val="0"/>
          <w:iCs w:val="0"/>
          <w:sz w:val="24"/>
          <w:szCs w:val="24"/>
        </w:rPr>
        <w:t>RESUELVE</w:t>
      </w:r>
    </w:p>
    <w:p w14:paraId="07D1CAA8" w14:textId="77777777" w:rsidR="00521879" w:rsidRPr="00DA5205" w:rsidRDefault="00521879" w:rsidP="00521879">
      <w:pPr>
        <w:jc w:val="both"/>
        <w:rPr>
          <w:rFonts w:ascii="Bookman Old Style" w:hAnsi="Bookman Old Style" w:cs="Arial"/>
        </w:rPr>
      </w:pPr>
    </w:p>
    <w:p w14:paraId="165831F3" w14:textId="77777777" w:rsidR="00521879" w:rsidRPr="00DA5205" w:rsidRDefault="00521879" w:rsidP="00521879">
      <w:pPr>
        <w:jc w:val="both"/>
        <w:rPr>
          <w:rFonts w:ascii="Bookman Old Style" w:hAnsi="Bookman Old Style" w:cs="Arial"/>
        </w:rPr>
      </w:pPr>
    </w:p>
    <w:p w14:paraId="26F21E7D" w14:textId="272BD8F9" w:rsidR="009A4552" w:rsidRPr="00DA5205" w:rsidRDefault="00521879" w:rsidP="00BF4D13">
      <w:pPr>
        <w:pStyle w:val="Lista"/>
        <w:spacing w:before="80" w:after="80"/>
        <w:ind w:left="1410" w:hanging="1410"/>
        <w:rPr>
          <w:rFonts w:ascii="Bookman Old Style" w:hAnsi="Bookman Old Style" w:cs="Arial"/>
        </w:rPr>
      </w:pPr>
      <w:r w:rsidRPr="00DA5205">
        <w:rPr>
          <w:rFonts w:ascii="Bookman Old Style" w:hAnsi="Bookman Old Style" w:cs="Arial"/>
          <w:b/>
        </w:rPr>
        <w:t>PRIMERO</w:t>
      </w:r>
      <w:r w:rsidRPr="00DA5205">
        <w:rPr>
          <w:rFonts w:ascii="Bookman Old Style" w:hAnsi="Bookman Old Style" w:cs="Arial"/>
        </w:rPr>
        <w:t>:</w:t>
      </w:r>
      <w:r w:rsidRPr="00DA5205">
        <w:rPr>
          <w:rFonts w:ascii="Bookman Old Style" w:hAnsi="Bookman Old Style" w:cs="Arial"/>
        </w:rPr>
        <w:tab/>
        <w:t>Declarar responsable</w:t>
      </w:r>
      <w:r w:rsidR="00BF4D13" w:rsidRPr="00DA5205">
        <w:rPr>
          <w:rFonts w:ascii="Bookman Old Style" w:hAnsi="Bookman Old Style" w:cs="Arial"/>
        </w:rPr>
        <w:t xml:space="preserve"> a la</w:t>
      </w:r>
      <w:r w:rsidRPr="00DA5205">
        <w:rPr>
          <w:rFonts w:ascii="Bookman Old Style" w:hAnsi="Bookman Old Style" w:cs="Arial"/>
        </w:rPr>
        <w:t xml:space="preserve"> </w:t>
      </w:r>
      <w:r w:rsidR="007138D0" w:rsidRPr="00DA5205">
        <w:rPr>
          <w:rFonts w:ascii="Bookman Old Style" w:hAnsi="Bookman Old Style" w:cs="Arial"/>
          <w:b/>
          <w:color w:val="000000"/>
        </w:rPr>
        <w:t>FUNDACIÓN HOGARES CLARET,</w:t>
      </w:r>
      <w:r w:rsidR="007138D0" w:rsidRPr="00DA5205">
        <w:rPr>
          <w:rFonts w:ascii="Bookman Old Style" w:hAnsi="Bookman Old Style" w:cs="Arial"/>
          <w:color w:val="000000"/>
        </w:rPr>
        <w:t xml:space="preserve"> con Nit Nº </w:t>
      </w:r>
      <w:r w:rsidR="007138D0" w:rsidRPr="00DA5205">
        <w:rPr>
          <w:rFonts w:ascii="Bookman Old Style" w:hAnsi="Bookman Old Style" w:cs="Arial"/>
          <w:b/>
          <w:color w:val="000000"/>
        </w:rPr>
        <w:t xml:space="preserve">800098983-8, a la fecha de la decisión, </w:t>
      </w:r>
      <w:r w:rsidR="007138D0" w:rsidRPr="001B64D5">
        <w:rPr>
          <w:rFonts w:ascii="Bookman Old Style" w:hAnsi="Bookman Old Style" w:cs="Arial"/>
          <w:bCs w:val="0"/>
          <w:color w:val="000000"/>
        </w:rPr>
        <w:t>representado legalmente por</w:t>
      </w:r>
      <w:r w:rsidR="007138D0" w:rsidRPr="00DA5205">
        <w:rPr>
          <w:rFonts w:ascii="Bookman Old Style" w:hAnsi="Bookman Old Style" w:cs="Arial"/>
          <w:b/>
          <w:color w:val="000000"/>
        </w:rPr>
        <w:t xml:space="preserve"> </w:t>
      </w:r>
      <w:r w:rsidR="007138D0" w:rsidRPr="00DA5205">
        <w:rPr>
          <w:rFonts w:ascii="Bookman Old Style" w:hAnsi="Bookman Old Style" w:cs="Arial"/>
          <w:color w:val="000000"/>
        </w:rPr>
        <w:t xml:space="preserve">el señor </w:t>
      </w:r>
      <w:r w:rsidR="007138D0" w:rsidRPr="00DA5205">
        <w:rPr>
          <w:rFonts w:ascii="Bookman Old Style" w:hAnsi="Bookman Old Style" w:cs="Arial"/>
          <w:b/>
          <w:color w:val="000000"/>
        </w:rPr>
        <w:t>GABRIEL ANTONIO MEJÍA MONTOYA</w:t>
      </w:r>
      <w:r w:rsidR="007138D0" w:rsidRPr="00DA5205">
        <w:rPr>
          <w:rFonts w:ascii="Bookman Old Style" w:hAnsi="Bookman Old Style" w:cs="Arial"/>
          <w:color w:val="000000"/>
        </w:rPr>
        <w:t>, identificado con  cedula de ciudadanía número 17.092.468, o por quien haga sus veces, la cual se encuentra  ubicada en el Km 3 de la Vereda La Siria, Condina Baja  de  Pereira, con dirección de notificación judicial y con  reporte de correo electrónic</w:t>
      </w:r>
      <w:r w:rsidR="00FE0CD3" w:rsidRPr="00DA5205">
        <w:rPr>
          <w:rFonts w:ascii="Bookman Old Style" w:hAnsi="Bookman Old Style" w:cs="Arial"/>
          <w:color w:val="000000"/>
        </w:rPr>
        <w:t xml:space="preserve">o </w:t>
      </w:r>
      <w:hyperlink r:id="rId31" w:history="1">
        <w:r w:rsidR="00FE0CD3" w:rsidRPr="004D0AD8">
          <w:rPr>
            <w:rStyle w:val="Hipervnculo"/>
            <w:rFonts w:ascii="Bookman Old Style" w:hAnsi="Bookman Old Style" w:cs="Arial"/>
          </w:rPr>
          <w:t>info@fhclaret.</w:t>
        </w:r>
      </w:hyperlink>
      <w:r w:rsidR="00FE0CD3" w:rsidRPr="00DA5205">
        <w:rPr>
          <w:rStyle w:val="Hipervnculo"/>
          <w:rFonts w:ascii="Bookman Old Style" w:hAnsi="Bookman Old Style" w:cs="Arial"/>
        </w:rPr>
        <w:t xml:space="preserve">org, </w:t>
      </w:r>
      <w:hyperlink r:id="rId32" w:history="1">
        <w:r w:rsidR="00FE0CD3" w:rsidRPr="004D0AD8">
          <w:rPr>
            <w:rStyle w:val="Hipervnculo"/>
            <w:rFonts w:ascii="Bookman Old Style" w:hAnsi="Bookman Old Style" w:cs="Arial"/>
          </w:rPr>
          <w:t>notificaciones@fhclaret.org</w:t>
        </w:r>
      </w:hyperlink>
      <w:r w:rsidR="007138D0" w:rsidRPr="00DA5205">
        <w:rPr>
          <w:rStyle w:val="Hipervnculo"/>
          <w:rFonts w:ascii="Bookman Old Style" w:hAnsi="Bookman Old Style" w:cs="Arial"/>
        </w:rPr>
        <w:t xml:space="preserve">, </w:t>
      </w:r>
      <w:r w:rsidR="005170D0" w:rsidRPr="00DA5205">
        <w:rPr>
          <w:rFonts w:ascii="Bookman Old Style" w:hAnsi="Bookman Old Style" w:cs="Arial"/>
        </w:rPr>
        <w:t>como responsable de</w:t>
      </w:r>
      <w:r w:rsidR="00BF4D13" w:rsidRPr="00DA5205">
        <w:rPr>
          <w:rFonts w:ascii="Bookman Old Style" w:hAnsi="Bookman Old Style" w:cs="Arial"/>
        </w:rPr>
        <w:t xml:space="preserve"> </w:t>
      </w:r>
      <w:r w:rsidR="007138D0" w:rsidRPr="00DA5205">
        <w:rPr>
          <w:rFonts w:ascii="Bookman Old Style" w:hAnsi="Bookman Old Style" w:cs="Arial"/>
        </w:rPr>
        <w:t xml:space="preserve">una mala práctica de higiene en la preparación de </w:t>
      </w:r>
      <w:r w:rsidR="007138D0" w:rsidRPr="00DA5205">
        <w:rPr>
          <w:rFonts w:ascii="Bookman Old Style" w:hAnsi="Bookman Old Style" w:cs="Arial"/>
          <w:color w:val="000000"/>
        </w:rPr>
        <w:t xml:space="preserve">la </w:t>
      </w:r>
      <w:r w:rsidR="007138D0" w:rsidRPr="00DA5205">
        <w:rPr>
          <w:rFonts w:ascii="Bookman Old Style" w:hAnsi="Bookman Old Style" w:cs="Arial"/>
          <w:bCs w:val="0"/>
          <w:color w:val="000000"/>
        </w:rPr>
        <w:t xml:space="preserve">ensalada de zanahoria, Batavia, tomate, pepino, cilantro y el jugo de mora en agua con azúcar </w:t>
      </w:r>
      <w:r w:rsidR="00BF4D13" w:rsidRPr="00DA5205">
        <w:rPr>
          <w:rFonts w:ascii="Bookman Old Style" w:hAnsi="Bookman Old Style" w:cs="Arial"/>
        </w:rPr>
        <w:t xml:space="preserve">hacinamiento  vulnerando </w:t>
      </w:r>
      <w:r w:rsidR="007138D0" w:rsidRPr="00DA5205">
        <w:rPr>
          <w:rFonts w:ascii="Bookman Old Style" w:hAnsi="Bookman Old Style" w:cs="Arial"/>
        </w:rPr>
        <w:t>e</w:t>
      </w:r>
      <w:r w:rsidR="00BF4D13" w:rsidRPr="00DA5205">
        <w:rPr>
          <w:rFonts w:ascii="Bookman Old Style" w:hAnsi="Bookman Old Style" w:cs="Arial"/>
        </w:rPr>
        <w:t xml:space="preserve">l artículo </w:t>
      </w:r>
      <w:r w:rsidR="007138D0" w:rsidRPr="00DA5205">
        <w:rPr>
          <w:rFonts w:ascii="Bookman Old Style" w:hAnsi="Bookman Old Style" w:cs="Arial"/>
          <w:color w:val="000000"/>
        </w:rPr>
        <w:t>304</w:t>
      </w:r>
      <w:r w:rsidR="00BF4D13" w:rsidRPr="00DA5205">
        <w:rPr>
          <w:rFonts w:ascii="Bookman Old Style" w:hAnsi="Bookman Old Style" w:cs="Arial"/>
          <w:color w:val="000000"/>
        </w:rPr>
        <w:t xml:space="preserve"> de la ley 09/79</w:t>
      </w:r>
      <w:r w:rsidR="007138D0" w:rsidRPr="00DA5205">
        <w:rPr>
          <w:rFonts w:ascii="Bookman Old Style" w:hAnsi="Bookman Old Style" w:cs="Arial"/>
        </w:rPr>
        <w:t xml:space="preserve"> y artículo 26.numeral 1 y artículo 32 numeral 1 de la Resolución 2674 de 2013.</w:t>
      </w:r>
    </w:p>
    <w:p w14:paraId="31885AA8" w14:textId="77777777" w:rsidR="00093FAE" w:rsidRPr="00DA5205" w:rsidRDefault="00093FAE" w:rsidP="00093FAE">
      <w:pPr>
        <w:pStyle w:val="Lista"/>
        <w:spacing w:before="80" w:after="80"/>
        <w:ind w:left="1410" w:hanging="1410"/>
        <w:rPr>
          <w:rFonts w:ascii="Bookman Old Style" w:hAnsi="Bookman Old Style" w:cs="Arial"/>
          <w:i/>
        </w:rPr>
      </w:pPr>
    </w:p>
    <w:p w14:paraId="570AB02D" w14:textId="2F73089B" w:rsidR="00FA6A84" w:rsidRPr="007E4B31" w:rsidRDefault="00521879" w:rsidP="00FA6A84">
      <w:pPr>
        <w:pStyle w:val="Lista"/>
        <w:spacing w:before="80" w:after="80"/>
        <w:ind w:left="1410" w:hanging="1410"/>
        <w:rPr>
          <w:rFonts w:ascii="Bookman Old Style" w:hAnsi="Bookman Old Style" w:cs="Arial"/>
        </w:rPr>
      </w:pPr>
      <w:bookmarkStart w:id="5" w:name="_GoBack"/>
      <w:bookmarkEnd w:id="5"/>
      <w:r w:rsidRPr="007E4B31">
        <w:rPr>
          <w:rFonts w:ascii="Bookman Old Style" w:hAnsi="Bookman Old Style" w:cs="Arial"/>
          <w:b/>
        </w:rPr>
        <w:t xml:space="preserve">SEGUNDO: </w:t>
      </w:r>
      <w:r w:rsidRPr="007E4B31">
        <w:rPr>
          <w:rFonts w:ascii="Bookman Old Style" w:hAnsi="Bookman Old Style" w:cs="Arial"/>
          <w:b/>
        </w:rPr>
        <w:tab/>
      </w:r>
      <w:r w:rsidRPr="007E4B31">
        <w:rPr>
          <w:rFonts w:ascii="Bookman Old Style" w:hAnsi="Bookman Old Style" w:cs="Arial"/>
        </w:rPr>
        <w:t xml:space="preserve">Imponer como sanción </w:t>
      </w:r>
      <w:r w:rsidR="005170D0" w:rsidRPr="007E4B31">
        <w:rPr>
          <w:rFonts w:ascii="Bookman Old Style" w:hAnsi="Bookman Old Style" w:cs="Arial"/>
        </w:rPr>
        <w:t xml:space="preserve">a </w:t>
      </w:r>
      <w:r w:rsidR="000C3A0E" w:rsidRPr="007E4B31">
        <w:rPr>
          <w:rFonts w:ascii="Bookman Old Style" w:hAnsi="Bookman Old Style" w:cs="Arial"/>
          <w:color w:val="000000"/>
        </w:rPr>
        <w:t xml:space="preserve">la </w:t>
      </w:r>
      <w:r w:rsidR="007138D0" w:rsidRPr="007E4B31">
        <w:rPr>
          <w:rFonts w:ascii="Bookman Old Style" w:hAnsi="Bookman Old Style" w:cs="Arial"/>
          <w:b/>
          <w:color w:val="000000"/>
        </w:rPr>
        <w:t>FUNDACIÓN HOGARES CLARET,</w:t>
      </w:r>
      <w:r w:rsidR="007138D0" w:rsidRPr="007E4B31">
        <w:rPr>
          <w:rFonts w:ascii="Bookman Old Style" w:hAnsi="Bookman Old Style" w:cs="Arial"/>
          <w:color w:val="000000"/>
        </w:rPr>
        <w:t xml:space="preserve"> con Nit Nº </w:t>
      </w:r>
      <w:r w:rsidR="007138D0" w:rsidRPr="007E4B31">
        <w:rPr>
          <w:rFonts w:ascii="Bookman Old Style" w:hAnsi="Bookman Old Style" w:cs="Arial"/>
          <w:b/>
          <w:color w:val="000000"/>
        </w:rPr>
        <w:t xml:space="preserve">800098983-8,  </w:t>
      </w:r>
      <w:r w:rsidR="007138D0" w:rsidRPr="007E4B31">
        <w:rPr>
          <w:rFonts w:ascii="Bookman Old Style" w:hAnsi="Bookman Old Style" w:cs="Arial"/>
          <w:bCs w:val="0"/>
          <w:color w:val="000000"/>
        </w:rPr>
        <w:t>representado legalmente por</w:t>
      </w:r>
      <w:r w:rsidR="007138D0" w:rsidRPr="007E4B31">
        <w:rPr>
          <w:rFonts w:ascii="Bookman Old Style" w:hAnsi="Bookman Old Style" w:cs="Arial"/>
          <w:b/>
          <w:color w:val="000000"/>
        </w:rPr>
        <w:t xml:space="preserve"> </w:t>
      </w:r>
      <w:r w:rsidR="007138D0" w:rsidRPr="007E4B31">
        <w:rPr>
          <w:rFonts w:ascii="Bookman Old Style" w:hAnsi="Bookman Old Style" w:cs="Arial"/>
          <w:color w:val="000000"/>
        </w:rPr>
        <w:t xml:space="preserve">el señor </w:t>
      </w:r>
      <w:r w:rsidR="007138D0" w:rsidRPr="007E4B31">
        <w:rPr>
          <w:rFonts w:ascii="Bookman Old Style" w:hAnsi="Bookman Old Style" w:cs="Arial"/>
          <w:b/>
          <w:color w:val="000000"/>
        </w:rPr>
        <w:t>GABRIEL ANTONIO MEJÍA MONTOYA</w:t>
      </w:r>
      <w:r w:rsidR="007138D0" w:rsidRPr="007E4B31">
        <w:rPr>
          <w:rFonts w:ascii="Bookman Old Style" w:hAnsi="Bookman Old Style" w:cs="Arial"/>
          <w:color w:val="000000"/>
        </w:rPr>
        <w:t xml:space="preserve">, identificado con  cedula de ciudadanía número 17.092.468, o por quien haga sus veces, la cual se encuentra  ubicada en el Km 3 de la Vereda La Siria, Condina Baja  de  Pereira, con dirección de notificación judicial y con  reporte de correo electrónico </w:t>
      </w:r>
      <w:r w:rsidR="00FE0CD3" w:rsidRPr="007E4B31">
        <w:rPr>
          <w:rFonts w:ascii="Bookman Old Style" w:hAnsi="Bookman Old Style" w:cs="Arial"/>
          <w:color w:val="000000"/>
        </w:rPr>
        <w:t xml:space="preserve"> </w:t>
      </w:r>
      <w:hyperlink r:id="rId33" w:history="1">
        <w:r w:rsidR="00FE0CD3" w:rsidRPr="007E4B31">
          <w:rPr>
            <w:rStyle w:val="Hipervnculo"/>
            <w:rFonts w:ascii="Bookman Old Style" w:hAnsi="Bookman Old Style" w:cs="Arial"/>
          </w:rPr>
          <w:t>info@fhclaret.</w:t>
        </w:r>
      </w:hyperlink>
      <w:r w:rsidR="00FE0CD3" w:rsidRPr="007E4B31">
        <w:rPr>
          <w:rStyle w:val="Hipervnculo"/>
          <w:rFonts w:ascii="Bookman Old Style" w:hAnsi="Bookman Old Style" w:cs="Arial"/>
        </w:rPr>
        <w:t xml:space="preserve">org, </w:t>
      </w:r>
      <w:hyperlink r:id="rId34" w:history="1">
        <w:r w:rsidR="00FE0CD3" w:rsidRPr="007E4B31">
          <w:rPr>
            <w:rStyle w:val="Hipervnculo"/>
            <w:rFonts w:ascii="Bookman Old Style" w:hAnsi="Bookman Old Style" w:cs="Arial"/>
          </w:rPr>
          <w:t>notificaciones@fhclaret.org</w:t>
        </w:r>
      </w:hyperlink>
      <w:r w:rsidR="00BF4D13" w:rsidRPr="007E4B31">
        <w:rPr>
          <w:rFonts w:ascii="Bookman Old Style" w:hAnsi="Bookman Old Style" w:cs="Arial"/>
          <w:b/>
          <w:color w:val="000000"/>
        </w:rPr>
        <w:t>,</w:t>
      </w:r>
      <w:r w:rsidR="00BF4D13" w:rsidRPr="007E4B31">
        <w:rPr>
          <w:rFonts w:ascii="Bookman Old Style" w:hAnsi="Bookman Old Style" w:cs="Arial"/>
        </w:rPr>
        <w:t xml:space="preserve"> </w:t>
      </w:r>
      <w:r w:rsidRPr="007E4B31">
        <w:rPr>
          <w:rFonts w:ascii="Bookman Old Style" w:hAnsi="Bookman Old Style" w:cs="Arial"/>
        </w:rPr>
        <w:t xml:space="preserve">una </w:t>
      </w:r>
      <w:r w:rsidR="00E14CD7" w:rsidRPr="007E4B31">
        <w:rPr>
          <w:rFonts w:ascii="Bookman Old Style" w:hAnsi="Bookman Old Style" w:cs="Arial"/>
          <w:b/>
          <w:bCs w:val="0"/>
        </w:rPr>
        <w:t>AMON</w:t>
      </w:r>
      <w:r w:rsidR="001B64D5" w:rsidRPr="007E4B31">
        <w:rPr>
          <w:rFonts w:ascii="Bookman Old Style" w:hAnsi="Bookman Old Style" w:cs="Arial"/>
          <w:b/>
          <w:bCs w:val="0"/>
        </w:rPr>
        <w:t>E</w:t>
      </w:r>
      <w:r w:rsidR="00E14CD7" w:rsidRPr="007E4B31">
        <w:rPr>
          <w:rFonts w:ascii="Bookman Old Style" w:hAnsi="Bookman Old Style" w:cs="Arial"/>
          <w:b/>
          <w:bCs w:val="0"/>
        </w:rPr>
        <w:t>STACIÓN</w:t>
      </w:r>
      <w:r w:rsidR="00E14CD7" w:rsidRPr="007E4B31">
        <w:rPr>
          <w:rFonts w:ascii="Bookman Old Style" w:hAnsi="Bookman Old Style" w:cs="Arial"/>
        </w:rPr>
        <w:t xml:space="preserve">, advirtiendo que el presente proceso se tendrá </w:t>
      </w:r>
      <w:r w:rsidR="00BE60E6" w:rsidRPr="007E4B31">
        <w:rPr>
          <w:rFonts w:ascii="Bookman Old Style" w:hAnsi="Bookman Old Style" w:cs="Arial"/>
        </w:rPr>
        <w:t xml:space="preserve">como antecedentes en la apertura de un nuevo proceso. </w:t>
      </w:r>
    </w:p>
    <w:p w14:paraId="211F79F0" w14:textId="77777777" w:rsidR="00687B8A" w:rsidRPr="007E4B31" w:rsidRDefault="00687B8A" w:rsidP="00FA6A84">
      <w:pPr>
        <w:ind w:left="1410" w:firstLine="10"/>
        <w:jc w:val="both"/>
        <w:rPr>
          <w:rFonts w:ascii="Bookman Old Style" w:hAnsi="Bookman Old Style" w:cs="Arial"/>
          <w:color w:val="000000"/>
          <w:shd w:val="clear" w:color="auto" w:fill="FFFFFF"/>
        </w:rPr>
      </w:pPr>
    </w:p>
    <w:p w14:paraId="69355BA5" w14:textId="0AC0A32A" w:rsidR="00521879" w:rsidRPr="00DA5205" w:rsidRDefault="00521879" w:rsidP="00FA6A84">
      <w:pPr>
        <w:pStyle w:val="Lista"/>
        <w:spacing w:before="80" w:after="80"/>
        <w:ind w:left="1410" w:hanging="1410"/>
        <w:rPr>
          <w:rFonts w:ascii="Bookman Old Style" w:hAnsi="Bookman Old Style" w:cs="Arial"/>
          <w:b/>
          <w:bCs w:val="0"/>
        </w:rPr>
      </w:pPr>
      <w:r w:rsidRPr="007E4B31">
        <w:rPr>
          <w:rFonts w:ascii="Bookman Old Style" w:hAnsi="Bookman Old Style" w:cs="Arial"/>
          <w:b/>
        </w:rPr>
        <w:lastRenderedPageBreak/>
        <w:t>TERCERO</w:t>
      </w:r>
      <w:r w:rsidRPr="007E4B31">
        <w:rPr>
          <w:rFonts w:ascii="Bookman Old Style" w:hAnsi="Bookman Old Style" w:cs="Arial"/>
        </w:rPr>
        <w:t xml:space="preserve">: </w:t>
      </w:r>
      <w:r w:rsidRPr="007E4B31">
        <w:rPr>
          <w:rFonts w:ascii="Bookman Old Style" w:hAnsi="Bookman Old Style" w:cs="Arial"/>
        </w:rPr>
        <w:tab/>
        <w:t xml:space="preserve">Notificar </w:t>
      </w:r>
      <w:r w:rsidR="00BF4D13" w:rsidRPr="007E4B31">
        <w:rPr>
          <w:rFonts w:ascii="Bookman Old Style" w:hAnsi="Bookman Old Style" w:cs="Arial"/>
        </w:rPr>
        <w:t xml:space="preserve">a la </w:t>
      </w:r>
      <w:r w:rsidR="009E1691" w:rsidRPr="007E4B31">
        <w:rPr>
          <w:rFonts w:ascii="Bookman Old Style" w:hAnsi="Bookman Old Style" w:cs="Arial"/>
          <w:b/>
          <w:color w:val="000000"/>
        </w:rPr>
        <w:t xml:space="preserve">FUNDACIÓN </w:t>
      </w:r>
      <w:r w:rsidR="007138D0" w:rsidRPr="007E4B31">
        <w:rPr>
          <w:rFonts w:ascii="Bookman Old Style" w:hAnsi="Bookman Old Style" w:cs="Arial"/>
          <w:b/>
          <w:color w:val="000000"/>
        </w:rPr>
        <w:t>HOGARES CLARET</w:t>
      </w:r>
      <w:r w:rsidR="009E1691" w:rsidRPr="007E4B31">
        <w:rPr>
          <w:rFonts w:ascii="Bookman Old Style" w:hAnsi="Bookman Old Style" w:cs="Arial"/>
          <w:b/>
          <w:bCs w:val="0"/>
          <w:color w:val="000000"/>
        </w:rPr>
        <w:t>,</w:t>
      </w:r>
      <w:r w:rsidR="009E1691" w:rsidRPr="007E4B31">
        <w:rPr>
          <w:rFonts w:ascii="Bookman Old Style" w:hAnsi="Bookman Old Style" w:cs="Arial"/>
          <w:b/>
          <w:color w:val="000000"/>
        </w:rPr>
        <w:t xml:space="preserve"> </w:t>
      </w:r>
      <w:r w:rsidR="00BD314A" w:rsidRPr="007E4B31">
        <w:rPr>
          <w:rFonts w:ascii="Bookman Old Style" w:hAnsi="Bookman Old Style" w:cs="Arial"/>
        </w:rPr>
        <w:t>el contenido del presente fallo,</w:t>
      </w:r>
      <w:r w:rsidR="00BD314A" w:rsidRPr="007E4B31">
        <w:rPr>
          <w:rFonts w:ascii="Bookman Old Style" w:hAnsi="Bookman Old Style" w:cs="Arial"/>
          <w:bCs w:val="0"/>
          <w:color w:val="000000"/>
        </w:rPr>
        <w:t xml:space="preserve"> </w:t>
      </w:r>
      <w:r w:rsidR="00BF4D13" w:rsidRPr="007E4B31">
        <w:rPr>
          <w:rFonts w:ascii="Bookman Old Style" w:hAnsi="Bookman Old Style" w:cs="Arial"/>
          <w:bCs w:val="0"/>
          <w:color w:val="000000"/>
        </w:rPr>
        <w:t>al correo electr</w:t>
      </w:r>
      <w:r w:rsidR="00F25E65" w:rsidRPr="007E4B31">
        <w:rPr>
          <w:rFonts w:ascii="Bookman Old Style" w:hAnsi="Bookman Old Style" w:cs="Arial"/>
          <w:bCs w:val="0"/>
          <w:color w:val="000000"/>
        </w:rPr>
        <w:t>ó</w:t>
      </w:r>
      <w:r w:rsidR="00BF4D13" w:rsidRPr="007E4B31">
        <w:rPr>
          <w:rFonts w:ascii="Bookman Old Style" w:hAnsi="Bookman Old Style" w:cs="Arial"/>
          <w:bCs w:val="0"/>
          <w:color w:val="000000"/>
        </w:rPr>
        <w:t>nico</w:t>
      </w:r>
      <w:r w:rsidR="009E1691" w:rsidRPr="007E4B31">
        <w:rPr>
          <w:rFonts w:ascii="Bookman Old Style" w:hAnsi="Bookman Old Style" w:cs="Arial"/>
          <w:b/>
          <w:color w:val="000000"/>
        </w:rPr>
        <w:t xml:space="preserve"> </w:t>
      </w:r>
      <w:r w:rsidR="00FE0CD3" w:rsidRPr="007E4B31">
        <w:rPr>
          <w:rFonts w:ascii="Bookman Old Style" w:hAnsi="Bookman Old Style" w:cs="Arial"/>
          <w:color w:val="000000"/>
        </w:rPr>
        <w:t xml:space="preserve">o </w:t>
      </w:r>
      <w:hyperlink r:id="rId35" w:history="1">
        <w:r w:rsidR="00FE0CD3" w:rsidRPr="007E4B31">
          <w:rPr>
            <w:rStyle w:val="Hipervnculo"/>
            <w:rFonts w:ascii="Bookman Old Style" w:hAnsi="Bookman Old Style" w:cs="Arial"/>
          </w:rPr>
          <w:t>info@fhclaret.</w:t>
        </w:r>
      </w:hyperlink>
      <w:r w:rsidR="00FE0CD3" w:rsidRPr="007E4B31">
        <w:rPr>
          <w:rStyle w:val="Hipervnculo"/>
          <w:rFonts w:ascii="Bookman Old Style" w:hAnsi="Bookman Old Style" w:cs="Arial"/>
        </w:rPr>
        <w:t xml:space="preserve">org, </w:t>
      </w:r>
      <w:hyperlink r:id="rId36" w:history="1">
        <w:r w:rsidR="00FE0CD3" w:rsidRPr="007E4B31">
          <w:rPr>
            <w:rStyle w:val="Hipervnculo"/>
            <w:rFonts w:ascii="Bookman Old Style" w:hAnsi="Bookman Old Style" w:cs="Arial"/>
          </w:rPr>
          <w:t>notificaciones@fhclaret.org</w:t>
        </w:r>
      </w:hyperlink>
      <w:r w:rsidR="00BF4D13" w:rsidRPr="007E4B31">
        <w:rPr>
          <w:rFonts w:ascii="Bookman Old Style" w:hAnsi="Bookman Old Style" w:cs="Arial"/>
          <w:color w:val="000000"/>
        </w:rPr>
        <w:t xml:space="preserve">, </w:t>
      </w:r>
      <w:r w:rsidR="001468FC" w:rsidRPr="007E4B31">
        <w:rPr>
          <w:rFonts w:ascii="Bookman Old Style" w:hAnsi="Bookman Old Style" w:cs="Arial"/>
          <w:color w:val="000000"/>
          <w:shd w:val="clear" w:color="auto" w:fill="FFFFFF"/>
        </w:rPr>
        <w:t>conforme a</w:t>
      </w:r>
      <w:r w:rsidR="00BF4D13" w:rsidRPr="007E4B31">
        <w:rPr>
          <w:rFonts w:ascii="Bookman Old Style" w:hAnsi="Bookman Old Style" w:cs="Arial"/>
          <w:color w:val="000000"/>
          <w:shd w:val="clear" w:color="auto" w:fill="FFFFFF"/>
        </w:rPr>
        <w:t xml:space="preserve"> la autorización dada para tal fin en el Certificado de Cámara de Comercio </w:t>
      </w:r>
      <w:r w:rsidR="001468FC" w:rsidRPr="007E4B31">
        <w:rPr>
          <w:rFonts w:ascii="Bookman Old Style" w:hAnsi="Bookman Old Style" w:cs="Arial"/>
          <w:color w:val="000000"/>
          <w:shd w:val="clear" w:color="auto" w:fill="FFFFFF"/>
        </w:rPr>
        <w:t xml:space="preserve"> los términos y condiciones señalados en el artículo 67 del Código de Procedimiento Administrativo y de lo Contencioso Administrativo</w:t>
      </w:r>
      <w:r w:rsidR="00BD314A" w:rsidRPr="007E4B31">
        <w:rPr>
          <w:rFonts w:ascii="Bookman Old Style" w:hAnsi="Bookman Old Style" w:cs="Arial"/>
        </w:rPr>
        <w:t xml:space="preserve">; y, </w:t>
      </w:r>
      <w:r w:rsidR="007138D0" w:rsidRPr="007E4B31">
        <w:rPr>
          <w:rFonts w:ascii="Bookman Old Style" w:hAnsi="Bookman Old Style" w:cs="Arial"/>
        </w:rPr>
        <w:t xml:space="preserve"> según lo estipulado en el artículo 8 del Decreto 806 de 2020</w:t>
      </w:r>
      <w:r w:rsidR="00BD314A" w:rsidRPr="007E4B31">
        <w:rPr>
          <w:rFonts w:ascii="Bookman Old Style" w:hAnsi="Bookman Old Style" w:cs="Arial"/>
        </w:rPr>
        <w:t>, dicha notificación personal se entenderá realizada una vez trancurridos 2 dias habiles siguientes al envio del mensaje</w:t>
      </w:r>
      <w:r w:rsidR="00BE60E6" w:rsidRPr="007E4B31">
        <w:rPr>
          <w:rFonts w:ascii="Bookman Old Style" w:hAnsi="Bookman Old Style" w:cs="Arial"/>
        </w:rPr>
        <w:t>.</w:t>
      </w:r>
    </w:p>
    <w:p w14:paraId="3F09B86F" w14:textId="77777777" w:rsidR="00521879" w:rsidRPr="00DA5205" w:rsidRDefault="00521879" w:rsidP="00521879">
      <w:pPr>
        <w:tabs>
          <w:tab w:val="left" w:pos="5805"/>
          <w:tab w:val="left" w:pos="7020"/>
        </w:tabs>
        <w:ind w:left="1410" w:right="16" w:hanging="1410"/>
        <w:jc w:val="both"/>
        <w:rPr>
          <w:rFonts w:ascii="Bookman Old Style" w:hAnsi="Bookman Old Style" w:cs="Arial"/>
          <w:b/>
          <w:bCs/>
        </w:rPr>
      </w:pPr>
      <w:r w:rsidRPr="00DA5205">
        <w:rPr>
          <w:rFonts w:ascii="Bookman Old Style" w:hAnsi="Bookman Old Style" w:cs="Arial"/>
        </w:rPr>
        <w:t>.</w:t>
      </w:r>
      <w:r w:rsidRPr="00DA5205">
        <w:rPr>
          <w:rFonts w:ascii="Bookman Old Style" w:hAnsi="Bookman Old Style" w:cs="Arial"/>
        </w:rPr>
        <w:tab/>
      </w:r>
      <w:r w:rsidRPr="00DA5205">
        <w:rPr>
          <w:rFonts w:ascii="Bookman Old Style" w:hAnsi="Bookman Old Style" w:cs="Arial"/>
        </w:rPr>
        <w:tab/>
      </w:r>
      <w:r w:rsidRPr="00DA5205">
        <w:rPr>
          <w:rFonts w:ascii="Bookman Old Style" w:hAnsi="Bookman Old Style" w:cs="Arial"/>
        </w:rPr>
        <w:tab/>
      </w:r>
    </w:p>
    <w:p w14:paraId="72F55EF3" w14:textId="7E6ECBDE" w:rsidR="00521879" w:rsidRPr="00DA5205" w:rsidRDefault="00521879" w:rsidP="00521879">
      <w:pPr>
        <w:ind w:left="1416" w:right="16" w:hanging="1416"/>
        <w:jc w:val="both"/>
        <w:rPr>
          <w:rFonts w:ascii="Bookman Old Style" w:hAnsi="Bookman Old Style" w:cs="Arial"/>
        </w:rPr>
      </w:pPr>
      <w:r w:rsidRPr="00DA5205">
        <w:rPr>
          <w:rFonts w:ascii="Bookman Old Style" w:hAnsi="Bookman Old Style" w:cs="Arial"/>
          <w:b/>
        </w:rPr>
        <w:t>CUARTO</w:t>
      </w:r>
      <w:r w:rsidRPr="00DA5205">
        <w:rPr>
          <w:rFonts w:ascii="Bookman Old Style" w:hAnsi="Bookman Old Style" w:cs="Arial"/>
        </w:rPr>
        <w:t xml:space="preserve">: </w:t>
      </w:r>
      <w:r w:rsidRPr="00DA5205">
        <w:rPr>
          <w:rFonts w:ascii="Bookman Old Style" w:hAnsi="Bookman Old Style" w:cs="Arial"/>
        </w:rPr>
        <w:tab/>
        <w:t xml:space="preserve">Contra la presente providencia </w:t>
      </w:r>
      <w:r w:rsidR="00BE60E6">
        <w:rPr>
          <w:rFonts w:ascii="Bookman Old Style" w:hAnsi="Bookman Old Style" w:cs="Arial"/>
        </w:rPr>
        <w:t>solo procede recurso de reposición</w:t>
      </w:r>
      <w:r w:rsidR="00043FF7">
        <w:rPr>
          <w:rFonts w:ascii="Bookman Old Style" w:hAnsi="Bookman Old Style" w:cs="Arial"/>
        </w:rPr>
        <w:t xml:space="preserve"> ante la misma autoridad que la expide, por escrito, dentro de los 10 dias  siguientes a la notificación personal, </w:t>
      </w:r>
      <w:r w:rsidR="00BE60E6">
        <w:rPr>
          <w:rFonts w:ascii="Bookman Old Style" w:hAnsi="Bookman Old Style" w:cs="Arial"/>
        </w:rPr>
        <w:t xml:space="preserve">mas no </w:t>
      </w:r>
      <w:r w:rsidRPr="00DA5205">
        <w:rPr>
          <w:rFonts w:ascii="Bookman Old Style" w:hAnsi="Bookman Old Style" w:cs="Arial"/>
        </w:rPr>
        <w:t>procede</w:t>
      </w:r>
      <w:r w:rsidR="00BE60E6">
        <w:rPr>
          <w:rFonts w:ascii="Bookman Old Style" w:hAnsi="Bookman Old Style" w:cs="Arial"/>
        </w:rPr>
        <w:t xml:space="preserve"> </w:t>
      </w:r>
      <w:r w:rsidRPr="00DA5205">
        <w:rPr>
          <w:rFonts w:ascii="Bookman Old Style" w:hAnsi="Bookman Old Style" w:cs="Arial"/>
        </w:rPr>
        <w:t>recurso</w:t>
      </w:r>
      <w:r w:rsidR="00BE60E6">
        <w:rPr>
          <w:rFonts w:ascii="Bookman Old Style" w:hAnsi="Bookman Old Style" w:cs="Arial"/>
        </w:rPr>
        <w:t xml:space="preserve"> de </w:t>
      </w:r>
      <w:r w:rsidR="00043FF7">
        <w:rPr>
          <w:rFonts w:ascii="Bookman Old Style" w:hAnsi="Bookman Old Style" w:cs="Arial"/>
        </w:rPr>
        <w:t xml:space="preserve">apelación de </w:t>
      </w:r>
      <w:r w:rsidR="00BE60E6">
        <w:rPr>
          <w:rFonts w:ascii="Bookman Old Style" w:hAnsi="Bookman Old Style" w:cs="Arial"/>
        </w:rPr>
        <w:t>acuerdo</w:t>
      </w:r>
      <w:r w:rsidR="00043FF7">
        <w:rPr>
          <w:rFonts w:ascii="Bookman Old Style" w:hAnsi="Bookman Old Style" w:cs="Arial"/>
        </w:rPr>
        <w:t xml:space="preserve"> al</w:t>
      </w:r>
      <w:r w:rsidR="00BE60E6">
        <w:rPr>
          <w:rFonts w:ascii="Bookman Old Style" w:hAnsi="Bookman Old Style" w:cs="Arial"/>
        </w:rPr>
        <w:t xml:space="preserve"> articulo 74</w:t>
      </w:r>
      <w:r w:rsidR="00043FF7">
        <w:rPr>
          <w:rFonts w:ascii="Bookman Old Style" w:hAnsi="Bookman Old Style" w:cs="Arial"/>
        </w:rPr>
        <w:t xml:space="preserve"> y 76 </w:t>
      </w:r>
      <w:r w:rsidR="00BE60E6">
        <w:rPr>
          <w:rFonts w:ascii="Bookman Old Style" w:hAnsi="Bookman Old Style" w:cs="Arial"/>
        </w:rPr>
        <w:t xml:space="preserve"> </w:t>
      </w:r>
      <w:r w:rsidRPr="00DA5205">
        <w:rPr>
          <w:rFonts w:ascii="Bookman Old Style" w:hAnsi="Bookman Old Style" w:cs="Arial"/>
        </w:rPr>
        <w:t>de la Ley 1437 De 2011 (CPACA</w:t>
      </w:r>
      <w:r w:rsidR="007138D0" w:rsidRPr="00DA5205">
        <w:rPr>
          <w:rFonts w:ascii="Bookman Old Style" w:hAnsi="Bookman Old Style" w:cs="Arial"/>
        </w:rPr>
        <w:t>) .</w:t>
      </w:r>
    </w:p>
    <w:p w14:paraId="4A488E4E" w14:textId="77777777" w:rsidR="00521879" w:rsidRPr="00DA5205" w:rsidRDefault="00521879" w:rsidP="00521879">
      <w:pPr>
        <w:ind w:right="16"/>
        <w:jc w:val="both"/>
        <w:rPr>
          <w:rFonts w:ascii="Bookman Old Style" w:hAnsi="Bookman Old Style" w:cs="Arial"/>
        </w:rPr>
      </w:pPr>
    </w:p>
    <w:p w14:paraId="6973C1A0" w14:textId="77777777" w:rsidR="00BF4D13" w:rsidRPr="00DA5205" w:rsidRDefault="00BF4D13" w:rsidP="00521879">
      <w:pPr>
        <w:ind w:right="16"/>
        <w:jc w:val="both"/>
        <w:rPr>
          <w:rFonts w:ascii="Bookman Old Style" w:hAnsi="Bookman Old Style" w:cs="Arial"/>
          <w:b/>
        </w:rPr>
      </w:pPr>
    </w:p>
    <w:p w14:paraId="5C883441" w14:textId="658C1AEA" w:rsidR="00521879" w:rsidRPr="00DA5205" w:rsidRDefault="00521879" w:rsidP="00521879">
      <w:pPr>
        <w:ind w:right="16"/>
        <w:jc w:val="both"/>
        <w:rPr>
          <w:rFonts w:ascii="Bookman Old Style" w:hAnsi="Bookman Old Style" w:cs="Arial"/>
          <w:b/>
        </w:rPr>
      </w:pPr>
      <w:r w:rsidRPr="00DA5205">
        <w:rPr>
          <w:rFonts w:ascii="Bookman Old Style" w:hAnsi="Bookman Old Style" w:cs="Arial"/>
          <w:b/>
        </w:rPr>
        <w:t>NOTIF</w:t>
      </w:r>
      <w:r w:rsidR="00FE0CD3">
        <w:rPr>
          <w:rFonts w:ascii="Bookman Old Style" w:hAnsi="Bookman Old Style" w:cs="Arial"/>
          <w:b/>
        </w:rPr>
        <w:t>Í</w:t>
      </w:r>
      <w:r w:rsidRPr="00DA5205">
        <w:rPr>
          <w:rFonts w:ascii="Bookman Old Style" w:hAnsi="Bookman Old Style" w:cs="Arial"/>
          <w:b/>
        </w:rPr>
        <w:t>QUESE Y C</w:t>
      </w:r>
      <w:r w:rsidR="00FE0CD3">
        <w:rPr>
          <w:rFonts w:ascii="Bookman Old Style" w:hAnsi="Bookman Old Style" w:cs="Arial"/>
          <w:b/>
        </w:rPr>
        <w:t>Ú</w:t>
      </w:r>
      <w:r w:rsidRPr="00DA5205">
        <w:rPr>
          <w:rFonts w:ascii="Bookman Old Style" w:hAnsi="Bookman Old Style" w:cs="Arial"/>
          <w:b/>
        </w:rPr>
        <w:t>MPLASE</w:t>
      </w:r>
    </w:p>
    <w:p w14:paraId="70498D5C" w14:textId="77777777" w:rsidR="00521879" w:rsidRPr="00DA5205" w:rsidRDefault="00521879" w:rsidP="00521879">
      <w:pPr>
        <w:jc w:val="both"/>
        <w:rPr>
          <w:rFonts w:ascii="Bookman Old Style" w:hAnsi="Bookman Old Style" w:cs="Arial"/>
        </w:rPr>
      </w:pPr>
    </w:p>
    <w:p w14:paraId="50C0E3E7" w14:textId="77777777" w:rsidR="001428E9" w:rsidRPr="00DA5205" w:rsidRDefault="001428E9" w:rsidP="00521879">
      <w:pPr>
        <w:jc w:val="both"/>
        <w:rPr>
          <w:rFonts w:ascii="Bookman Old Style" w:hAnsi="Bookman Old Style" w:cs="Arial"/>
        </w:rPr>
      </w:pPr>
    </w:p>
    <w:p w14:paraId="12F3FAE6" w14:textId="77777777" w:rsidR="00521879" w:rsidRPr="00DA5205" w:rsidRDefault="00521879" w:rsidP="00521879">
      <w:pPr>
        <w:ind w:right="16"/>
        <w:jc w:val="both"/>
        <w:rPr>
          <w:rFonts w:ascii="Bookman Old Style" w:hAnsi="Bookman Old Style" w:cs="Arial"/>
          <w:b/>
        </w:rPr>
      </w:pPr>
    </w:p>
    <w:p w14:paraId="758E50C4" w14:textId="0CED4BB4" w:rsidR="00640606" w:rsidRPr="001B6E8F" w:rsidRDefault="00640606" w:rsidP="00640606">
      <w:pPr>
        <w:ind w:right="16"/>
        <w:jc w:val="both"/>
        <w:rPr>
          <w:rFonts w:ascii="Arial" w:hAnsi="Arial" w:cs="Arial"/>
          <w:color w:val="000000" w:themeColor="text1"/>
        </w:rPr>
      </w:pPr>
      <w:r>
        <w:rPr>
          <w:rFonts w:ascii="Arial" w:hAnsi="Arial" w:cs="Arial"/>
          <w:color w:val="000000" w:themeColor="text1"/>
        </w:rPr>
        <w:t>_____________________________</w:t>
      </w:r>
      <w:r>
        <w:rPr>
          <w:rFonts w:ascii="Arial" w:hAnsi="Arial" w:cs="Arial"/>
          <w:color w:val="000000" w:themeColor="text1"/>
        </w:rPr>
        <w:tab/>
      </w:r>
      <w:r>
        <w:rPr>
          <w:rFonts w:ascii="Arial" w:hAnsi="Arial" w:cs="Arial"/>
          <w:color w:val="000000" w:themeColor="text1"/>
        </w:rPr>
        <w:tab/>
        <w:t>________________________</w:t>
      </w:r>
    </w:p>
    <w:p w14:paraId="6FBD6F2E" w14:textId="77777777" w:rsidR="00640606" w:rsidRPr="00835321" w:rsidRDefault="00640606" w:rsidP="00640606">
      <w:pPr>
        <w:ind w:right="16"/>
        <w:jc w:val="both"/>
        <w:rPr>
          <w:rFonts w:ascii="Arial" w:hAnsi="Arial" w:cs="Arial"/>
          <w:b/>
          <w:color w:val="000000" w:themeColor="text1"/>
          <w:sz w:val="22"/>
          <w:szCs w:val="22"/>
        </w:rPr>
      </w:pPr>
      <w:r>
        <w:rPr>
          <w:rFonts w:ascii="Arial" w:hAnsi="Arial" w:cs="Arial"/>
          <w:b/>
          <w:color w:val="000000" w:themeColor="text1"/>
          <w:sz w:val="22"/>
          <w:szCs w:val="22"/>
        </w:rPr>
        <w:t>ANA YOLIMA SANCHEZ GUTIERREZ</w:t>
      </w:r>
      <w:r>
        <w:rPr>
          <w:rFonts w:ascii="Arial" w:hAnsi="Arial" w:cs="Arial"/>
          <w:b/>
          <w:color w:val="000000" w:themeColor="text1"/>
          <w:sz w:val="22"/>
          <w:szCs w:val="22"/>
        </w:rPr>
        <w:tab/>
      </w:r>
      <w:r>
        <w:rPr>
          <w:rFonts w:ascii="Arial" w:hAnsi="Arial" w:cs="Arial"/>
          <w:b/>
          <w:color w:val="000000" w:themeColor="text1"/>
          <w:sz w:val="22"/>
          <w:szCs w:val="22"/>
        </w:rPr>
        <w:tab/>
      </w:r>
      <w:r w:rsidRPr="0060428D">
        <w:rPr>
          <w:rFonts w:ascii="Arial" w:hAnsi="Arial" w:cs="Arial"/>
          <w:b/>
        </w:rPr>
        <w:t>ANGELA MARIA RUBIO</w:t>
      </w:r>
    </w:p>
    <w:p w14:paraId="515F1AD7" w14:textId="77777777" w:rsidR="00640606" w:rsidRDefault="00640606" w:rsidP="00640606">
      <w:pPr>
        <w:ind w:right="16"/>
        <w:jc w:val="both"/>
        <w:rPr>
          <w:rFonts w:ascii="Arial" w:hAnsi="Arial" w:cs="Arial"/>
          <w:color w:val="000000" w:themeColor="text1"/>
          <w:sz w:val="22"/>
          <w:szCs w:val="22"/>
        </w:rPr>
      </w:pPr>
      <w:r w:rsidRPr="00634354">
        <w:rPr>
          <w:rFonts w:ascii="Arial" w:hAnsi="Arial" w:cs="Arial"/>
          <w:color w:val="000000" w:themeColor="text1"/>
          <w:sz w:val="22"/>
          <w:szCs w:val="22"/>
        </w:rPr>
        <w:t xml:space="preserve">Secretaria de Salud </w:t>
      </w:r>
      <w:r>
        <w:rPr>
          <w:rFonts w:ascii="Arial" w:hAnsi="Arial" w:cs="Arial"/>
          <w:color w:val="000000" w:themeColor="text1"/>
          <w:sz w:val="22"/>
          <w:szCs w:val="22"/>
        </w:rPr>
        <w:t xml:space="preserve">Pública </w:t>
      </w:r>
      <w:r w:rsidRPr="00634354">
        <w:rPr>
          <w:rFonts w:ascii="Arial" w:hAnsi="Arial" w:cs="Arial"/>
          <w:color w:val="000000" w:themeColor="text1"/>
          <w:sz w:val="22"/>
          <w:szCs w:val="22"/>
        </w:rPr>
        <w:t>y Seguridad Social</w:t>
      </w:r>
      <w:r w:rsidRPr="00634354">
        <w:rPr>
          <w:rFonts w:ascii="Arial" w:hAnsi="Arial" w:cs="Arial"/>
          <w:color w:val="000000" w:themeColor="text1"/>
          <w:sz w:val="22"/>
          <w:szCs w:val="22"/>
        </w:rPr>
        <w:tab/>
        <w:t>Director</w:t>
      </w:r>
      <w:r>
        <w:rPr>
          <w:rFonts w:ascii="Arial" w:hAnsi="Arial" w:cs="Arial"/>
          <w:color w:val="000000" w:themeColor="text1"/>
          <w:sz w:val="22"/>
          <w:szCs w:val="22"/>
        </w:rPr>
        <w:t>a Operativa</w:t>
      </w:r>
      <w:r w:rsidRPr="00634354">
        <w:rPr>
          <w:rFonts w:ascii="Arial" w:hAnsi="Arial" w:cs="Arial"/>
          <w:color w:val="000000" w:themeColor="text1"/>
          <w:sz w:val="22"/>
          <w:szCs w:val="22"/>
        </w:rPr>
        <w:t xml:space="preserve"> Salud Pública</w:t>
      </w:r>
      <w:r>
        <w:rPr>
          <w:rFonts w:ascii="Arial" w:hAnsi="Arial" w:cs="Arial"/>
          <w:color w:val="000000" w:themeColor="text1"/>
          <w:sz w:val="22"/>
          <w:szCs w:val="22"/>
        </w:rPr>
        <w:t xml:space="preserve"> </w:t>
      </w:r>
    </w:p>
    <w:p w14:paraId="48958FEF" w14:textId="77777777" w:rsidR="00640606" w:rsidRPr="00634354" w:rsidRDefault="00640606" w:rsidP="00640606">
      <w:pPr>
        <w:ind w:right="16"/>
        <w:jc w:val="both"/>
        <w:rPr>
          <w:rFonts w:ascii="Arial" w:hAnsi="Arial" w:cs="Arial"/>
          <w:color w:val="000000" w:themeColor="text1"/>
          <w:sz w:val="22"/>
          <w:szCs w:val="22"/>
        </w:rPr>
      </w:pPr>
      <w:r w:rsidRPr="00634354">
        <w:rPr>
          <w:rFonts w:ascii="Arial" w:hAnsi="Arial" w:cs="Arial"/>
          <w:color w:val="000000" w:themeColor="text1"/>
          <w:sz w:val="22"/>
          <w:szCs w:val="22"/>
        </w:rPr>
        <w:t xml:space="preserve"> </w:t>
      </w:r>
    </w:p>
    <w:p w14:paraId="2CBF97E5" w14:textId="77777777" w:rsidR="00640606" w:rsidRDefault="00640606" w:rsidP="00640606">
      <w:pPr>
        <w:tabs>
          <w:tab w:val="left" w:pos="1418"/>
        </w:tabs>
        <w:jc w:val="both"/>
        <w:rPr>
          <w:rFonts w:ascii="Arial" w:hAnsi="Arial" w:cs="Arial"/>
          <w:b/>
          <w:color w:val="000000" w:themeColor="text1"/>
          <w:sz w:val="18"/>
          <w:szCs w:val="18"/>
        </w:rPr>
      </w:pPr>
      <w:r>
        <w:rPr>
          <w:rFonts w:ascii="Arial" w:hAnsi="Arial" w:cs="Arial"/>
          <w:b/>
          <w:color w:val="000000" w:themeColor="text1"/>
          <w:sz w:val="18"/>
          <w:szCs w:val="18"/>
        </w:rPr>
        <w:t xml:space="preserve">Preparación Jurídica:   Ma. Jesús Suárez Díaz, </w:t>
      </w:r>
      <w:r>
        <w:rPr>
          <w:rFonts w:ascii="Arial" w:hAnsi="Arial" w:cs="Arial"/>
          <w:b/>
          <w:color w:val="000000" w:themeColor="text1"/>
          <w:sz w:val="16"/>
          <w:szCs w:val="18"/>
        </w:rPr>
        <w:t xml:space="preserve">Abogada Contratista </w:t>
      </w:r>
      <w:r>
        <w:rPr>
          <w:rFonts w:ascii="Edwardian Script ITC" w:hAnsi="Edwardian Script ITC" w:cs="Arial"/>
          <w:b/>
          <w:color w:val="000000" w:themeColor="text1"/>
        </w:rPr>
        <w:t xml:space="preserve">J D.       </w:t>
      </w:r>
    </w:p>
    <w:p w14:paraId="4D32FE63" w14:textId="77777777" w:rsidR="00640606" w:rsidRDefault="00640606" w:rsidP="00640606">
      <w:pPr>
        <w:jc w:val="both"/>
        <w:rPr>
          <w:rFonts w:ascii="Arial" w:hAnsi="Arial" w:cs="Arial"/>
          <w:b/>
          <w:color w:val="000000" w:themeColor="text1"/>
          <w:sz w:val="16"/>
          <w:szCs w:val="18"/>
        </w:rPr>
      </w:pPr>
      <w:r>
        <w:rPr>
          <w:rFonts w:ascii="Arial" w:hAnsi="Arial" w:cs="Arial"/>
          <w:b/>
          <w:color w:val="000000" w:themeColor="text1"/>
          <w:sz w:val="18"/>
          <w:szCs w:val="18"/>
        </w:rPr>
        <w:t xml:space="preserve">Elaboro: Ma. Jesús Suárez Díaz, </w:t>
      </w:r>
      <w:r>
        <w:rPr>
          <w:rFonts w:ascii="Arial" w:hAnsi="Arial" w:cs="Arial"/>
          <w:b/>
          <w:color w:val="000000" w:themeColor="text1"/>
          <w:sz w:val="16"/>
          <w:szCs w:val="18"/>
        </w:rPr>
        <w:t xml:space="preserve">Abogada Contratista </w:t>
      </w:r>
      <w:r>
        <w:rPr>
          <w:rFonts w:ascii="Edwardian Script ITC" w:hAnsi="Edwardian Script ITC" w:cs="Arial"/>
          <w:b/>
          <w:color w:val="000000" w:themeColor="text1"/>
        </w:rPr>
        <w:t xml:space="preserve">J D.       </w:t>
      </w:r>
    </w:p>
    <w:p w14:paraId="3855FFC5" w14:textId="77777777" w:rsidR="00640606" w:rsidRDefault="00640606" w:rsidP="00640606">
      <w:pPr>
        <w:jc w:val="both"/>
        <w:rPr>
          <w:rFonts w:ascii="Arial" w:hAnsi="Arial" w:cs="Arial"/>
          <w:b/>
          <w:color w:val="000000" w:themeColor="text1"/>
          <w:sz w:val="16"/>
          <w:szCs w:val="18"/>
        </w:rPr>
      </w:pPr>
      <w:r>
        <w:rPr>
          <w:rFonts w:ascii="Arial" w:hAnsi="Arial" w:cs="Arial"/>
          <w:b/>
          <w:color w:val="000000" w:themeColor="text1"/>
          <w:sz w:val="16"/>
          <w:szCs w:val="18"/>
        </w:rPr>
        <w:t>Revisión técnica: Laura Carolina Henao Ceballos</w:t>
      </w:r>
    </w:p>
    <w:p w14:paraId="5642004E" w14:textId="77777777" w:rsidR="00640606" w:rsidRPr="005050B7" w:rsidRDefault="00640606" w:rsidP="00640606">
      <w:pPr>
        <w:jc w:val="both"/>
      </w:pPr>
      <w:r>
        <w:rPr>
          <w:rFonts w:ascii="Arial" w:hAnsi="Arial" w:cs="Arial"/>
          <w:b/>
          <w:color w:val="000000" w:themeColor="text1"/>
          <w:sz w:val="18"/>
          <w:szCs w:val="18"/>
        </w:rPr>
        <w:t>Revisión legal: Luis Alfredo García Rodríguez</w:t>
      </w:r>
    </w:p>
    <w:p w14:paraId="152307AF" w14:textId="77777777" w:rsidR="001428E9" w:rsidRPr="00DA5205" w:rsidRDefault="001428E9" w:rsidP="001428E9">
      <w:pPr>
        <w:rPr>
          <w:rFonts w:ascii="Bookman Old Style" w:hAnsi="Bookman Old Style" w:cs="Arial"/>
        </w:rPr>
      </w:pPr>
    </w:p>
    <w:p w14:paraId="7BEA7E6A" w14:textId="77777777" w:rsidR="00521879" w:rsidRPr="00DA5205" w:rsidRDefault="00521879" w:rsidP="00521879">
      <w:pPr>
        <w:ind w:right="16"/>
        <w:jc w:val="both"/>
        <w:rPr>
          <w:rFonts w:ascii="Bookman Old Style" w:hAnsi="Bookman Old Style" w:cs="Arial"/>
          <w:b/>
        </w:rPr>
      </w:pPr>
    </w:p>
    <w:p w14:paraId="6E00B166" w14:textId="77777777" w:rsidR="0097566B" w:rsidRPr="00DA5205" w:rsidRDefault="0097566B" w:rsidP="00521879">
      <w:pPr>
        <w:rPr>
          <w:rFonts w:ascii="Bookman Old Style" w:hAnsi="Bookman Old Style" w:cs="Arial"/>
        </w:rPr>
      </w:pPr>
    </w:p>
    <w:sectPr w:rsidR="0097566B" w:rsidRPr="00DA5205" w:rsidSect="00F779EB">
      <w:headerReference w:type="default" r:id="rId37"/>
      <w:footerReference w:type="default" r:id="rId38"/>
      <w:pgSz w:w="12242" w:h="15842" w:code="119"/>
      <w:pgMar w:top="540" w:right="1134" w:bottom="426" w:left="1134" w:header="68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500F1" w14:textId="77777777" w:rsidR="00551279" w:rsidRDefault="00551279">
      <w:r>
        <w:separator/>
      </w:r>
    </w:p>
  </w:endnote>
  <w:endnote w:type="continuationSeparator" w:id="0">
    <w:p w14:paraId="3A1B5A55" w14:textId="77777777" w:rsidR="00551279" w:rsidRDefault="0055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FD55" w14:textId="77777777" w:rsidR="00130D9C" w:rsidRDefault="00130D9C" w:rsidP="002012AD">
    <w:pPr>
      <w:pStyle w:val="Piedepgina"/>
      <w:tabs>
        <w:tab w:val="right" w:pos="9974"/>
      </w:tabs>
    </w:pPr>
    <w:r>
      <w:tab/>
    </w:r>
    <w:r>
      <w:tab/>
    </w:r>
    <w:r>
      <w:tab/>
    </w:r>
    <w:r>
      <w:rPr>
        <w:noProof/>
      </w:rPr>
      <w:drawing>
        <wp:anchor distT="0" distB="0" distL="114300" distR="114300" simplePos="0" relativeHeight="251660288" behindDoc="1" locked="0" layoutInCell="1" allowOverlap="1" wp14:anchorId="557651AB" wp14:editId="180E6999">
          <wp:simplePos x="0" y="0"/>
          <wp:positionH relativeFrom="column">
            <wp:posOffset>232410</wp:posOffset>
          </wp:positionH>
          <wp:positionV relativeFrom="paragraph">
            <wp:posOffset>1270</wp:posOffset>
          </wp:positionV>
          <wp:extent cx="1224280" cy="677545"/>
          <wp:effectExtent l="0" t="0" r="0" b="0"/>
          <wp:wrapTight wrapText="bothSides">
            <wp:wrapPolygon edited="0">
              <wp:start x="0" y="0"/>
              <wp:lineTo x="0" y="21053"/>
              <wp:lineTo x="21286" y="21053"/>
              <wp:lineTo x="21286" y="0"/>
              <wp:lineTo x="0" y="0"/>
            </wp:wrapPolygon>
          </wp:wrapTight>
          <wp:docPr id="1"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a:picLocks/>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224280" cy="677545"/>
                  </a:xfrm>
                  <a:prstGeom prst="rect">
                    <a:avLst/>
                  </a:prstGeom>
                  <a:noFill/>
                </pic:spPr>
              </pic:pic>
            </a:graphicData>
          </a:graphic>
          <wp14:sizeRelH relativeFrom="page">
            <wp14:pctWidth>0</wp14:pctWidth>
          </wp14:sizeRelH>
          <wp14:sizeRelV relativeFrom="page">
            <wp14:pctHeight>0</wp14:pctHeight>
          </wp14:sizeRelV>
        </wp:anchor>
      </w:drawing>
    </w:r>
  </w:p>
  <w:p w14:paraId="38348CFB" w14:textId="77777777" w:rsidR="00130D9C" w:rsidRDefault="00130D9C" w:rsidP="00F779EB">
    <w:pPr>
      <w:pStyle w:val="Piedepgina"/>
      <w:jc w:val="right"/>
    </w:pPr>
    <w:r w:rsidRPr="003D466A">
      <w:rPr>
        <w:rFonts w:ascii="Arial" w:hAnsi="Arial" w:cs="Arial"/>
      </w:rPr>
      <w:t xml:space="preserve">Página </w:t>
    </w:r>
    <w:r w:rsidRPr="003D466A">
      <w:rPr>
        <w:rFonts w:ascii="Arial" w:hAnsi="Arial" w:cs="Arial"/>
        <w:b/>
        <w:bCs/>
      </w:rPr>
      <w:fldChar w:fldCharType="begin"/>
    </w:r>
    <w:r>
      <w:rPr>
        <w:rFonts w:ascii="Arial" w:hAnsi="Arial" w:cs="Arial"/>
        <w:b/>
        <w:bCs/>
      </w:rPr>
      <w:instrText>PAGE</w:instrText>
    </w:r>
    <w:r w:rsidRPr="003D466A">
      <w:rPr>
        <w:rFonts w:ascii="Arial" w:hAnsi="Arial" w:cs="Arial"/>
        <w:b/>
        <w:bCs/>
      </w:rPr>
      <w:fldChar w:fldCharType="separate"/>
    </w:r>
    <w:r>
      <w:rPr>
        <w:rFonts w:ascii="Arial" w:hAnsi="Arial" w:cs="Arial"/>
        <w:b/>
        <w:bCs/>
        <w:noProof/>
      </w:rPr>
      <w:t>9</w:t>
    </w:r>
    <w:r w:rsidRPr="003D466A">
      <w:rPr>
        <w:rFonts w:ascii="Arial" w:hAnsi="Arial" w:cs="Arial"/>
        <w:b/>
        <w:bCs/>
      </w:rPr>
      <w:fldChar w:fldCharType="end"/>
    </w:r>
    <w:r w:rsidRPr="003D466A">
      <w:rPr>
        <w:rFonts w:ascii="Arial" w:hAnsi="Arial" w:cs="Arial"/>
      </w:rPr>
      <w:t xml:space="preserve"> de </w:t>
    </w:r>
    <w:r w:rsidRPr="003D466A">
      <w:rPr>
        <w:rFonts w:ascii="Arial" w:hAnsi="Arial" w:cs="Arial"/>
        <w:b/>
        <w:bCs/>
      </w:rPr>
      <w:fldChar w:fldCharType="begin"/>
    </w:r>
    <w:r>
      <w:rPr>
        <w:rFonts w:ascii="Arial" w:hAnsi="Arial" w:cs="Arial"/>
        <w:b/>
        <w:bCs/>
      </w:rPr>
      <w:instrText>NUMPAGES</w:instrText>
    </w:r>
    <w:r w:rsidRPr="003D466A">
      <w:rPr>
        <w:rFonts w:ascii="Arial" w:hAnsi="Arial" w:cs="Arial"/>
        <w:b/>
        <w:bCs/>
      </w:rPr>
      <w:fldChar w:fldCharType="separate"/>
    </w:r>
    <w:r>
      <w:rPr>
        <w:rFonts w:ascii="Arial" w:hAnsi="Arial" w:cs="Arial"/>
        <w:b/>
        <w:bCs/>
        <w:noProof/>
      </w:rPr>
      <w:t>13</w:t>
    </w:r>
    <w:r w:rsidRPr="003D466A">
      <w:rPr>
        <w:rFonts w:ascii="Arial" w:hAnsi="Arial" w:cs="Arial"/>
        <w:b/>
        <w:bCs/>
      </w:rPr>
      <w:fldChar w:fldCharType="end"/>
    </w:r>
  </w:p>
  <w:p w14:paraId="531150A0" w14:textId="77777777" w:rsidR="00130D9C" w:rsidRDefault="00130D9C" w:rsidP="00F779EB">
    <w:pPr>
      <w:pStyle w:val="Piedepgina"/>
      <w:tabs>
        <w:tab w:val="clear" w:pos="4252"/>
        <w:tab w:val="clear" w:pos="8504"/>
        <w:tab w:val="left" w:pos="375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B9074" w14:textId="77777777" w:rsidR="00551279" w:rsidRDefault="00551279">
      <w:r>
        <w:separator/>
      </w:r>
    </w:p>
  </w:footnote>
  <w:footnote w:type="continuationSeparator" w:id="0">
    <w:p w14:paraId="28EB22BC" w14:textId="77777777" w:rsidR="00551279" w:rsidRDefault="0055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82DAA" w14:textId="77777777" w:rsidR="00130D9C" w:rsidRDefault="00130D9C" w:rsidP="001C0EA6">
    <w:r>
      <w:rPr>
        <w:noProof/>
      </w:rPr>
      <mc:AlternateContent>
        <mc:Choice Requires="wps">
          <w:drawing>
            <wp:anchor distT="0" distB="0" distL="114300" distR="114300" simplePos="0" relativeHeight="251656192" behindDoc="0" locked="0" layoutInCell="1" allowOverlap="1" wp14:anchorId="41C53A22" wp14:editId="4C9FDE5E">
              <wp:simplePos x="0" y="0"/>
              <wp:positionH relativeFrom="column">
                <wp:posOffset>1346835</wp:posOffset>
              </wp:positionH>
              <wp:positionV relativeFrom="paragraph">
                <wp:posOffset>-107950</wp:posOffset>
              </wp:positionV>
              <wp:extent cx="4531995" cy="904875"/>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1995" cy="904875"/>
                      </a:xfrm>
                      <a:prstGeom prst="rect">
                        <a:avLst/>
                      </a:prstGeom>
                      <a:solidFill>
                        <a:sysClr val="window" lastClr="FFFFFF"/>
                      </a:solidFill>
                      <a:ln w="6350">
                        <a:noFill/>
                      </a:ln>
                      <a:effectLst/>
                    </wps:spPr>
                    <wps:txbx>
                      <w:txbxContent>
                        <w:p w14:paraId="3727DF65" w14:textId="59713A17" w:rsidR="00130D9C" w:rsidRPr="00243511" w:rsidRDefault="00130D9C" w:rsidP="00521879">
                          <w:pPr>
                            <w:jc w:val="center"/>
                            <w:rPr>
                              <w:rFonts w:ascii="Arial" w:hAnsi="Arial" w:cs="Arial"/>
                              <w14:shadow w14:blurRad="50800" w14:dist="38100" w14:dir="2700000" w14:sx="100000" w14:sy="100000" w14:kx="0" w14:ky="0" w14:algn="tl">
                                <w14:srgbClr w14:val="000000">
                                  <w14:alpha w14:val="60000"/>
                                </w14:srgbClr>
                              </w14:shadow>
                            </w:rPr>
                          </w:pPr>
                          <w:r w:rsidRPr="00243511">
                            <w:rPr>
                              <w:rFonts w:ascii="Arial" w:hAnsi="Arial" w:cs="Arial"/>
                              <w14:shadow w14:blurRad="50800" w14:dist="38100" w14:dir="2700000" w14:sx="100000" w14:sy="100000" w14:kx="0" w14:ky="0" w14:algn="tl">
                                <w14:srgbClr w14:val="000000">
                                  <w14:alpha w14:val="60000"/>
                                </w14:srgbClr>
                              </w14:shadow>
                            </w:rPr>
                            <w:t>DECISION PROCESO ADMINISTRATIVO SANCIONATORIO RADICADO AS-20</w:t>
                          </w:r>
                          <w:r>
                            <w:rPr>
                              <w:rFonts w:ascii="Arial" w:hAnsi="Arial" w:cs="Arial"/>
                              <w14:shadow w14:blurRad="50800" w14:dist="38100" w14:dir="2700000" w14:sx="100000" w14:sy="100000" w14:kx="0" w14:ky="0" w14:algn="tl">
                                <w14:srgbClr w14:val="000000">
                                  <w14:alpha w14:val="60000"/>
                                </w14:srgbClr>
                              </w14:shadow>
                            </w:rPr>
                            <w:t>20</w:t>
                          </w:r>
                          <w:r w:rsidRPr="00243511">
                            <w:rPr>
                              <w:rFonts w:ascii="Arial" w:hAnsi="Arial" w:cs="Arial"/>
                              <w14:shadow w14:blurRad="50800" w14:dist="38100" w14:dir="2700000" w14:sx="100000" w14:sy="100000" w14:kx="0" w14:ky="0" w14:algn="tl">
                                <w14:srgbClr w14:val="000000">
                                  <w14:alpha w14:val="60000"/>
                                </w14:srgbClr>
                              </w14:shadow>
                            </w:rPr>
                            <w:t>-0</w:t>
                          </w:r>
                          <w:r>
                            <w:rPr>
                              <w:rFonts w:ascii="Arial" w:hAnsi="Arial" w:cs="Arial"/>
                              <w14:shadow w14:blurRad="50800" w14:dist="38100" w14:dir="2700000" w14:sx="100000" w14:sy="100000" w14:kx="0" w14:ky="0" w14:algn="tl">
                                <w14:srgbClr w14:val="000000">
                                  <w14:alpha w14:val="60000"/>
                                </w14:srgbClr>
                              </w14:shadow>
                            </w:rPr>
                            <w:t>41</w:t>
                          </w:r>
                          <w:r w:rsidRPr="00243511">
                            <w:rPr>
                              <w:rFonts w:ascii="Arial" w:hAnsi="Arial" w:cs="Arial"/>
                              <w14:shadow w14:blurRad="50800" w14:dist="38100" w14:dir="2700000" w14:sx="100000" w14:sy="100000" w14:kx="0" w14:ky="0" w14:algn="tl">
                                <w14:srgbClr w14:val="000000">
                                  <w14:alpha w14:val="60000"/>
                                </w14:srgbClr>
                              </w14:shadow>
                            </w:rPr>
                            <w:t>-900</w:t>
                          </w:r>
                        </w:p>
                        <w:p w14:paraId="0FB1EA1B" w14:textId="77777777" w:rsidR="00130D9C" w:rsidRPr="00DA1254" w:rsidRDefault="00130D9C" w:rsidP="002C3858">
                          <w:pPr>
                            <w:jc w:val="center"/>
                            <w:rPr>
                              <w:rFonts w:ascii="Arial" w:hAnsi="Arial" w:cs="Arial"/>
                              <w:b/>
                              <w:sz w:val="28"/>
                              <w:szCs w:val="28"/>
                            </w:rPr>
                          </w:pPr>
                          <w:r w:rsidRPr="00243511">
                            <w:rPr>
                              <w:rFonts w:ascii="Arial" w:hAnsi="Arial" w:cs="Arial"/>
                              <w:b/>
                              <w14:shadow w14:blurRad="50800" w14:dist="38100" w14:dir="2700000" w14:sx="100000" w14:sy="100000" w14:kx="0" w14:ky="0" w14:algn="tl">
                                <w14:srgbClr w14:val="000000">
                                  <w14:alpha w14:val="60000"/>
                                </w14:srgbClr>
                              </w14:shadow>
                            </w:rPr>
                            <w:t>SECRETARIA DE SALUD PÚBLICA Y SEGURIDAD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C53A22" id="_x0000_t202" coordsize="21600,21600" o:spt="202" path="m,l,21600r21600,l21600,xe">
              <v:stroke joinstyle="miter"/>
              <v:path gradientshapeok="t" o:connecttype="rect"/>
            </v:shapetype>
            <v:shape id="3 Cuadro de texto" o:spid="_x0000_s1026" type="#_x0000_t202" style="position:absolute;margin-left:106.05pt;margin-top:-8.5pt;width:356.8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" fillcolor="window" stroked="f" strokeweight=".5pt">
              <v:textbox>
                <w:txbxContent>
                  <w:p w14:paraId="3727DF65" w14:textId="59713A17" w:rsidR="00130D9C" w:rsidRPr="00243511" w:rsidRDefault="00130D9C" w:rsidP="00521879">
                    <w:pPr>
                      <w:jc w:val="center"/>
                      <w:rPr>
                        <w:rFonts w:ascii="Arial" w:hAnsi="Arial" w:cs="Arial"/>
                        <w14:shadow w14:blurRad="50800" w14:dist="38100" w14:dir="2700000" w14:sx="100000" w14:sy="100000" w14:kx="0" w14:ky="0" w14:algn="tl">
                          <w14:srgbClr w14:val="000000">
                            <w14:alpha w14:val="60000"/>
                          </w14:srgbClr>
                        </w14:shadow>
                      </w:rPr>
                    </w:pPr>
                    <w:r w:rsidRPr="00243511">
                      <w:rPr>
                        <w:rFonts w:ascii="Arial" w:hAnsi="Arial" w:cs="Arial"/>
                        <w14:shadow w14:blurRad="50800" w14:dist="38100" w14:dir="2700000" w14:sx="100000" w14:sy="100000" w14:kx="0" w14:ky="0" w14:algn="tl">
                          <w14:srgbClr w14:val="000000">
                            <w14:alpha w14:val="60000"/>
                          </w14:srgbClr>
                        </w14:shadow>
                      </w:rPr>
                      <w:t>DECISION PROCESO ADMINISTRATIVO SANCIONATORIO RADICADO AS-20</w:t>
                    </w:r>
                    <w:r>
                      <w:rPr>
                        <w:rFonts w:ascii="Arial" w:hAnsi="Arial" w:cs="Arial"/>
                        <w14:shadow w14:blurRad="50800" w14:dist="38100" w14:dir="2700000" w14:sx="100000" w14:sy="100000" w14:kx="0" w14:ky="0" w14:algn="tl">
                          <w14:srgbClr w14:val="000000">
                            <w14:alpha w14:val="60000"/>
                          </w14:srgbClr>
                        </w14:shadow>
                      </w:rPr>
                      <w:t>20</w:t>
                    </w:r>
                    <w:r w:rsidRPr="00243511">
                      <w:rPr>
                        <w:rFonts w:ascii="Arial" w:hAnsi="Arial" w:cs="Arial"/>
                        <w14:shadow w14:blurRad="50800" w14:dist="38100" w14:dir="2700000" w14:sx="100000" w14:sy="100000" w14:kx="0" w14:ky="0" w14:algn="tl">
                          <w14:srgbClr w14:val="000000">
                            <w14:alpha w14:val="60000"/>
                          </w14:srgbClr>
                        </w14:shadow>
                      </w:rPr>
                      <w:t>-0</w:t>
                    </w:r>
                    <w:r>
                      <w:rPr>
                        <w:rFonts w:ascii="Arial" w:hAnsi="Arial" w:cs="Arial"/>
                        <w14:shadow w14:blurRad="50800" w14:dist="38100" w14:dir="2700000" w14:sx="100000" w14:sy="100000" w14:kx="0" w14:ky="0" w14:algn="tl">
                          <w14:srgbClr w14:val="000000">
                            <w14:alpha w14:val="60000"/>
                          </w14:srgbClr>
                        </w14:shadow>
                      </w:rPr>
                      <w:t>41</w:t>
                    </w:r>
                    <w:r w:rsidRPr="00243511">
                      <w:rPr>
                        <w:rFonts w:ascii="Arial" w:hAnsi="Arial" w:cs="Arial"/>
                        <w14:shadow w14:blurRad="50800" w14:dist="38100" w14:dir="2700000" w14:sx="100000" w14:sy="100000" w14:kx="0" w14:ky="0" w14:algn="tl">
                          <w14:srgbClr w14:val="000000">
                            <w14:alpha w14:val="60000"/>
                          </w14:srgbClr>
                        </w14:shadow>
                      </w:rPr>
                      <w:t>-900</w:t>
                    </w:r>
                  </w:p>
                  <w:p w14:paraId="0FB1EA1B" w14:textId="77777777" w:rsidR="00130D9C" w:rsidRPr="00DA1254" w:rsidRDefault="00130D9C" w:rsidP="002C3858">
                    <w:pPr>
                      <w:jc w:val="center"/>
                      <w:rPr>
                        <w:rFonts w:ascii="Arial" w:hAnsi="Arial" w:cs="Arial"/>
                        <w:b/>
                        <w:sz w:val="28"/>
                        <w:szCs w:val="28"/>
                      </w:rPr>
                    </w:pPr>
                    <w:r w:rsidRPr="00243511">
                      <w:rPr>
                        <w:rFonts w:ascii="Arial" w:hAnsi="Arial" w:cs="Arial"/>
                        <w:b/>
                        <w14:shadow w14:blurRad="50800" w14:dist="38100" w14:dir="2700000" w14:sx="100000" w14:sy="100000" w14:kx="0" w14:ky="0" w14:algn="tl">
                          <w14:srgbClr w14:val="000000">
                            <w14:alpha w14:val="60000"/>
                          </w14:srgbClr>
                        </w14:shadow>
                      </w:rPr>
                      <w:t>SECRETARIA DE SALUD PÚBLICA Y SEGURIDAD SOCIAL</w:t>
                    </w:r>
                  </w:p>
                </w:txbxContent>
              </v:textbox>
            </v:shape>
          </w:pict>
        </mc:Fallback>
      </mc:AlternateContent>
    </w:r>
    <w:r>
      <w:rPr>
        <w:noProof/>
      </w:rPr>
      <w:drawing>
        <wp:anchor distT="0" distB="0" distL="114300" distR="114300" simplePos="0" relativeHeight="251659264" behindDoc="1" locked="0" layoutInCell="1" allowOverlap="1" wp14:anchorId="098594CB" wp14:editId="2C22A786">
          <wp:simplePos x="0" y="0"/>
          <wp:positionH relativeFrom="column">
            <wp:posOffset>-52070</wp:posOffset>
          </wp:positionH>
          <wp:positionV relativeFrom="paragraph">
            <wp:posOffset>-236220</wp:posOffset>
          </wp:positionV>
          <wp:extent cx="1038225" cy="914400"/>
          <wp:effectExtent l="0" t="0" r="0" b="0"/>
          <wp:wrapThrough wrapText="bothSides">
            <wp:wrapPolygon edited="0">
              <wp:start x="0" y="0"/>
              <wp:lineTo x="0" y="21300"/>
              <wp:lineTo x="21402" y="21300"/>
              <wp:lineTo x="21402" y="0"/>
              <wp:lineTo x="0" y="0"/>
            </wp:wrapPolygon>
          </wp:wrapThrough>
          <wp:docPr id="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pic:spPr>
              </pic:pic>
            </a:graphicData>
          </a:graphic>
          <wp14:sizeRelH relativeFrom="page">
            <wp14:pctWidth>0</wp14:pctWidth>
          </wp14:sizeRelH>
          <wp14:sizeRelV relativeFrom="page">
            <wp14:pctHeight>0</wp14:pctHeight>
          </wp14:sizeRelV>
        </wp:anchor>
      </w:drawing>
    </w:r>
  </w:p>
  <w:p w14:paraId="537C8CC0" w14:textId="77777777" w:rsidR="00130D9C" w:rsidRDefault="00130D9C" w:rsidP="002012AD">
    <w:pPr>
      <w:pStyle w:val="Encabezado"/>
      <w:tabs>
        <w:tab w:val="left" w:pos="585"/>
      </w:tabs>
    </w:pPr>
  </w:p>
  <w:p w14:paraId="6C309237" w14:textId="77777777" w:rsidR="00130D9C" w:rsidRDefault="00130D9C" w:rsidP="002012AD">
    <w:pPr>
      <w:pStyle w:val="Encabezado"/>
      <w:tabs>
        <w:tab w:val="left" w:pos="585"/>
      </w:tabs>
    </w:pPr>
  </w:p>
  <w:p w14:paraId="1E663A79" w14:textId="77777777" w:rsidR="00130D9C" w:rsidRDefault="00130D9C" w:rsidP="002012AD">
    <w:pPr>
      <w:pStyle w:val="Encabezado"/>
      <w:tabs>
        <w:tab w:val="left" w:pos="585"/>
      </w:tabs>
    </w:pPr>
    <w:r>
      <w:tab/>
    </w:r>
    <w:r>
      <w:tab/>
    </w:r>
  </w:p>
  <w:p w14:paraId="52DDFC69" w14:textId="77777777" w:rsidR="00130D9C" w:rsidRDefault="00130D9C" w:rsidP="00F779EB">
    <w:pPr>
      <w:jc w:val="center"/>
    </w:pPr>
  </w:p>
  <w:p w14:paraId="29293AC9" w14:textId="77777777" w:rsidR="00130D9C" w:rsidRDefault="00130D9C" w:rsidP="00F779EB">
    <w:pPr>
      <w:jc w:val="center"/>
    </w:pPr>
    <w:r>
      <w:rPr>
        <w:noProof/>
      </w:rPr>
      <mc:AlternateContent>
        <mc:Choice Requires="wps">
          <w:drawing>
            <wp:anchor distT="0" distB="0" distL="114300" distR="114300" simplePos="0" relativeHeight="251655168" behindDoc="0" locked="0" layoutInCell="1" allowOverlap="1" wp14:anchorId="64A9DC8D" wp14:editId="48817E52">
              <wp:simplePos x="0" y="0"/>
              <wp:positionH relativeFrom="column">
                <wp:posOffset>-203835</wp:posOffset>
              </wp:positionH>
              <wp:positionV relativeFrom="paragraph">
                <wp:posOffset>152400</wp:posOffset>
              </wp:positionV>
              <wp:extent cx="6882130" cy="0"/>
              <wp:effectExtent l="0" t="12700" r="13970" b="3810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9F4069" id="2 Conector recto"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05pt,12pt" to="525.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" strokecolor="#c00000" strokeweight="3pt">
              <v:shadow on="t" opacity="22936f" origin=",.5" offset="0,.63889mm"/>
              <o:lock v:ext="edit" shapetype="f"/>
            </v:line>
          </w:pict>
        </mc:Fallback>
      </mc:AlternateContent>
    </w:r>
  </w:p>
  <w:p w14:paraId="2DC1076A" w14:textId="77777777" w:rsidR="00130D9C" w:rsidRDefault="00130D9C">
    <w:r>
      <w:rPr>
        <w:noProof/>
      </w:rPr>
      <mc:AlternateContent>
        <mc:Choice Requires="wps">
          <w:drawing>
            <wp:anchor distT="0" distB="0" distL="114300" distR="114300" simplePos="0" relativeHeight="251658240" behindDoc="0" locked="0" layoutInCell="1" allowOverlap="1" wp14:anchorId="31B88B4C" wp14:editId="2AD7E3EF">
              <wp:simplePos x="0" y="0"/>
              <wp:positionH relativeFrom="column">
                <wp:posOffset>4330065</wp:posOffset>
              </wp:positionH>
              <wp:positionV relativeFrom="paragraph">
                <wp:posOffset>48260</wp:posOffset>
              </wp:positionV>
              <wp:extent cx="2028825" cy="257175"/>
              <wp:effectExtent l="0" t="0" r="0"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ysClr val="window" lastClr="FFFFFF"/>
                      </a:solidFill>
                      <a:ln w="6350">
                        <a:noFill/>
                      </a:ln>
                      <a:effectLst/>
                    </wps:spPr>
                    <wps:txbx>
                      <w:txbxContent>
                        <w:p w14:paraId="2E0B49ED" w14:textId="77777777" w:rsidR="00130D9C" w:rsidRPr="006D52BE" w:rsidRDefault="00130D9C" w:rsidP="00F779EB">
                          <w:pPr>
                            <w:jc w:val="right"/>
                            <w:rPr>
                              <w:rFonts w:ascii="Arial" w:hAnsi="Arial" w:cs="Arial"/>
                              <w:sz w:val="16"/>
                              <w:szCs w:val="16"/>
                            </w:rPr>
                          </w:pPr>
                          <w:r w:rsidRPr="006D52BE">
                            <w:rPr>
                              <w:rFonts w:ascii="Arial" w:hAnsi="Arial" w:cs="Arial"/>
                              <w:sz w:val="16"/>
                              <w:szCs w:val="16"/>
                            </w:rPr>
                            <w:t>Fecha de Vigencia: Ju</w:t>
                          </w:r>
                          <w:r>
                            <w:rPr>
                              <w:rFonts w:ascii="Arial" w:hAnsi="Arial" w:cs="Arial"/>
                              <w:sz w:val="16"/>
                              <w:szCs w:val="16"/>
                            </w:rPr>
                            <w:t>l</w:t>
                          </w:r>
                          <w:r w:rsidRPr="006D52BE">
                            <w:rPr>
                              <w:rFonts w:ascii="Arial" w:hAnsi="Arial" w:cs="Arial"/>
                              <w:sz w:val="16"/>
                              <w:szCs w:val="16"/>
                            </w:rPr>
                            <w:t xml:space="preserve">io </w:t>
                          </w:r>
                          <w:r>
                            <w:rPr>
                              <w:rFonts w:ascii="Arial" w:hAnsi="Arial" w:cs="Arial"/>
                              <w:sz w:val="16"/>
                              <w:szCs w:val="16"/>
                            </w:rPr>
                            <w:t>5</w:t>
                          </w:r>
                          <w:r w:rsidRPr="006D52BE">
                            <w:rPr>
                              <w:rFonts w:ascii="Arial" w:hAnsi="Arial" w:cs="Arial"/>
                              <w:sz w:val="16"/>
                              <w:szCs w:val="16"/>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88B4C" id="5 Cuadro de texto" o:spid="_x0000_s1027" type="#_x0000_t202" style="position:absolute;margin-left:340.95pt;margin-top:3.8pt;width:159.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" fillcolor="window" stroked="f" strokeweight=".5pt">
              <v:textbox>
                <w:txbxContent>
                  <w:p w14:paraId="2E0B49ED" w14:textId="77777777" w:rsidR="00130D9C" w:rsidRPr="006D52BE" w:rsidRDefault="00130D9C" w:rsidP="00F779EB">
                    <w:pPr>
                      <w:jc w:val="right"/>
                      <w:rPr>
                        <w:rFonts w:ascii="Arial" w:hAnsi="Arial" w:cs="Arial"/>
                        <w:sz w:val="16"/>
                        <w:szCs w:val="16"/>
                      </w:rPr>
                    </w:pPr>
                    <w:r w:rsidRPr="006D52BE">
                      <w:rPr>
                        <w:rFonts w:ascii="Arial" w:hAnsi="Arial" w:cs="Arial"/>
                        <w:sz w:val="16"/>
                        <w:szCs w:val="16"/>
                      </w:rPr>
                      <w:t>Fecha de Vigencia: Ju</w:t>
                    </w:r>
                    <w:r>
                      <w:rPr>
                        <w:rFonts w:ascii="Arial" w:hAnsi="Arial" w:cs="Arial"/>
                        <w:sz w:val="16"/>
                        <w:szCs w:val="16"/>
                      </w:rPr>
                      <w:t>l</w:t>
                    </w:r>
                    <w:r w:rsidRPr="006D52BE">
                      <w:rPr>
                        <w:rFonts w:ascii="Arial" w:hAnsi="Arial" w:cs="Arial"/>
                        <w:sz w:val="16"/>
                        <w:szCs w:val="16"/>
                      </w:rPr>
                      <w:t xml:space="preserve">io </w:t>
                    </w:r>
                    <w:r>
                      <w:rPr>
                        <w:rFonts w:ascii="Arial" w:hAnsi="Arial" w:cs="Arial"/>
                        <w:sz w:val="16"/>
                        <w:szCs w:val="16"/>
                      </w:rPr>
                      <w:t>5</w:t>
                    </w:r>
                    <w:r w:rsidRPr="006D52BE">
                      <w:rPr>
                        <w:rFonts w:ascii="Arial" w:hAnsi="Arial" w:cs="Arial"/>
                        <w:sz w:val="16"/>
                        <w:szCs w:val="16"/>
                      </w:rPr>
                      <w:t xml:space="preserve"> de 2017</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0F12952" wp14:editId="375020FD">
              <wp:simplePos x="0" y="0"/>
              <wp:positionH relativeFrom="column">
                <wp:posOffset>-128270</wp:posOffset>
              </wp:positionH>
              <wp:positionV relativeFrom="paragraph">
                <wp:posOffset>48260</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1BC50933" w14:textId="77777777" w:rsidR="00130D9C" w:rsidRPr="003D466A" w:rsidRDefault="00130D9C" w:rsidP="00F779EB">
                          <w:pPr>
                            <w:rPr>
                              <w:rFonts w:ascii="Arial" w:hAnsi="Arial" w:cs="Arial"/>
                              <w:sz w:val="16"/>
                              <w:szCs w:val="16"/>
                              <w:lang w:val="en-US"/>
                            </w:rPr>
                          </w:pPr>
                          <w:r w:rsidRPr="003D466A">
                            <w:rPr>
                              <w:rFonts w:ascii="Arial" w:hAnsi="Arial" w:cs="Arial"/>
                              <w:sz w:val="16"/>
                              <w:szCs w:val="16"/>
                              <w:lang w:val="en-US"/>
                            </w:rPr>
                            <w:t>Version:</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12952" id="4 Cuadro de texto" o:spid="_x0000_s1028" type="#_x0000_t202" style="position:absolute;margin-left:-10.1pt;margin-top:3.8pt;width:93.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" fillcolor="window" stroked="f" strokeweight=".5pt">
              <v:textbox>
                <w:txbxContent>
                  <w:p w14:paraId="1BC50933" w14:textId="77777777" w:rsidR="00130D9C" w:rsidRPr="003D466A" w:rsidRDefault="00130D9C" w:rsidP="00F779EB">
                    <w:pPr>
                      <w:rPr>
                        <w:rFonts w:ascii="Arial" w:hAnsi="Arial" w:cs="Arial"/>
                        <w:sz w:val="16"/>
                        <w:szCs w:val="16"/>
                        <w:lang w:val="en-US"/>
                      </w:rPr>
                    </w:pPr>
                    <w:r w:rsidRPr="003D466A">
                      <w:rPr>
                        <w:rFonts w:ascii="Arial" w:hAnsi="Arial" w:cs="Arial"/>
                        <w:sz w:val="16"/>
                        <w:szCs w:val="16"/>
                        <w:lang w:val="en-US"/>
                      </w:rPr>
                      <w:t>Version:</w:t>
                    </w:r>
                    <w:r>
                      <w:rPr>
                        <w:rFonts w:ascii="Arial" w:hAnsi="Arial" w:cs="Arial"/>
                        <w:sz w:val="16"/>
                        <w:szCs w:val="16"/>
                        <w:lang w:val="en-US"/>
                      </w:rPr>
                      <w:t xml:space="preserve"> 01</w:t>
                    </w:r>
                  </w:p>
                </w:txbxContent>
              </v:textbox>
            </v:shape>
          </w:pict>
        </mc:Fallback>
      </mc:AlternateContent>
    </w:r>
  </w:p>
  <w:p w14:paraId="6146318A" w14:textId="77777777" w:rsidR="00130D9C" w:rsidRDefault="00130D9C"/>
  <w:p w14:paraId="5CE778A3" w14:textId="77777777" w:rsidR="00130D9C" w:rsidRDefault="00130D9C" w:rsidP="008F1A96">
    <w:pPr>
      <w:tabs>
        <w:tab w:val="left" w:pos="59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9A1"/>
    <w:multiLevelType w:val="hybridMultilevel"/>
    <w:tmpl w:val="B7BE9E4A"/>
    <w:lvl w:ilvl="0" w:tplc="EF1EE2F6">
      <w:start w:val="1"/>
      <w:numFmt w:val="bullet"/>
      <w:lvlText w:val="•"/>
      <w:lvlJc w:val="left"/>
      <w:pPr>
        <w:tabs>
          <w:tab w:val="num" w:pos="720"/>
        </w:tabs>
        <w:ind w:left="720" w:hanging="360"/>
      </w:pPr>
      <w:rPr>
        <w:rFonts w:ascii="Times New Roman" w:hAnsi="Times New Roman" w:hint="default"/>
      </w:rPr>
    </w:lvl>
    <w:lvl w:ilvl="1" w:tplc="76C8427E" w:tentative="1">
      <w:start w:val="1"/>
      <w:numFmt w:val="bullet"/>
      <w:lvlText w:val="•"/>
      <w:lvlJc w:val="left"/>
      <w:pPr>
        <w:tabs>
          <w:tab w:val="num" w:pos="1440"/>
        </w:tabs>
        <w:ind w:left="1440" w:hanging="360"/>
      </w:pPr>
      <w:rPr>
        <w:rFonts w:ascii="Times New Roman" w:hAnsi="Times New Roman" w:hint="default"/>
      </w:rPr>
    </w:lvl>
    <w:lvl w:ilvl="2" w:tplc="44D6279E" w:tentative="1">
      <w:start w:val="1"/>
      <w:numFmt w:val="bullet"/>
      <w:lvlText w:val="•"/>
      <w:lvlJc w:val="left"/>
      <w:pPr>
        <w:tabs>
          <w:tab w:val="num" w:pos="2160"/>
        </w:tabs>
        <w:ind w:left="2160" w:hanging="360"/>
      </w:pPr>
      <w:rPr>
        <w:rFonts w:ascii="Times New Roman" w:hAnsi="Times New Roman" w:hint="default"/>
      </w:rPr>
    </w:lvl>
    <w:lvl w:ilvl="3" w:tplc="61C8CAB2" w:tentative="1">
      <w:start w:val="1"/>
      <w:numFmt w:val="bullet"/>
      <w:lvlText w:val="•"/>
      <w:lvlJc w:val="left"/>
      <w:pPr>
        <w:tabs>
          <w:tab w:val="num" w:pos="2880"/>
        </w:tabs>
        <w:ind w:left="2880" w:hanging="360"/>
      </w:pPr>
      <w:rPr>
        <w:rFonts w:ascii="Times New Roman" w:hAnsi="Times New Roman" w:hint="default"/>
      </w:rPr>
    </w:lvl>
    <w:lvl w:ilvl="4" w:tplc="A40CF08C" w:tentative="1">
      <w:start w:val="1"/>
      <w:numFmt w:val="bullet"/>
      <w:lvlText w:val="•"/>
      <w:lvlJc w:val="left"/>
      <w:pPr>
        <w:tabs>
          <w:tab w:val="num" w:pos="3600"/>
        </w:tabs>
        <w:ind w:left="3600" w:hanging="360"/>
      </w:pPr>
      <w:rPr>
        <w:rFonts w:ascii="Times New Roman" w:hAnsi="Times New Roman" w:hint="default"/>
      </w:rPr>
    </w:lvl>
    <w:lvl w:ilvl="5" w:tplc="AB8EFB42" w:tentative="1">
      <w:start w:val="1"/>
      <w:numFmt w:val="bullet"/>
      <w:lvlText w:val="•"/>
      <w:lvlJc w:val="left"/>
      <w:pPr>
        <w:tabs>
          <w:tab w:val="num" w:pos="4320"/>
        </w:tabs>
        <w:ind w:left="4320" w:hanging="360"/>
      </w:pPr>
      <w:rPr>
        <w:rFonts w:ascii="Times New Roman" w:hAnsi="Times New Roman" w:hint="default"/>
      </w:rPr>
    </w:lvl>
    <w:lvl w:ilvl="6" w:tplc="9A2C15A4" w:tentative="1">
      <w:start w:val="1"/>
      <w:numFmt w:val="bullet"/>
      <w:lvlText w:val="•"/>
      <w:lvlJc w:val="left"/>
      <w:pPr>
        <w:tabs>
          <w:tab w:val="num" w:pos="5040"/>
        </w:tabs>
        <w:ind w:left="5040" w:hanging="360"/>
      </w:pPr>
      <w:rPr>
        <w:rFonts w:ascii="Times New Roman" w:hAnsi="Times New Roman" w:hint="default"/>
      </w:rPr>
    </w:lvl>
    <w:lvl w:ilvl="7" w:tplc="B60A4A18" w:tentative="1">
      <w:start w:val="1"/>
      <w:numFmt w:val="bullet"/>
      <w:lvlText w:val="•"/>
      <w:lvlJc w:val="left"/>
      <w:pPr>
        <w:tabs>
          <w:tab w:val="num" w:pos="5760"/>
        </w:tabs>
        <w:ind w:left="5760" w:hanging="360"/>
      </w:pPr>
      <w:rPr>
        <w:rFonts w:ascii="Times New Roman" w:hAnsi="Times New Roman" w:hint="default"/>
      </w:rPr>
    </w:lvl>
    <w:lvl w:ilvl="8" w:tplc="E0B898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995ABF"/>
    <w:multiLevelType w:val="multilevel"/>
    <w:tmpl w:val="2E0A882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15:restartNumberingAfterBreak="0">
    <w:nsid w:val="06FC2AD9"/>
    <w:multiLevelType w:val="hybridMultilevel"/>
    <w:tmpl w:val="EE8640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F04933"/>
    <w:multiLevelType w:val="hybridMultilevel"/>
    <w:tmpl w:val="EB8E3D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2D323CA"/>
    <w:multiLevelType w:val="hybridMultilevel"/>
    <w:tmpl w:val="5F66240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5C4771E"/>
    <w:multiLevelType w:val="multilevel"/>
    <w:tmpl w:val="26D4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DD4FCB"/>
    <w:multiLevelType w:val="multilevel"/>
    <w:tmpl w:val="A7CA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A7121"/>
    <w:multiLevelType w:val="hybridMultilevel"/>
    <w:tmpl w:val="6F581610"/>
    <w:lvl w:ilvl="0" w:tplc="DD82487E">
      <w:start w:val="2"/>
      <w:numFmt w:val="decimal"/>
      <w:lvlText w:val="%1-"/>
      <w:lvlJc w:val="left"/>
      <w:pPr>
        <w:ind w:left="1080" w:hanging="360"/>
      </w:pPr>
      <w:rPr>
        <w:rFonts w:hint="default"/>
        <w:b/>
        <w:i w:val="0"/>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1" w15:restartNumberingAfterBreak="0">
    <w:nsid w:val="2E262039"/>
    <w:multiLevelType w:val="hybridMultilevel"/>
    <w:tmpl w:val="FA80BAC0"/>
    <w:lvl w:ilvl="0" w:tplc="E6A861F2">
      <w:start w:val="3"/>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2" w15:restartNumberingAfterBreak="0">
    <w:nsid w:val="320A7170"/>
    <w:multiLevelType w:val="hybridMultilevel"/>
    <w:tmpl w:val="32929C10"/>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3" w15:restartNumberingAfterBreak="0">
    <w:nsid w:val="32C8561F"/>
    <w:multiLevelType w:val="hybridMultilevel"/>
    <w:tmpl w:val="A2A061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D52D8F"/>
    <w:multiLevelType w:val="hybridMultilevel"/>
    <w:tmpl w:val="EA8A40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477980"/>
    <w:multiLevelType w:val="hybridMultilevel"/>
    <w:tmpl w:val="CD744EF4"/>
    <w:lvl w:ilvl="0" w:tplc="BF18B064">
      <w:numFmt w:val="bullet"/>
      <w:lvlText w:val="-"/>
      <w:lvlJc w:val="left"/>
      <w:pPr>
        <w:ind w:left="720" w:hanging="360"/>
      </w:pPr>
      <w:rPr>
        <w:rFonts w:ascii="Times" w:eastAsia="Times New Roman" w:hAnsi="Times" w:cs="Times" w:hint="default"/>
        <w:sz w:val="3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061FD6"/>
    <w:multiLevelType w:val="hybridMultilevel"/>
    <w:tmpl w:val="0E924906"/>
    <w:lvl w:ilvl="0" w:tplc="019E85E4">
      <w:start w:val="1"/>
      <w:numFmt w:val="lowerLetter"/>
      <w:lvlText w:val="%1)"/>
      <w:lvlJc w:val="left"/>
      <w:pPr>
        <w:ind w:left="1068" w:hanging="360"/>
      </w:pPr>
      <w:rPr>
        <w:rFonts w:hint="default"/>
        <w:b/>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473D3D53"/>
    <w:multiLevelType w:val="multilevel"/>
    <w:tmpl w:val="9DDE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9CA2003"/>
    <w:multiLevelType w:val="hybridMultilevel"/>
    <w:tmpl w:val="AFB8B8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C6B7BD8"/>
    <w:multiLevelType w:val="multilevel"/>
    <w:tmpl w:val="A4BC5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94205C"/>
    <w:multiLevelType w:val="multilevel"/>
    <w:tmpl w:val="1D08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F557C2"/>
    <w:multiLevelType w:val="hybridMultilevel"/>
    <w:tmpl w:val="05C483A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0707EE"/>
    <w:multiLevelType w:val="hybridMultilevel"/>
    <w:tmpl w:val="CD944270"/>
    <w:lvl w:ilvl="0" w:tplc="5E2E86B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25" w15:restartNumberingAfterBreak="0">
    <w:nsid w:val="5CA14451"/>
    <w:multiLevelType w:val="hybridMultilevel"/>
    <w:tmpl w:val="271A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63DF2B6B"/>
    <w:multiLevelType w:val="hybridMultilevel"/>
    <w:tmpl w:val="1CFE8A00"/>
    <w:lvl w:ilvl="0" w:tplc="6B78765C">
      <w:start w:val="6"/>
      <w:numFmt w:val="bullet"/>
      <w:lvlText w:val="-"/>
      <w:lvlJc w:val="left"/>
      <w:pPr>
        <w:ind w:left="1588" w:hanging="880"/>
      </w:pPr>
      <w:rPr>
        <w:rFonts w:ascii="Arial" w:eastAsia="Times New Roman" w:hAnsi="Arial" w:cs="Arial" w:hint="default"/>
        <w:color w:val="auto"/>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8CF0FBA"/>
    <w:multiLevelType w:val="hybridMultilevel"/>
    <w:tmpl w:val="00647E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B684794"/>
    <w:multiLevelType w:val="hybridMultilevel"/>
    <w:tmpl w:val="22F8C566"/>
    <w:lvl w:ilvl="0" w:tplc="86E0AE3C">
      <w:start w:val="1"/>
      <w:numFmt w:val="bullet"/>
      <w:lvlText w:val="•"/>
      <w:lvlJc w:val="left"/>
      <w:pPr>
        <w:tabs>
          <w:tab w:val="num" w:pos="720"/>
        </w:tabs>
        <w:ind w:left="720" w:hanging="360"/>
      </w:pPr>
      <w:rPr>
        <w:rFonts w:ascii="Times New Roman" w:hAnsi="Times New Roman" w:hint="default"/>
      </w:rPr>
    </w:lvl>
    <w:lvl w:ilvl="1" w:tplc="BF244828" w:tentative="1">
      <w:start w:val="1"/>
      <w:numFmt w:val="bullet"/>
      <w:lvlText w:val="•"/>
      <w:lvlJc w:val="left"/>
      <w:pPr>
        <w:tabs>
          <w:tab w:val="num" w:pos="1440"/>
        </w:tabs>
        <w:ind w:left="1440" w:hanging="360"/>
      </w:pPr>
      <w:rPr>
        <w:rFonts w:ascii="Times New Roman" w:hAnsi="Times New Roman" w:hint="default"/>
      </w:rPr>
    </w:lvl>
    <w:lvl w:ilvl="2" w:tplc="788AC212" w:tentative="1">
      <w:start w:val="1"/>
      <w:numFmt w:val="bullet"/>
      <w:lvlText w:val="•"/>
      <w:lvlJc w:val="left"/>
      <w:pPr>
        <w:tabs>
          <w:tab w:val="num" w:pos="2160"/>
        </w:tabs>
        <w:ind w:left="2160" w:hanging="360"/>
      </w:pPr>
      <w:rPr>
        <w:rFonts w:ascii="Times New Roman" w:hAnsi="Times New Roman" w:hint="default"/>
      </w:rPr>
    </w:lvl>
    <w:lvl w:ilvl="3" w:tplc="C556EB32" w:tentative="1">
      <w:start w:val="1"/>
      <w:numFmt w:val="bullet"/>
      <w:lvlText w:val="•"/>
      <w:lvlJc w:val="left"/>
      <w:pPr>
        <w:tabs>
          <w:tab w:val="num" w:pos="2880"/>
        </w:tabs>
        <w:ind w:left="2880" w:hanging="360"/>
      </w:pPr>
      <w:rPr>
        <w:rFonts w:ascii="Times New Roman" w:hAnsi="Times New Roman" w:hint="default"/>
      </w:rPr>
    </w:lvl>
    <w:lvl w:ilvl="4" w:tplc="A56A404E" w:tentative="1">
      <w:start w:val="1"/>
      <w:numFmt w:val="bullet"/>
      <w:lvlText w:val="•"/>
      <w:lvlJc w:val="left"/>
      <w:pPr>
        <w:tabs>
          <w:tab w:val="num" w:pos="3600"/>
        </w:tabs>
        <w:ind w:left="3600" w:hanging="360"/>
      </w:pPr>
      <w:rPr>
        <w:rFonts w:ascii="Times New Roman" w:hAnsi="Times New Roman" w:hint="default"/>
      </w:rPr>
    </w:lvl>
    <w:lvl w:ilvl="5" w:tplc="81984358" w:tentative="1">
      <w:start w:val="1"/>
      <w:numFmt w:val="bullet"/>
      <w:lvlText w:val="•"/>
      <w:lvlJc w:val="left"/>
      <w:pPr>
        <w:tabs>
          <w:tab w:val="num" w:pos="4320"/>
        </w:tabs>
        <w:ind w:left="4320" w:hanging="360"/>
      </w:pPr>
      <w:rPr>
        <w:rFonts w:ascii="Times New Roman" w:hAnsi="Times New Roman" w:hint="default"/>
      </w:rPr>
    </w:lvl>
    <w:lvl w:ilvl="6" w:tplc="E0803880" w:tentative="1">
      <w:start w:val="1"/>
      <w:numFmt w:val="bullet"/>
      <w:lvlText w:val="•"/>
      <w:lvlJc w:val="left"/>
      <w:pPr>
        <w:tabs>
          <w:tab w:val="num" w:pos="5040"/>
        </w:tabs>
        <w:ind w:left="5040" w:hanging="360"/>
      </w:pPr>
      <w:rPr>
        <w:rFonts w:ascii="Times New Roman" w:hAnsi="Times New Roman" w:hint="default"/>
      </w:rPr>
    </w:lvl>
    <w:lvl w:ilvl="7" w:tplc="E2546332" w:tentative="1">
      <w:start w:val="1"/>
      <w:numFmt w:val="bullet"/>
      <w:lvlText w:val="•"/>
      <w:lvlJc w:val="left"/>
      <w:pPr>
        <w:tabs>
          <w:tab w:val="num" w:pos="5760"/>
        </w:tabs>
        <w:ind w:left="5760" w:hanging="360"/>
      </w:pPr>
      <w:rPr>
        <w:rFonts w:ascii="Times New Roman" w:hAnsi="Times New Roman" w:hint="default"/>
      </w:rPr>
    </w:lvl>
    <w:lvl w:ilvl="8" w:tplc="D0026E2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CB82430"/>
    <w:multiLevelType w:val="hybridMultilevel"/>
    <w:tmpl w:val="4D30B99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3" w15:restartNumberingAfterBreak="0">
    <w:nsid w:val="76F26EA9"/>
    <w:multiLevelType w:val="hybridMultilevel"/>
    <w:tmpl w:val="00647E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2"/>
  </w:num>
  <w:num w:numId="3">
    <w:abstractNumId w:val="14"/>
  </w:num>
  <w:num w:numId="4">
    <w:abstractNumId w:val="30"/>
  </w:num>
  <w:num w:numId="5">
    <w:abstractNumId w:val="0"/>
  </w:num>
  <w:num w:numId="6">
    <w:abstractNumId w:val="3"/>
  </w:num>
  <w:num w:numId="7">
    <w:abstractNumId w:val="27"/>
  </w:num>
  <w:num w:numId="8">
    <w:abstractNumId w:val="35"/>
  </w:num>
  <w:num w:numId="9">
    <w:abstractNumId w:val="26"/>
  </w:num>
  <w:num w:numId="10">
    <w:abstractNumId w:val="28"/>
  </w:num>
  <w:num w:numId="11">
    <w:abstractNumId w:val="15"/>
  </w:num>
  <w:num w:numId="12">
    <w:abstractNumId w:val="17"/>
  </w:num>
  <w:num w:numId="13">
    <w:abstractNumId w:val="21"/>
  </w:num>
  <w:num w:numId="14">
    <w:abstractNumId w:val="11"/>
  </w:num>
  <w:num w:numId="15">
    <w:abstractNumId w:val="16"/>
  </w:num>
  <w:num w:numId="16">
    <w:abstractNumId w:val="6"/>
  </w:num>
  <w:num w:numId="17">
    <w:abstractNumId w:val="20"/>
  </w:num>
  <w:num w:numId="18">
    <w:abstractNumId w:val="29"/>
  </w:num>
  <w:num w:numId="19">
    <w:abstractNumId w:val="33"/>
  </w:num>
  <w:num w:numId="20">
    <w:abstractNumId w:val="7"/>
  </w:num>
  <w:num w:numId="21">
    <w:abstractNumId w:val="18"/>
  </w:num>
  <w:num w:numId="22">
    <w:abstractNumId w:val="32"/>
  </w:num>
  <w:num w:numId="23">
    <w:abstractNumId w:val="34"/>
  </w:num>
  <w:num w:numId="24">
    <w:abstractNumId w:val="27"/>
  </w:num>
  <w:num w:numId="25">
    <w:abstractNumId w:val="24"/>
  </w:num>
  <w:num w:numId="26">
    <w:abstractNumId w:val="34"/>
  </w:num>
  <w:num w:numId="27">
    <w:abstractNumId w:val="1"/>
  </w:num>
  <w:num w:numId="28">
    <w:abstractNumId w:val="8"/>
  </w:num>
  <w:num w:numId="29">
    <w:abstractNumId w:val="10"/>
  </w:num>
  <w:num w:numId="30">
    <w:abstractNumId w:val="13"/>
  </w:num>
  <w:num w:numId="31">
    <w:abstractNumId w:val="25"/>
  </w:num>
  <w:num w:numId="32">
    <w:abstractNumId w:val="22"/>
  </w:num>
  <w:num w:numId="33">
    <w:abstractNumId w:val="23"/>
  </w:num>
  <w:num w:numId="34">
    <w:abstractNumId w:val="9"/>
  </w:num>
  <w:num w:numId="35">
    <w:abstractNumId w:val="12"/>
  </w:num>
  <w:num w:numId="36">
    <w:abstractNumId w:val="19"/>
  </w:num>
  <w:num w:numId="37">
    <w:abstractNumId w:val="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EC"/>
    <w:rsid w:val="00004378"/>
    <w:rsid w:val="00011A8D"/>
    <w:rsid w:val="00021F84"/>
    <w:rsid w:val="00027480"/>
    <w:rsid w:val="00030898"/>
    <w:rsid w:val="00031421"/>
    <w:rsid w:val="0004312D"/>
    <w:rsid w:val="00043B95"/>
    <w:rsid w:val="00043FF7"/>
    <w:rsid w:val="000501C0"/>
    <w:rsid w:val="00064235"/>
    <w:rsid w:val="00065F92"/>
    <w:rsid w:val="0007237B"/>
    <w:rsid w:val="000738FF"/>
    <w:rsid w:val="000873BD"/>
    <w:rsid w:val="000933B7"/>
    <w:rsid w:val="00093FAE"/>
    <w:rsid w:val="00095381"/>
    <w:rsid w:val="000A0A58"/>
    <w:rsid w:val="000A3C18"/>
    <w:rsid w:val="000A58A5"/>
    <w:rsid w:val="000A7D1B"/>
    <w:rsid w:val="000B183D"/>
    <w:rsid w:val="000B52F8"/>
    <w:rsid w:val="000C3A0E"/>
    <w:rsid w:val="000C51D9"/>
    <w:rsid w:val="000C567B"/>
    <w:rsid w:val="000C7591"/>
    <w:rsid w:val="000D173E"/>
    <w:rsid w:val="000E1E33"/>
    <w:rsid w:val="000E26AD"/>
    <w:rsid w:val="000E3175"/>
    <w:rsid w:val="000E6C1C"/>
    <w:rsid w:val="0010152B"/>
    <w:rsid w:val="001147F2"/>
    <w:rsid w:val="00130D9C"/>
    <w:rsid w:val="001315B6"/>
    <w:rsid w:val="00131D83"/>
    <w:rsid w:val="00132430"/>
    <w:rsid w:val="00136001"/>
    <w:rsid w:val="001428E9"/>
    <w:rsid w:val="00143056"/>
    <w:rsid w:val="001468FC"/>
    <w:rsid w:val="00146C6C"/>
    <w:rsid w:val="00147F1A"/>
    <w:rsid w:val="00150684"/>
    <w:rsid w:val="00150C7A"/>
    <w:rsid w:val="001545C2"/>
    <w:rsid w:val="00154C98"/>
    <w:rsid w:val="0016059D"/>
    <w:rsid w:val="00161C3C"/>
    <w:rsid w:val="00177DA6"/>
    <w:rsid w:val="00180DB9"/>
    <w:rsid w:val="00180E0B"/>
    <w:rsid w:val="0018551D"/>
    <w:rsid w:val="001954DE"/>
    <w:rsid w:val="001960D8"/>
    <w:rsid w:val="001A31AE"/>
    <w:rsid w:val="001B4802"/>
    <w:rsid w:val="001B64D5"/>
    <w:rsid w:val="001B7338"/>
    <w:rsid w:val="001C0EA6"/>
    <w:rsid w:val="001C1867"/>
    <w:rsid w:val="001C351A"/>
    <w:rsid w:val="001D0733"/>
    <w:rsid w:val="001D0806"/>
    <w:rsid w:val="001D3909"/>
    <w:rsid w:val="001D613C"/>
    <w:rsid w:val="001E33E4"/>
    <w:rsid w:val="001F01EA"/>
    <w:rsid w:val="001F0873"/>
    <w:rsid w:val="001F242C"/>
    <w:rsid w:val="001F4187"/>
    <w:rsid w:val="001F6056"/>
    <w:rsid w:val="00200868"/>
    <w:rsid w:val="002012AD"/>
    <w:rsid w:val="00202A58"/>
    <w:rsid w:val="002051C0"/>
    <w:rsid w:val="00205D0C"/>
    <w:rsid w:val="00207449"/>
    <w:rsid w:val="00207FEB"/>
    <w:rsid w:val="00210404"/>
    <w:rsid w:val="00220B29"/>
    <w:rsid w:val="00221FD0"/>
    <w:rsid w:val="00227A07"/>
    <w:rsid w:val="00227F2D"/>
    <w:rsid w:val="00233662"/>
    <w:rsid w:val="00234742"/>
    <w:rsid w:val="00243511"/>
    <w:rsid w:val="00245C24"/>
    <w:rsid w:val="002527DC"/>
    <w:rsid w:val="002533A2"/>
    <w:rsid w:val="00265016"/>
    <w:rsid w:val="002650DF"/>
    <w:rsid w:val="0027479A"/>
    <w:rsid w:val="00277B35"/>
    <w:rsid w:val="00281A95"/>
    <w:rsid w:val="002828F1"/>
    <w:rsid w:val="002A198D"/>
    <w:rsid w:val="002A5CF8"/>
    <w:rsid w:val="002B7B25"/>
    <w:rsid w:val="002C3858"/>
    <w:rsid w:val="002C46C6"/>
    <w:rsid w:val="002C495F"/>
    <w:rsid w:val="002C4F1E"/>
    <w:rsid w:val="002D1C16"/>
    <w:rsid w:val="002D55EA"/>
    <w:rsid w:val="002D702E"/>
    <w:rsid w:val="002D7432"/>
    <w:rsid w:val="002D785B"/>
    <w:rsid w:val="002F1110"/>
    <w:rsid w:val="002F1370"/>
    <w:rsid w:val="003067C4"/>
    <w:rsid w:val="00310E88"/>
    <w:rsid w:val="00321948"/>
    <w:rsid w:val="00323C4E"/>
    <w:rsid w:val="00326721"/>
    <w:rsid w:val="00333963"/>
    <w:rsid w:val="00336B5C"/>
    <w:rsid w:val="0034365C"/>
    <w:rsid w:val="00346C34"/>
    <w:rsid w:val="003702F3"/>
    <w:rsid w:val="003774F4"/>
    <w:rsid w:val="0037781D"/>
    <w:rsid w:val="00385CD3"/>
    <w:rsid w:val="00392886"/>
    <w:rsid w:val="003946CC"/>
    <w:rsid w:val="00396CEC"/>
    <w:rsid w:val="003976FB"/>
    <w:rsid w:val="003A0A03"/>
    <w:rsid w:val="003A571B"/>
    <w:rsid w:val="003B1B12"/>
    <w:rsid w:val="003B31CE"/>
    <w:rsid w:val="003C30CA"/>
    <w:rsid w:val="003C312A"/>
    <w:rsid w:val="003C5535"/>
    <w:rsid w:val="003E50DE"/>
    <w:rsid w:val="003F0B6E"/>
    <w:rsid w:val="003F77ED"/>
    <w:rsid w:val="0040175A"/>
    <w:rsid w:val="00402A91"/>
    <w:rsid w:val="00411D00"/>
    <w:rsid w:val="00415279"/>
    <w:rsid w:val="00423940"/>
    <w:rsid w:val="00430AE2"/>
    <w:rsid w:val="00436412"/>
    <w:rsid w:val="00445CF6"/>
    <w:rsid w:val="004529E7"/>
    <w:rsid w:val="004614F6"/>
    <w:rsid w:val="00462D0B"/>
    <w:rsid w:val="00471677"/>
    <w:rsid w:val="0047466C"/>
    <w:rsid w:val="00474E49"/>
    <w:rsid w:val="00474EB0"/>
    <w:rsid w:val="00475DC9"/>
    <w:rsid w:val="00476482"/>
    <w:rsid w:val="00482852"/>
    <w:rsid w:val="00486B8E"/>
    <w:rsid w:val="00490527"/>
    <w:rsid w:val="00494971"/>
    <w:rsid w:val="004B1C3E"/>
    <w:rsid w:val="004B69D0"/>
    <w:rsid w:val="004C2D8D"/>
    <w:rsid w:val="004C321E"/>
    <w:rsid w:val="004D2419"/>
    <w:rsid w:val="004E5C7B"/>
    <w:rsid w:val="004E7859"/>
    <w:rsid w:val="00514906"/>
    <w:rsid w:val="005170D0"/>
    <w:rsid w:val="00517E9E"/>
    <w:rsid w:val="00520475"/>
    <w:rsid w:val="00521879"/>
    <w:rsid w:val="00522513"/>
    <w:rsid w:val="005231C5"/>
    <w:rsid w:val="00523960"/>
    <w:rsid w:val="00533809"/>
    <w:rsid w:val="0054156B"/>
    <w:rsid w:val="005439E9"/>
    <w:rsid w:val="005447B6"/>
    <w:rsid w:val="00546196"/>
    <w:rsid w:val="00551279"/>
    <w:rsid w:val="00551561"/>
    <w:rsid w:val="00552C2C"/>
    <w:rsid w:val="00555441"/>
    <w:rsid w:val="005559CF"/>
    <w:rsid w:val="005716FF"/>
    <w:rsid w:val="005753D1"/>
    <w:rsid w:val="005843CD"/>
    <w:rsid w:val="00584DE9"/>
    <w:rsid w:val="00594015"/>
    <w:rsid w:val="005A1C0C"/>
    <w:rsid w:val="005A37C3"/>
    <w:rsid w:val="005A3AD1"/>
    <w:rsid w:val="005A3C6C"/>
    <w:rsid w:val="005A7FCB"/>
    <w:rsid w:val="005B69F9"/>
    <w:rsid w:val="005B6D11"/>
    <w:rsid w:val="005C4E39"/>
    <w:rsid w:val="005C5562"/>
    <w:rsid w:val="005C6A52"/>
    <w:rsid w:val="005D2469"/>
    <w:rsid w:val="005D3041"/>
    <w:rsid w:val="005D3415"/>
    <w:rsid w:val="005D5EC8"/>
    <w:rsid w:val="005D7C05"/>
    <w:rsid w:val="005F061A"/>
    <w:rsid w:val="005F1963"/>
    <w:rsid w:val="005F23F3"/>
    <w:rsid w:val="005F3799"/>
    <w:rsid w:val="005F5490"/>
    <w:rsid w:val="005F65A4"/>
    <w:rsid w:val="00601FDA"/>
    <w:rsid w:val="00607599"/>
    <w:rsid w:val="00610356"/>
    <w:rsid w:val="00615A48"/>
    <w:rsid w:val="00615B33"/>
    <w:rsid w:val="00620CAF"/>
    <w:rsid w:val="00622B4F"/>
    <w:rsid w:val="0063439E"/>
    <w:rsid w:val="00640606"/>
    <w:rsid w:val="00642DC6"/>
    <w:rsid w:val="006434CF"/>
    <w:rsid w:val="00644EC2"/>
    <w:rsid w:val="00647E82"/>
    <w:rsid w:val="00650ECF"/>
    <w:rsid w:val="00651467"/>
    <w:rsid w:val="006521BD"/>
    <w:rsid w:val="00653ED0"/>
    <w:rsid w:val="00660023"/>
    <w:rsid w:val="00661B78"/>
    <w:rsid w:val="0066376B"/>
    <w:rsid w:val="00663E08"/>
    <w:rsid w:val="006645FD"/>
    <w:rsid w:val="006658C4"/>
    <w:rsid w:val="006669CD"/>
    <w:rsid w:val="00671AE5"/>
    <w:rsid w:val="00674070"/>
    <w:rsid w:val="0067433B"/>
    <w:rsid w:val="00682900"/>
    <w:rsid w:val="00687B8A"/>
    <w:rsid w:val="00690684"/>
    <w:rsid w:val="00691E1D"/>
    <w:rsid w:val="006926AB"/>
    <w:rsid w:val="00694672"/>
    <w:rsid w:val="006A0986"/>
    <w:rsid w:val="006A486A"/>
    <w:rsid w:val="006A587F"/>
    <w:rsid w:val="006A6480"/>
    <w:rsid w:val="006A7B69"/>
    <w:rsid w:val="006B072B"/>
    <w:rsid w:val="006B4520"/>
    <w:rsid w:val="006B767B"/>
    <w:rsid w:val="006C26A5"/>
    <w:rsid w:val="006D52BE"/>
    <w:rsid w:val="006E1054"/>
    <w:rsid w:val="006E623E"/>
    <w:rsid w:val="00700D5A"/>
    <w:rsid w:val="007118EE"/>
    <w:rsid w:val="007128FF"/>
    <w:rsid w:val="007133F4"/>
    <w:rsid w:val="007138D0"/>
    <w:rsid w:val="00720D8C"/>
    <w:rsid w:val="00726241"/>
    <w:rsid w:val="007264AD"/>
    <w:rsid w:val="0072693E"/>
    <w:rsid w:val="00726BE6"/>
    <w:rsid w:val="0072763E"/>
    <w:rsid w:val="00732273"/>
    <w:rsid w:val="007349C9"/>
    <w:rsid w:val="0073544C"/>
    <w:rsid w:val="00745A0D"/>
    <w:rsid w:val="00745C9F"/>
    <w:rsid w:val="0074714D"/>
    <w:rsid w:val="007521B1"/>
    <w:rsid w:val="0076218E"/>
    <w:rsid w:val="00762F68"/>
    <w:rsid w:val="00765F7C"/>
    <w:rsid w:val="00771836"/>
    <w:rsid w:val="00772DCD"/>
    <w:rsid w:val="007819CA"/>
    <w:rsid w:val="00786191"/>
    <w:rsid w:val="00796BBD"/>
    <w:rsid w:val="0079752E"/>
    <w:rsid w:val="007A30C6"/>
    <w:rsid w:val="007A6379"/>
    <w:rsid w:val="007B52BD"/>
    <w:rsid w:val="007B58A4"/>
    <w:rsid w:val="007B597F"/>
    <w:rsid w:val="007B5D94"/>
    <w:rsid w:val="007C0BF2"/>
    <w:rsid w:val="007C283F"/>
    <w:rsid w:val="007C4D08"/>
    <w:rsid w:val="007C70C7"/>
    <w:rsid w:val="007D12DA"/>
    <w:rsid w:val="007D26AA"/>
    <w:rsid w:val="007D4248"/>
    <w:rsid w:val="007D475E"/>
    <w:rsid w:val="007D72DC"/>
    <w:rsid w:val="007E27C4"/>
    <w:rsid w:val="007E4B31"/>
    <w:rsid w:val="007E7204"/>
    <w:rsid w:val="008041F6"/>
    <w:rsid w:val="008127A4"/>
    <w:rsid w:val="00815C0B"/>
    <w:rsid w:val="008206F1"/>
    <w:rsid w:val="00825A2B"/>
    <w:rsid w:val="0084024C"/>
    <w:rsid w:val="008403AF"/>
    <w:rsid w:val="00842CD2"/>
    <w:rsid w:val="00843A3A"/>
    <w:rsid w:val="00844B6F"/>
    <w:rsid w:val="00845568"/>
    <w:rsid w:val="00851D8A"/>
    <w:rsid w:val="00854204"/>
    <w:rsid w:val="00860666"/>
    <w:rsid w:val="00866FAA"/>
    <w:rsid w:val="00867D8E"/>
    <w:rsid w:val="00874D4E"/>
    <w:rsid w:val="0088739D"/>
    <w:rsid w:val="00890BE8"/>
    <w:rsid w:val="008957AC"/>
    <w:rsid w:val="008A12A3"/>
    <w:rsid w:val="008A14F9"/>
    <w:rsid w:val="008A2B9A"/>
    <w:rsid w:val="008A57F6"/>
    <w:rsid w:val="008A6FE1"/>
    <w:rsid w:val="008A7192"/>
    <w:rsid w:val="008B0A38"/>
    <w:rsid w:val="008B197A"/>
    <w:rsid w:val="008D08EA"/>
    <w:rsid w:val="008E407C"/>
    <w:rsid w:val="008F1A96"/>
    <w:rsid w:val="008F48E0"/>
    <w:rsid w:val="008F497E"/>
    <w:rsid w:val="008F6B6F"/>
    <w:rsid w:val="008F7B8B"/>
    <w:rsid w:val="00900F05"/>
    <w:rsid w:val="0090302B"/>
    <w:rsid w:val="0090416C"/>
    <w:rsid w:val="00905BFD"/>
    <w:rsid w:val="00913312"/>
    <w:rsid w:val="00914917"/>
    <w:rsid w:val="00914EC3"/>
    <w:rsid w:val="0091720D"/>
    <w:rsid w:val="00922C9B"/>
    <w:rsid w:val="0092668D"/>
    <w:rsid w:val="00930B55"/>
    <w:rsid w:val="00933D62"/>
    <w:rsid w:val="00935BD9"/>
    <w:rsid w:val="009363C6"/>
    <w:rsid w:val="00961148"/>
    <w:rsid w:val="0097566B"/>
    <w:rsid w:val="00980296"/>
    <w:rsid w:val="00987C3C"/>
    <w:rsid w:val="009A4552"/>
    <w:rsid w:val="009B1CA9"/>
    <w:rsid w:val="009B2DD7"/>
    <w:rsid w:val="009C2C3F"/>
    <w:rsid w:val="009C2DCF"/>
    <w:rsid w:val="009D1ADD"/>
    <w:rsid w:val="009D23E7"/>
    <w:rsid w:val="009D2E07"/>
    <w:rsid w:val="009D3F9A"/>
    <w:rsid w:val="009D4D5F"/>
    <w:rsid w:val="009E00A0"/>
    <w:rsid w:val="009E0DE1"/>
    <w:rsid w:val="009E1691"/>
    <w:rsid w:val="009E526B"/>
    <w:rsid w:val="00A0025A"/>
    <w:rsid w:val="00A02A93"/>
    <w:rsid w:val="00A10FA4"/>
    <w:rsid w:val="00A16C8E"/>
    <w:rsid w:val="00A202F9"/>
    <w:rsid w:val="00A27285"/>
    <w:rsid w:val="00A3023A"/>
    <w:rsid w:val="00A328B1"/>
    <w:rsid w:val="00A34B32"/>
    <w:rsid w:val="00A429A4"/>
    <w:rsid w:val="00A44F06"/>
    <w:rsid w:val="00A504B4"/>
    <w:rsid w:val="00A52D8B"/>
    <w:rsid w:val="00A545AC"/>
    <w:rsid w:val="00A70C51"/>
    <w:rsid w:val="00A71BA4"/>
    <w:rsid w:val="00A7369B"/>
    <w:rsid w:val="00A831D1"/>
    <w:rsid w:val="00AA4D05"/>
    <w:rsid w:val="00AA7DB9"/>
    <w:rsid w:val="00AB0BA4"/>
    <w:rsid w:val="00AB2AB0"/>
    <w:rsid w:val="00AB4099"/>
    <w:rsid w:val="00AC07D0"/>
    <w:rsid w:val="00AD5B59"/>
    <w:rsid w:val="00AD6EF5"/>
    <w:rsid w:val="00AE0C53"/>
    <w:rsid w:val="00AE1659"/>
    <w:rsid w:val="00AE5CD9"/>
    <w:rsid w:val="00AE6D55"/>
    <w:rsid w:val="00AE79DD"/>
    <w:rsid w:val="00AF0A7A"/>
    <w:rsid w:val="00AF7EFC"/>
    <w:rsid w:val="00B000D7"/>
    <w:rsid w:val="00B134BE"/>
    <w:rsid w:val="00B155C4"/>
    <w:rsid w:val="00B21C0D"/>
    <w:rsid w:val="00B21ECD"/>
    <w:rsid w:val="00B24794"/>
    <w:rsid w:val="00B26B07"/>
    <w:rsid w:val="00B2757A"/>
    <w:rsid w:val="00B42B1A"/>
    <w:rsid w:val="00B42FE6"/>
    <w:rsid w:val="00B431E7"/>
    <w:rsid w:val="00B45510"/>
    <w:rsid w:val="00B50971"/>
    <w:rsid w:val="00B549A2"/>
    <w:rsid w:val="00B609B8"/>
    <w:rsid w:val="00B63C39"/>
    <w:rsid w:val="00B64EDD"/>
    <w:rsid w:val="00B6562C"/>
    <w:rsid w:val="00B66519"/>
    <w:rsid w:val="00B802AA"/>
    <w:rsid w:val="00B804FF"/>
    <w:rsid w:val="00B80908"/>
    <w:rsid w:val="00B85B41"/>
    <w:rsid w:val="00B92A16"/>
    <w:rsid w:val="00B93F3C"/>
    <w:rsid w:val="00B96DAD"/>
    <w:rsid w:val="00BA7FBB"/>
    <w:rsid w:val="00BB7DE8"/>
    <w:rsid w:val="00BC03A9"/>
    <w:rsid w:val="00BC0CAA"/>
    <w:rsid w:val="00BC2663"/>
    <w:rsid w:val="00BC7175"/>
    <w:rsid w:val="00BD314A"/>
    <w:rsid w:val="00BE18AD"/>
    <w:rsid w:val="00BE2963"/>
    <w:rsid w:val="00BE60E6"/>
    <w:rsid w:val="00BF4D13"/>
    <w:rsid w:val="00BF51E6"/>
    <w:rsid w:val="00BF52AC"/>
    <w:rsid w:val="00BF7F53"/>
    <w:rsid w:val="00C01927"/>
    <w:rsid w:val="00C02B42"/>
    <w:rsid w:val="00C043F0"/>
    <w:rsid w:val="00C12D04"/>
    <w:rsid w:val="00C13906"/>
    <w:rsid w:val="00C13A33"/>
    <w:rsid w:val="00C1595E"/>
    <w:rsid w:val="00C17E18"/>
    <w:rsid w:val="00C2051E"/>
    <w:rsid w:val="00C20B8D"/>
    <w:rsid w:val="00C30075"/>
    <w:rsid w:val="00C3274E"/>
    <w:rsid w:val="00C340A3"/>
    <w:rsid w:val="00C34B1F"/>
    <w:rsid w:val="00C36929"/>
    <w:rsid w:val="00C40511"/>
    <w:rsid w:val="00C4077D"/>
    <w:rsid w:val="00C43A70"/>
    <w:rsid w:val="00C43D17"/>
    <w:rsid w:val="00C5153F"/>
    <w:rsid w:val="00C61520"/>
    <w:rsid w:val="00C65D18"/>
    <w:rsid w:val="00C663EC"/>
    <w:rsid w:val="00C66BBC"/>
    <w:rsid w:val="00C66E7E"/>
    <w:rsid w:val="00C7061C"/>
    <w:rsid w:val="00C71059"/>
    <w:rsid w:val="00C73284"/>
    <w:rsid w:val="00C763FF"/>
    <w:rsid w:val="00C80013"/>
    <w:rsid w:val="00C805EB"/>
    <w:rsid w:val="00C82BDA"/>
    <w:rsid w:val="00C863B4"/>
    <w:rsid w:val="00C8724C"/>
    <w:rsid w:val="00C900D7"/>
    <w:rsid w:val="00C93BEF"/>
    <w:rsid w:val="00C95517"/>
    <w:rsid w:val="00C97F19"/>
    <w:rsid w:val="00CA53A0"/>
    <w:rsid w:val="00CA62D0"/>
    <w:rsid w:val="00CA6D86"/>
    <w:rsid w:val="00CA7F5E"/>
    <w:rsid w:val="00CB28AF"/>
    <w:rsid w:val="00CB2E4D"/>
    <w:rsid w:val="00CB3B43"/>
    <w:rsid w:val="00CB403C"/>
    <w:rsid w:val="00CB74C9"/>
    <w:rsid w:val="00CC4E98"/>
    <w:rsid w:val="00CC764E"/>
    <w:rsid w:val="00CD0B23"/>
    <w:rsid w:val="00CD56D7"/>
    <w:rsid w:val="00CD59A4"/>
    <w:rsid w:val="00CD6372"/>
    <w:rsid w:val="00CD6573"/>
    <w:rsid w:val="00CE0AAD"/>
    <w:rsid w:val="00CE426A"/>
    <w:rsid w:val="00CF1AF6"/>
    <w:rsid w:val="00CF46FE"/>
    <w:rsid w:val="00CF7982"/>
    <w:rsid w:val="00D106A5"/>
    <w:rsid w:val="00D27D85"/>
    <w:rsid w:val="00D3198F"/>
    <w:rsid w:val="00D34404"/>
    <w:rsid w:val="00D45163"/>
    <w:rsid w:val="00D5206A"/>
    <w:rsid w:val="00D5338F"/>
    <w:rsid w:val="00D57031"/>
    <w:rsid w:val="00D60971"/>
    <w:rsid w:val="00D72170"/>
    <w:rsid w:val="00D859FF"/>
    <w:rsid w:val="00D86276"/>
    <w:rsid w:val="00D8726A"/>
    <w:rsid w:val="00D87395"/>
    <w:rsid w:val="00D8779E"/>
    <w:rsid w:val="00D90C62"/>
    <w:rsid w:val="00D91FE6"/>
    <w:rsid w:val="00DA1254"/>
    <w:rsid w:val="00DA279A"/>
    <w:rsid w:val="00DA5205"/>
    <w:rsid w:val="00DB3372"/>
    <w:rsid w:val="00DC7550"/>
    <w:rsid w:val="00DD388F"/>
    <w:rsid w:val="00DD3B79"/>
    <w:rsid w:val="00DD4846"/>
    <w:rsid w:val="00DD6FC6"/>
    <w:rsid w:val="00DE6C43"/>
    <w:rsid w:val="00DF39D7"/>
    <w:rsid w:val="00DF4D4C"/>
    <w:rsid w:val="00DF53A4"/>
    <w:rsid w:val="00DF6E8E"/>
    <w:rsid w:val="00E02131"/>
    <w:rsid w:val="00E034C0"/>
    <w:rsid w:val="00E07A6B"/>
    <w:rsid w:val="00E13582"/>
    <w:rsid w:val="00E14CD7"/>
    <w:rsid w:val="00E14FCF"/>
    <w:rsid w:val="00E15C45"/>
    <w:rsid w:val="00E16188"/>
    <w:rsid w:val="00E204FE"/>
    <w:rsid w:val="00E20848"/>
    <w:rsid w:val="00E37708"/>
    <w:rsid w:val="00E44024"/>
    <w:rsid w:val="00E4707D"/>
    <w:rsid w:val="00E50767"/>
    <w:rsid w:val="00E51C84"/>
    <w:rsid w:val="00E54E19"/>
    <w:rsid w:val="00E55791"/>
    <w:rsid w:val="00E64BFC"/>
    <w:rsid w:val="00E65220"/>
    <w:rsid w:val="00E75FB4"/>
    <w:rsid w:val="00E853AE"/>
    <w:rsid w:val="00E8600C"/>
    <w:rsid w:val="00E8708B"/>
    <w:rsid w:val="00E940A9"/>
    <w:rsid w:val="00E94E59"/>
    <w:rsid w:val="00EA0BF4"/>
    <w:rsid w:val="00EB726E"/>
    <w:rsid w:val="00ED0087"/>
    <w:rsid w:val="00ED287F"/>
    <w:rsid w:val="00ED66FB"/>
    <w:rsid w:val="00EE0FA2"/>
    <w:rsid w:val="00EE154C"/>
    <w:rsid w:val="00EE1BFC"/>
    <w:rsid w:val="00EE38EB"/>
    <w:rsid w:val="00EE6C9A"/>
    <w:rsid w:val="00EF262F"/>
    <w:rsid w:val="00EF5339"/>
    <w:rsid w:val="00F020E7"/>
    <w:rsid w:val="00F02A5D"/>
    <w:rsid w:val="00F06AEF"/>
    <w:rsid w:val="00F06EEF"/>
    <w:rsid w:val="00F1379F"/>
    <w:rsid w:val="00F1719D"/>
    <w:rsid w:val="00F1733C"/>
    <w:rsid w:val="00F17854"/>
    <w:rsid w:val="00F20223"/>
    <w:rsid w:val="00F25E65"/>
    <w:rsid w:val="00F33421"/>
    <w:rsid w:val="00F352A2"/>
    <w:rsid w:val="00F4009D"/>
    <w:rsid w:val="00F40600"/>
    <w:rsid w:val="00F466BF"/>
    <w:rsid w:val="00F5108F"/>
    <w:rsid w:val="00F51C55"/>
    <w:rsid w:val="00F51D5C"/>
    <w:rsid w:val="00F51E4E"/>
    <w:rsid w:val="00F5358E"/>
    <w:rsid w:val="00F60322"/>
    <w:rsid w:val="00F67A54"/>
    <w:rsid w:val="00F70AA0"/>
    <w:rsid w:val="00F71114"/>
    <w:rsid w:val="00F72F6B"/>
    <w:rsid w:val="00F779EB"/>
    <w:rsid w:val="00F94BD9"/>
    <w:rsid w:val="00F954C7"/>
    <w:rsid w:val="00F96E19"/>
    <w:rsid w:val="00FA0082"/>
    <w:rsid w:val="00FA424A"/>
    <w:rsid w:val="00FA4D28"/>
    <w:rsid w:val="00FA5899"/>
    <w:rsid w:val="00FA5FFB"/>
    <w:rsid w:val="00FA6A84"/>
    <w:rsid w:val="00FC0216"/>
    <w:rsid w:val="00FC189E"/>
    <w:rsid w:val="00FC3596"/>
    <w:rsid w:val="00FC56A6"/>
    <w:rsid w:val="00FD0C44"/>
    <w:rsid w:val="00FD567C"/>
    <w:rsid w:val="00FD733B"/>
    <w:rsid w:val="00FE018C"/>
    <w:rsid w:val="00FE0AB3"/>
    <w:rsid w:val="00FE0CD3"/>
    <w:rsid w:val="00FE1724"/>
    <w:rsid w:val="00FE5646"/>
    <w:rsid w:val="00FF293A"/>
    <w:rsid w:val="00FF2EDD"/>
    <w:rsid w:val="00FF62BF"/>
    <w:rsid w:val="00FF6B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D3B07"/>
  <w15:chartTrackingRefBased/>
  <w15:docId w15:val="{72F613A1-7665-4E17-AC3F-374C1E64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0"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E82"/>
    <w:rPr>
      <w:sz w:val="24"/>
      <w:szCs w:val="24"/>
    </w:rPr>
  </w:style>
  <w:style w:type="paragraph" w:styleId="Ttulo2">
    <w:name w:val="heading 2"/>
    <w:basedOn w:val="Normal"/>
    <w:next w:val="Normal"/>
    <w:link w:val="Ttulo2Car"/>
    <w:uiPriority w:val="9"/>
    <w:qFormat/>
    <w:rsid w:val="00521879"/>
    <w:pPr>
      <w:keepNext/>
      <w:suppressAutoHyphens/>
      <w:spacing w:before="240" w:after="60"/>
      <w:outlineLvl w:val="1"/>
    </w:pPr>
    <w:rPr>
      <w:rFonts w:ascii="Cambria" w:hAnsi="Cambria"/>
      <w:b/>
      <w:bCs/>
      <w:i/>
      <w:i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link w:val="EncabezadoCar"/>
    <w:pPr>
      <w:tabs>
        <w:tab w:val="center" w:pos="4252"/>
        <w:tab w:val="right" w:pos="8504"/>
      </w:tabs>
    </w:pPr>
    <w:rPr>
      <w:lang w:val="x-none" w:eastAsia="x-none"/>
    </w:rPr>
  </w:style>
  <w:style w:type="character" w:styleId="Hipervnculo">
    <w:name w:val="Hyperlink"/>
    <w:uiPriority w:val="99"/>
    <w:unhideWhenUsed/>
    <w:rsid w:val="000873BD"/>
    <w:rPr>
      <w:color w:val="0000FF"/>
      <w:u w:val="single"/>
    </w:rPr>
  </w:style>
  <w:style w:type="character" w:customStyle="1" w:styleId="EncabezadoCar">
    <w:name w:val="Encabezado Car"/>
    <w:link w:val="Encabezado"/>
    <w:rsid w:val="001D613C"/>
    <w:rPr>
      <w:sz w:val="24"/>
      <w:szCs w:val="24"/>
    </w:rPr>
  </w:style>
  <w:style w:type="character" w:customStyle="1" w:styleId="PiedepginaCar">
    <w:name w:val="Pie de página Car"/>
    <w:link w:val="Piedepgina"/>
    <w:uiPriority w:val="99"/>
    <w:rsid w:val="00F779EB"/>
    <w:rPr>
      <w:sz w:val="24"/>
      <w:szCs w:val="24"/>
      <w:lang w:val="es-ES" w:eastAsia="es-ES"/>
    </w:rPr>
  </w:style>
  <w:style w:type="table" w:styleId="Tablaconcuadrcula">
    <w:name w:val="Table Grid"/>
    <w:basedOn w:val="Tablanormal"/>
    <w:uiPriority w:val="59"/>
    <w:rsid w:val="008F7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5F65A4"/>
    <w:rPr>
      <w:b/>
      <w:bCs/>
    </w:rPr>
  </w:style>
  <w:style w:type="paragraph" w:styleId="NormalWeb">
    <w:name w:val="Normal (Web)"/>
    <w:basedOn w:val="Normal"/>
    <w:uiPriority w:val="99"/>
    <w:unhideWhenUsed/>
    <w:rsid w:val="00C30075"/>
    <w:pPr>
      <w:spacing w:before="100" w:beforeAutospacing="1" w:after="100" w:afterAutospacing="1"/>
    </w:pPr>
    <w:rPr>
      <w:lang w:eastAsia="es-CO"/>
    </w:rPr>
  </w:style>
  <w:style w:type="paragraph" w:styleId="Textoindependiente2">
    <w:name w:val="Body Text 2"/>
    <w:basedOn w:val="Normal"/>
    <w:link w:val="Textoindependiente2Car1"/>
    <w:uiPriority w:val="99"/>
    <w:semiHidden/>
    <w:unhideWhenUsed/>
    <w:rsid w:val="008F1A96"/>
    <w:pPr>
      <w:suppressAutoHyphens/>
      <w:spacing w:after="120" w:line="480" w:lineRule="auto"/>
    </w:pPr>
    <w:rPr>
      <w:lang w:eastAsia="ar-SA"/>
    </w:rPr>
  </w:style>
  <w:style w:type="character" w:customStyle="1" w:styleId="Textoindependiente2Car">
    <w:name w:val="Texto independiente 2 Car"/>
    <w:uiPriority w:val="99"/>
    <w:semiHidden/>
    <w:rsid w:val="008F1A96"/>
    <w:rPr>
      <w:sz w:val="24"/>
      <w:szCs w:val="24"/>
      <w:lang w:val="es-ES" w:eastAsia="es-ES"/>
    </w:rPr>
  </w:style>
  <w:style w:type="character" w:customStyle="1" w:styleId="Textoindependiente2Car1">
    <w:name w:val="Texto independiente 2 Car1"/>
    <w:link w:val="Textoindependiente2"/>
    <w:uiPriority w:val="99"/>
    <w:semiHidden/>
    <w:rsid w:val="008F1A96"/>
    <w:rPr>
      <w:sz w:val="24"/>
      <w:szCs w:val="24"/>
      <w:lang w:eastAsia="ar-SA"/>
    </w:rPr>
  </w:style>
  <w:style w:type="paragraph" w:styleId="Textoindependiente">
    <w:name w:val="Body Text"/>
    <w:basedOn w:val="Normal"/>
    <w:link w:val="TextoindependienteCar"/>
    <w:uiPriority w:val="99"/>
    <w:unhideWhenUsed/>
    <w:rsid w:val="00521879"/>
    <w:pPr>
      <w:spacing w:after="120"/>
    </w:pPr>
  </w:style>
  <w:style w:type="character" w:customStyle="1" w:styleId="TextoindependienteCar">
    <w:name w:val="Texto independiente Car"/>
    <w:link w:val="Textoindependiente"/>
    <w:uiPriority w:val="99"/>
    <w:rsid w:val="00521879"/>
    <w:rPr>
      <w:sz w:val="24"/>
      <w:szCs w:val="24"/>
      <w:lang w:val="es-ES"/>
    </w:rPr>
  </w:style>
  <w:style w:type="character" w:customStyle="1" w:styleId="Ttulo2Car">
    <w:name w:val="Título 2 Car"/>
    <w:link w:val="Ttulo2"/>
    <w:uiPriority w:val="9"/>
    <w:rsid w:val="00521879"/>
    <w:rPr>
      <w:rFonts w:ascii="Cambria" w:hAnsi="Cambria"/>
      <w:b/>
      <w:bCs/>
      <w:i/>
      <w:iCs/>
      <w:sz w:val="28"/>
      <w:szCs w:val="28"/>
      <w:lang w:val="es-ES" w:eastAsia="ar-SA"/>
    </w:rPr>
  </w:style>
  <w:style w:type="paragraph" w:styleId="Lista">
    <w:name w:val="List"/>
    <w:basedOn w:val="Textoindependiente"/>
    <w:rsid w:val="00521879"/>
    <w:pPr>
      <w:suppressAutoHyphens/>
      <w:spacing w:after="0"/>
      <w:jc w:val="both"/>
    </w:pPr>
    <w:rPr>
      <w:rFonts w:ascii="Arial" w:hAnsi="Arial" w:cs="Tahoma"/>
      <w:bCs/>
      <w:lang w:eastAsia="ar-SA"/>
    </w:rPr>
  </w:style>
  <w:style w:type="paragraph" w:customStyle="1" w:styleId="contenido">
    <w:name w:val="contenido"/>
    <w:basedOn w:val="Normal"/>
    <w:rsid w:val="00BE2963"/>
    <w:pPr>
      <w:spacing w:before="100" w:beforeAutospacing="1" w:after="100" w:afterAutospacing="1"/>
    </w:pPr>
    <w:rPr>
      <w:rFonts w:ascii="Times" w:hAnsi="Times"/>
      <w:sz w:val="20"/>
      <w:szCs w:val="20"/>
    </w:rPr>
  </w:style>
  <w:style w:type="character" w:customStyle="1" w:styleId="autor">
    <w:name w:val="autor"/>
    <w:rsid w:val="00BE2963"/>
  </w:style>
  <w:style w:type="character" w:customStyle="1" w:styleId="nombre">
    <w:name w:val="nombre"/>
    <w:rsid w:val="00BE2963"/>
  </w:style>
  <w:style w:type="character" w:customStyle="1" w:styleId="fecha1">
    <w:name w:val="fecha1"/>
    <w:rsid w:val="00BE2963"/>
  </w:style>
  <w:style w:type="paragraph" w:customStyle="1" w:styleId="mensaje">
    <w:name w:val="mensaje"/>
    <w:basedOn w:val="Normal"/>
    <w:rsid w:val="00BE2963"/>
    <w:pPr>
      <w:spacing w:before="100" w:beforeAutospacing="1" w:after="100" w:afterAutospacing="1"/>
    </w:pPr>
    <w:rPr>
      <w:rFonts w:ascii="Times" w:hAnsi="Times"/>
      <w:sz w:val="20"/>
      <w:szCs w:val="20"/>
    </w:rPr>
  </w:style>
  <w:style w:type="paragraph" w:customStyle="1" w:styleId="titulo">
    <w:name w:val="titulo"/>
    <w:basedOn w:val="Normal"/>
    <w:rsid w:val="00BE2963"/>
    <w:pPr>
      <w:spacing w:before="100" w:beforeAutospacing="1" w:after="100" w:afterAutospacing="1"/>
    </w:pPr>
    <w:rPr>
      <w:rFonts w:ascii="Times" w:hAnsi="Times"/>
      <w:sz w:val="20"/>
      <w:szCs w:val="20"/>
    </w:rPr>
  </w:style>
  <w:style w:type="paragraph" w:customStyle="1" w:styleId="autor1">
    <w:name w:val="autor1"/>
    <w:basedOn w:val="Normal"/>
    <w:rsid w:val="00BE2963"/>
    <w:pPr>
      <w:spacing w:before="100" w:beforeAutospacing="1" w:after="100" w:afterAutospacing="1"/>
    </w:pPr>
    <w:rPr>
      <w:rFonts w:ascii="Times" w:hAnsi="Times"/>
      <w:sz w:val="20"/>
      <w:szCs w:val="20"/>
    </w:rPr>
  </w:style>
  <w:style w:type="character" w:customStyle="1" w:styleId="articulo-subtitulo">
    <w:name w:val="articulo-subtitulo"/>
    <w:rsid w:val="00BE2963"/>
  </w:style>
  <w:style w:type="character" w:customStyle="1" w:styleId="WW8Num2z1">
    <w:name w:val="WW8Num2z1"/>
    <w:rsid w:val="00B85B41"/>
    <w:rPr>
      <w:rFonts w:ascii="Courier New" w:hAnsi="Courier New" w:cs="Courier New"/>
    </w:rPr>
  </w:style>
  <w:style w:type="paragraph" w:customStyle="1" w:styleId="Listavistosa-nfasis11">
    <w:name w:val="Lista vistosa - Énfasis 11"/>
    <w:basedOn w:val="Normal"/>
    <w:qFormat/>
    <w:rsid w:val="0092668D"/>
    <w:pPr>
      <w:suppressAutoHyphens/>
      <w:ind w:left="720"/>
    </w:pPr>
    <w:rPr>
      <w:lang w:eastAsia="ar-SA"/>
    </w:rPr>
  </w:style>
  <w:style w:type="character" w:customStyle="1" w:styleId="apple-converted-space">
    <w:name w:val="apple-converted-space"/>
    <w:rsid w:val="0092668D"/>
  </w:style>
  <w:style w:type="character" w:styleId="Mencinsinresolver">
    <w:name w:val="Unresolved Mention"/>
    <w:uiPriority w:val="99"/>
    <w:semiHidden/>
    <w:unhideWhenUsed/>
    <w:rsid w:val="00043B95"/>
    <w:rPr>
      <w:color w:val="605E5C"/>
      <w:shd w:val="clear" w:color="auto" w:fill="E1DFDD"/>
    </w:rPr>
  </w:style>
  <w:style w:type="character" w:styleId="Refdecomentario">
    <w:name w:val="annotation reference"/>
    <w:uiPriority w:val="99"/>
    <w:semiHidden/>
    <w:unhideWhenUsed/>
    <w:rsid w:val="00B26B07"/>
    <w:rPr>
      <w:sz w:val="16"/>
      <w:szCs w:val="16"/>
    </w:rPr>
  </w:style>
  <w:style w:type="paragraph" w:styleId="Textocomentario">
    <w:name w:val="annotation text"/>
    <w:basedOn w:val="Normal"/>
    <w:link w:val="TextocomentarioCar"/>
    <w:uiPriority w:val="99"/>
    <w:semiHidden/>
    <w:unhideWhenUsed/>
    <w:rsid w:val="00B26B07"/>
    <w:rPr>
      <w:sz w:val="20"/>
      <w:szCs w:val="20"/>
    </w:rPr>
  </w:style>
  <w:style w:type="character" w:customStyle="1" w:styleId="TextocomentarioCar">
    <w:name w:val="Texto comentario Car"/>
    <w:link w:val="Textocomentario"/>
    <w:uiPriority w:val="99"/>
    <w:semiHidden/>
    <w:rsid w:val="00B26B07"/>
    <w:rPr>
      <w:lang w:val="es-ES" w:eastAsia="es-ES"/>
    </w:rPr>
  </w:style>
  <w:style w:type="paragraph" w:styleId="Asuntodelcomentario">
    <w:name w:val="annotation subject"/>
    <w:basedOn w:val="Textocomentario"/>
    <w:next w:val="Textocomentario"/>
    <w:link w:val="AsuntodelcomentarioCar"/>
    <w:uiPriority w:val="99"/>
    <w:semiHidden/>
    <w:unhideWhenUsed/>
    <w:rsid w:val="00B26B07"/>
    <w:rPr>
      <w:b/>
      <w:bCs/>
    </w:rPr>
  </w:style>
  <w:style w:type="character" w:customStyle="1" w:styleId="AsuntodelcomentarioCar">
    <w:name w:val="Asunto del comentario Car"/>
    <w:link w:val="Asuntodelcomentario"/>
    <w:uiPriority w:val="99"/>
    <w:semiHidden/>
    <w:rsid w:val="00B26B07"/>
    <w:rPr>
      <w:b/>
      <w:bCs/>
      <w:lang w:val="es-ES" w:eastAsia="es-ES"/>
    </w:rPr>
  </w:style>
  <w:style w:type="paragraph" w:styleId="Textodeglobo">
    <w:name w:val="Balloon Text"/>
    <w:basedOn w:val="Normal"/>
    <w:link w:val="TextodegloboCar"/>
    <w:uiPriority w:val="99"/>
    <w:semiHidden/>
    <w:unhideWhenUsed/>
    <w:rsid w:val="00B26B07"/>
    <w:rPr>
      <w:sz w:val="18"/>
      <w:szCs w:val="18"/>
    </w:rPr>
  </w:style>
  <w:style w:type="character" w:customStyle="1" w:styleId="TextodegloboCar">
    <w:name w:val="Texto de globo Car"/>
    <w:link w:val="Textodeglobo"/>
    <w:uiPriority w:val="99"/>
    <w:semiHidden/>
    <w:rsid w:val="00B26B07"/>
    <w:rPr>
      <w:sz w:val="18"/>
      <w:szCs w:val="18"/>
      <w:lang w:val="es-ES" w:eastAsia="es-ES"/>
    </w:rPr>
  </w:style>
  <w:style w:type="character" w:customStyle="1" w:styleId="doclink">
    <w:name w:val="doclink"/>
    <w:basedOn w:val="Fuentedeprrafopredeter"/>
    <w:rsid w:val="00647E82"/>
  </w:style>
  <w:style w:type="paragraph" w:styleId="Prrafodelista">
    <w:name w:val="List Paragraph"/>
    <w:basedOn w:val="Normal"/>
    <w:uiPriority w:val="99"/>
    <w:qFormat/>
    <w:rsid w:val="00647E82"/>
    <w:pPr>
      <w:ind w:left="720"/>
      <w:contextualSpacing/>
    </w:pPr>
  </w:style>
  <w:style w:type="character" w:styleId="Hipervnculovisitado">
    <w:name w:val="FollowedHyperlink"/>
    <w:basedOn w:val="Fuentedeprrafopredeter"/>
    <w:uiPriority w:val="99"/>
    <w:semiHidden/>
    <w:unhideWhenUsed/>
    <w:rsid w:val="00F178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1242">
      <w:bodyDiv w:val="1"/>
      <w:marLeft w:val="0"/>
      <w:marRight w:val="0"/>
      <w:marTop w:val="0"/>
      <w:marBottom w:val="0"/>
      <w:divBdr>
        <w:top w:val="none" w:sz="0" w:space="0" w:color="auto"/>
        <w:left w:val="none" w:sz="0" w:space="0" w:color="auto"/>
        <w:bottom w:val="none" w:sz="0" w:space="0" w:color="auto"/>
        <w:right w:val="none" w:sz="0" w:space="0" w:color="auto"/>
      </w:divBdr>
    </w:div>
    <w:div w:id="140972578">
      <w:bodyDiv w:val="1"/>
      <w:marLeft w:val="0"/>
      <w:marRight w:val="0"/>
      <w:marTop w:val="0"/>
      <w:marBottom w:val="0"/>
      <w:divBdr>
        <w:top w:val="none" w:sz="0" w:space="0" w:color="auto"/>
        <w:left w:val="none" w:sz="0" w:space="0" w:color="auto"/>
        <w:bottom w:val="none" w:sz="0" w:space="0" w:color="auto"/>
        <w:right w:val="none" w:sz="0" w:space="0" w:color="auto"/>
      </w:divBdr>
    </w:div>
    <w:div w:id="218127790">
      <w:bodyDiv w:val="1"/>
      <w:marLeft w:val="0"/>
      <w:marRight w:val="0"/>
      <w:marTop w:val="0"/>
      <w:marBottom w:val="0"/>
      <w:divBdr>
        <w:top w:val="none" w:sz="0" w:space="0" w:color="auto"/>
        <w:left w:val="none" w:sz="0" w:space="0" w:color="auto"/>
        <w:bottom w:val="none" w:sz="0" w:space="0" w:color="auto"/>
        <w:right w:val="none" w:sz="0" w:space="0" w:color="auto"/>
      </w:divBdr>
    </w:div>
    <w:div w:id="254167645">
      <w:bodyDiv w:val="1"/>
      <w:marLeft w:val="0"/>
      <w:marRight w:val="0"/>
      <w:marTop w:val="0"/>
      <w:marBottom w:val="0"/>
      <w:divBdr>
        <w:top w:val="none" w:sz="0" w:space="0" w:color="auto"/>
        <w:left w:val="none" w:sz="0" w:space="0" w:color="auto"/>
        <w:bottom w:val="none" w:sz="0" w:space="0" w:color="auto"/>
        <w:right w:val="none" w:sz="0" w:space="0" w:color="auto"/>
      </w:divBdr>
    </w:div>
    <w:div w:id="302514621">
      <w:bodyDiv w:val="1"/>
      <w:marLeft w:val="0"/>
      <w:marRight w:val="0"/>
      <w:marTop w:val="0"/>
      <w:marBottom w:val="0"/>
      <w:divBdr>
        <w:top w:val="none" w:sz="0" w:space="0" w:color="auto"/>
        <w:left w:val="none" w:sz="0" w:space="0" w:color="auto"/>
        <w:bottom w:val="none" w:sz="0" w:space="0" w:color="auto"/>
        <w:right w:val="none" w:sz="0" w:space="0" w:color="auto"/>
      </w:divBdr>
    </w:div>
    <w:div w:id="340544565">
      <w:bodyDiv w:val="1"/>
      <w:marLeft w:val="0"/>
      <w:marRight w:val="0"/>
      <w:marTop w:val="0"/>
      <w:marBottom w:val="0"/>
      <w:divBdr>
        <w:top w:val="none" w:sz="0" w:space="0" w:color="auto"/>
        <w:left w:val="none" w:sz="0" w:space="0" w:color="auto"/>
        <w:bottom w:val="none" w:sz="0" w:space="0" w:color="auto"/>
        <w:right w:val="none" w:sz="0" w:space="0" w:color="auto"/>
      </w:divBdr>
    </w:div>
    <w:div w:id="412050654">
      <w:bodyDiv w:val="1"/>
      <w:marLeft w:val="0"/>
      <w:marRight w:val="0"/>
      <w:marTop w:val="0"/>
      <w:marBottom w:val="0"/>
      <w:divBdr>
        <w:top w:val="none" w:sz="0" w:space="0" w:color="auto"/>
        <w:left w:val="none" w:sz="0" w:space="0" w:color="auto"/>
        <w:bottom w:val="none" w:sz="0" w:space="0" w:color="auto"/>
        <w:right w:val="none" w:sz="0" w:space="0" w:color="auto"/>
      </w:divBdr>
    </w:div>
    <w:div w:id="568729260">
      <w:bodyDiv w:val="1"/>
      <w:marLeft w:val="0"/>
      <w:marRight w:val="0"/>
      <w:marTop w:val="0"/>
      <w:marBottom w:val="0"/>
      <w:divBdr>
        <w:top w:val="none" w:sz="0" w:space="0" w:color="auto"/>
        <w:left w:val="none" w:sz="0" w:space="0" w:color="auto"/>
        <w:bottom w:val="none" w:sz="0" w:space="0" w:color="auto"/>
        <w:right w:val="none" w:sz="0" w:space="0" w:color="auto"/>
      </w:divBdr>
      <w:divsChild>
        <w:div w:id="999578574">
          <w:marLeft w:val="0"/>
          <w:marRight w:val="0"/>
          <w:marTop w:val="0"/>
          <w:marBottom w:val="0"/>
          <w:divBdr>
            <w:top w:val="none" w:sz="0" w:space="0" w:color="auto"/>
            <w:left w:val="none" w:sz="0" w:space="0" w:color="auto"/>
            <w:bottom w:val="none" w:sz="0" w:space="0" w:color="auto"/>
            <w:right w:val="none" w:sz="0" w:space="0" w:color="auto"/>
          </w:divBdr>
          <w:divsChild>
            <w:div w:id="2100328975">
              <w:marLeft w:val="0"/>
              <w:marRight w:val="0"/>
              <w:marTop w:val="0"/>
              <w:marBottom w:val="75"/>
              <w:divBdr>
                <w:top w:val="none" w:sz="0" w:space="0" w:color="auto"/>
                <w:left w:val="none" w:sz="0" w:space="0" w:color="auto"/>
                <w:bottom w:val="none" w:sz="0" w:space="0" w:color="auto"/>
                <w:right w:val="none" w:sz="0" w:space="0" w:color="auto"/>
              </w:divBdr>
            </w:div>
          </w:divsChild>
        </w:div>
        <w:div w:id="1518545609">
          <w:marLeft w:val="0"/>
          <w:marRight w:val="0"/>
          <w:marTop w:val="0"/>
          <w:marBottom w:val="0"/>
          <w:divBdr>
            <w:top w:val="none" w:sz="0" w:space="0" w:color="auto"/>
            <w:left w:val="none" w:sz="0" w:space="0" w:color="auto"/>
            <w:bottom w:val="none" w:sz="0" w:space="0" w:color="auto"/>
            <w:right w:val="none" w:sz="0" w:space="0" w:color="auto"/>
          </w:divBdr>
          <w:divsChild>
            <w:div w:id="1936595628">
              <w:marLeft w:val="0"/>
              <w:marRight w:val="0"/>
              <w:marTop w:val="0"/>
              <w:marBottom w:val="150"/>
              <w:divBdr>
                <w:top w:val="none" w:sz="0" w:space="0" w:color="auto"/>
                <w:left w:val="none" w:sz="0" w:space="0" w:color="auto"/>
                <w:bottom w:val="none" w:sz="0" w:space="0" w:color="auto"/>
                <w:right w:val="none" w:sz="0" w:space="0" w:color="auto"/>
              </w:divBdr>
              <w:divsChild>
                <w:div w:id="2101636854">
                  <w:marLeft w:val="0"/>
                  <w:marRight w:val="0"/>
                  <w:marTop w:val="0"/>
                  <w:marBottom w:val="0"/>
                  <w:divBdr>
                    <w:top w:val="none" w:sz="0" w:space="0" w:color="auto"/>
                    <w:left w:val="none" w:sz="0" w:space="0" w:color="auto"/>
                    <w:bottom w:val="none" w:sz="0" w:space="0" w:color="auto"/>
                    <w:right w:val="none" w:sz="0" w:space="0" w:color="auto"/>
                  </w:divBdr>
                  <w:divsChild>
                    <w:div w:id="13771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51252">
      <w:bodyDiv w:val="1"/>
      <w:marLeft w:val="0"/>
      <w:marRight w:val="0"/>
      <w:marTop w:val="0"/>
      <w:marBottom w:val="0"/>
      <w:divBdr>
        <w:top w:val="none" w:sz="0" w:space="0" w:color="auto"/>
        <w:left w:val="none" w:sz="0" w:space="0" w:color="auto"/>
        <w:bottom w:val="none" w:sz="0" w:space="0" w:color="auto"/>
        <w:right w:val="none" w:sz="0" w:space="0" w:color="auto"/>
      </w:divBdr>
    </w:div>
    <w:div w:id="615454987">
      <w:bodyDiv w:val="1"/>
      <w:marLeft w:val="0"/>
      <w:marRight w:val="0"/>
      <w:marTop w:val="0"/>
      <w:marBottom w:val="0"/>
      <w:divBdr>
        <w:top w:val="none" w:sz="0" w:space="0" w:color="auto"/>
        <w:left w:val="none" w:sz="0" w:space="0" w:color="auto"/>
        <w:bottom w:val="none" w:sz="0" w:space="0" w:color="auto"/>
        <w:right w:val="none" w:sz="0" w:space="0" w:color="auto"/>
      </w:divBdr>
    </w:div>
    <w:div w:id="628391298">
      <w:bodyDiv w:val="1"/>
      <w:marLeft w:val="0"/>
      <w:marRight w:val="0"/>
      <w:marTop w:val="0"/>
      <w:marBottom w:val="0"/>
      <w:divBdr>
        <w:top w:val="none" w:sz="0" w:space="0" w:color="auto"/>
        <w:left w:val="none" w:sz="0" w:space="0" w:color="auto"/>
        <w:bottom w:val="none" w:sz="0" w:space="0" w:color="auto"/>
        <w:right w:val="none" w:sz="0" w:space="0" w:color="auto"/>
      </w:divBdr>
      <w:divsChild>
        <w:div w:id="53241003">
          <w:marLeft w:val="547"/>
          <w:marRight w:val="0"/>
          <w:marTop w:val="115"/>
          <w:marBottom w:val="0"/>
          <w:divBdr>
            <w:top w:val="none" w:sz="0" w:space="0" w:color="auto"/>
            <w:left w:val="none" w:sz="0" w:space="0" w:color="auto"/>
            <w:bottom w:val="none" w:sz="0" w:space="0" w:color="auto"/>
            <w:right w:val="none" w:sz="0" w:space="0" w:color="auto"/>
          </w:divBdr>
        </w:div>
        <w:div w:id="1131365731">
          <w:marLeft w:val="547"/>
          <w:marRight w:val="0"/>
          <w:marTop w:val="115"/>
          <w:marBottom w:val="0"/>
          <w:divBdr>
            <w:top w:val="none" w:sz="0" w:space="0" w:color="auto"/>
            <w:left w:val="none" w:sz="0" w:space="0" w:color="auto"/>
            <w:bottom w:val="none" w:sz="0" w:space="0" w:color="auto"/>
            <w:right w:val="none" w:sz="0" w:space="0" w:color="auto"/>
          </w:divBdr>
        </w:div>
      </w:divsChild>
    </w:div>
    <w:div w:id="637805857">
      <w:bodyDiv w:val="1"/>
      <w:marLeft w:val="0"/>
      <w:marRight w:val="0"/>
      <w:marTop w:val="0"/>
      <w:marBottom w:val="0"/>
      <w:divBdr>
        <w:top w:val="none" w:sz="0" w:space="0" w:color="auto"/>
        <w:left w:val="none" w:sz="0" w:space="0" w:color="auto"/>
        <w:bottom w:val="none" w:sz="0" w:space="0" w:color="auto"/>
        <w:right w:val="none" w:sz="0" w:space="0" w:color="auto"/>
      </w:divBdr>
      <w:divsChild>
        <w:div w:id="458454956">
          <w:marLeft w:val="0"/>
          <w:marRight w:val="0"/>
          <w:marTop w:val="0"/>
          <w:marBottom w:val="0"/>
          <w:divBdr>
            <w:top w:val="none" w:sz="0" w:space="0" w:color="auto"/>
            <w:left w:val="none" w:sz="0" w:space="0" w:color="auto"/>
            <w:bottom w:val="none" w:sz="0" w:space="0" w:color="auto"/>
            <w:right w:val="none" w:sz="0" w:space="0" w:color="auto"/>
          </w:divBdr>
          <w:divsChild>
            <w:div w:id="638923980">
              <w:marLeft w:val="0"/>
              <w:marRight w:val="0"/>
              <w:marTop w:val="0"/>
              <w:marBottom w:val="0"/>
              <w:divBdr>
                <w:top w:val="none" w:sz="0" w:space="0" w:color="auto"/>
                <w:left w:val="none" w:sz="0" w:space="0" w:color="auto"/>
                <w:bottom w:val="none" w:sz="0" w:space="0" w:color="auto"/>
                <w:right w:val="none" w:sz="0" w:space="0" w:color="auto"/>
              </w:divBdr>
              <w:divsChild>
                <w:div w:id="546453018">
                  <w:marLeft w:val="0"/>
                  <w:marRight w:val="0"/>
                  <w:marTop w:val="750"/>
                  <w:marBottom w:val="750"/>
                  <w:divBdr>
                    <w:top w:val="none" w:sz="0" w:space="0" w:color="auto"/>
                    <w:left w:val="none" w:sz="0" w:space="0" w:color="auto"/>
                    <w:bottom w:val="none" w:sz="0" w:space="0" w:color="auto"/>
                    <w:right w:val="none" w:sz="0" w:space="0" w:color="auto"/>
                  </w:divBdr>
                  <w:divsChild>
                    <w:div w:id="19674199">
                      <w:marLeft w:val="0"/>
                      <w:marRight w:val="0"/>
                      <w:marTop w:val="0"/>
                      <w:marBottom w:val="0"/>
                      <w:divBdr>
                        <w:top w:val="none" w:sz="0" w:space="0" w:color="auto"/>
                        <w:left w:val="none" w:sz="0" w:space="0" w:color="auto"/>
                        <w:bottom w:val="none" w:sz="0" w:space="0" w:color="auto"/>
                        <w:right w:val="none" w:sz="0" w:space="0" w:color="auto"/>
                      </w:divBdr>
                    </w:div>
                    <w:div w:id="1851986492">
                      <w:marLeft w:val="0"/>
                      <w:marRight w:val="0"/>
                      <w:marTop w:val="0"/>
                      <w:marBottom w:val="0"/>
                      <w:divBdr>
                        <w:top w:val="none" w:sz="0" w:space="0" w:color="auto"/>
                        <w:left w:val="none" w:sz="0" w:space="0" w:color="auto"/>
                        <w:bottom w:val="none" w:sz="0" w:space="0" w:color="auto"/>
                        <w:right w:val="none" w:sz="0" w:space="0" w:color="auto"/>
                      </w:divBdr>
                      <w:divsChild>
                        <w:div w:id="115099501">
                          <w:marLeft w:val="0"/>
                          <w:marRight w:val="0"/>
                          <w:marTop w:val="0"/>
                          <w:marBottom w:val="0"/>
                          <w:divBdr>
                            <w:top w:val="none" w:sz="0" w:space="0" w:color="auto"/>
                            <w:left w:val="none" w:sz="0" w:space="0" w:color="auto"/>
                            <w:bottom w:val="none" w:sz="0" w:space="0" w:color="auto"/>
                            <w:right w:val="none" w:sz="0" w:space="0" w:color="auto"/>
                          </w:divBdr>
                        </w:div>
                        <w:div w:id="12100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6960">
                  <w:marLeft w:val="0"/>
                  <w:marRight w:val="0"/>
                  <w:marTop w:val="600"/>
                  <w:marBottom w:val="600"/>
                  <w:divBdr>
                    <w:top w:val="none" w:sz="0" w:space="0" w:color="auto"/>
                    <w:left w:val="none" w:sz="0" w:space="0" w:color="auto"/>
                    <w:bottom w:val="none" w:sz="0" w:space="0" w:color="auto"/>
                    <w:right w:val="none" w:sz="0" w:space="0" w:color="auto"/>
                  </w:divBdr>
                  <w:divsChild>
                    <w:div w:id="72818883">
                      <w:marLeft w:val="0"/>
                      <w:marRight w:val="0"/>
                      <w:marTop w:val="0"/>
                      <w:marBottom w:val="0"/>
                      <w:divBdr>
                        <w:top w:val="none" w:sz="0" w:space="0" w:color="auto"/>
                        <w:left w:val="none" w:sz="0" w:space="0" w:color="auto"/>
                        <w:bottom w:val="none" w:sz="0" w:space="0" w:color="auto"/>
                        <w:right w:val="none" w:sz="0" w:space="0" w:color="auto"/>
                      </w:divBdr>
                    </w:div>
                    <w:div w:id="15745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832">
              <w:marLeft w:val="0"/>
              <w:marRight w:val="0"/>
              <w:marTop w:val="0"/>
              <w:marBottom w:val="0"/>
              <w:divBdr>
                <w:top w:val="none" w:sz="0" w:space="0" w:color="auto"/>
                <w:left w:val="none" w:sz="0" w:space="0" w:color="auto"/>
                <w:bottom w:val="none" w:sz="0" w:space="0" w:color="auto"/>
                <w:right w:val="none" w:sz="0" w:space="0" w:color="auto"/>
              </w:divBdr>
              <w:divsChild>
                <w:div w:id="1582450111">
                  <w:marLeft w:val="0"/>
                  <w:marRight w:val="0"/>
                  <w:marTop w:val="0"/>
                  <w:marBottom w:val="0"/>
                  <w:divBdr>
                    <w:top w:val="none" w:sz="0" w:space="0" w:color="auto"/>
                    <w:left w:val="none" w:sz="0" w:space="0" w:color="auto"/>
                    <w:bottom w:val="none" w:sz="0" w:space="0" w:color="auto"/>
                    <w:right w:val="none" w:sz="0" w:space="0" w:color="auto"/>
                  </w:divBdr>
                </w:div>
                <w:div w:id="20503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1716">
          <w:marLeft w:val="0"/>
          <w:marRight w:val="450"/>
          <w:marTop w:val="0"/>
          <w:marBottom w:val="0"/>
          <w:divBdr>
            <w:top w:val="none" w:sz="0" w:space="0" w:color="auto"/>
            <w:left w:val="none" w:sz="0" w:space="0" w:color="auto"/>
            <w:bottom w:val="none" w:sz="0" w:space="0" w:color="auto"/>
            <w:right w:val="none" w:sz="0" w:space="0" w:color="auto"/>
          </w:divBdr>
          <w:divsChild>
            <w:div w:id="17966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53675">
      <w:bodyDiv w:val="1"/>
      <w:marLeft w:val="0"/>
      <w:marRight w:val="0"/>
      <w:marTop w:val="0"/>
      <w:marBottom w:val="0"/>
      <w:divBdr>
        <w:top w:val="none" w:sz="0" w:space="0" w:color="auto"/>
        <w:left w:val="none" w:sz="0" w:space="0" w:color="auto"/>
        <w:bottom w:val="none" w:sz="0" w:space="0" w:color="auto"/>
        <w:right w:val="none" w:sz="0" w:space="0" w:color="auto"/>
      </w:divBdr>
    </w:div>
    <w:div w:id="712651303">
      <w:bodyDiv w:val="1"/>
      <w:marLeft w:val="0"/>
      <w:marRight w:val="0"/>
      <w:marTop w:val="0"/>
      <w:marBottom w:val="0"/>
      <w:divBdr>
        <w:top w:val="none" w:sz="0" w:space="0" w:color="auto"/>
        <w:left w:val="none" w:sz="0" w:space="0" w:color="auto"/>
        <w:bottom w:val="none" w:sz="0" w:space="0" w:color="auto"/>
        <w:right w:val="none" w:sz="0" w:space="0" w:color="auto"/>
      </w:divBdr>
    </w:div>
    <w:div w:id="740450030">
      <w:bodyDiv w:val="1"/>
      <w:marLeft w:val="0"/>
      <w:marRight w:val="0"/>
      <w:marTop w:val="0"/>
      <w:marBottom w:val="0"/>
      <w:divBdr>
        <w:top w:val="none" w:sz="0" w:space="0" w:color="auto"/>
        <w:left w:val="none" w:sz="0" w:space="0" w:color="auto"/>
        <w:bottom w:val="none" w:sz="0" w:space="0" w:color="auto"/>
        <w:right w:val="none" w:sz="0" w:space="0" w:color="auto"/>
      </w:divBdr>
    </w:div>
    <w:div w:id="804004765">
      <w:bodyDiv w:val="1"/>
      <w:marLeft w:val="0"/>
      <w:marRight w:val="0"/>
      <w:marTop w:val="0"/>
      <w:marBottom w:val="0"/>
      <w:divBdr>
        <w:top w:val="none" w:sz="0" w:space="0" w:color="auto"/>
        <w:left w:val="none" w:sz="0" w:space="0" w:color="auto"/>
        <w:bottom w:val="none" w:sz="0" w:space="0" w:color="auto"/>
        <w:right w:val="none" w:sz="0" w:space="0" w:color="auto"/>
      </w:divBdr>
    </w:div>
    <w:div w:id="881939720">
      <w:bodyDiv w:val="1"/>
      <w:marLeft w:val="0"/>
      <w:marRight w:val="0"/>
      <w:marTop w:val="0"/>
      <w:marBottom w:val="0"/>
      <w:divBdr>
        <w:top w:val="none" w:sz="0" w:space="0" w:color="auto"/>
        <w:left w:val="none" w:sz="0" w:space="0" w:color="auto"/>
        <w:bottom w:val="none" w:sz="0" w:space="0" w:color="auto"/>
        <w:right w:val="none" w:sz="0" w:space="0" w:color="auto"/>
      </w:divBdr>
    </w:div>
    <w:div w:id="976833344">
      <w:bodyDiv w:val="1"/>
      <w:marLeft w:val="0"/>
      <w:marRight w:val="0"/>
      <w:marTop w:val="0"/>
      <w:marBottom w:val="0"/>
      <w:divBdr>
        <w:top w:val="none" w:sz="0" w:space="0" w:color="auto"/>
        <w:left w:val="none" w:sz="0" w:space="0" w:color="auto"/>
        <w:bottom w:val="none" w:sz="0" w:space="0" w:color="auto"/>
        <w:right w:val="none" w:sz="0" w:space="0" w:color="auto"/>
      </w:divBdr>
    </w:div>
    <w:div w:id="994801426">
      <w:bodyDiv w:val="1"/>
      <w:marLeft w:val="0"/>
      <w:marRight w:val="0"/>
      <w:marTop w:val="0"/>
      <w:marBottom w:val="0"/>
      <w:divBdr>
        <w:top w:val="none" w:sz="0" w:space="0" w:color="auto"/>
        <w:left w:val="none" w:sz="0" w:space="0" w:color="auto"/>
        <w:bottom w:val="none" w:sz="0" w:space="0" w:color="auto"/>
        <w:right w:val="none" w:sz="0" w:space="0" w:color="auto"/>
      </w:divBdr>
    </w:div>
    <w:div w:id="1023822950">
      <w:bodyDiv w:val="1"/>
      <w:marLeft w:val="0"/>
      <w:marRight w:val="0"/>
      <w:marTop w:val="0"/>
      <w:marBottom w:val="0"/>
      <w:divBdr>
        <w:top w:val="none" w:sz="0" w:space="0" w:color="auto"/>
        <w:left w:val="none" w:sz="0" w:space="0" w:color="auto"/>
        <w:bottom w:val="none" w:sz="0" w:space="0" w:color="auto"/>
        <w:right w:val="none" w:sz="0" w:space="0" w:color="auto"/>
      </w:divBdr>
    </w:div>
    <w:div w:id="1069572204">
      <w:bodyDiv w:val="1"/>
      <w:marLeft w:val="0"/>
      <w:marRight w:val="0"/>
      <w:marTop w:val="0"/>
      <w:marBottom w:val="0"/>
      <w:divBdr>
        <w:top w:val="none" w:sz="0" w:space="0" w:color="auto"/>
        <w:left w:val="none" w:sz="0" w:space="0" w:color="auto"/>
        <w:bottom w:val="none" w:sz="0" w:space="0" w:color="auto"/>
        <w:right w:val="none" w:sz="0" w:space="0" w:color="auto"/>
      </w:divBdr>
    </w:div>
    <w:div w:id="1090197341">
      <w:bodyDiv w:val="1"/>
      <w:marLeft w:val="0"/>
      <w:marRight w:val="0"/>
      <w:marTop w:val="0"/>
      <w:marBottom w:val="0"/>
      <w:divBdr>
        <w:top w:val="none" w:sz="0" w:space="0" w:color="auto"/>
        <w:left w:val="none" w:sz="0" w:space="0" w:color="auto"/>
        <w:bottom w:val="none" w:sz="0" w:space="0" w:color="auto"/>
        <w:right w:val="none" w:sz="0" w:space="0" w:color="auto"/>
      </w:divBdr>
    </w:div>
    <w:div w:id="1133132012">
      <w:bodyDiv w:val="1"/>
      <w:marLeft w:val="0"/>
      <w:marRight w:val="0"/>
      <w:marTop w:val="0"/>
      <w:marBottom w:val="0"/>
      <w:divBdr>
        <w:top w:val="none" w:sz="0" w:space="0" w:color="auto"/>
        <w:left w:val="none" w:sz="0" w:space="0" w:color="auto"/>
        <w:bottom w:val="none" w:sz="0" w:space="0" w:color="auto"/>
        <w:right w:val="none" w:sz="0" w:space="0" w:color="auto"/>
      </w:divBdr>
    </w:div>
    <w:div w:id="1192105755">
      <w:bodyDiv w:val="1"/>
      <w:marLeft w:val="0"/>
      <w:marRight w:val="0"/>
      <w:marTop w:val="0"/>
      <w:marBottom w:val="0"/>
      <w:divBdr>
        <w:top w:val="none" w:sz="0" w:space="0" w:color="auto"/>
        <w:left w:val="none" w:sz="0" w:space="0" w:color="auto"/>
        <w:bottom w:val="none" w:sz="0" w:space="0" w:color="auto"/>
        <w:right w:val="none" w:sz="0" w:space="0" w:color="auto"/>
      </w:divBdr>
    </w:div>
    <w:div w:id="1226796599">
      <w:bodyDiv w:val="1"/>
      <w:marLeft w:val="0"/>
      <w:marRight w:val="0"/>
      <w:marTop w:val="0"/>
      <w:marBottom w:val="0"/>
      <w:divBdr>
        <w:top w:val="none" w:sz="0" w:space="0" w:color="auto"/>
        <w:left w:val="none" w:sz="0" w:space="0" w:color="auto"/>
        <w:bottom w:val="none" w:sz="0" w:space="0" w:color="auto"/>
        <w:right w:val="none" w:sz="0" w:space="0" w:color="auto"/>
      </w:divBdr>
    </w:div>
    <w:div w:id="1235815572">
      <w:bodyDiv w:val="1"/>
      <w:marLeft w:val="0"/>
      <w:marRight w:val="0"/>
      <w:marTop w:val="0"/>
      <w:marBottom w:val="0"/>
      <w:divBdr>
        <w:top w:val="none" w:sz="0" w:space="0" w:color="auto"/>
        <w:left w:val="none" w:sz="0" w:space="0" w:color="auto"/>
        <w:bottom w:val="none" w:sz="0" w:space="0" w:color="auto"/>
        <w:right w:val="none" w:sz="0" w:space="0" w:color="auto"/>
      </w:divBdr>
    </w:div>
    <w:div w:id="1243444369">
      <w:bodyDiv w:val="1"/>
      <w:marLeft w:val="0"/>
      <w:marRight w:val="0"/>
      <w:marTop w:val="0"/>
      <w:marBottom w:val="0"/>
      <w:divBdr>
        <w:top w:val="none" w:sz="0" w:space="0" w:color="auto"/>
        <w:left w:val="none" w:sz="0" w:space="0" w:color="auto"/>
        <w:bottom w:val="none" w:sz="0" w:space="0" w:color="auto"/>
        <w:right w:val="none" w:sz="0" w:space="0" w:color="auto"/>
      </w:divBdr>
    </w:div>
    <w:div w:id="1252619295">
      <w:bodyDiv w:val="1"/>
      <w:marLeft w:val="0"/>
      <w:marRight w:val="0"/>
      <w:marTop w:val="0"/>
      <w:marBottom w:val="0"/>
      <w:divBdr>
        <w:top w:val="none" w:sz="0" w:space="0" w:color="auto"/>
        <w:left w:val="none" w:sz="0" w:space="0" w:color="auto"/>
        <w:bottom w:val="none" w:sz="0" w:space="0" w:color="auto"/>
        <w:right w:val="none" w:sz="0" w:space="0" w:color="auto"/>
      </w:divBdr>
    </w:div>
    <w:div w:id="1290624289">
      <w:bodyDiv w:val="1"/>
      <w:marLeft w:val="0"/>
      <w:marRight w:val="0"/>
      <w:marTop w:val="0"/>
      <w:marBottom w:val="0"/>
      <w:divBdr>
        <w:top w:val="none" w:sz="0" w:space="0" w:color="auto"/>
        <w:left w:val="none" w:sz="0" w:space="0" w:color="auto"/>
        <w:bottom w:val="none" w:sz="0" w:space="0" w:color="auto"/>
        <w:right w:val="none" w:sz="0" w:space="0" w:color="auto"/>
      </w:divBdr>
    </w:div>
    <w:div w:id="1314526334">
      <w:bodyDiv w:val="1"/>
      <w:marLeft w:val="0"/>
      <w:marRight w:val="0"/>
      <w:marTop w:val="0"/>
      <w:marBottom w:val="0"/>
      <w:divBdr>
        <w:top w:val="none" w:sz="0" w:space="0" w:color="auto"/>
        <w:left w:val="none" w:sz="0" w:space="0" w:color="auto"/>
        <w:bottom w:val="none" w:sz="0" w:space="0" w:color="auto"/>
        <w:right w:val="none" w:sz="0" w:space="0" w:color="auto"/>
      </w:divBdr>
    </w:div>
    <w:div w:id="1327901172">
      <w:bodyDiv w:val="1"/>
      <w:marLeft w:val="0"/>
      <w:marRight w:val="0"/>
      <w:marTop w:val="0"/>
      <w:marBottom w:val="0"/>
      <w:divBdr>
        <w:top w:val="none" w:sz="0" w:space="0" w:color="auto"/>
        <w:left w:val="none" w:sz="0" w:space="0" w:color="auto"/>
        <w:bottom w:val="none" w:sz="0" w:space="0" w:color="auto"/>
        <w:right w:val="none" w:sz="0" w:space="0" w:color="auto"/>
      </w:divBdr>
    </w:div>
    <w:div w:id="1342005076">
      <w:bodyDiv w:val="1"/>
      <w:marLeft w:val="0"/>
      <w:marRight w:val="0"/>
      <w:marTop w:val="0"/>
      <w:marBottom w:val="0"/>
      <w:divBdr>
        <w:top w:val="none" w:sz="0" w:space="0" w:color="auto"/>
        <w:left w:val="none" w:sz="0" w:space="0" w:color="auto"/>
        <w:bottom w:val="none" w:sz="0" w:space="0" w:color="auto"/>
        <w:right w:val="none" w:sz="0" w:space="0" w:color="auto"/>
      </w:divBdr>
    </w:div>
    <w:div w:id="1396514865">
      <w:bodyDiv w:val="1"/>
      <w:marLeft w:val="0"/>
      <w:marRight w:val="0"/>
      <w:marTop w:val="0"/>
      <w:marBottom w:val="0"/>
      <w:divBdr>
        <w:top w:val="none" w:sz="0" w:space="0" w:color="auto"/>
        <w:left w:val="none" w:sz="0" w:space="0" w:color="auto"/>
        <w:bottom w:val="none" w:sz="0" w:space="0" w:color="auto"/>
        <w:right w:val="none" w:sz="0" w:space="0" w:color="auto"/>
      </w:divBdr>
    </w:div>
    <w:div w:id="1412654590">
      <w:bodyDiv w:val="1"/>
      <w:marLeft w:val="0"/>
      <w:marRight w:val="0"/>
      <w:marTop w:val="0"/>
      <w:marBottom w:val="0"/>
      <w:divBdr>
        <w:top w:val="none" w:sz="0" w:space="0" w:color="auto"/>
        <w:left w:val="none" w:sz="0" w:space="0" w:color="auto"/>
        <w:bottom w:val="none" w:sz="0" w:space="0" w:color="auto"/>
        <w:right w:val="none" w:sz="0" w:space="0" w:color="auto"/>
      </w:divBdr>
    </w:div>
    <w:div w:id="1417744151">
      <w:bodyDiv w:val="1"/>
      <w:marLeft w:val="0"/>
      <w:marRight w:val="0"/>
      <w:marTop w:val="0"/>
      <w:marBottom w:val="0"/>
      <w:divBdr>
        <w:top w:val="none" w:sz="0" w:space="0" w:color="auto"/>
        <w:left w:val="none" w:sz="0" w:space="0" w:color="auto"/>
        <w:bottom w:val="none" w:sz="0" w:space="0" w:color="auto"/>
        <w:right w:val="none" w:sz="0" w:space="0" w:color="auto"/>
      </w:divBdr>
    </w:div>
    <w:div w:id="144214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21948">
          <w:marLeft w:val="0"/>
          <w:marRight w:val="0"/>
          <w:marTop w:val="750"/>
          <w:marBottom w:val="750"/>
          <w:divBdr>
            <w:top w:val="none" w:sz="0" w:space="0" w:color="auto"/>
            <w:left w:val="none" w:sz="0" w:space="0" w:color="auto"/>
            <w:bottom w:val="none" w:sz="0" w:space="0" w:color="auto"/>
            <w:right w:val="none" w:sz="0" w:space="0" w:color="auto"/>
          </w:divBdr>
        </w:div>
      </w:divsChild>
    </w:div>
    <w:div w:id="1487161375">
      <w:bodyDiv w:val="1"/>
      <w:marLeft w:val="0"/>
      <w:marRight w:val="0"/>
      <w:marTop w:val="0"/>
      <w:marBottom w:val="0"/>
      <w:divBdr>
        <w:top w:val="none" w:sz="0" w:space="0" w:color="auto"/>
        <w:left w:val="none" w:sz="0" w:space="0" w:color="auto"/>
        <w:bottom w:val="none" w:sz="0" w:space="0" w:color="auto"/>
        <w:right w:val="none" w:sz="0" w:space="0" w:color="auto"/>
      </w:divBdr>
    </w:div>
    <w:div w:id="1508712176">
      <w:bodyDiv w:val="1"/>
      <w:marLeft w:val="0"/>
      <w:marRight w:val="0"/>
      <w:marTop w:val="0"/>
      <w:marBottom w:val="0"/>
      <w:divBdr>
        <w:top w:val="none" w:sz="0" w:space="0" w:color="auto"/>
        <w:left w:val="none" w:sz="0" w:space="0" w:color="auto"/>
        <w:bottom w:val="none" w:sz="0" w:space="0" w:color="auto"/>
        <w:right w:val="none" w:sz="0" w:space="0" w:color="auto"/>
      </w:divBdr>
    </w:div>
    <w:div w:id="1521313738">
      <w:bodyDiv w:val="1"/>
      <w:marLeft w:val="0"/>
      <w:marRight w:val="0"/>
      <w:marTop w:val="0"/>
      <w:marBottom w:val="0"/>
      <w:divBdr>
        <w:top w:val="none" w:sz="0" w:space="0" w:color="auto"/>
        <w:left w:val="none" w:sz="0" w:space="0" w:color="auto"/>
        <w:bottom w:val="none" w:sz="0" w:space="0" w:color="auto"/>
        <w:right w:val="none" w:sz="0" w:space="0" w:color="auto"/>
      </w:divBdr>
    </w:div>
    <w:div w:id="1710953677">
      <w:bodyDiv w:val="1"/>
      <w:marLeft w:val="0"/>
      <w:marRight w:val="0"/>
      <w:marTop w:val="0"/>
      <w:marBottom w:val="0"/>
      <w:divBdr>
        <w:top w:val="none" w:sz="0" w:space="0" w:color="auto"/>
        <w:left w:val="none" w:sz="0" w:space="0" w:color="auto"/>
        <w:bottom w:val="none" w:sz="0" w:space="0" w:color="auto"/>
        <w:right w:val="none" w:sz="0" w:space="0" w:color="auto"/>
      </w:divBdr>
    </w:div>
    <w:div w:id="1737194620">
      <w:bodyDiv w:val="1"/>
      <w:marLeft w:val="0"/>
      <w:marRight w:val="0"/>
      <w:marTop w:val="0"/>
      <w:marBottom w:val="0"/>
      <w:divBdr>
        <w:top w:val="none" w:sz="0" w:space="0" w:color="auto"/>
        <w:left w:val="none" w:sz="0" w:space="0" w:color="auto"/>
        <w:bottom w:val="none" w:sz="0" w:space="0" w:color="auto"/>
        <w:right w:val="none" w:sz="0" w:space="0" w:color="auto"/>
      </w:divBdr>
    </w:div>
    <w:div w:id="1756706085">
      <w:bodyDiv w:val="1"/>
      <w:marLeft w:val="0"/>
      <w:marRight w:val="0"/>
      <w:marTop w:val="0"/>
      <w:marBottom w:val="0"/>
      <w:divBdr>
        <w:top w:val="none" w:sz="0" w:space="0" w:color="auto"/>
        <w:left w:val="none" w:sz="0" w:space="0" w:color="auto"/>
        <w:bottom w:val="none" w:sz="0" w:space="0" w:color="auto"/>
        <w:right w:val="none" w:sz="0" w:space="0" w:color="auto"/>
      </w:divBdr>
    </w:div>
    <w:div w:id="1921481676">
      <w:bodyDiv w:val="1"/>
      <w:marLeft w:val="0"/>
      <w:marRight w:val="0"/>
      <w:marTop w:val="0"/>
      <w:marBottom w:val="0"/>
      <w:divBdr>
        <w:top w:val="none" w:sz="0" w:space="0" w:color="auto"/>
        <w:left w:val="none" w:sz="0" w:space="0" w:color="auto"/>
        <w:bottom w:val="none" w:sz="0" w:space="0" w:color="auto"/>
        <w:right w:val="none" w:sz="0" w:space="0" w:color="auto"/>
      </w:divBdr>
    </w:div>
    <w:div w:id="1989093655">
      <w:bodyDiv w:val="1"/>
      <w:marLeft w:val="0"/>
      <w:marRight w:val="0"/>
      <w:marTop w:val="0"/>
      <w:marBottom w:val="0"/>
      <w:divBdr>
        <w:top w:val="none" w:sz="0" w:space="0" w:color="auto"/>
        <w:left w:val="none" w:sz="0" w:space="0" w:color="auto"/>
        <w:bottom w:val="none" w:sz="0" w:space="0" w:color="auto"/>
        <w:right w:val="none" w:sz="0" w:space="0" w:color="auto"/>
      </w:divBdr>
    </w:div>
    <w:div w:id="214723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fhclaret." TargetMode="External"/><Relationship Id="rId18" Type="http://schemas.openxmlformats.org/officeDocument/2006/relationships/hyperlink" Target="mailto:notificaciones@fhclaret.org" TargetMode="External"/><Relationship Id="rId26" Type="http://schemas.openxmlformats.org/officeDocument/2006/relationships/hyperlink" Target="mailto:notificaciones@fhclaret.org" TargetMode="External"/><Relationship Id="rId39" Type="http://schemas.openxmlformats.org/officeDocument/2006/relationships/fontTable" Target="fontTable.xml"/><Relationship Id="rId21" Type="http://schemas.openxmlformats.org/officeDocument/2006/relationships/hyperlink" Target="mailto:info@fhclaret." TargetMode="External"/><Relationship Id="rId34" Type="http://schemas.openxmlformats.org/officeDocument/2006/relationships/hyperlink" Target="mailto:notificaciones@fhclaret.org" TargetMode="External"/><Relationship Id="rId7" Type="http://schemas.openxmlformats.org/officeDocument/2006/relationships/endnotes" Target="endnotes.xml"/><Relationship Id="rId12" Type="http://schemas.openxmlformats.org/officeDocument/2006/relationships/hyperlink" Target="mailto:notificaciones@fhclaret.org" TargetMode="External"/><Relationship Id="rId17" Type="http://schemas.openxmlformats.org/officeDocument/2006/relationships/hyperlink" Target="mailto:info@fhclaret." TargetMode="External"/><Relationship Id="rId25" Type="http://schemas.openxmlformats.org/officeDocument/2006/relationships/hyperlink" Target="mailto:info@fhclaret." TargetMode="External"/><Relationship Id="rId33" Type="http://schemas.openxmlformats.org/officeDocument/2006/relationships/hyperlink" Target="mailto:info@fhclare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otificaciones@fhclaret.org" TargetMode="External"/><Relationship Id="rId20" Type="http://schemas.openxmlformats.org/officeDocument/2006/relationships/hyperlink" Target="mailto:notificaciones@fhclaret.org" TargetMode="External"/><Relationship Id="rId29" Type="http://schemas.openxmlformats.org/officeDocument/2006/relationships/hyperlink" Target="mailto:info@fhclar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hclaret." TargetMode="External"/><Relationship Id="rId24" Type="http://schemas.openxmlformats.org/officeDocument/2006/relationships/hyperlink" Target="mailto:notificaciones@fhclaret.org" TargetMode="External"/><Relationship Id="rId32" Type="http://schemas.openxmlformats.org/officeDocument/2006/relationships/hyperlink" Target="mailto:notificaciones@fhclaret.or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fhclaret." TargetMode="External"/><Relationship Id="rId23" Type="http://schemas.openxmlformats.org/officeDocument/2006/relationships/hyperlink" Target="mailto:info@fhclaret." TargetMode="External"/><Relationship Id="rId28" Type="http://schemas.openxmlformats.org/officeDocument/2006/relationships/hyperlink" Target="mailto:notificaciones@fhclaret.org" TargetMode="External"/><Relationship Id="rId36" Type="http://schemas.openxmlformats.org/officeDocument/2006/relationships/hyperlink" Target="mailto:notificaciones@fhclaret.org" TargetMode="External"/><Relationship Id="rId10" Type="http://schemas.openxmlformats.org/officeDocument/2006/relationships/hyperlink" Target="mailto:notificaciones@fhclaret.org" TargetMode="External"/><Relationship Id="rId19" Type="http://schemas.openxmlformats.org/officeDocument/2006/relationships/hyperlink" Target="mailto:info@fhclaret." TargetMode="External"/><Relationship Id="rId31" Type="http://schemas.openxmlformats.org/officeDocument/2006/relationships/hyperlink" Target="mailto:info@fhclaret." TargetMode="External"/><Relationship Id="rId4" Type="http://schemas.openxmlformats.org/officeDocument/2006/relationships/settings" Target="settings.xml"/><Relationship Id="rId9" Type="http://schemas.openxmlformats.org/officeDocument/2006/relationships/hyperlink" Target="mailto:notificaciones@fhclaret.org" TargetMode="External"/><Relationship Id="rId14" Type="http://schemas.openxmlformats.org/officeDocument/2006/relationships/hyperlink" Target="mailto:notificaciones@fhclaret.org" TargetMode="External"/><Relationship Id="rId22" Type="http://schemas.openxmlformats.org/officeDocument/2006/relationships/hyperlink" Target="mailto:notificaciones@fhclaret.org" TargetMode="External"/><Relationship Id="rId27" Type="http://schemas.openxmlformats.org/officeDocument/2006/relationships/hyperlink" Target="mailto:info@fhclaret." TargetMode="External"/><Relationship Id="rId30" Type="http://schemas.openxmlformats.org/officeDocument/2006/relationships/hyperlink" Target="mailto:notificaciones@fhclaret.org" TargetMode="External"/><Relationship Id="rId35" Type="http://schemas.openxmlformats.org/officeDocument/2006/relationships/hyperlink" Target="mailto:info@fhclaret." TargetMode="External"/><Relationship Id="rId8" Type="http://schemas.openxmlformats.org/officeDocument/2006/relationships/hyperlink" Target="mailto:info@fhclaret."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202B3-12E7-5244-951F-F0D46218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27</Pages>
  <Words>9983</Words>
  <Characters>54911</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Fecha:</vt:lpstr>
    </vt:vector>
  </TitlesOfParts>
  <Company>alc</Company>
  <LinksUpToDate>false</LinksUpToDate>
  <CharactersWithSpaces>64765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alc</dc:creator>
  <cp:keywords/>
  <cp:lastModifiedBy>Microsoft Office User</cp:lastModifiedBy>
  <cp:revision>8</cp:revision>
  <cp:lastPrinted>2012-06-08T12:56:00Z</cp:lastPrinted>
  <dcterms:created xsi:type="dcterms:W3CDTF">2021-06-23T00:26:00Z</dcterms:created>
  <dcterms:modified xsi:type="dcterms:W3CDTF">2021-06-26T02:11:00Z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1671750124</vt:i4>
  </property>
</Properties>
</file>