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  <w:bookmarkStart w:id="0" w:name="_GoBack"/>
      <w:bookmarkEnd w:id="0"/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A6FBE" w:rsidRPr="00EA6FBE">
        <w:rPr>
          <w:rFonts w:ascii="Arial" w:hAnsi="Arial" w:cs="Arial"/>
          <w:b/>
          <w:color w:val="000000" w:themeColor="text1"/>
          <w:sz w:val="18"/>
          <w:szCs w:val="18"/>
        </w:rPr>
        <w:t>RC-2021-004-900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EA6FBE" w:rsidP="00EA6F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</w:t>
      </w:r>
      <w:r w:rsidRPr="00EA6FBE">
        <w:rPr>
          <w:rFonts w:ascii="Arial" w:hAnsi="Arial" w:cs="Arial"/>
          <w:color w:val="000000" w:themeColor="text1"/>
          <w:sz w:val="18"/>
          <w:szCs w:val="18"/>
        </w:rPr>
        <w:t>Resolución 2674 de 2013 en sus artículos  articulo 11 numeral 1, articulo 14 numerales 2,5,8,9 artículos 12 y 13, articulo 6 numeral 3.5 , articulo 26 numeral 1,2,4</w:t>
      </w: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A6FBE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EA6FBE" w:rsidRPr="00EA6FBE">
        <w:rPr>
          <w:rFonts w:ascii="Arial" w:hAnsi="Arial" w:cs="Arial"/>
          <w:b/>
          <w:color w:val="000000" w:themeColor="text1"/>
          <w:sz w:val="18"/>
          <w:szCs w:val="18"/>
        </w:rPr>
        <w:t>EL CAFETAL PANADERIA Y REPOSTERIA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ubicado en 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A6FBE" w:rsidRPr="00EA6FBE">
        <w:rPr>
          <w:rFonts w:ascii="Arial" w:hAnsi="Arial" w:cs="Arial"/>
          <w:color w:val="000000" w:themeColor="text1"/>
          <w:sz w:val="18"/>
          <w:szCs w:val="18"/>
        </w:rPr>
        <w:t>MANZANA 24 CASA 17CIUDAD BOQUIA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proofErr w:type="spellStart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proofErr w:type="spellEnd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numero</w:t>
      </w:r>
      <w:proofErr w:type="spellEnd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A6FBE" w:rsidRPr="00EA6FBE">
        <w:rPr>
          <w:rFonts w:ascii="Arial" w:hAnsi="Arial" w:cs="Arial"/>
          <w:color w:val="000000" w:themeColor="text1"/>
          <w:sz w:val="18"/>
          <w:szCs w:val="18"/>
        </w:rPr>
        <w:t>18616891-6</w:t>
      </w:r>
      <w:r w:rsidR="00EA6FB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EA6FBE" w:rsidRPr="00EA6FBE">
        <w:rPr>
          <w:rFonts w:ascii="Arial" w:hAnsi="Arial" w:cs="Arial"/>
          <w:color w:val="000000" w:themeColor="text1"/>
          <w:sz w:val="18"/>
          <w:szCs w:val="18"/>
        </w:rPr>
        <w:t>DIEGO FERNANDO TREJOS GRISALES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 quien se identifica con cedula de ciudadanía  número</w:t>
      </w:r>
      <w:r w:rsidR="00EA6FBE" w:rsidRPr="00EA6FBE">
        <w:rPr>
          <w:rFonts w:ascii="Arial" w:hAnsi="Arial" w:cs="Arial"/>
          <w:color w:val="000000" w:themeColor="text1"/>
          <w:sz w:val="18"/>
          <w:szCs w:val="18"/>
        </w:rPr>
        <w:t>18616891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numero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A6FBE" w:rsidRPr="00EA6FBE">
        <w:rPr>
          <w:rFonts w:ascii="Arial" w:hAnsi="Arial" w:cs="Arial"/>
          <w:b/>
          <w:color w:val="000000" w:themeColor="text1"/>
          <w:sz w:val="18"/>
          <w:szCs w:val="18"/>
        </w:rPr>
        <w:t>CYB285-20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de diciembre 18 de 2020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9416AF">
        <w:rPr>
          <w:rFonts w:ascii="Arial" w:hAnsi="Arial" w:cs="Arial"/>
          <w:color w:val="000000" w:themeColor="text1"/>
          <w:sz w:val="18"/>
          <w:szCs w:val="18"/>
        </w:rPr>
        <w:t xml:space="preserve"> articulo 47 y </w:t>
      </w:r>
      <w:proofErr w:type="spellStart"/>
      <w:r w:rsidR="009416AF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9416AF">
        <w:rPr>
          <w:rFonts w:ascii="Arial" w:hAnsi="Arial" w:cs="Arial"/>
          <w:color w:val="000000" w:themeColor="text1"/>
          <w:sz w:val="18"/>
          <w:szCs w:val="18"/>
        </w:rPr>
        <w:t xml:space="preserve"> del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sancionatorio en contra del Señor </w:t>
      </w:r>
      <w:r w:rsidR="00EA6FBE" w:rsidRPr="00EA6FBE">
        <w:rPr>
          <w:rFonts w:ascii="Arial" w:hAnsi="Arial" w:cs="Arial"/>
          <w:color w:val="000000" w:themeColor="text1"/>
          <w:sz w:val="18"/>
          <w:szCs w:val="18"/>
        </w:rPr>
        <w:t xml:space="preserve">DIEGO FERNANDO TREJOS GRISALES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propietario del establecimiento </w:t>
      </w:r>
      <w:r w:rsidR="00EA6FBE" w:rsidRPr="00EA6FBE">
        <w:rPr>
          <w:rFonts w:ascii="Arial" w:hAnsi="Arial" w:cs="Arial"/>
          <w:b/>
          <w:color w:val="000000" w:themeColor="text1"/>
          <w:sz w:val="18"/>
          <w:szCs w:val="18"/>
        </w:rPr>
        <w:t>EL CAFETAL PANADERIA Y REPOSTERIA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EA6FBE" w:rsidRPr="00EA6FBE">
        <w:rPr>
          <w:rFonts w:ascii="Arial" w:hAnsi="Arial" w:cs="Arial"/>
          <w:b/>
          <w:color w:val="000000" w:themeColor="text1"/>
          <w:sz w:val="18"/>
          <w:szCs w:val="18"/>
        </w:rPr>
        <w:t>RC-2021-004-900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94C" w:rsidRDefault="00AC094C" w:rsidP="00D16048">
      <w:r>
        <w:separator/>
      </w:r>
    </w:p>
  </w:endnote>
  <w:endnote w:type="continuationSeparator" w:id="0">
    <w:p w:rsidR="00AC094C" w:rsidRDefault="00AC094C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AC094C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2049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94C" w:rsidRDefault="00AC094C" w:rsidP="00D16048">
      <w:r>
        <w:separator/>
      </w:r>
    </w:p>
  </w:footnote>
  <w:footnote w:type="continuationSeparator" w:id="0">
    <w:p w:rsidR="00AC094C" w:rsidRDefault="00AC094C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AC094C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2053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BB7CC8">
                  <w:rPr>
                    <w:rFonts w:ascii="Arial" w:hAnsi="Arial" w:cs="Arial"/>
                    <w:b/>
                    <w:sz w:val="22"/>
                    <w:szCs w:val="22"/>
                  </w:rPr>
                  <w:t>RC</w:t>
                </w:r>
                <w:r w:rsidR="009416AF">
                  <w:rPr>
                    <w:rFonts w:ascii="Arial" w:hAnsi="Arial" w:cs="Arial"/>
                    <w:b/>
                    <w:sz w:val="22"/>
                    <w:szCs w:val="22"/>
                  </w:rPr>
                  <w:t>-2021-004-900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AC094C" w:rsidP="00D16048">
    <w:pPr>
      <w:jc w:val="center"/>
    </w:pPr>
    <w:r>
      <w:rPr>
        <w:noProof/>
        <w:lang w:val="es-CO" w:eastAsia="es-CO"/>
      </w:rPr>
      <w:pict>
        <v:line id="2 Conector recto" o:spid="_x0000_s2052" style="position:absolute;left:0;text-align:left;flip:y;z-index:251659264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AC094C" w:rsidP="00D16048">
    <w:pPr>
      <w:jc w:val="center"/>
    </w:pPr>
    <w:r>
      <w:rPr>
        <w:noProof/>
        <w:lang w:val="es-CO" w:eastAsia="es-CO"/>
      </w:rPr>
      <w:pict>
        <v:shape id="4 Cuadro de texto" o:spid="_x0000_s2051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2050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82DEB"/>
    <w:rsid w:val="000C3C45"/>
    <w:rsid w:val="00107EF5"/>
    <w:rsid w:val="00130556"/>
    <w:rsid w:val="0013187C"/>
    <w:rsid w:val="00181FF8"/>
    <w:rsid w:val="001D7416"/>
    <w:rsid w:val="002A7779"/>
    <w:rsid w:val="002B3040"/>
    <w:rsid w:val="00303AAD"/>
    <w:rsid w:val="00322B7C"/>
    <w:rsid w:val="003D649B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25D0"/>
    <w:rsid w:val="00710805"/>
    <w:rsid w:val="00763FF1"/>
    <w:rsid w:val="007A2AA9"/>
    <w:rsid w:val="007A7BDB"/>
    <w:rsid w:val="007C778A"/>
    <w:rsid w:val="007E69FA"/>
    <w:rsid w:val="009167A4"/>
    <w:rsid w:val="009416AF"/>
    <w:rsid w:val="00997B02"/>
    <w:rsid w:val="00AC094C"/>
    <w:rsid w:val="00B07AE3"/>
    <w:rsid w:val="00B3448A"/>
    <w:rsid w:val="00B359C4"/>
    <w:rsid w:val="00B41A57"/>
    <w:rsid w:val="00B604D8"/>
    <w:rsid w:val="00B66C22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5:docId w15:val="{51454F82-10AE-4363-8949-204A549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FFDC4F-4231-456B-8B66-FCDB762C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3</cp:revision>
  <cp:lastPrinted>2021-05-03T14:22:00Z</cp:lastPrinted>
  <dcterms:created xsi:type="dcterms:W3CDTF">2021-05-28T03:29:00Z</dcterms:created>
  <dcterms:modified xsi:type="dcterms:W3CDTF">2021-06-01T14:24:00Z</dcterms:modified>
</cp:coreProperties>
</file>