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D3A7C" w14:textId="77777777" w:rsidR="00A870CF" w:rsidRDefault="00A870CF" w:rsidP="00710F8A">
      <w:pPr>
        <w:rPr>
          <w:lang w:val="es-CO"/>
        </w:rPr>
      </w:pPr>
    </w:p>
    <w:p w14:paraId="6AE95AE5" w14:textId="77777777" w:rsidR="00343399" w:rsidRDefault="00343399" w:rsidP="00710F8A">
      <w:pPr>
        <w:rPr>
          <w:lang w:val="es-C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539"/>
        <w:gridCol w:w="1984"/>
        <w:gridCol w:w="312"/>
        <w:gridCol w:w="2243"/>
        <w:gridCol w:w="2690"/>
      </w:tblGrid>
      <w:tr w:rsidR="00343399" w:rsidRPr="00C82DCB" w14:paraId="303EC9CC" w14:textId="77777777" w:rsidTr="002947A8">
        <w:trPr>
          <w:cantSplit/>
          <w:trHeight w:val="427"/>
          <w:tblHeader/>
          <w:jc w:val="center"/>
        </w:trPr>
        <w:tc>
          <w:tcPr>
            <w:tcW w:w="2689" w:type="dxa"/>
            <w:gridSpan w:val="3"/>
            <w:vAlign w:val="center"/>
          </w:tcPr>
          <w:p w14:paraId="1550F7B5" w14:textId="06CCAE79" w:rsidR="00343399" w:rsidRPr="00CE24F3" w:rsidRDefault="00343399" w:rsidP="00551538">
            <w:pPr>
              <w:pStyle w:val="Encabezado"/>
              <w:rPr>
                <w:rFonts w:cs="Arial"/>
                <w:b/>
                <w:sz w:val="28"/>
                <w:szCs w:val="24"/>
                <w:lang w:val="es-CO" w:eastAsia="es-ES"/>
              </w:rPr>
            </w:pPr>
            <w:r w:rsidRPr="00CE24F3">
              <w:rPr>
                <w:rFonts w:cs="Arial"/>
                <w:b/>
                <w:sz w:val="28"/>
                <w:szCs w:val="24"/>
                <w:lang w:val="es-CO" w:eastAsia="es-ES"/>
              </w:rPr>
              <w:t>Fecha</w:t>
            </w:r>
            <w:r w:rsidR="00F71346" w:rsidRPr="00CE24F3">
              <w:rPr>
                <w:rFonts w:cs="Arial"/>
                <w:b/>
                <w:color w:val="000000" w:themeColor="text1"/>
                <w:sz w:val="28"/>
                <w:szCs w:val="24"/>
                <w:lang w:val="es-CO" w:eastAsia="es-ES"/>
              </w:rPr>
              <w:t xml:space="preserve"> </w:t>
            </w:r>
            <w:r w:rsidR="00551538">
              <w:rPr>
                <w:rFonts w:cs="Arial"/>
                <w:b/>
                <w:color w:val="000000" w:themeColor="text1"/>
                <w:sz w:val="28"/>
                <w:szCs w:val="24"/>
                <w:lang w:val="es-CO" w:eastAsia="es-ES"/>
              </w:rPr>
              <w:t>14</w:t>
            </w:r>
            <w:r w:rsidR="00912949" w:rsidRPr="00CE24F3">
              <w:rPr>
                <w:rFonts w:cs="Arial"/>
                <w:b/>
                <w:color w:val="000000" w:themeColor="text1"/>
                <w:sz w:val="28"/>
                <w:szCs w:val="24"/>
                <w:lang w:val="es-CO" w:eastAsia="es-ES"/>
              </w:rPr>
              <w:t xml:space="preserve"> – </w:t>
            </w:r>
            <w:r w:rsidR="00295A4C" w:rsidRPr="00CE24F3">
              <w:rPr>
                <w:rFonts w:cs="Arial"/>
                <w:b/>
                <w:color w:val="000000" w:themeColor="text1"/>
                <w:sz w:val="28"/>
                <w:szCs w:val="24"/>
                <w:lang w:val="es-CO" w:eastAsia="es-ES"/>
              </w:rPr>
              <w:t>5</w:t>
            </w:r>
            <w:r w:rsidR="00912949" w:rsidRPr="00CE24F3">
              <w:rPr>
                <w:rFonts w:cs="Arial"/>
                <w:b/>
                <w:color w:val="000000" w:themeColor="text1"/>
                <w:sz w:val="28"/>
                <w:szCs w:val="24"/>
                <w:lang w:val="es-CO" w:eastAsia="es-ES"/>
              </w:rPr>
              <w:t xml:space="preserve"> – 2021 </w:t>
            </w:r>
          </w:p>
        </w:tc>
        <w:tc>
          <w:tcPr>
            <w:tcW w:w="1984" w:type="dxa"/>
            <w:vAlign w:val="center"/>
          </w:tcPr>
          <w:p w14:paraId="5E3B9F9D" w14:textId="0634DB78" w:rsidR="00343399" w:rsidRPr="00CE24F3" w:rsidRDefault="00343399" w:rsidP="00520B5B">
            <w:pPr>
              <w:pStyle w:val="Encabezado"/>
              <w:rPr>
                <w:rFonts w:cs="Arial"/>
                <w:b/>
                <w:sz w:val="28"/>
                <w:szCs w:val="24"/>
                <w:lang w:val="es-CO" w:eastAsia="es-ES"/>
              </w:rPr>
            </w:pPr>
            <w:r w:rsidRPr="00CE24F3">
              <w:rPr>
                <w:rFonts w:cs="Arial"/>
                <w:b/>
                <w:sz w:val="28"/>
                <w:szCs w:val="24"/>
                <w:lang w:val="es-CO" w:eastAsia="es-ES"/>
              </w:rPr>
              <w:t xml:space="preserve">Acta No: S.A </w:t>
            </w:r>
            <w:r w:rsidR="00295A4C" w:rsidRPr="00CE24F3">
              <w:rPr>
                <w:rFonts w:cs="Arial"/>
                <w:b/>
                <w:sz w:val="28"/>
                <w:szCs w:val="24"/>
                <w:lang w:val="es-CO" w:eastAsia="es-ES"/>
              </w:rPr>
              <w:t>1</w:t>
            </w:r>
            <w:r w:rsidR="00520B5B">
              <w:rPr>
                <w:rFonts w:cs="Arial"/>
                <w:b/>
                <w:sz w:val="28"/>
                <w:szCs w:val="24"/>
                <w:lang w:val="es-CO" w:eastAsia="es-ES"/>
              </w:rPr>
              <w:t>3</w:t>
            </w:r>
          </w:p>
        </w:tc>
        <w:tc>
          <w:tcPr>
            <w:tcW w:w="2555" w:type="dxa"/>
            <w:gridSpan w:val="2"/>
            <w:vAlign w:val="center"/>
          </w:tcPr>
          <w:p w14:paraId="3067211A" w14:textId="67704593" w:rsidR="00343399" w:rsidRPr="00CE24F3" w:rsidRDefault="00343399" w:rsidP="00D42F5B">
            <w:pPr>
              <w:pStyle w:val="Encabezado"/>
              <w:rPr>
                <w:rFonts w:cs="Arial"/>
                <w:b/>
                <w:sz w:val="28"/>
                <w:szCs w:val="24"/>
                <w:lang w:val="es-CO" w:eastAsia="es-ES"/>
              </w:rPr>
            </w:pPr>
            <w:r w:rsidRPr="00CE24F3">
              <w:rPr>
                <w:rFonts w:cs="Arial"/>
                <w:b/>
                <w:sz w:val="28"/>
                <w:szCs w:val="24"/>
                <w:lang w:val="es-CO" w:eastAsia="es-ES"/>
              </w:rPr>
              <w:t xml:space="preserve">Hora Inicio: </w:t>
            </w:r>
            <w:r w:rsidR="00D42F5B">
              <w:rPr>
                <w:rFonts w:cs="Arial"/>
                <w:b/>
                <w:sz w:val="28"/>
                <w:szCs w:val="24"/>
                <w:lang w:val="es-CO" w:eastAsia="es-ES"/>
              </w:rPr>
              <w:t>3</w:t>
            </w:r>
            <w:r w:rsidRPr="00CE24F3">
              <w:rPr>
                <w:rFonts w:cs="Arial"/>
                <w:b/>
                <w:sz w:val="28"/>
                <w:szCs w:val="24"/>
                <w:lang w:val="es-CO" w:eastAsia="es-ES"/>
              </w:rPr>
              <w:t>:</w:t>
            </w:r>
            <w:r w:rsidR="00D42F5B">
              <w:rPr>
                <w:rFonts w:cs="Arial"/>
                <w:b/>
                <w:sz w:val="28"/>
                <w:szCs w:val="24"/>
                <w:lang w:val="es-CO" w:eastAsia="es-ES"/>
              </w:rPr>
              <w:t>3</w:t>
            </w:r>
            <w:r w:rsidRPr="00CE24F3">
              <w:rPr>
                <w:rFonts w:cs="Arial"/>
                <w:b/>
                <w:sz w:val="28"/>
                <w:szCs w:val="24"/>
                <w:lang w:val="es-CO" w:eastAsia="es-ES"/>
              </w:rPr>
              <w:t>0 PM</w:t>
            </w:r>
          </w:p>
        </w:tc>
        <w:tc>
          <w:tcPr>
            <w:tcW w:w="2690" w:type="dxa"/>
            <w:vAlign w:val="center"/>
          </w:tcPr>
          <w:p w14:paraId="7F6DBED4" w14:textId="62551DED" w:rsidR="00343399" w:rsidRPr="00CE24F3" w:rsidRDefault="00343399" w:rsidP="00D42F5B">
            <w:pPr>
              <w:pStyle w:val="Encabezado"/>
              <w:rPr>
                <w:rFonts w:cs="Arial"/>
                <w:b/>
                <w:sz w:val="28"/>
                <w:szCs w:val="24"/>
                <w:lang w:val="es-CO" w:eastAsia="es-ES"/>
              </w:rPr>
            </w:pPr>
            <w:r w:rsidRPr="00CE24F3">
              <w:rPr>
                <w:rFonts w:cs="Arial"/>
                <w:b/>
                <w:sz w:val="28"/>
                <w:szCs w:val="24"/>
                <w:lang w:val="es-CO" w:eastAsia="es-ES"/>
              </w:rPr>
              <w:t xml:space="preserve">Hora Fin </w:t>
            </w:r>
            <w:r w:rsidR="00D42F5B">
              <w:rPr>
                <w:rFonts w:cs="Arial"/>
                <w:b/>
                <w:sz w:val="28"/>
                <w:szCs w:val="24"/>
                <w:lang w:val="es-CO" w:eastAsia="es-ES"/>
              </w:rPr>
              <w:t>4</w:t>
            </w:r>
            <w:r w:rsidRPr="00CE24F3">
              <w:rPr>
                <w:rFonts w:cs="Arial"/>
                <w:b/>
                <w:sz w:val="28"/>
                <w:szCs w:val="24"/>
                <w:lang w:val="es-CO" w:eastAsia="es-ES"/>
              </w:rPr>
              <w:t>:</w:t>
            </w:r>
            <w:r w:rsidR="00D42F5B">
              <w:rPr>
                <w:rFonts w:cs="Arial"/>
                <w:b/>
                <w:sz w:val="28"/>
                <w:szCs w:val="24"/>
                <w:lang w:val="es-CO" w:eastAsia="es-ES"/>
              </w:rPr>
              <w:t>1</w:t>
            </w:r>
            <w:r w:rsidR="00EB16F7">
              <w:rPr>
                <w:rFonts w:cs="Arial"/>
                <w:b/>
                <w:sz w:val="28"/>
                <w:szCs w:val="24"/>
                <w:lang w:val="es-CO" w:eastAsia="es-ES"/>
              </w:rPr>
              <w:t>0</w:t>
            </w:r>
            <w:r w:rsidRPr="00CE24F3">
              <w:rPr>
                <w:rFonts w:cs="Arial"/>
                <w:b/>
                <w:sz w:val="28"/>
                <w:szCs w:val="24"/>
                <w:lang w:val="es-CO" w:eastAsia="es-ES"/>
              </w:rPr>
              <w:t xml:space="preserve"> PM</w:t>
            </w:r>
          </w:p>
        </w:tc>
      </w:tr>
      <w:tr w:rsidR="00343399" w:rsidRPr="00C82DCB" w14:paraId="1AB897EC" w14:textId="77777777" w:rsidTr="002947A8">
        <w:trPr>
          <w:cantSplit/>
          <w:trHeight w:val="427"/>
          <w:tblHeader/>
          <w:jc w:val="center"/>
        </w:trPr>
        <w:tc>
          <w:tcPr>
            <w:tcW w:w="9918" w:type="dxa"/>
            <w:gridSpan w:val="7"/>
            <w:vAlign w:val="center"/>
          </w:tcPr>
          <w:p w14:paraId="73D05778" w14:textId="78BCC25E" w:rsidR="00343399" w:rsidRPr="00CE24F3" w:rsidRDefault="00343399" w:rsidP="00D42F5B">
            <w:pPr>
              <w:pStyle w:val="Encabezado"/>
              <w:rPr>
                <w:rFonts w:cs="Arial"/>
                <w:b/>
                <w:sz w:val="28"/>
                <w:szCs w:val="24"/>
                <w:lang w:val="es-CO" w:eastAsia="es-ES"/>
              </w:rPr>
            </w:pPr>
            <w:r w:rsidRPr="00CE24F3">
              <w:rPr>
                <w:rFonts w:cs="Arial"/>
                <w:b/>
                <w:sz w:val="28"/>
                <w:szCs w:val="24"/>
                <w:lang w:val="es-CO" w:eastAsia="es-ES"/>
              </w:rPr>
              <w:t xml:space="preserve">Tema:   REUNIÓN </w:t>
            </w:r>
            <w:r w:rsidR="00D42F5B">
              <w:rPr>
                <w:rFonts w:cs="Arial"/>
                <w:b/>
                <w:sz w:val="28"/>
                <w:szCs w:val="24"/>
                <w:lang w:val="es-CO" w:eastAsia="es-ES"/>
              </w:rPr>
              <w:t>TÉCNICOS DE PIC</w:t>
            </w:r>
          </w:p>
        </w:tc>
      </w:tr>
      <w:tr w:rsidR="00343399" w:rsidRPr="00C82DCB" w14:paraId="79C11467" w14:textId="77777777" w:rsidTr="002947A8">
        <w:trPr>
          <w:cantSplit/>
          <w:trHeight w:val="461"/>
          <w:jc w:val="center"/>
        </w:trPr>
        <w:tc>
          <w:tcPr>
            <w:tcW w:w="4985" w:type="dxa"/>
            <w:gridSpan w:val="5"/>
            <w:vAlign w:val="center"/>
          </w:tcPr>
          <w:p w14:paraId="36A8FFFE" w14:textId="77777777"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Responsable: LAURA HENAO</w:t>
            </w:r>
          </w:p>
        </w:tc>
        <w:tc>
          <w:tcPr>
            <w:tcW w:w="4933" w:type="dxa"/>
            <w:gridSpan w:val="2"/>
            <w:vAlign w:val="center"/>
          </w:tcPr>
          <w:p w14:paraId="0C718327" w14:textId="77777777" w:rsidR="00343399" w:rsidRPr="00C82DCB" w:rsidRDefault="00343399" w:rsidP="00E209EC">
            <w:pPr>
              <w:pStyle w:val="Encabezado"/>
              <w:rPr>
                <w:rFonts w:ascii="Arial" w:hAnsi="Arial" w:cs="Arial"/>
                <w:b/>
                <w:sz w:val="24"/>
                <w:szCs w:val="24"/>
                <w:lang w:val="es-CO" w:eastAsia="es-ES"/>
              </w:rPr>
            </w:pPr>
            <w:r w:rsidRPr="00C82DCB">
              <w:rPr>
                <w:rFonts w:ascii="Arial" w:hAnsi="Arial" w:cs="Arial"/>
                <w:b/>
                <w:sz w:val="24"/>
                <w:szCs w:val="24"/>
                <w:lang w:val="es-CO" w:eastAsia="es-ES"/>
              </w:rPr>
              <w:t>Elaborado por: JOHANNY ARENAS COLORADO</w:t>
            </w:r>
          </w:p>
        </w:tc>
      </w:tr>
      <w:tr w:rsidR="00343399" w:rsidRPr="00C82DCB" w14:paraId="3EE4FA33" w14:textId="77777777" w:rsidTr="002947A8">
        <w:trPr>
          <w:cantSplit/>
          <w:trHeight w:val="427"/>
          <w:jc w:val="center"/>
        </w:trPr>
        <w:tc>
          <w:tcPr>
            <w:tcW w:w="9918" w:type="dxa"/>
            <w:gridSpan w:val="7"/>
            <w:vAlign w:val="center"/>
          </w:tcPr>
          <w:p w14:paraId="7F38BE2E" w14:textId="77777777"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Proceso / Subproceso / Actividad: – SALUD PÚBLICA</w:t>
            </w:r>
          </w:p>
        </w:tc>
      </w:tr>
      <w:tr w:rsidR="00343399" w:rsidRPr="00C82DCB" w14:paraId="6FB5022A" w14:textId="77777777" w:rsidTr="002947A8">
        <w:trPr>
          <w:cantSplit/>
          <w:trHeight w:val="460"/>
          <w:jc w:val="center"/>
        </w:trPr>
        <w:tc>
          <w:tcPr>
            <w:tcW w:w="9918" w:type="dxa"/>
            <w:gridSpan w:val="7"/>
            <w:vAlign w:val="center"/>
          </w:tcPr>
          <w:p w14:paraId="715F4A5F" w14:textId="5F210782" w:rsidR="00343399" w:rsidRPr="00CE24F3" w:rsidRDefault="00343399" w:rsidP="00E209EC">
            <w:pPr>
              <w:pStyle w:val="Encabezado"/>
              <w:rPr>
                <w:rFonts w:cs="Arial"/>
                <w:b/>
                <w:sz w:val="28"/>
                <w:szCs w:val="24"/>
                <w:lang w:val="es-CO" w:eastAsia="es-ES"/>
              </w:rPr>
            </w:pPr>
            <w:r w:rsidRPr="00CE24F3">
              <w:rPr>
                <w:rFonts w:cs="Arial"/>
                <w:b/>
                <w:sz w:val="28"/>
                <w:szCs w:val="24"/>
                <w:lang w:val="es-CO" w:eastAsia="es-ES"/>
              </w:rPr>
              <w:t xml:space="preserve">Lugar:  </w:t>
            </w:r>
            <w:r w:rsidR="00496FBB" w:rsidRPr="00CE24F3">
              <w:rPr>
                <w:rFonts w:cs="Arial"/>
                <w:b/>
                <w:sz w:val="28"/>
                <w:szCs w:val="24"/>
                <w:lang w:val="es-CO" w:eastAsia="es-ES"/>
              </w:rPr>
              <w:t>REUNIÓN POR MEET DE GOOGLE</w:t>
            </w:r>
          </w:p>
        </w:tc>
      </w:tr>
      <w:tr w:rsidR="00C90E5C" w:rsidRPr="00C82DCB" w14:paraId="246C85D0" w14:textId="77777777" w:rsidTr="002947A8">
        <w:trPr>
          <w:cantSplit/>
          <w:trHeight w:val="408"/>
          <w:jc w:val="center"/>
        </w:trPr>
        <w:tc>
          <w:tcPr>
            <w:tcW w:w="491" w:type="dxa"/>
            <w:vMerge w:val="restart"/>
            <w:textDirection w:val="btLr"/>
            <w:vAlign w:val="center"/>
          </w:tcPr>
          <w:p w14:paraId="0E20F594" w14:textId="77777777" w:rsidR="00C90E5C" w:rsidRPr="00C82DCB" w:rsidRDefault="00C90E5C" w:rsidP="00E209EC">
            <w:pPr>
              <w:pStyle w:val="Encabezado"/>
              <w:ind w:left="113" w:right="113"/>
              <w:jc w:val="center"/>
              <w:rPr>
                <w:rFonts w:ascii="Arial" w:hAnsi="Arial" w:cs="Arial"/>
                <w:b/>
                <w:sz w:val="24"/>
                <w:szCs w:val="24"/>
                <w:lang w:val="es-CO" w:eastAsia="es-ES"/>
              </w:rPr>
            </w:pPr>
            <w:r w:rsidRPr="00C82DCB">
              <w:rPr>
                <w:rFonts w:ascii="Arial" w:hAnsi="Arial" w:cs="Arial"/>
                <w:b/>
                <w:sz w:val="24"/>
                <w:szCs w:val="24"/>
                <w:lang w:val="es-CO" w:eastAsia="es-ES"/>
              </w:rPr>
              <w:t>AGENDA</w:t>
            </w:r>
          </w:p>
        </w:tc>
        <w:tc>
          <w:tcPr>
            <w:tcW w:w="659" w:type="dxa"/>
            <w:vAlign w:val="center"/>
          </w:tcPr>
          <w:p w14:paraId="2179ED09" w14:textId="77777777" w:rsidR="00C90E5C" w:rsidRPr="00C82DCB" w:rsidRDefault="00C90E5C" w:rsidP="00E209E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1.</w:t>
            </w:r>
          </w:p>
        </w:tc>
        <w:tc>
          <w:tcPr>
            <w:tcW w:w="8768" w:type="dxa"/>
            <w:gridSpan w:val="5"/>
          </w:tcPr>
          <w:p w14:paraId="5D872392" w14:textId="77777777" w:rsidR="00C90E5C" w:rsidRPr="00CE24F3" w:rsidRDefault="00C90E5C" w:rsidP="00E209EC">
            <w:pPr>
              <w:pStyle w:val="Encabezado"/>
              <w:rPr>
                <w:rFonts w:cs="Arial"/>
                <w:sz w:val="28"/>
                <w:szCs w:val="24"/>
                <w:lang w:val="es-CO" w:eastAsia="es-ES"/>
              </w:rPr>
            </w:pPr>
            <w:r w:rsidRPr="00CE24F3">
              <w:rPr>
                <w:rFonts w:cs="Arial"/>
                <w:sz w:val="28"/>
                <w:szCs w:val="24"/>
                <w:lang w:val="es-CO" w:eastAsia="es-ES"/>
              </w:rPr>
              <w:t>Verificación del quórum</w:t>
            </w:r>
            <w:r w:rsidRPr="00CE24F3">
              <w:rPr>
                <w:rFonts w:cs="Arial"/>
                <w:sz w:val="28"/>
                <w:szCs w:val="24"/>
                <w:lang w:val="es-CO"/>
              </w:rPr>
              <w:t xml:space="preserve"> </w:t>
            </w:r>
          </w:p>
        </w:tc>
      </w:tr>
      <w:tr w:rsidR="00C90E5C" w:rsidRPr="00C82DCB" w14:paraId="2671767D" w14:textId="77777777" w:rsidTr="002947A8">
        <w:trPr>
          <w:cantSplit/>
          <w:trHeight w:val="378"/>
          <w:jc w:val="center"/>
        </w:trPr>
        <w:tc>
          <w:tcPr>
            <w:tcW w:w="491" w:type="dxa"/>
            <w:vMerge/>
          </w:tcPr>
          <w:p w14:paraId="72563402" w14:textId="77777777" w:rsidR="00C90E5C" w:rsidRPr="00C82DCB" w:rsidRDefault="00C90E5C" w:rsidP="00E209EC">
            <w:pPr>
              <w:pStyle w:val="Encabezado"/>
              <w:rPr>
                <w:rFonts w:ascii="Arial" w:hAnsi="Arial" w:cs="Arial"/>
                <w:sz w:val="24"/>
                <w:szCs w:val="24"/>
                <w:lang w:val="es-CO" w:eastAsia="es-ES"/>
              </w:rPr>
            </w:pPr>
          </w:p>
        </w:tc>
        <w:tc>
          <w:tcPr>
            <w:tcW w:w="659" w:type="dxa"/>
            <w:vAlign w:val="center"/>
          </w:tcPr>
          <w:p w14:paraId="70161A73" w14:textId="77777777" w:rsidR="00C90E5C" w:rsidRPr="00C82DCB" w:rsidRDefault="00C90E5C" w:rsidP="00E209E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2.</w:t>
            </w:r>
          </w:p>
        </w:tc>
        <w:tc>
          <w:tcPr>
            <w:tcW w:w="8768" w:type="dxa"/>
            <w:gridSpan w:val="5"/>
          </w:tcPr>
          <w:p w14:paraId="1B019302" w14:textId="464B2E8A" w:rsidR="00C90E5C" w:rsidRPr="00CE24F3" w:rsidRDefault="00D42F5B" w:rsidP="00E209EC">
            <w:pPr>
              <w:pStyle w:val="Encabezado"/>
              <w:rPr>
                <w:rFonts w:cs="Arial"/>
                <w:sz w:val="28"/>
                <w:szCs w:val="24"/>
                <w:lang w:val="es-CO" w:eastAsia="es-ES"/>
              </w:rPr>
            </w:pPr>
            <w:r>
              <w:rPr>
                <w:rFonts w:cs="Arial"/>
                <w:sz w:val="28"/>
                <w:szCs w:val="24"/>
                <w:lang w:val="es-CO" w:eastAsia="es-ES"/>
              </w:rPr>
              <w:t>Presentación de cada técnico</w:t>
            </w:r>
          </w:p>
        </w:tc>
      </w:tr>
      <w:tr w:rsidR="00C90E5C" w:rsidRPr="00C82DCB" w14:paraId="4C1B1B6D" w14:textId="77777777" w:rsidTr="002947A8">
        <w:trPr>
          <w:cantSplit/>
          <w:trHeight w:val="378"/>
          <w:jc w:val="center"/>
        </w:trPr>
        <w:tc>
          <w:tcPr>
            <w:tcW w:w="491" w:type="dxa"/>
            <w:vMerge/>
          </w:tcPr>
          <w:p w14:paraId="69DB6D2E"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21F85A66" w14:textId="315739AF"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3.</w:t>
            </w:r>
          </w:p>
        </w:tc>
        <w:tc>
          <w:tcPr>
            <w:tcW w:w="8768" w:type="dxa"/>
            <w:gridSpan w:val="5"/>
          </w:tcPr>
          <w:p w14:paraId="4FB0C8FB" w14:textId="34A385FD" w:rsidR="00C90E5C" w:rsidRPr="00D42F5B" w:rsidRDefault="00D42F5B" w:rsidP="00C90E5C">
            <w:pPr>
              <w:ind w:right="833"/>
              <w:rPr>
                <w:rFonts w:asciiTheme="minorHAnsi" w:eastAsiaTheme="minorHAnsi" w:hAnsiTheme="minorHAnsi" w:cs="Arial"/>
                <w:sz w:val="28"/>
                <w:bdr w:val="none" w:sz="0" w:space="0" w:color="auto"/>
                <w:lang w:val="es-CO" w:eastAsia="es-ES"/>
              </w:rPr>
            </w:pPr>
            <w:r w:rsidRPr="00D42F5B">
              <w:rPr>
                <w:rFonts w:asciiTheme="minorHAnsi" w:eastAsiaTheme="minorHAnsi" w:hAnsiTheme="minorHAnsi" w:cs="Arial"/>
                <w:sz w:val="28"/>
                <w:bdr w:val="none" w:sz="0" w:space="0" w:color="auto"/>
                <w:lang w:val="es-CO" w:eastAsia="es-ES"/>
              </w:rPr>
              <w:t>Socialización del proceso y sus características</w:t>
            </w:r>
          </w:p>
        </w:tc>
      </w:tr>
      <w:tr w:rsidR="00C90E5C" w:rsidRPr="00C82DCB" w14:paraId="618BAAE2" w14:textId="77777777" w:rsidTr="002947A8">
        <w:trPr>
          <w:cantSplit/>
          <w:trHeight w:val="378"/>
          <w:jc w:val="center"/>
        </w:trPr>
        <w:tc>
          <w:tcPr>
            <w:tcW w:w="491" w:type="dxa"/>
            <w:vMerge/>
          </w:tcPr>
          <w:p w14:paraId="46F8010F"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334D7BD6"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4.</w:t>
            </w:r>
          </w:p>
        </w:tc>
        <w:tc>
          <w:tcPr>
            <w:tcW w:w="8768" w:type="dxa"/>
            <w:gridSpan w:val="5"/>
          </w:tcPr>
          <w:p w14:paraId="3E947CFC" w14:textId="382201BE" w:rsidR="00C90E5C" w:rsidRPr="00CE24F3" w:rsidRDefault="00C90E5C" w:rsidP="00C90E5C">
            <w:pPr>
              <w:pStyle w:val="Encabezado"/>
              <w:rPr>
                <w:rFonts w:cs="Arial"/>
                <w:sz w:val="28"/>
                <w:szCs w:val="24"/>
                <w:lang w:val="es-CO" w:eastAsia="es-ES"/>
              </w:rPr>
            </w:pPr>
          </w:p>
        </w:tc>
      </w:tr>
      <w:tr w:rsidR="00C90E5C" w:rsidRPr="00C82DCB" w14:paraId="1EF140E7" w14:textId="77777777" w:rsidTr="002947A8">
        <w:trPr>
          <w:cantSplit/>
          <w:trHeight w:val="378"/>
          <w:jc w:val="center"/>
        </w:trPr>
        <w:tc>
          <w:tcPr>
            <w:tcW w:w="491" w:type="dxa"/>
            <w:vMerge/>
          </w:tcPr>
          <w:p w14:paraId="46278A0D"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75E7E86A"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5.</w:t>
            </w:r>
          </w:p>
        </w:tc>
        <w:tc>
          <w:tcPr>
            <w:tcW w:w="8768" w:type="dxa"/>
            <w:gridSpan w:val="5"/>
          </w:tcPr>
          <w:p w14:paraId="5CCC2696" w14:textId="4322D2B0" w:rsidR="00C90E5C" w:rsidRPr="00C82DCB" w:rsidRDefault="00C90E5C" w:rsidP="005A2FE4">
            <w:pPr>
              <w:spacing w:line="256" w:lineRule="auto"/>
              <w:ind w:right="403"/>
              <w:jc w:val="both"/>
              <w:rPr>
                <w:rFonts w:ascii="Arial" w:hAnsi="Arial" w:cs="Arial"/>
                <w:lang w:val="es-CO" w:eastAsia="es-ES"/>
              </w:rPr>
            </w:pPr>
          </w:p>
        </w:tc>
      </w:tr>
      <w:tr w:rsidR="00C90E5C" w:rsidRPr="00C82DCB" w14:paraId="6578C7A4" w14:textId="77777777" w:rsidTr="002947A8">
        <w:trPr>
          <w:cantSplit/>
          <w:trHeight w:val="378"/>
          <w:jc w:val="center"/>
        </w:trPr>
        <w:tc>
          <w:tcPr>
            <w:tcW w:w="491" w:type="dxa"/>
            <w:vMerge/>
          </w:tcPr>
          <w:p w14:paraId="2853B3CA"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2E250601"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6.</w:t>
            </w:r>
          </w:p>
        </w:tc>
        <w:tc>
          <w:tcPr>
            <w:tcW w:w="8768" w:type="dxa"/>
            <w:gridSpan w:val="5"/>
          </w:tcPr>
          <w:p w14:paraId="5D6421FD" w14:textId="54FC708C" w:rsidR="00C90E5C" w:rsidRPr="00C82DCB" w:rsidRDefault="00CE24F3" w:rsidP="00C90E5C">
            <w:pPr>
              <w:pStyle w:val="Encabezado"/>
              <w:rPr>
                <w:rFonts w:ascii="Arial" w:hAnsi="Arial" w:cs="Arial"/>
                <w:sz w:val="24"/>
                <w:szCs w:val="24"/>
                <w:lang w:val="es-CO" w:eastAsia="es-ES"/>
              </w:rPr>
            </w:pPr>
            <w:r>
              <w:rPr>
                <w:rFonts w:ascii="Arial" w:hAnsi="Arial" w:cs="Arial"/>
                <w:noProof/>
                <w:sz w:val="24"/>
                <w:szCs w:val="24"/>
                <w:lang w:val="es-CO" w:eastAsia="es-CO"/>
              </w:rPr>
              <mc:AlternateContent>
                <mc:Choice Requires="wps">
                  <w:drawing>
                    <wp:anchor distT="0" distB="0" distL="114300" distR="114300" simplePos="0" relativeHeight="251659264" behindDoc="0" locked="0" layoutInCell="1" allowOverlap="1" wp14:anchorId="73767B1B" wp14:editId="0041629D">
                      <wp:simplePos x="0" y="0"/>
                      <wp:positionH relativeFrom="column">
                        <wp:posOffset>-41580</wp:posOffset>
                      </wp:positionH>
                      <wp:positionV relativeFrom="paragraph">
                        <wp:posOffset>-476810</wp:posOffset>
                      </wp:positionV>
                      <wp:extent cx="5544922" cy="1441323"/>
                      <wp:effectExtent l="0" t="0" r="36830" b="26035"/>
                      <wp:wrapNone/>
                      <wp:docPr id="1" name="Conector recto 1"/>
                      <wp:cNvGraphicFramePr/>
                      <a:graphic xmlns:a="http://schemas.openxmlformats.org/drawingml/2006/main">
                        <a:graphicData uri="http://schemas.microsoft.com/office/word/2010/wordprocessingShape">
                          <wps:wsp>
                            <wps:cNvCnPr/>
                            <wps:spPr>
                              <a:xfrm flipV="1">
                                <a:off x="0" y="0"/>
                                <a:ext cx="5544922" cy="1441323"/>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7633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37.55pt" to="433.3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" strokecolor="black [3200]" strokeweight="1.5pt">
                      <v:stroke joinstyle="miter"/>
                    </v:line>
                  </w:pict>
                </mc:Fallback>
              </mc:AlternateContent>
            </w:r>
          </w:p>
        </w:tc>
      </w:tr>
      <w:tr w:rsidR="00C90E5C" w:rsidRPr="00C82DCB" w14:paraId="67445165" w14:textId="77777777" w:rsidTr="002947A8">
        <w:trPr>
          <w:cantSplit/>
          <w:trHeight w:val="378"/>
          <w:jc w:val="center"/>
        </w:trPr>
        <w:tc>
          <w:tcPr>
            <w:tcW w:w="491" w:type="dxa"/>
            <w:vMerge/>
          </w:tcPr>
          <w:p w14:paraId="658FCB86"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587FB190"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7.</w:t>
            </w:r>
          </w:p>
        </w:tc>
        <w:tc>
          <w:tcPr>
            <w:tcW w:w="8768" w:type="dxa"/>
            <w:gridSpan w:val="5"/>
          </w:tcPr>
          <w:p w14:paraId="35CBD201" w14:textId="58CBEA7E" w:rsidR="00C90E5C" w:rsidRPr="00C82DCB" w:rsidRDefault="00C90E5C" w:rsidP="00C90E5C">
            <w:pPr>
              <w:pStyle w:val="Encabezado"/>
              <w:rPr>
                <w:rFonts w:ascii="Arial" w:hAnsi="Arial" w:cs="Arial"/>
                <w:sz w:val="24"/>
                <w:szCs w:val="24"/>
                <w:lang w:val="es-CO" w:eastAsia="es-ES"/>
              </w:rPr>
            </w:pPr>
          </w:p>
        </w:tc>
      </w:tr>
      <w:tr w:rsidR="00C90E5C" w:rsidRPr="00C82DCB" w14:paraId="25C09294" w14:textId="77777777" w:rsidTr="002947A8">
        <w:trPr>
          <w:cantSplit/>
          <w:trHeight w:val="378"/>
          <w:jc w:val="center"/>
        </w:trPr>
        <w:tc>
          <w:tcPr>
            <w:tcW w:w="491" w:type="dxa"/>
            <w:vMerge/>
          </w:tcPr>
          <w:p w14:paraId="42F37226" w14:textId="77777777" w:rsidR="00C90E5C" w:rsidRPr="00C82DCB" w:rsidRDefault="00C90E5C" w:rsidP="00C90E5C">
            <w:pPr>
              <w:pStyle w:val="Encabezado"/>
              <w:rPr>
                <w:rFonts w:ascii="Arial" w:hAnsi="Arial" w:cs="Arial"/>
                <w:sz w:val="24"/>
                <w:szCs w:val="24"/>
                <w:lang w:val="es-CO" w:eastAsia="es-ES"/>
              </w:rPr>
            </w:pPr>
          </w:p>
        </w:tc>
        <w:tc>
          <w:tcPr>
            <w:tcW w:w="659" w:type="dxa"/>
            <w:vAlign w:val="center"/>
          </w:tcPr>
          <w:p w14:paraId="106EE935" w14:textId="77777777" w:rsidR="00C90E5C" w:rsidRPr="00C82DCB" w:rsidRDefault="00C90E5C" w:rsidP="00C90E5C">
            <w:pPr>
              <w:pStyle w:val="Encabezado"/>
              <w:jc w:val="center"/>
              <w:rPr>
                <w:rFonts w:ascii="Arial" w:hAnsi="Arial" w:cs="Arial"/>
                <w:sz w:val="24"/>
                <w:szCs w:val="24"/>
                <w:lang w:val="es-CO" w:eastAsia="es-ES"/>
              </w:rPr>
            </w:pPr>
            <w:r w:rsidRPr="00C82DCB">
              <w:rPr>
                <w:rFonts w:ascii="Arial" w:hAnsi="Arial" w:cs="Arial"/>
                <w:sz w:val="24"/>
                <w:szCs w:val="24"/>
                <w:lang w:val="es-CO" w:eastAsia="es-ES"/>
              </w:rPr>
              <w:t>8.</w:t>
            </w:r>
          </w:p>
        </w:tc>
        <w:tc>
          <w:tcPr>
            <w:tcW w:w="8768" w:type="dxa"/>
            <w:gridSpan w:val="5"/>
          </w:tcPr>
          <w:p w14:paraId="09F56216" w14:textId="3B8B29DA" w:rsidR="00C90E5C" w:rsidRPr="00C82DCB" w:rsidRDefault="00C90E5C" w:rsidP="00C90E5C">
            <w:pPr>
              <w:pStyle w:val="Encabezado"/>
              <w:rPr>
                <w:rFonts w:ascii="Arial" w:hAnsi="Arial" w:cs="Arial"/>
                <w:sz w:val="24"/>
                <w:szCs w:val="24"/>
                <w:lang w:val="es-CO" w:eastAsia="es-ES"/>
              </w:rPr>
            </w:pPr>
          </w:p>
        </w:tc>
      </w:tr>
      <w:tr w:rsidR="00363F61" w:rsidRPr="00C82DCB" w14:paraId="233FB4E8" w14:textId="77777777" w:rsidTr="002947A8">
        <w:trPr>
          <w:cantSplit/>
          <w:trHeight w:val="378"/>
          <w:jc w:val="center"/>
        </w:trPr>
        <w:tc>
          <w:tcPr>
            <w:tcW w:w="491" w:type="dxa"/>
            <w:vMerge/>
          </w:tcPr>
          <w:p w14:paraId="1BCF3F74" w14:textId="77777777" w:rsidR="00363F61" w:rsidRPr="00C82DCB" w:rsidRDefault="00363F61" w:rsidP="00C90E5C">
            <w:pPr>
              <w:pStyle w:val="Encabezado"/>
              <w:rPr>
                <w:rFonts w:ascii="Arial" w:hAnsi="Arial" w:cs="Arial"/>
                <w:sz w:val="24"/>
                <w:szCs w:val="24"/>
                <w:lang w:val="es-CO" w:eastAsia="es-ES"/>
              </w:rPr>
            </w:pPr>
          </w:p>
        </w:tc>
        <w:tc>
          <w:tcPr>
            <w:tcW w:w="659" w:type="dxa"/>
            <w:vAlign w:val="center"/>
          </w:tcPr>
          <w:p w14:paraId="78C20BDF" w14:textId="4E9A1179" w:rsidR="00363F61" w:rsidRDefault="00363F61" w:rsidP="00C90E5C">
            <w:pPr>
              <w:pStyle w:val="Encabezado"/>
              <w:jc w:val="center"/>
              <w:rPr>
                <w:rFonts w:ascii="Arial" w:hAnsi="Arial" w:cs="Arial"/>
                <w:sz w:val="24"/>
                <w:szCs w:val="24"/>
                <w:lang w:val="es-CO" w:eastAsia="es-ES"/>
              </w:rPr>
            </w:pPr>
            <w:r>
              <w:rPr>
                <w:rFonts w:ascii="Arial" w:hAnsi="Arial" w:cs="Arial"/>
                <w:sz w:val="24"/>
                <w:szCs w:val="24"/>
                <w:lang w:val="es-CO" w:eastAsia="es-ES"/>
              </w:rPr>
              <w:t>9.</w:t>
            </w:r>
          </w:p>
        </w:tc>
        <w:tc>
          <w:tcPr>
            <w:tcW w:w="8768" w:type="dxa"/>
            <w:gridSpan w:val="5"/>
          </w:tcPr>
          <w:p w14:paraId="474E55D5" w14:textId="4114C31C" w:rsidR="00363F61" w:rsidRDefault="00363F61" w:rsidP="00C90E5C">
            <w:pPr>
              <w:pStyle w:val="Encabezado"/>
              <w:rPr>
                <w:rFonts w:ascii="Arial" w:hAnsi="Arial" w:cs="Arial"/>
                <w:sz w:val="24"/>
                <w:szCs w:val="24"/>
                <w:lang w:val="es-CO" w:eastAsia="es-ES"/>
              </w:rPr>
            </w:pPr>
          </w:p>
        </w:tc>
      </w:tr>
      <w:tr w:rsidR="00C90E5C" w:rsidRPr="00C82DCB" w14:paraId="31C7D54A" w14:textId="77777777" w:rsidTr="002947A8">
        <w:trPr>
          <w:trHeight w:val="437"/>
          <w:tblHeader/>
          <w:jc w:val="center"/>
        </w:trPr>
        <w:tc>
          <w:tcPr>
            <w:tcW w:w="9918" w:type="dxa"/>
            <w:gridSpan w:val="7"/>
            <w:vAlign w:val="center"/>
          </w:tcPr>
          <w:p w14:paraId="0616BFC6" w14:textId="53C64095" w:rsidR="00C90E5C" w:rsidRPr="00C82DCB" w:rsidRDefault="00C90E5C" w:rsidP="00C90E5C">
            <w:pPr>
              <w:pStyle w:val="Encabezado"/>
              <w:jc w:val="center"/>
              <w:rPr>
                <w:rFonts w:ascii="Arial" w:hAnsi="Arial" w:cs="Arial"/>
                <w:b/>
                <w:sz w:val="24"/>
                <w:szCs w:val="24"/>
                <w:lang w:val="es-CO" w:eastAsia="es-ES"/>
              </w:rPr>
            </w:pPr>
            <w:r w:rsidRPr="00C82DCB">
              <w:rPr>
                <w:rFonts w:ascii="Arial" w:hAnsi="Arial" w:cs="Arial"/>
                <w:b/>
                <w:sz w:val="24"/>
                <w:szCs w:val="24"/>
                <w:lang w:val="es-CO" w:eastAsia="es-ES"/>
              </w:rPr>
              <w:t>DESARROLLO DE LA REUNIÓN</w:t>
            </w:r>
          </w:p>
        </w:tc>
      </w:tr>
      <w:tr w:rsidR="00E5590B" w:rsidRPr="00C82DCB" w14:paraId="54D4A4A4" w14:textId="77777777" w:rsidTr="002947A8">
        <w:trPr>
          <w:trHeight w:val="437"/>
          <w:tblHeader/>
          <w:jc w:val="center"/>
        </w:trPr>
        <w:tc>
          <w:tcPr>
            <w:tcW w:w="9918" w:type="dxa"/>
            <w:gridSpan w:val="7"/>
            <w:vAlign w:val="center"/>
          </w:tcPr>
          <w:p w14:paraId="7CBD13EC" w14:textId="3A2118B6" w:rsidR="00E5590B" w:rsidRDefault="00E5590B" w:rsidP="00C90E5C">
            <w:pPr>
              <w:pStyle w:val="Encabezado"/>
              <w:jc w:val="center"/>
              <w:rPr>
                <w:rFonts w:ascii="Arial" w:hAnsi="Arial" w:cs="Arial"/>
                <w:b/>
                <w:sz w:val="24"/>
                <w:szCs w:val="24"/>
                <w:lang w:val="es-CO" w:eastAsia="es-ES"/>
              </w:rPr>
            </w:pPr>
          </w:p>
          <w:p w14:paraId="08116243" w14:textId="048CBAB8" w:rsidR="00E5590B" w:rsidRPr="00E5590B" w:rsidRDefault="00E5590B" w:rsidP="00E5590B">
            <w:pPr>
              <w:ind w:left="1059" w:right="-14"/>
              <w:rPr>
                <w:rFonts w:asciiTheme="minorHAnsi" w:eastAsia="Times New Roman" w:hAnsiTheme="minorHAnsi" w:cs="Arial"/>
                <w:lang w:val="es-CO" w:eastAsia="es-ES"/>
              </w:rPr>
            </w:pPr>
            <w:r w:rsidRPr="00E5590B">
              <w:rPr>
                <w:rFonts w:asciiTheme="minorHAnsi" w:eastAsia="Times New Roman" w:hAnsiTheme="minorHAnsi" w:cs="Arial"/>
                <w:lang w:val="es-CO" w:eastAsia="es-ES"/>
              </w:rPr>
              <w:t>El programa de salud ambiental</w:t>
            </w:r>
            <w:r w:rsidR="008F580F">
              <w:rPr>
                <w:rFonts w:asciiTheme="minorHAnsi" w:eastAsia="Times New Roman" w:hAnsiTheme="minorHAnsi" w:cs="Arial"/>
                <w:lang w:val="es-CO" w:eastAsia="es-ES"/>
              </w:rPr>
              <w:t xml:space="preserve"> y técnicos de las PIC</w:t>
            </w:r>
            <w:r w:rsidRPr="00E5590B">
              <w:rPr>
                <w:rFonts w:asciiTheme="minorHAnsi" w:eastAsia="Times New Roman" w:hAnsiTheme="minorHAnsi" w:cs="Arial"/>
                <w:lang w:val="es-CO" w:eastAsia="es-ES"/>
              </w:rPr>
              <w:t xml:space="preserve"> se reúne de forma virtual por </w:t>
            </w:r>
            <w:proofErr w:type="spellStart"/>
            <w:r w:rsidRPr="00E5590B">
              <w:rPr>
                <w:rFonts w:asciiTheme="minorHAnsi" w:eastAsia="Times New Roman" w:hAnsiTheme="minorHAnsi" w:cs="Arial"/>
                <w:lang w:val="es-CO" w:eastAsia="es-ES"/>
              </w:rPr>
              <w:t>meet</w:t>
            </w:r>
            <w:proofErr w:type="spellEnd"/>
            <w:r w:rsidRPr="00E5590B">
              <w:rPr>
                <w:rFonts w:asciiTheme="minorHAnsi" w:eastAsia="Times New Roman" w:hAnsiTheme="minorHAnsi" w:cs="Arial"/>
                <w:lang w:val="es-CO" w:eastAsia="es-ES"/>
              </w:rPr>
              <w:t xml:space="preserve"> de Google siendo las </w:t>
            </w:r>
            <w:r w:rsidR="00D42F5B">
              <w:rPr>
                <w:rFonts w:asciiTheme="minorHAnsi" w:eastAsia="Times New Roman" w:hAnsiTheme="minorHAnsi" w:cs="Arial"/>
                <w:lang w:val="es-CO" w:eastAsia="es-ES"/>
              </w:rPr>
              <w:t xml:space="preserve">3:30 </w:t>
            </w:r>
            <w:r w:rsidRPr="00E5590B">
              <w:rPr>
                <w:rFonts w:asciiTheme="minorHAnsi" w:eastAsia="Times New Roman" w:hAnsiTheme="minorHAnsi" w:cs="Arial"/>
                <w:lang w:val="es-CO" w:eastAsia="es-ES"/>
              </w:rPr>
              <w:t xml:space="preserve"> pm con el objetivo </w:t>
            </w:r>
            <w:r w:rsidR="008F580F">
              <w:rPr>
                <w:rFonts w:asciiTheme="minorHAnsi" w:eastAsia="Times New Roman" w:hAnsiTheme="minorHAnsi" w:cs="Arial"/>
                <w:lang w:val="es-CO" w:eastAsia="es-ES"/>
              </w:rPr>
              <w:t>dar a conocer las estrategias de trabajo para la vigencia 2021.</w:t>
            </w:r>
            <w:bookmarkStart w:id="0" w:name="_GoBack"/>
            <w:bookmarkEnd w:id="0"/>
            <w:r w:rsidRPr="00E5590B">
              <w:rPr>
                <w:rFonts w:asciiTheme="minorHAnsi" w:eastAsia="Times New Roman" w:hAnsiTheme="minorHAnsi" w:cs="Arial"/>
                <w:lang w:val="es-CO" w:eastAsia="es-ES"/>
              </w:rPr>
              <w:br/>
            </w:r>
          </w:p>
          <w:p w14:paraId="1DF35353" w14:textId="6289176F" w:rsidR="00E5590B" w:rsidRPr="00D42F5B" w:rsidRDefault="00E5590B" w:rsidP="00D42F5B">
            <w:pPr>
              <w:pStyle w:val="Prrafodelista"/>
              <w:numPr>
                <w:ilvl w:val="0"/>
                <w:numId w:val="12"/>
              </w:numPr>
              <w:tabs>
                <w:tab w:val="left" w:pos="1202"/>
              </w:tabs>
              <w:ind w:left="1059"/>
              <w:rPr>
                <w:rFonts w:ascii="Arial" w:eastAsia="Times New Roman" w:hAnsi="Arial" w:cs="Arial"/>
                <w:lang w:val="es-CO" w:eastAsia="es-ES"/>
              </w:rPr>
            </w:pPr>
            <w:r w:rsidRPr="00D42F5B">
              <w:rPr>
                <w:rFonts w:asciiTheme="minorHAnsi" w:hAnsiTheme="minorHAnsi" w:cs="Arial"/>
                <w:b/>
                <w:u w:val="single"/>
                <w:lang w:val="es-CO" w:eastAsia="es-ES"/>
              </w:rPr>
              <w:t>VERIFICACIÓN DEL QUÓRUM</w:t>
            </w:r>
            <w:r w:rsidRPr="00D42F5B">
              <w:rPr>
                <w:rFonts w:asciiTheme="minorHAnsi" w:eastAsia="Times New Roman" w:hAnsiTheme="minorHAnsi" w:cs="Arial"/>
                <w:lang w:val="es-CO" w:eastAsia="es-ES"/>
              </w:rPr>
              <w:br/>
              <w:t>Laura Henao</w:t>
            </w:r>
            <w:r w:rsidRPr="00D42F5B">
              <w:rPr>
                <w:rFonts w:asciiTheme="minorHAnsi" w:eastAsia="Times New Roman" w:hAnsiTheme="minorHAnsi" w:cs="Arial"/>
                <w:lang w:val="es-CO" w:eastAsia="es-ES"/>
              </w:rPr>
              <w:br/>
              <w:t xml:space="preserve">Johanny Arenas </w:t>
            </w:r>
            <w:r w:rsidRPr="00D42F5B">
              <w:rPr>
                <w:rFonts w:asciiTheme="minorHAnsi" w:eastAsia="Times New Roman" w:hAnsiTheme="minorHAnsi" w:cs="Arial"/>
                <w:lang w:val="es-CO" w:eastAsia="es-ES"/>
              </w:rPr>
              <w:br/>
              <w:t xml:space="preserve">Arley gallo Contreras </w:t>
            </w:r>
          </w:p>
          <w:p w14:paraId="1AD0465C" w14:textId="77777777" w:rsidR="00E5590B" w:rsidRPr="005A2093" w:rsidRDefault="00E5590B" w:rsidP="00E5590B">
            <w:pPr>
              <w:pStyle w:val="Prrafodelista"/>
              <w:tabs>
                <w:tab w:val="left" w:pos="1202"/>
              </w:tabs>
              <w:ind w:left="1080"/>
              <w:rPr>
                <w:rFonts w:asciiTheme="minorHAnsi" w:eastAsia="Times New Roman" w:hAnsiTheme="minorHAnsi" w:cs="Arial"/>
                <w:sz w:val="24"/>
                <w:szCs w:val="24"/>
                <w:lang w:val="es-CO" w:eastAsia="es-ES"/>
              </w:rPr>
            </w:pPr>
            <w:r w:rsidRPr="005A2093">
              <w:rPr>
                <w:rFonts w:asciiTheme="minorHAnsi" w:eastAsia="Times New Roman" w:hAnsiTheme="minorHAnsi" w:cs="Arial"/>
                <w:sz w:val="24"/>
                <w:szCs w:val="24"/>
                <w:lang w:val="es-CO" w:eastAsia="es-ES"/>
              </w:rPr>
              <w:t xml:space="preserve">Jonathan </w:t>
            </w:r>
          </w:p>
          <w:p w14:paraId="4327FB88" w14:textId="77777777" w:rsidR="00E5590B" w:rsidRDefault="00E5590B" w:rsidP="00E5590B">
            <w:pPr>
              <w:pStyle w:val="Prrafodelista"/>
              <w:tabs>
                <w:tab w:val="left" w:pos="1202"/>
              </w:tabs>
              <w:ind w:left="1080"/>
              <w:rPr>
                <w:rFonts w:ascii="Arial" w:eastAsia="Times New Roman" w:hAnsi="Arial" w:cs="Arial"/>
                <w:sz w:val="24"/>
                <w:szCs w:val="24"/>
                <w:lang w:val="es-CO" w:eastAsia="es-ES"/>
              </w:rPr>
            </w:pPr>
          </w:p>
          <w:p w14:paraId="6FE96E83" w14:textId="3596CC5E" w:rsidR="00E5590B" w:rsidRDefault="00D42F5B" w:rsidP="00D42F5B">
            <w:pPr>
              <w:pStyle w:val="Prrafodelista"/>
              <w:numPr>
                <w:ilvl w:val="0"/>
                <w:numId w:val="12"/>
              </w:numPr>
              <w:ind w:left="1059" w:right="833"/>
              <w:rPr>
                <w:rFonts w:asciiTheme="minorHAnsi" w:hAnsiTheme="minorHAnsi" w:cs="Arial"/>
                <w:b/>
                <w:u w:val="single"/>
                <w:lang w:val="es-CO" w:eastAsia="es-ES"/>
              </w:rPr>
            </w:pPr>
            <w:r w:rsidRPr="00D42F5B">
              <w:rPr>
                <w:rFonts w:asciiTheme="minorHAnsi" w:hAnsiTheme="minorHAnsi" w:cs="Arial"/>
                <w:b/>
                <w:u w:val="single"/>
                <w:lang w:val="es-CO" w:eastAsia="es-ES"/>
              </w:rPr>
              <w:t>Presentación de cada técnico</w:t>
            </w:r>
          </w:p>
          <w:p w14:paraId="13DAA3DB" w14:textId="77777777" w:rsidR="00002A11" w:rsidRPr="00D42F5B" w:rsidRDefault="00002A11" w:rsidP="00002A11">
            <w:pPr>
              <w:pStyle w:val="Prrafodelista"/>
              <w:ind w:left="1059" w:right="833"/>
              <w:jc w:val="both"/>
              <w:rPr>
                <w:rFonts w:asciiTheme="minorHAnsi" w:eastAsia="Times New Roman" w:hAnsiTheme="minorHAnsi" w:cs="Arial"/>
                <w:b/>
                <w:sz w:val="24"/>
                <w:szCs w:val="24"/>
                <w:lang w:val="es-CO" w:eastAsia="es-ES"/>
              </w:rPr>
            </w:pPr>
            <w:r>
              <w:rPr>
                <w:rFonts w:asciiTheme="minorHAnsi" w:eastAsia="Times New Roman" w:hAnsiTheme="minorHAnsi" w:cs="Arial"/>
                <w:b/>
                <w:sz w:val="24"/>
                <w:szCs w:val="24"/>
                <w:lang w:val="es-CO" w:eastAsia="es-ES"/>
              </w:rPr>
              <w:t xml:space="preserve">Jonathan Valencia, </w:t>
            </w:r>
            <w:r w:rsidRPr="00002A11">
              <w:t>estudio administración ambiental llevo trabajando</w:t>
            </w:r>
            <w:r>
              <w:t xml:space="preserve"> con Casa S</w:t>
            </w:r>
            <w:r w:rsidRPr="00002A11">
              <w:t>ana hace varios años,  me ha gustado mucho trabajar con la comunidad</w:t>
            </w:r>
            <w:r>
              <w:rPr>
                <w:rFonts w:asciiTheme="minorHAnsi" w:eastAsia="Times New Roman" w:hAnsiTheme="minorHAnsi" w:cs="Arial"/>
                <w:b/>
                <w:sz w:val="24"/>
                <w:szCs w:val="24"/>
                <w:lang w:val="es-CO" w:eastAsia="es-ES"/>
              </w:rPr>
              <w:t xml:space="preserve"> </w:t>
            </w:r>
            <w:r w:rsidRPr="00002A11">
              <w:t>con respecto al</w:t>
            </w:r>
            <w:r>
              <w:rPr>
                <w:rFonts w:asciiTheme="minorHAnsi" w:eastAsia="Times New Roman" w:hAnsiTheme="minorHAnsi" w:cs="Arial"/>
                <w:b/>
                <w:sz w:val="24"/>
                <w:szCs w:val="24"/>
                <w:lang w:val="es-CO" w:eastAsia="es-ES"/>
              </w:rPr>
              <w:t xml:space="preserve"> las </w:t>
            </w:r>
            <w:r w:rsidRPr="00002A11">
              <w:t>capacitaciones del manejo de residuos solidos entre otros.</w:t>
            </w:r>
          </w:p>
          <w:p w14:paraId="1875FCE6" w14:textId="77777777" w:rsidR="00002A11" w:rsidRDefault="00002A11" w:rsidP="00002A11">
            <w:pPr>
              <w:pStyle w:val="Prrafodelista"/>
              <w:ind w:left="1059" w:right="833"/>
              <w:jc w:val="both"/>
            </w:pPr>
            <w:r w:rsidRPr="00D42F5B">
              <w:rPr>
                <w:rFonts w:asciiTheme="minorHAnsi" w:eastAsia="Times New Roman" w:hAnsiTheme="minorHAnsi" w:cs="Arial"/>
                <w:b/>
                <w:sz w:val="24"/>
                <w:szCs w:val="24"/>
                <w:lang w:val="es-CO" w:eastAsia="es-ES"/>
              </w:rPr>
              <w:t>Laura Carolina Ceballos</w:t>
            </w:r>
            <w:r>
              <w:rPr>
                <w:rFonts w:asciiTheme="minorHAnsi" w:eastAsia="Times New Roman" w:hAnsiTheme="minorHAnsi" w:cs="Arial"/>
                <w:b/>
                <w:sz w:val="24"/>
                <w:szCs w:val="24"/>
                <w:lang w:val="es-CO" w:eastAsia="es-ES"/>
              </w:rPr>
              <w:t xml:space="preserve">, </w:t>
            </w:r>
            <w:r w:rsidRPr="00002A11">
              <w:t>Soy administradora ambiental,  trabajo en la secretaría aproximadamente diez</w:t>
            </w:r>
            <w:r>
              <w:t xml:space="preserve"> años me desempeño en varios frentes de trabajo y diferentes roles y estoy como coordinadora de Salud Ambiental desde hace cinco años.</w:t>
            </w:r>
          </w:p>
          <w:p w14:paraId="34E1884F" w14:textId="77777777" w:rsidR="00002A11" w:rsidRDefault="00002A11" w:rsidP="00D42F5B">
            <w:pPr>
              <w:pStyle w:val="Prrafodelista"/>
              <w:spacing w:after="160" w:line="259" w:lineRule="auto"/>
              <w:ind w:left="1080" w:right="639"/>
              <w:jc w:val="both"/>
              <w:rPr>
                <w:rFonts w:asciiTheme="minorHAnsi" w:eastAsia="Times New Roman" w:hAnsiTheme="minorHAnsi" w:cs="Arial"/>
                <w:b/>
                <w:sz w:val="24"/>
                <w:szCs w:val="24"/>
                <w:lang w:val="es-CO" w:eastAsia="es-ES"/>
              </w:rPr>
            </w:pPr>
          </w:p>
          <w:p w14:paraId="5536B8D1" w14:textId="2F5D1C7E" w:rsidR="00D42F5B" w:rsidRDefault="00D42F5B" w:rsidP="00D42F5B">
            <w:pPr>
              <w:pStyle w:val="Prrafodelista"/>
              <w:spacing w:after="160" w:line="259" w:lineRule="auto"/>
              <w:ind w:left="1080" w:right="639"/>
              <w:jc w:val="both"/>
            </w:pPr>
            <w:r w:rsidRPr="00551538">
              <w:rPr>
                <w:rFonts w:asciiTheme="minorHAnsi" w:eastAsia="Times New Roman" w:hAnsiTheme="minorHAnsi" w:cs="Arial"/>
                <w:b/>
                <w:sz w:val="24"/>
                <w:szCs w:val="24"/>
                <w:lang w:val="es-CO" w:eastAsia="es-ES"/>
              </w:rPr>
              <w:lastRenderedPageBreak/>
              <w:t>Arley gallo Contreras</w:t>
            </w:r>
            <w:r>
              <w:rPr>
                <w:rFonts w:asciiTheme="minorHAnsi" w:eastAsia="Times New Roman" w:hAnsiTheme="minorHAnsi" w:cs="Arial"/>
                <w:b/>
                <w:sz w:val="24"/>
                <w:szCs w:val="24"/>
                <w:lang w:val="es-CO" w:eastAsia="es-ES"/>
              </w:rPr>
              <w:t>,</w:t>
            </w:r>
            <w:r>
              <w:rPr>
                <w:rFonts w:asciiTheme="minorHAnsi" w:eastAsia="Times New Roman" w:hAnsiTheme="minorHAnsi" w:cs="Arial"/>
                <w:sz w:val="24"/>
                <w:szCs w:val="24"/>
                <w:lang w:val="es-CO" w:eastAsia="es-ES"/>
              </w:rPr>
              <w:t xml:space="preserve"> </w:t>
            </w:r>
            <w:r>
              <w:t>Soy técnico ambiental, trabaje 2 años y medio con la secretaria de desarrollo agropecuario  en el programa de atención al usuario campesino donde desarrolle las actividades de “como se hace la amistad entre lo que se trabaja en el campo con la naturaleza”, organizando programas para que puedan ser beneficiados</w:t>
            </w:r>
            <w:r>
              <w:t xml:space="preserve"> </w:t>
            </w:r>
            <w:r>
              <w:t>con ayudas de insumos, mejoramiento de vivienda, pozos sépticos y capacitaciones  sobre el calentamiento global, cambio climático uso y ahorro eficiente de agua entre otras.</w:t>
            </w:r>
          </w:p>
          <w:p w14:paraId="7D40CDB8" w14:textId="77777777" w:rsidR="00D42F5B" w:rsidRDefault="00D42F5B" w:rsidP="00D42F5B">
            <w:pPr>
              <w:pStyle w:val="Prrafodelista"/>
              <w:ind w:left="1059" w:right="833"/>
              <w:rPr>
                <w:rFonts w:asciiTheme="minorHAnsi" w:hAnsiTheme="minorHAnsi" w:cs="Arial"/>
                <w:b/>
                <w:u w:val="single"/>
                <w:lang w:val="es-CO" w:eastAsia="es-ES"/>
              </w:rPr>
            </w:pPr>
          </w:p>
          <w:p w14:paraId="27121BB1" w14:textId="490ACA96" w:rsidR="00D42F5B" w:rsidRDefault="00D42F5B" w:rsidP="00D42F5B">
            <w:pPr>
              <w:pStyle w:val="Prrafodelista"/>
              <w:numPr>
                <w:ilvl w:val="0"/>
                <w:numId w:val="12"/>
              </w:numPr>
              <w:ind w:left="1059" w:right="833"/>
              <w:rPr>
                <w:rFonts w:asciiTheme="minorHAnsi" w:hAnsiTheme="minorHAnsi" w:cs="Arial"/>
                <w:b/>
                <w:u w:val="single"/>
                <w:lang w:val="es-CO" w:eastAsia="es-ES"/>
              </w:rPr>
            </w:pPr>
            <w:r w:rsidRPr="00D42F5B">
              <w:rPr>
                <w:rFonts w:asciiTheme="minorHAnsi" w:hAnsiTheme="minorHAnsi" w:cs="Arial"/>
                <w:b/>
                <w:u w:val="single"/>
                <w:lang w:val="es-CO" w:eastAsia="es-ES"/>
              </w:rPr>
              <w:t>Socialización del proceso y sus características</w:t>
            </w:r>
          </w:p>
          <w:p w14:paraId="503B1FD3" w14:textId="0B51479C" w:rsidR="00002A11" w:rsidRDefault="00D42F5B" w:rsidP="00002A11">
            <w:pPr>
              <w:pStyle w:val="Prrafodelista"/>
              <w:ind w:left="1059" w:right="833"/>
              <w:jc w:val="both"/>
            </w:pPr>
            <w:r w:rsidRPr="00D42F5B">
              <w:t xml:space="preserve">En la </w:t>
            </w:r>
            <w:r>
              <w:t>D</w:t>
            </w:r>
            <w:r w:rsidRPr="00D42F5B">
              <w:t>imensión</w:t>
            </w:r>
            <w:r>
              <w:t xml:space="preserve"> de Salud A</w:t>
            </w:r>
            <w:r w:rsidRPr="00D42F5B">
              <w:t xml:space="preserve">mbiental </w:t>
            </w:r>
            <w:r>
              <w:t xml:space="preserve">es la encargada de todo el componente de salud  en Inspección Vigilancia y Control Sanitario a los establecimientos de servicio al público (IVC), pero no somos ajenos al procesos de promoción y prevención que se tienen que desarrollar desde el que hacer. Este </w:t>
            </w:r>
            <w:r w:rsidR="00002A11">
              <w:t>sería</w:t>
            </w:r>
            <w:r>
              <w:t xml:space="preserve"> el segundo año que se viene desarrollando este compone</w:t>
            </w:r>
            <w:r w:rsidR="00002A11">
              <w:t>nte porque la Secretaría de Salud debe tener una estrategia de entornos saludables. Esta estrategia se venía desarrollando desde el programa de casa sana con un área específica.</w:t>
            </w:r>
          </w:p>
          <w:p w14:paraId="22AB4243" w14:textId="5A92B2D0" w:rsidR="00E5590B" w:rsidRDefault="00002A11" w:rsidP="00002A11">
            <w:pPr>
              <w:pStyle w:val="Prrafodelista"/>
              <w:ind w:left="1059" w:right="833"/>
              <w:jc w:val="both"/>
            </w:pPr>
            <w:r>
              <w:t xml:space="preserve"> A partir de esa necesidad se decidió en crear un equipo de trabajo desde Salud Ambiental que trabajara todo el componente de entornos saludables.</w:t>
            </w:r>
          </w:p>
          <w:p w14:paraId="1F19C30F"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 xml:space="preserve">Laura Henao, </w:t>
            </w:r>
            <w:r w:rsidRPr="00551538">
              <w:rPr>
                <w:rFonts w:ascii="Calibri" w:eastAsia="Calibri" w:hAnsi="Calibri"/>
                <w:sz w:val="22"/>
                <w:szCs w:val="22"/>
                <w:bdr w:val="none" w:sz="0" w:space="0" w:color="auto"/>
                <w:lang w:val="es-ES"/>
              </w:rPr>
              <w:t>La metodología de este año se trabaja de la siguiente</w:t>
            </w:r>
            <w:r>
              <w:rPr>
                <w:rFonts w:ascii="Calibri" w:eastAsia="Calibri" w:hAnsi="Calibri"/>
                <w:sz w:val="22"/>
                <w:szCs w:val="22"/>
                <w:bdr w:val="none" w:sz="0" w:space="0" w:color="auto"/>
                <w:lang w:val="es-ES"/>
              </w:rPr>
              <w:t xml:space="preserve"> manera, ustedes son 6 personas contratadas por la ESE Salud Pereira en las PIC las cuales estarán lideradas por el profesional contratado por parte de la Alcaldía, mientras tanto se les comunica cuáles serán sus actividades.</w:t>
            </w:r>
          </w:p>
          <w:p w14:paraId="3A5CCB33"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El año pasado se venía trabajando en la estrategia desde la dimensión de Salud Ambiental la cual se vio afectada por la Pandemia y eso nos llevó a que se convirtiera a una actividad muy mecánica de solo “tocar puertas” para impartir las charlas. Tenemos presente que por el confinamiento la realización de las capacitaciones con más personas en un lugar determinado se hacía más difícil reunir las personas, pero también fue un trabajo muy tedioso cuando se va a realizar las auditorias de campo y verificaciones del proceso.</w:t>
            </w:r>
          </w:p>
          <w:p w14:paraId="14EC3893"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 xml:space="preserve">Teniendo en cuenta esta problemática se trabajara de la siguientes manera: La idea es asignarles lugares de trabajo (Barrios) los cuales se verificaran con los que visita el programa Casa Sana y así impactar más población. </w:t>
            </w:r>
          </w:p>
          <w:p w14:paraId="45431919"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 xml:space="preserve">Se les asignara 5 Barrios a cada uno de ustedes, a los cuales se les hará el diagnóstico ambiental bien completo, que constara de desarrollar la ficha que se les fue enviada al correo electrónico </w:t>
            </w:r>
            <w:r w:rsidRPr="00D103E9">
              <w:rPr>
                <w:rFonts w:ascii="Calibri" w:eastAsia="Calibri" w:hAnsi="Calibri"/>
                <w:b/>
                <w:sz w:val="22"/>
                <w:szCs w:val="22"/>
                <w:bdr w:val="none" w:sz="0" w:space="0" w:color="auto"/>
                <w:lang w:val="es-ES"/>
              </w:rPr>
              <w:t>“diagnóstico ambiental”</w:t>
            </w:r>
            <w:r>
              <w:rPr>
                <w:rFonts w:ascii="Calibri" w:eastAsia="Calibri" w:hAnsi="Calibri"/>
                <w:sz w:val="22"/>
                <w:szCs w:val="22"/>
                <w:bdr w:val="none" w:sz="0" w:space="0" w:color="auto"/>
                <w:lang w:val="es-ES"/>
              </w:rPr>
              <w:t xml:space="preserve"> y levantar toda la información necesaria con los respectivos listado de actores y de organizaciones que tengan presencia en el territorio o barrio al igual que unos mapas parlantes. A partir de esa información van a reestructurar las capacitaciones y temáticas  impartidas en los diferentes barrios.</w:t>
            </w:r>
          </w:p>
          <w:p w14:paraId="3A26A8AD"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 xml:space="preserve">Ejemplo: Nos ubicamos en el Barrio los 2500 lotes en el cual se identificó que las personas sacan las basuras a la hora que no transita el carro recolector, allí se van a realizar dos cosas: </w:t>
            </w:r>
            <w:r>
              <w:rPr>
                <w:rFonts w:ascii="Calibri" w:eastAsia="Calibri" w:hAnsi="Calibri"/>
                <w:sz w:val="22"/>
                <w:szCs w:val="22"/>
                <w:bdr w:val="none" w:sz="0" w:space="0" w:color="auto"/>
                <w:lang w:val="es-ES"/>
              </w:rPr>
              <w:lastRenderedPageBreak/>
              <w:t>Por medio del profesional se deben articular unas acciones con otras entidades institucionales y a la vez con grupos pequeños de habitantes del sector (7 personas) van a impartirles una capacitación con respecto al tema en cuestión.</w:t>
            </w:r>
          </w:p>
          <w:p w14:paraId="7821D175"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Una observación con respecto a los contratos que les fueron asignados es que todos quedaron con jornadas integrales, tales jornadas son 22 las cuales se deben justificar con los diferentes soportes y actividades desarrolladas por ejemplo:   diagnósticos de los barrios de llevaran varios días, estos soportes o evidencias deberán presentarlos en el momento de revisar los informes presentados. (Una jornada estará comprendida por las diferentes evidencias de las actividades que ustedes realicen), capacitaciones, diapositivas, boletines etc.</w:t>
            </w:r>
          </w:p>
          <w:p w14:paraId="446D62D3"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De los 4 entornos los que comprenden la estrategia de entornos saludables como son</w:t>
            </w:r>
            <w:proofErr w:type="gramStart"/>
            <w:r>
              <w:rPr>
                <w:rFonts w:ascii="Calibri" w:eastAsia="Calibri" w:hAnsi="Calibri"/>
                <w:sz w:val="22"/>
                <w:szCs w:val="22"/>
                <w:bdr w:val="none" w:sz="0" w:space="0" w:color="auto"/>
                <w:lang w:val="es-ES"/>
              </w:rPr>
              <w:t>:,</w:t>
            </w:r>
            <w:proofErr w:type="gramEnd"/>
            <w:r>
              <w:rPr>
                <w:rFonts w:ascii="Calibri" w:eastAsia="Calibri" w:hAnsi="Calibri"/>
                <w:sz w:val="22"/>
                <w:szCs w:val="22"/>
                <w:bdr w:val="none" w:sz="0" w:space="0" w:color="auto"/>
                <w:lang w:val="es-ES"/>
              </w:rPr>
              <w:t xml:space="preserve"> Entorno hogar , institucional, escolar y comunitario en este último nos enfocaremos al 100% eso no quiere decir que si nos encontramos algún otro entorno no lo atendemos, si se identifican algún inconveniente en estos se podrán atender sin ningún problema.  </w:t>
            </w:r>
          </w:p>
          <w:p w14:paraId="33751318" w14:textId="77777777" w:rsidR="00E5590B" w:rsidRDefault="00E5590B" w:rsidP="00E5590B">
            <w:pPr>
              <w:spacing w:after="160" w:line="259" w:lineRule="auto"/>
              <w:ind w:left="1059" w:right="639"/>
              <w:jc w:val="both"/>
              <w:rPr>
                <w:rFonts w:ascii="Calibri" w:eastAsia="Calibri" w:hAnsi="Calibri"/>
                <w:sz w:val="22"/>
                <w:szCs w:val="22"/>
                <w:bdr w:val="none" w:sz="0" w:space="0" w:color="auto"/>
                <w:lang w:val="es-ES"/>
              </w:rPr>
            </w:pPr>
            <w:r>
              <w:rPr>
                <w:rFonts w:ascii="Calibri" w:eastAsia="Calibri" w:hAnsi="Calibri"/>
                <w:sz w:val="22"/>
                <w:szCs w:val="22"/>
                <w:bdr w:val="none" w:sz="0" w:space="0" w:color="auto"/>
                <w:lang w:val="es-ES"/>
              </w:rPr>
              <w:t>Se les recomienda que siempre hayas las suficientes evidencias, soportes fotográficos y video gráficos  de las actividades desarrolladas para ustedes, en la medida que hayan evidencias fehacientes no tendrán inconvenientes en la validación de los respectivos informes.</w:t>
            </w:r>
          </w:p>
          <w:p w14:paraId="7CB23799" w14:textId="77777777" w:rsidR="00E5590B" w:rsidRDefault="00E5590B" w:rsidP="00C90E5C">
            <w:pPr>
              <w:pStyle w:val="Encabezado"/>
              <w:jc w:val="center"/>
              <w:rPr>
                <w:rFonts w:ascii="Arial" w:hAnsi="Arial" w:cs="Arial"/>
                <w:b/>
                <w:sz w:val="24"/>
                <w:szCs w:val="24"/>
                <w:lang w:val="es-CO" w:eastAsia="es-ES"/>
              </w:rPr>
            </w:pPr>
          </w:p>
          <w:p w14:paraId="5C0BD3F4" w14:textId="77777777" w:rsidR="00E5590B" w:rsidRDefault="00E5590B" w:rsidP="00C90E5C">
            <w:pPr>
              <w:pStyle w:val="Encabezado"/>
              <w:jc w:val="center"/>
              <w:rPr>
                <w:rFonts w:ascii="Arial" w:hAnsi="Arial" w:cs="Arial"/>
                <w:b/>
                <w:sz w:val="24"/>
                <w:szCs w:val="24"/>
                <w:lang w:val="es-CO" w:eastAsia="es-ES"/>
              </w:rPr>
            </w:pPr>
          </w:p>
          <w:p w14:paraId="5094B051" w14:textId="77777777" w:rsidR="00002A11" w:rsidRPr="00084653" w:rsidRDefault="00002A11" w:rsidP="00002A11">
            <w:pPr>
              <w:pStyle w:val="Prrafodelista"/>
              <w:numPr>
                <w:ilvl w:val="0"/>
                <w:numId w:val="3"/>
              </w:numPr>
              <w:spacing w:line="256" w:lineRule="auto"/>
              <w:ind w:right="403"/>
              <w:jc w:val="both"/>
              <w:rPr>
                <w:rFonts w:ascii="Arial" w:eastAsia="Arial Unicode MS" w:hAnsi="Arial" w:cs="Arial"/>
                <w:szCs w:val="24"/>
                <w:bdr w:val="nil"/>
                <w:lang w:val="es-CO"/>
              </w:rPr>
            </w:pPr>
            <w:r w:rsidRPr="00084653">
              <w:rPr>
                <w:rFonts w:ascii="Arial" w:eastAsia="Arial Unicode MS" w:hAnsi="Arial" w:cs="Arial"/>
                <w:szCs w:val="24"/>
                <w:bdr w:val="nil"/>
                <w:lang w:val="es-CO"/>
              </w:rPr>
              <w:t xml:space="preserve">Se </w:t>
            </w:r>
            <w:r>
              <w:rPr>
                <w:rFonts w:ascii="Arial" w:eastAsia="Arial Unicode MS" w:hAnsi="Arial" w:cs="Arial"/>
                <w:szCs w:val="24"/>
                <w:bdr w:val="nil"/>
                <w:lang w:val="es-CO"/>
              </w:rPr>
              <w:t xml:space="preserve">termina reunión a las </w:t>
            </w:r>
            <w:r>
              <w:rPr>
                <w:rFonts w:ascii="Arial" w:eastAsia="Arial Unicode MS" w:hAnsi="Arial" w:cs="Arial"/>
                <w:color w:val="FF0000"/>
                <w:szCs w:val="24"/>
                <w:bdr w:val="nil"/>
                <w:lang w:val="es-CO"/>
              </w:rPr>
              <w:t>3</w:t>
            </w:r>
            <w:r w:rsidRPr="000D2FB7">
              <w:rPr>
                <w:rFonts w:ascii="Arial" w:eastAsia="Arial Unicode MS" w:hAnsi="Arial" w:cs="Arial"/>
                <w:color w:val="FF0000"/>
                <w:szCs w:val="24"/>
                <w:bdr w:val="nil"/>
                <w:lang w:val="es-CO"/>
              </w:rPr>
              <w:t>:</w:t>
            </w:r>
            <w:r>
              <w:rPr>
                <w:rFonts w:ascii="Arial" w:eastAsia="Arial Unicode MS" w:hAnsi="Arial" w:cs="Arial"/>
                <w:color w:val="FF0000"/>
                <w:szCs w:val="24"/>
                <w:bdr w:val="nil"/>
                <w:lang w:val="es-CO"/>
              </w:rPr>
              <w:t>50</w:t>
            </w:r>
            <w:r w:rsidRPr="000D2FB7">
              <w:rPr>
                <w:rFonts w:ascii="Arial" w:eastAsia="Arial Unicode MS" w:hAnsi="Arial" w:cs="Arial"/>
                <w:color w:val="FF0000"/>
                <w:szCs w:val="24"/>
                <w:bdr w:val="nil"/>
                <w:lang w:val="es-CO"/>
              </w:rPr>
              <w:t xml:space="preserve"> pm.</w:t>
            </w:r>
          </w:p>
          <w:p w14:paraId="4CCF1CB8" w14:textId="77777777" w:rsidR="00E5590B" w:rsidRDefault="00E5590B" w:rsidP="00C90E5C">
            <w:pPr>
              <w:pStyle w:val="Encabezado"/>
              <w:jc w:val="center"/>
              <w:rPr>
                <w:rFonts w:ascii="Arial" w:hAnsi="Arial" w:cs="Arial"/>
                <w:b/>
                <w:sz w:val="24"/>
                <w:szCs w:val="24"/>
                <w:lang w:val="es-CO" w:eastAsia="es-ES"/>
              </w:rPr>
            </w:pPr>
          </w:p>
          <w:p w14:paraId="408D99F5" w14:textId="77777777" w:rsidR="00E5590B" w:rsidRDefault="00E5590B" w:rsidP="00C90E5C">
            <w:pPr>
              <w:pStyle w:val="Encabezado"/>
              <w:jc w:val="center"/>
              <w:rPr>
                <w:rFonts w:ascii="Arial" w:hAnsi="Arial" w:cs="Arial"/>
                <w:b/>
                <w:sz w:val="24"/>
                <w:szCs w:val="24"/>
                <w:lang w:val="es-CO" w:eastAsia="es-ES"/>
              </w:rPr>
            </w:pPr>
          </w:p>
          <w:p w14:paraId="031656A3" w14:textId="77777777" w:rsidR="00E5590B" w:rsidRDefault="00E5590B" w:rsidP="00C90E5C">
            <w:pPr>
              <w:pStyle w:val="Encabezado"/>
              <w:jc w:val="center"/>
              <w:rPr>
                <w:rFonts w:ascii="Arial" w:hAnsi="Arial" w:cs="Arial"/>
                <w:b/>
                <w:sz w:val="24"/>
                <w:szCs w:val="24"/>
                <w:lang w:val="es-CO" w:eastAsia="es-ES"/>
              </w:rPr>
            </w:pPr>
          </w:p>
          <w:p w14:paraId="0B0662F7" w14:textId="77777777" w:rsidR="00E5590B" w:rsidRDefault="00E5590B" w:rsidP="00C90E5C">
            <w:pPr>
              <w:pStyle w:val="Encabezado"/>
              <w:jc w:val="center"/>
              <w:rPr>
                <w:rFonts w:ascii="Arial" w:hAnsi="Arial" w:cs="Arial"/>
                <w:b/>
                <w:sz w:val="24"/>
                <w:szCs w:val="24"/>
                <w:lang w:val="es-CO" w:eastAsia="es-ES"/>
              </w:rPr>
            </w:pPr>
          </w:p>
          <w:p w14:paraId="0F0F569B" w14:textId="77777777" w:rsidR="00E5590B" w:rsidRDefault="00E5590B" w:rsidP="00C90E5C">
            <w:pPr>
              <w:pStyle w:val="Encabezado"/>
              <w:jc w:val="center"/>
              <w:rPr>
                <w:rFonts w:ascii="Arial" w:hAnsi="Arial" w:cs="Arial"/>
                <w:b/>
                <w:sz w:val="24"/>
                <w:szCs w:val="24"/>
                <w:lang w:val="es-CO" w:eastAsia="es-ES"/>
              </w:rPr>
            </w:pPr>
          </w:p>
          <w:p w14:paraId="5A7A3D9B" w14:textId="77777777" w:rsidR="00E5590B" w:rsidRDefault="00E5590B" w:rsidP="00C90E5C">
            <w:pPr>
              <w:pStyle w:val="Encabezado"/>
              <w:jc w:val="center"/>
              <w:rPr>
                <w:rFonts w:ascii="Arial" w:hAnsi="Arial" w:cs="Arial"/>
                <w:b/>
                <w:sz w:val="24"/>
                <w:szCs w:val="24"/>
                <w:lang w:val="es-CO" w:eastAsia="es-ES"/>
              </w:rPr>
            </w:pPr>
          </w:p>
          <w:p w14:paraId="21B95375" w14:textId="77777777" w:rsidR="00E5590B" w:rsidRDefault="00E5590B" w:rsidP="00C90E5C">
            <w:pPr>
              <w:pStyle w:val="Encabezado"/>
              <w:jc w:val="center"/>
              <w:rPr>
                <w:rFonts w:ascii="Arial" w:hAnsi="Arial" w:cs="Arial"/>
                <w:b/>
                <w:sz w:val="24"/>
                <w:szCs w:val="24"/>
                <w:lang w:val="es-CO" w:eastAsia="es-ES"/>
              </w:rPr>
            </w:pPr>
          </w:p>
          <w:p w14:paraId="733CF940" w14:textId="77777777" w:rsidR="00002A11" w:rsidRDefault="00002A11" w:rsidP="00C90E5C">
            <w:pPr>
              <w:pStyle w:val="Encabezado"/>
              <w:jc w:val="center"/>
              <w:rPr>
                <w:rFonts w:ascii="Arial" w:hAnsi="Arial" w:cs="Arial"/>
                <w:b/>
                <w:sz w:val="24"/>
                <w:szCs w:val="24"/>
                <w:lang w:val="es-CO" w:eastAsia="es-ES"/>
              </w:rPr>
            </w:pPr>
          </w:p>
          <w:p w14:paraId="05331227" w14:textId="77777777" w:rsidR="00002A11" w:rsidRDefault="00002A11" w:rsidP="00C90E5C">
            <w:pPr>
              <w:pStyle w:val="Encabezado"/>
              <w:jc w:val="center"/>
              <w:rPr>
                <w:rFonts w:ascii="Arial" w:hAnsi="Arial" w:cs="Arial"/>
                <w:b/>
                <w:sz w:val="24"/>
                <w:szCs w:val="24"/>
                <w:lang w:val="es-CO" w:eastAsia="es-ES"/>
              </w:rPr>
            </w:pPr>
          </w:p>
          <w:p w14:paraId="134C0610" w14:textId="77777777" w:rsidR="00002A11" w:rsidRDefault="00002A11" w:rsidP="00C90E5C">
            <w:pPr>
              <w:pStyle w:val="Encabezado"/>
              <w:jc w:val="center"/>
              <w:rPr>
                <w:rFonts w:ascii="Arial" w:hAnsi="Arial" w:cs="Arial"/>
                <w:b/>
                <w:sz w:val="24"/>
                <w:szCs w:val="24"/>
                <w:lang w:val="es-CO" w:eastAsia="es-ES"/>
              </w:rPr>
            </w:pPr>
          </w:p>
          <w:p w14:paraId="66914783" w14:textId="77777777" w:rsidR="00002A11" w:rsidRDefault="00002A11" w:rsidP="00C90E5C">
            <w:pPr>
              <w:pStyle w:val="Encabezado"/>
              <w:jc w:val="center"/>
              <w:rPr>
                <w:rFonts w:ascii="Arial" w:hAnsi="Arial" w:cs="Arial"/>
                <w:b/>
                <w:sz w:val="24"/>
                <w:szCs w:val="24"/>
                <w:lang w:val="es-CO" w:eastAsia="es-ES"/>
              </w:rPr>
            </w:pPr>
          </w:p>
          <w:p w14:paraId="6E71532A" w14:textId="77777777" w:rsidR="00002A11" w:rsidRDefault="00002A11" w:rsidP="00C90E5C">
            <w:pPr>
              <w:pStyle w:val="Encabezado"/>
              <w:jc w:val="center"/>
              <w:rPr>
                <w:rFonts w:ascii="Arial" w:hAnsi="Arial" w:cs="Arial"/>
                <w:b/>
                <w:sz w:val="24"/>
                <w:szCs w:val="24"/>
                <w:lang w:val="es-CO" w:eastAsia="es-ES"/>
              </w:rPr>
            </w:pPr>
          </w:p>
          <w:p w14:paraId="0C9065A7" w14:textId="77777777" w:rsidR="00002A11" w:rsidRDefault="00002A11" w:rsidP="00C90E5C">
            <w:pPr>
              <w:pStyle w:val="Encabezado"/>
              <w:jc w:val="center"/>
              <w:rPr>
                <w:rFonts w:ascii="Arial" w:hAnsi="Arial" w:cs="Arial"/>
                <w:b/>
                <w:sz w:val="24"/>
                <w:szCs w:val="24"/>
                <w:lang w:val="es-CO" w:eastAsia="es-ES"/>
              </w:rPr>
            </w:pPr>
          </w:p>
          <w:p w14:paraId="1A9860A8" w14:textId="77777777" w:rsidR="00002A11" w:rsidRDefault="00002A11" w:rsidP="00C90E5C">
            <w:pPr>
              <w:pStyle w:val="Encabezado"/>
              <w:jc w:val="center"/>
              <w:rPr>
                <w:rFonts w:ascii="Arial" w:hAnsi="Arial" w:cs="Arial"/>
                <w:b/>
                <w:sz w:val="24"/>
                <w:szCs w:val="24"/>
                <w:lang w:val="es-CO" w:eastAsia="es-ES"/>
              </w:rPr>
            </w:pPr>
          </w:p>
          <w:p w14:paraId="2B90CAAB" w14:textId="77777777" w:rsidR="00E5590B" w:rsidRDefault="00E5590B" w:rsidP="00002A11">
            <w:pPr>
              <w:pStyle w:val="Encabezado"/>
              <w:rPr>
                <w:rFonts w:ascii="Arial" w:hAnsi="Arial" w:cs="Arial"/>
                <w:b/>
                <w:sz w:val="24"/>
                <w:szCs w:val="24"/>
                <w:lang w:val="es-CO" w:eastAsia="es-ES"/>
              </w:rPr>
            </w:pPr>
          </w:p>
          <w:p w14:paraId="61C81B85" w14:textId="77777777" w:rsidR="00E5590B" w:rsidRPr="00C82DCB" w:rsidRDefault="00E5590B" w:rsidP="00C90E5C">
            <w:pPr>
              <w:pStyle w:val="Encabezado"/>
              <w:jc w:val="center"/>
              <w:rPr>
                <w:rFonts w:ascii="Arial" w:hAnsi="Arial" w:cs="Arial"/>
                <w:b/>
                <w:sz w:val="24"/>
                <w:szCs w:val="24"/>
                <w:lang w:val="es-CO" w:eastAsia="es-ES"/>
              </w:rPr>
            </w:pPr>
          </w:p>
        </w:tc>
      </w:tr>
    </w:tbl>
    <w:p w14:paraId="7A187ECD" w14:textId="21E17C14" w:rsidR="00710F8A" w:rsidRDefault="00710F8A" w:rsidP="00002A11">
      <w:pPr>
        <w:rPr>
          <w:lang w:val="es-CO"/>
        </w:rPr>
      </w:pPr>
    </w:p>
    <w:sectPr w:rsidR="00710F8A" w:rsidSect="000816A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0D4BC" w14:textId="77777777" w:rsidR="003F5720" w:rsidRDefault="003F5720" w:rsidP="00BC5D01">
      <w:r>
        <w:separator/>
      </w:r>
    </w:p>
  </w:endnote>
  <w:endnote w:type="continuationSeparator" w:id="0">
    <w:p w14:paraId="113F7887" w14:textId="77777777" w:rsidR="003F5720" w:rsidRDefault="003F5720"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D9AC" w14:textId="77777777" w:rsidR="00026CC8" w:rsidRDefault="00C37B48">
    <w:pPr>
      <w:pStyle w:val="Piedepgina"/>
    </w:pPr>
    <w:r>
      <w:rPr>
        <w:noProof/>
        <w:lang w:val="es-CO" w:eastAsia="es-CO"/>
      </w:rPr>
      <mc:AlternateContent>
        <mc:Choice Requires="wps">
          <w:drawing>
            <wp:anchor distT="0" distB="0" distL="114300" distR="114300" simplePos="0" relativeHeight="251673600" behindDoc="0" locked="0" layoutInCell="1" allowOverlap="1" wp14:anchorId="6393A6A6" wp14:editId="326D085F">
              <wp:simplePos x="0" y="0"/>
              <wp:positionH relativeFrom="column">
                <wp:posOffset>4063365</wp:posOffset>
              </wp:positionH>
              <wp:positionV relativeFrom="paragraph">
                <wp:posOffset>-294005</wp:posOffset>
              </wp:positionV>
              <wp:extent cx="1400175" cy="742950"/>
              <wp:effectExtent l="9525" t="952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42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B776D6" id="Rectangle 28" o:spid="_x0000_s1026" style="position:absolute;margin-left:319.95pt;margin-top:-23.15pt;width:110.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" strokecolor="white [3212]"/>
          </w:pict>
        </mc:Fallback>
      </mc:AlternateContent>
    </w:r>
    <w:r w:rsidR="003F3550">
      <w:rPr>
        <w:noProof/>
        <w:lang w:val="es-CO" w:eastAsia="es-CO"/>
      </w:rPr>
      <w:drawing>
        <wp:anchor distT="0" distB="0" distL="114300" distR="114300" simplePos="0" relativeHeight="251668480" behindDoc="1" locked="0" layoutInCell="1" allowOverlap="1" wp14:anchorId="1BE6E4BA" wp14:editId="03E1809A">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1FC5C" w14:textId="77777777" w:rsidR="003F5720" w:rsidRDefault="003F5720" w:rsidP="00BC5D01">
      <w:r>
        <w:separator/>
      </w:r>
    </w:p>
  </w:footnote>
  <w:footnote w:type="continuationSeparator" w:id="0">
    <w:p w14:paraId="4F6BE190" w14:textId="77777777" w:rsidR="003F5720" w:rsidRDefault="003F5720" w:rsidP="00BC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1E67A" w14:textId="77777777" w:rsidR="00BC5D01" w:rsidRDefault="003F5720">
    <w:pPr>
      <w:pStyle w:val="Encabezado"/>
    </w:pPr>
    <w:r>
      <w:rPr>
        <w:noProof/>
        <w:lang w:val="es-CO" w:eastAsia="es-CO"/>
      </w:rPr>
      <w:pict w14:anchorId="7C792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9" o:spid="_x0000_s2071" type="#_x0000_t75" style="position:absolute;margin-left:0;margin-top:0;width:438.5pt;height:350.25pt;z-index:-251645952;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84C11" w14:textId="77777777" w:rsidR="00BC5D01" w:rsidRDefault="00343399">
    <w:pPr>
      <w:pStyle w:val="Encabezado"/>
    </w:pPr>
    <w:r>
      <w:rPr>
        <w:noProof/>
        <w:lang w:val="es-CO" w:eastAsia="es-CO"/>
      </w:rPr>
      <mc:AlternateContent>
        <mc:Choice Requires="wps">
          <w:drawing>
            <wp:anchor distT="0" distB="0" distL="114300" distR="114300" simplePos="0" relativeHeight="251648512" behindDoc="0" locked="0" layoutInCell="1" allowOverlap="1" wp14:anchorId="4E1BCDEC" wp14:editId="1BB7ACFB">
              <wp:simplePos x="0" y="0"/>
              <wp:positionH relativeFrom="column">
                <wp:posOffset>-16879</wp:posOffset>
              </wp:positionH>
              <wp:positionV relativeFrom="paragraph">
                <wp:posOffset>252169</wp:posOffset>
              </wp:positionV>
              <wp:extent cx="1190625" cy="264928"/>
              <wp:effectExtent l="0" t="0" r="9525" b="1905"/>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64928"/>
                      </a:xfrm>
                      <a:prstGeom prst="rect">
                        <a:avLst/>
                      </a:prstGeom>
                      <a:solidFill>
                        <a:sysClr val="window" lastClr="FFFFFF"/>
                      </a:solidFill>
                      <a:ln w="6350">
                        <a:noFill/>
                      </a:ln>
                      <a:effectLst/>
                    </wps:spPr>
                    <wps:txbx>
                      <w:txbxContent>
                        <w:p w14:paraId="43086D7E" w14:textId="77777777" w:rsidR="00CC2441" w:rsidRPr="00343399" w:rsidRDefault="00CC2441"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w:t>
                          </w:r>
                          <w:r w:rsidR="00710F8A" w:rsidRPr="00343399">
                            <w:rPr>
                              <w:rFonts w:ascii="Arial" w:hAnsi="Arial" w:cs="Arial"/>
                              <w:color w:val="000000" w:themeColor="text1"/>
                              <w:sz w:val="16"/>
                              <w:szCs w:val="16"/>
                              <w:lang w:val="es-CO"/>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BCDEC" id="_x0000_t202" coordsize="21600,21600" o:spt="202" path="m,l,21600r21600,l21600,xe">
              <v:stroke joinstyle="miter"/>
              <v:path gradientshapeok="t" o:connecttype="rect"/>
            </v:shapetype>
            <v:shape id="4 Cuadro de texto" o:spid="_x0000_s1026" type="#_x0000_t202" style="position:absolute;margin-left:-1.35pt;margin-top:19.85pt;width:93.75pt;height:20.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" fillcolor="window" stroked="f" strokeweight=".5pt">
              <v:path arrowok="t"/>
              <v:textbox>
                <w:txbxContent>
                  <w:p w14:paraId="43086D7E" w14:textId="77777777" w:rsidR="00CC2441" w:rsidRPr="00343399" w:rsidRDefault="00CC2441" w:rsidP="00CC2441">
                    <w:pPr>
                      <w:rPr>
                        <w:rFonts w:ascii="Arial" w:hAnsi="Arial" w:cs="Arial"/>
                        <w:color w:val="000000" w:themeColor="text1"/>
                        <w:sz w:val="16"/>
                        <w:szCs w:val="16"/>
                        <w:lang w:val="es-CO"/>
                      </w:rPr>
                    </w:pPr>
                    <w:r w:rsidRPr="00343399">
                      <w:rPr>
                        <w:rFonts w:ascii="Arial" w:hAnsi="Arial" w:cs="Arial"/>
                        <w:color w:val="000000" w:themeColor="text1"/>
                        <w:sz w:val="16"/>
                        <w:szCs w:val="16"/>
                        <w:lang w:val="es-CO"/>
                      </w:rPr>
                      <w:t>Versión:</w:t>
                    </w:r>
                    <w:r w:rsidR="00710F8A" w:rsidRPr="00343399">
                      <w:rPr>
                        <w:rFonts w:ascii="Arial" w:hAnsi="Arial" w:cs="Arial"/>
                        <w:color w:val="000000" w:themeColor="text1"/>
                        <w:sz w:val="16"/>
                        <w:szCs w:val="16"/>
                        <w:lang w:val="es-CO"/>
                      </w:rPr>
                      <w:t xml:space="preserve"> 01</w:t>
                    </w:r>
                  </w:p>
                </w:txbxContent>
              </v:textbox>
            </v:shape>
          </w:pict>
        </mc:Fallback>
      </mc:AlternateContent>
    </w:r>
    <w:r>
      <w:rPr>
        <w:noProof/>
        <w:lang w:val="es-CO" w:eastAsia="es-CO"/>
      </w:rPr>
      <mc:AlternateContent>
        <mc:Choice Requires="wps">
          <w:drawing>
            <wp:anchor distT="4294967294" distB="4294967294" distL="114300" distR="114300" simplePos="0" relativeHeight="251657728" behindDoc="0" locked="0" layoutInCell="1" allowOverlap="1" wp14:anchorId="7073CF47" wp14:editId="25E3DC8B">
              <wp:simplePos x="0" y="0"/>
              <wp:positionH relativeFrom="margin">
                <wp:posOffset>-622935</wp:posOffset>
              </wp:positionH>
              <wp:positionV relativeFrom="paragraph">
                <wp:posOffset>574202</wp:posOffset>
              </wp:positionV>
              <wp:extent cx="6882130" cy="0"/>
              <wp:effectExtent l="76200" t="76200" r="5207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E6F22D" id="2 Conector recto"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45.2pt" to="492.85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" strokecolor="#c00000" strokeweight="3pt">
              <v:shadow on="t" color="black" opacity="22936f" origin=",.5" offset="0,.63889mm"/>
              <o:lock v:ext="edit" shapetype="f"/>
              <w10:wrap anchorx="margin"/>
            </v:line>
          </w:pict>
        </mc:Fallback>
      </mc:AlternateContent>
    </w:r>
    <w:r>
      <w:rPr>
        <w:noProof/>
        <w:lang w:val="es-CO" w:eastAsia="es-CO"/>
      </w:rPr>
      <mc:AlternateContent>
        <mc:Choice Requires="wps">
          <w:drawing>
            <wp:anchor distT="0" distB="0" distL="114300" distR="114300" simplePos="0" relativeHeight="251653632" behindDoc="0" locked="0" layoutInCell="1" allowOverlap="1" wp14:anchorId="31907CD1" wp14:editId="0F1119DF">
              <wp:simplePos x="0" y="0"/>
              <wp:positionH relativeFrom="column">
                <wp:posOffset>4123690</wp:posOffset>
              </wp:positionH>
              <wp:positionV relativeFrom="paragraph">
                <wp:posOffset>69053</wp:posOffset>
              </wp:positionV>
              <wp:extent cx="1981200" cy="314325"/>
              <wp:effectExtent l="0" t="0" r="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a:extLst/>
                    </wps:spPr>
                    <wps:txbx>
                      <w:txbxContent>
                        <w:p w14:paraId="597551D8"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343399">
                            <w:rPr>
                              <w:rFonts w:ascii="Arial" w:hAnsi="Arial" w:cs="Arial"/>
                              <w:sz w:val="16"/>
                              <w:szCs w:val="16"/>
                              <w:lang w:val="es-ES"/>
                            </w:rPr>
                            <w:t>mayo</w:t>
                          </w:r>
                          <w:r w:rsidR="00710F8A">
                            <w:rPr>
                              <w:rFonts w:ascii="Arial" w:hAnsi="Arial" w:cs="Arial"/>
                              <w:sz w:val="16"/>
                              <w:szCs w:val="16"/>
                              <w:lang w:val="es-ES"/>
                            </w:rPr>
                            <w:t xml:space="preserve"> 10 de 2017</w:t>
                          </w:r>
                        </w:p>
                        <w:p w14:paraId="04D1A3F7" w14:textId="77777777" w:rsidR="00CC2441" w:rsidRPr="00710F8A"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7CD1" id="Text Box 5" o:spid="_x0000_s1027" type="#_x0000_t202" style="position:absolute;margin-left:324.7pt;margin-top:5.45pt;width:156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" stroked="f">
              <v:textbox>
                <w:txbxContent>
                  <w:p w14:paraId="597551D8"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343399">
                      <w:rPr>
                        <w:rFonts w:ascii="Arial" w:hAnsi="Arial" w:cs="Arial"/>
                        <w:sz w:val="16"/>
                        <w:szCs w:val="16"/>
                        <w:lang w:val="es-ES"/>
                      </w:rPr>
                      <w:t>mayo</w:t>
                    </w:r>
                    <w:r w:rsidR="00710F8A">
                      <w:rPr>
                        <w:rFonts w:ascii="Arial" w:hAnsi="Arial" w:cs="Arial"/>
                        <w:sz w:val="16"/>
                        <w:szCs w:val="16"/>
                        <w:lang w:val="es-ES"/>
                      </w:rPr>
                      <w:t xml:space="preserve"> 10 de 2017</w:t>
                    </w:r>
                  </w:p>
                  <w:p w14:paraId="04D1A3F7" w14:textId="77777777" w:rsidR="00CC2441" w:rsidRPr="00710F8A" w:rsidRDefault="00CC2441" w:rsidP="00CC2441">
                    <w:pPr>
                      <w:rPr>
                        <w:lang w:val="es-CO"/>
                      </w:rPr>
                    </w:pPr>
                  </w:p>
                </w:txbxContent>
              </v:textbox>
            </v:shape>
          </w:pict>
        </mc:Fallback>
      </mc:AlternateContent>
    </w:r>
    <w:r>
      <w:rPr>
        <w:noProof/>
        <w:lang w:val="es-CO" w:eastAsia="es-CO"/>
      </w:rPr>
      <mc:AlternateContent>
        <mc:Choice Requires="wps">
          <w:drawing>
            <wp:anchor distT="45720" distB="45720" distL="114300" distR="114300" simplePos="0" relativeHeight="251664896" behindDoc="1" locked="0" layoutInCell="1" allowOverlap="1" wp14:anchorId="1E1A3F7A" wp14:editId="7001FF63">
              <wp:simplePos x="0" y="0"/>
              <wp:positionH relativeFrom="column">
                <wp:posOffset>4209563</wp:posOffset>
              </wp:positionH>
              <wp:positionV relativeFrom="page">
                <wp:posOffset>163032</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14:paraId="057838E0" w14:textId="77777777"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A3F7A" id="Cuadro de texto 2" o:spid="_x0000_s1028" type="#_x0000_t202" style="position:absolute;margin-left:331.45pt;margin-top:12.85pt;width:138pt;height:22.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" stroked="f">
              <v:textbox>
                <w:txbxContent>
                  <w:p w14:paraId="057838E0" w14:textId="77777777"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val="es-CO" w:eastAsia="es-CO"/>
      </w:rPr>
      <w:drawing>
        <wp:anchor distT="0" distB="0" distL="114300" distR="114300" simplePos="0" relativeHeight="251672064" behindDoc="1" locked="0" layoutInCell="1" allowOverlap="1" wp14:anchorId="17AF7187" wp14:editId="40A3058F">
          <wp:simplePos x="0" y="0"/>
          <wp:positionH relativeFrom="column">
            <wp:posOffset>3810</wp:posOffset>
          </wp:positionH>
          <wp:positionV relativeFrom="paragraph">
            <wp:posOffset>-374177</wp:posOffset>
          </wp:positionV>
          <wp:extent cx="1824990" cy="718820"/>
          <wp:effectExtent l="0" t="0" r="3810" b="5080"/>
          <wp:wrapTight wrapText="bothSides">
            <wp:wrapPolygon edited="0">
              <wp:start x="676" y="0"/>
              <wp:lineTo x="225" y="12594"/>
              <wp:lineTo x="1578" y="18318"/>
              <wp:lineTo x="2480" y="18890"/>
              <wp:lineTo x="7441" y="21180"/>
              <wp:lineTo x="8117" y="21180"/>
              <wp:lineTo x="9244" y="21180"/>
              <wp:lineTo x="21194" y="19463"/>
              <wp:lineTo x="21420" y="4580"/>
              <wp:lineTo x="19390" y="3435"/>
              <wp:lineTo x="4960" y="0"/>
              <wp:lineTo x="676"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24990" cy="718820"/>
                  </a:xfrm>
                  <a:prstGeom prst="rect">
                    <a:avLst/>
                  </a:prstGeom>
                </pic:spPr>
              </pic:pic>
            </a:graphicData>
          </a:graphic>
          <wp14:sizeRelH relativeFrom="page">
            <wp14:pctWidth>0</wp14:pctWidth>
          </wp14:sizeRelH>
          <wp14:sizeRelV relativeFrom="page">
            <wp14:pctHeight>0</wp14:pctHeight>
          </wp14:sizeRelV>
        </wp:anchor>
      </w:drawing>
    </w:r>
    <w:r w:rsidR="003F5720">
      <w:rPr>
        <w:noProof/>
        <w:lang w:val="es-CO" w:eastAsia="es-CO"/>
      </w:rPr>
      <w:pict w14:anchorId="49191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00" o:spid="_x0000_s2072" type="#_x0000_t75" style="position:absolute;margin-left:0;margin-top:0;width:438.5pt;height:350.25pt;z-index:-251644928;mso-position-horizontal:center;mso-position-horizontal-relative:margin;mso-position-vertical:center;mso-position-vertical-relative:margin" o:allowincell="f">
          <v:imagedata r:id="rId2" o:title="marca de 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0C623" w14:textId="77777777" w:rsidR="00BC5D01" w:rsidRDefault="003F5720">
    <w:pPr>
      <w:pStyle w:val="Encabezado"/>
    </w:pPr>
    <w:r>
      <w:rPr>
        <w:noProof/>
        <w:lang w:val="es-CO" w:eastAsia="es-CO"/>
      </w:rPr>
      <w:pict w14:anchorId="7D0F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8" o:spid="_x0000_s2070" type="#_x0000_t75" style="position:absolute;margin-left:0;margin-top:0;width:438.5pt;height:350.25pt;z-index:-251646976;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1066"/>
    <w:multiLevelType w:val="hybridMultilevel"/>
    <w:tmpl w:val="DA6AB826"/>
    <w:lvl w:ilvl="0" w:tplc="CF5EE3D4">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0D1C2C"/>
    <w:multiLevelType w:val="hybridMultilevel"/>
    <w:tmpl w:val="E80A8EE6"/>
    <w:lvl w:ilvl="0" w:tplc="6D5A8D6C">
      <w:start w:val="1"/>
      <w:numFmt w:val="decimal"/>
      <w:lvlText w:val="%1"/>
      <w:lvlJc w:val="left"/>
      <w:pPr>
        <w:ind w:left="2520" w:hanging="360"/>
      </w:pPr>
      <w:rPr>
        <w:rFonts w:asciiTheme="minorHAnsi" w:eastAsia="Calibri" w:hAnsiTheme="minorHAnsi" w:hint="default"/>
        <w:b/>
        <w:u w:val="single"/>
      </w:r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
    <w:nsid w:val="07033A79"/>
    <w:multiLevelType w:val="hybridMultilevel"/>
    <w:tmpl w:val="17E62A32"/>
    <w:lvl w:ilvl="0" w:tplc="F290137E">
      <w:numFmt w:val="bullet"/>
      <w:lvlText w:val="-"/>
      <w:lvlJc w:val="left"/>
      <w:pPr>
        <w:ind w:left="1292" w:hanging="360"/>
      </w:pPr>
      <w:rPr>
        <w:rFonts w:ascii="Arial" w:eastAsia="Times New Roman" w:hAnsi="Arial" w:cs="Arial" w:hint="default"/>
      </w:rPr>
    </w:lvl>
    <w:lvl w:ilvl="1" w:tplc="240A0003" w:tentative="1">
      <w:start w:val="1"/>
      <w:numFmt w:val="bullet"/>
      <w:lvlText w:val="o"/>
      <w:lvlJc w:val="left"/>
      <w:pPr>
        <w:ind w:left="2012" w:hanging="360"/>
      </w:pPr>
      <w:rPr>
        <w:rFonts w:ascii="Courier New" w:hAnsi="Courier New" w:cs="Courier New" w:hint="default"/>
      </w:rPr>
    </w:lvl>
    <w:lvl w:ilvl="2" w:tplc="240A0005" w:tentative="1">
      <w:start w:val="1"/>
      <w:numFmt w:val="bullet"/>
      <w:lvlText w:val=""/>
      <w:lvlJc w:val="left"/>
      <w:pPr>
        <w:ind w:left="2732" w:hanging="360"/>
      </w:pPr>
      <w:rPr>
        <w:rFonts w:ascii="Wingdings" w:hAnsi="Wingdings" w:hint="default"/>
      </w:rPr>
    </w:lvl>
    <w:lvl w:ilvl="3" w:tplc="240A0001" w:tentative="1">
      <w:start w:val="1"/>
      <w:numFmt w:val="bullet"/>
      <w:lvlText w:val=""/>
      <w:lvlJc w:val="left"/>
      <w:pPr>
        <w:ind w:left="3452" w:hanging="360"/>
      </w:pPr>
      <w:rPr>
        <w:rFonts w:ascii="Symbol" w:hAnsi="Symbol" w:hint="default"/>
      </w:rPr>
    </w:lvl>
    <w:lvl w:ilvl="4" w:tplc="240A0003" w:tentative="1">
      <w:start w:val="1"/>
      <w:numFmt w:val="bullet"/>
      <w:lvlText w:val="o"/>
      <w:lvlJc w:val="left"/>
      <w:pPr>
        <w:ind w:left="4172" w:hanging="360"/>
      </w:pPr>
      <w:rPr>
        <w:rFonts w:ascii="Courier New" w:hAnsi="Courier New" w:cs="Courier New" w:hint="default"/>
      </w:rPr>
    </w:lvl>
    <w:lvl w:ilvl="5" w:tplc="240A0005" w:tentative="1">
      <w:start w:val="1"/>
      <w:numFmt w:val="bullet"/>
      <w:lvlText w:val=""/>
      <w:lvlJc w:val="left"/>
      <w:pPr>
        <w:ind w:left="4892" w:hanging="360"/>
      </w:pPr>
      <w:rPr>
        <w:rFonts w:ascii="Wingdings" w:hAnsi="Wingdings" w:hint="default"/>
      </w:rPr>
    </w:lvl>
    <w:lvl w:ilvl="6" w:tplc="240A0001" w:tentative="1">
      <w:start w:val="1"/>
      <w:numFmt w:val="bullet"/>
      <w:lvlText w:val=""/>
      <w:lvlJc w:val="left"/>
      <w:pPr>
        <w:ind w:left="5612" w:hanging="360"/>
      </w:pPr>
      <w:rPr>
        <w:rFonts w:ascii="Symbol" w:hAnsi="Symbol" w:hint="default"/>
      </w:rPr>
    </w:lvl>
    <w:lvl w:ilvl="7" w:tplc="240A0003" w:tentative="1">
      <w:start w:val="1"/>
      <w:numFmt w:val="bullet"/>
      <w:lvlText w:val="o"/>
      <w:lvlJc w:val="left"/>
      <w:pPr>
        <w:ind w:left="6332" w:hanging="360"/>
      </w:pPr>
      <w:rPr>
        <w:rFonts w:ascii="Courier New" w:hAnsi="Courier New" w:cs="Courier New" w:hint="default"/>
      </w:rPr>
    </w:lvl>
    <w:lvl w:ilvl="8" w:tplc="240A0005" w:tentative="1">
      <w:start w:val="1"/>
      <w:numFmt w:val="bullet"/>
      <w:lvlText w:val=""/>
      <w:lvlJc w:val="left"/>
      <w:pPr>
        <w:ind w:left="7052" w:hanging="360"/>
      </w:pPr>
      <w:rPr>
        <w:rFonts w:ascii="Wingdings" w:hAnsi="Wingdings" w:hint="default"/>
      </w:rPr>
    </w:lvl>
  </w:abstractNum>
  <w:abstractNum w:abstractNumId="3">
    <w:nsid w:val="135A07C0"/>
    <w:multiLevelType w:val="hybridMultilevel"/>
    <w:tmpl w:val="7A2ED5E2"/>
    <w:lvl w:ilvl="0" w:tplc="5EDE0880">
      <w:start w:val="2"/>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nsid w:val="18F93871"/>
    <w:multiLevelType w:val="hybridMultilevel"/>
    <w:tmpl w:val="8E2EF58A"/>
    <w:lvl w:ilvl="0" w:tplc="C66CA124">
      <w:start w:val="5"/>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230E18CF"/>
    <w:multiLevelType w:val="hybridMultilevel"/>
    <w:tmpl w:val="5F62A116"/>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2333132D"/>
    <w:multiLevelType w:val="hybridMultilevel"/>
    <w:tmpl w:val="0D0AB942"/>
    <w:lvl w:ilvl="0" w:tplc="A0D8189A">
      <w:start w:val="9"/>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3ED011A"/>
    <w:multiLevelType w:val="hybridMultilevel"/>
    <w:tmpl w:val="5A8E6066"/>
    <w:lvl w:ilvl="0" w:tplc="BF021F6C">
      <w:start w:val="1"/>
      <w:numFmt w:val="decimal"/>
      <w:lvlText w:val="%1."/>
      <w:lvlJc w:val="left"/>
      <w:pPr>
        <w:ind w:left="932" w:hanging="360"/>
      </w:pPr>
      <w:rPr>
        <w:b/>
      </w:rPr>
    </w:lvl>
    <w:lvl w:ilvl="1" w:tplc="240A0019" w:tentative="1">
      <w:start w:val="1"/>
      <w:numFmt w:val="lowerLetter"/>
      <w:lvlText w:val="%2."/>
      <w:lvlJc w:val="left"/>
      <w:pPr>
        <w:ind w:left="1652" w:hanging="360"/>
      </w:pPr>
    </w:lvl>
    <w:lvl w:ilvl="2" w:tplc="240A001B" w:tentative="1">
      <w:start w:val="1"/>
      <w:numFmt w:val="lowerRoman"/>
      <w:lvlText w:val="%3."/>
      <w:lvlJc w:val="right"/>
      <w:pPr>
        <w:ind w:left="2372" w:hanging="180"/>
      </w:pPr>
    </w:lvl>
    <w:lvl w:ilvl="3" w:tplc="240A000F" w:tentative="1">
      <w:start w:val="1"/>
      <w:numFmt w:val="decimal"/>
      <w:lvlText w:val="%4."/>
      <w:lvlJc w:val="left"/>
      <w:pPr>
        <w:ind w:left="3092" w:hanging="360"/>
      </w:pPr>
    </w:lvl>
    <w:lvl w:ilvl="4" w:tplc="240A0019" w:tentative="1">
      <w:start w:val="1"/>
      <w:numFmt w:val="lowerLetter"/>
      <w:lvlText w:val="%5."/>
      <w:lvlJc w:val="left"/>
      <w:pPr>
        <w:ind w:left="3812" w:hanging="360"/>
      </w:pPr>
    </w:lvl>
    <w:lvl w:ilvl="5" w:tplc="240A001B" w:tentative="1">
      <w:start w:val="1"/>
      <w:numFmt w:val="lowerRoman"/>
      <w:lvlText w:val="%6."/>
      <w:lvlJc w:val="right"/>
      <w:pPr>
        <w:ind w:left="4532" w:hanging="180"/>
      </w:pPr>
    </w:lvl>
    <w:lvl w:ilvl="6" w:tplc="240A000F" w:tentative="1">
      <w:start w:val="1"/>
      <w:numFmt w:val="decimal"/>
      <w:lvlText w:val="%7."/>
      <w:lvlJc w:val="left"/>
      <w:pPr>
        <w:ind w:left="5252" w:hanging="360"/>
      </w:pPr>
    </w:lvl>
    <w:lvl w:ilvl="7" w:tplc="240A0019" w:tentative="1">
      <w:start w:val="1"/>
      <w:numFmt w:val="lowerLetter"/>
      <w:lvlText w:val="%8."/>
      <w:lvlJc w:val="left"/>
      <w:pPr>
        <w:ind w:left="5972" w:hanging="360"/>
      </w:pPr>
    </w:lvl>
    <w:lvl w:ilvl="8" w:tplc="240A001B" w:tentative="1">
      <w:start w:val="1"/>
      <w:numFmt w:val="lowerRoman"/>
      <w:lvlText w:val="%9."/>
      <w:lvlJc w:val="right"/>
      <w:pPr>
        <w:ind w:left="6692" w:hanging="180"/>
      </w:pPr>
    </w:lvl>
  </w:abstractNum>
  <w:abstractNum w:abstractNumId="8">
    <w:nsid w:val="269B403C"/>
    <w:multiLevelType w:val="hybridMultilevel"/>
    <w:tmpl w:val="65B684C4"/>
    <w:lvl w:ilvl="0" w:tplc="E9A4C08C">
      <w:start w:val="3"/>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922008E"/>
    <w:multiLevelType w:val="hybridMultilevel"/>
    <w:tmpl w:val="E01E65EC"/>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nsid w:val="405414DA"/>
    <w:multiLevelType w:val="hybridMultilevel"/>
    <w:tmpl w:val="DD6C27C6"/>
    <w:lvl w:ilvl="0" w:tplc="6D5A8D6C">
      <w:start w:val="1"/>
      <w:numFmt w:val="decimal"/>
      <w:lvlText w:val="%1"/>
      <w:lvlJc w:val="left"/>
      <w:pPr>
        <w:ind w:left="1440" w:hanging="360"/>
      </w:pPr>
      <w:rPr>
        <w:rFonts w:asciiTheme="minorHAnsi" w:eastAsia="Calibri" w:hAnsiTheme="minorHAnsi" w:hint="default"/>
        <w:b/>
        <w:u w:val="singl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nsid w:val="5D1B196F"/>
    <w:multiLevelType w:val="hybridMultilevel"/>
    <w:tmpl w:val="01183D34"/>
    <w:lvl w:ilvl="0" w:tplc="06A2C7EA">
      <w:numFmt w:val="bullet"/>
      <w:lvlText w:val="-"/>
      <w:lvlJc w:val="left"/>
      <w:pPr>
        <w:ind w:left="720" w:hanging="360"/>
      </w:pPr>
      <w:rPr>
        <w:rFonts w:ascii="Calibri" w:eastAsiaTheme="minorHAnsi" w:hAnsi="Calibri"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8"/>
  </w:num>
  <w:num w:numId="5">
    <w:abstractNumId w:val="4"/>
  </w:num>
  <w:num w:numId="6">
    <w:abstractNumId w:val="9"/>
  </w:num>
  <w:num w:numId="7">
    <w:abstractNumId w:val="3"/>
  </w:num>
  <w:num w:numId="8">
    <w:abstractNumId w:val="0"/>
  </w:num>
  <w:num w:numId="9">
    <w:abstractNumId w:val="11"/>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24"/>
    <w:rsid w:val="00002A11"/>
    <w:rsid w:val="000052BA"/>
    <w:rsid w:val="0001064F"/>
    <w:rsid w:val="00010C82"/>
    <w:rsid w:val="0001384C"/>
    <w:rsid w:val="00026CC8"/>
    <w:rsid w:val="00031CA1"/>
    <w:rsid w:val="00051377"/>
    <w:rsid w:val="000525AB"/>
    <w:rsid w:val="00062370"/>
    <w:rsid w:val="0006364D"/>
    <w:rsid w:val="00066488"/>
    <w:rsid w:val="00066DA1"/>
    <w:rsid w:val="000816A6"/>
    <w:rsid w:val="0008189D"/>
    <w:rsid w:val="00084653"/>
    <w:rsid w:val="000A66E0"/>
    <w:rsid w:val="000B0732"/>
    <w:rsid w:val="000D2FB7"/>
    <w:rsid w:val="000D7D4B"/>
    <w:rsid w:val="000F60DE"/>
    <w:rsid w:val="00100B24"/>
    <w:rsid w:val="001122F3"/>
    <w:rsid w:val="00140E4D"/>
    <w:rsid w:val="001456F9"/>
    <w:rsid w:val="0015744E"/>
    <w:rsid w:val="00165B5D"/>
    <w:rsid w:val="00186032"/>
    <w:rsid w:val="001949B1"/>
    <w:rsid w:val="001D37D4"/>
    <w:rsid w:val="00263D11"/>
    <w:rsid w:val="00282D0A"/>
    <w:rsid w:val="002917A5"/>
    <w:rsid w:val="002947A8"/>
    <w:rsid w:val="00295A4C"/>
    <w:rsid w:val="002A6A5E"/>
    <w:rsid w:val="002C23A6"/>
    <w:rsid w:val="002C3947"/>
    <w:rsid w:val="002C4945"/>
    <w:rsid w:val="002C7532"/>
    <w:rsid w:val="00341A35"/>
    <w:rsid w:val="00343399"/>
    <w:rsid w:val="00356E15"/>
    <w:rsid w:val="0035788E"/>
    <w:rsid w:val="00363F61"/>
    <w:rsid w:val="0036469F"/>
    <w:rsid w:val="00365A23"/>
    <w:rsid w:val="00367169"/>
    <w:rsid w:val="00370991"/>
    <w:rsid w:val="00373D6F"/>
    <w:rsid w:val="003757BD"/>
    <w:rsid w:val="003867DB"/>
    <w:rsid w:val="003A2632"/>
    <w:rsid w:val="003B699F"/>
    <w:rsid w:val="003B6AC9"/>
    <w:rsid w:val="003C1690"/>
    <w:rsid w:val="003D163F"/>
    <w:rsid w:val="003E46B3"/>
    <w:rsid w:val="003F3550"/>
    <w:rsid w:val="003F4BAF"/>
    <w:rsid w:val="003F5720"/>
    <w:rsid w:val="003F660F"/>
    <w:rsid w:val="00412515"/>
    <w:rsid w:val="0044033E"/>
    <w:rsid w:val="004505A9"/>
    <w:rsid w:val="0046118D"/>
    <w:rsid w:val="00485F0B"/>
    <w:rsid w:val="00496FBB"/>
    <w:rsid w:val="004A0161"/>
    <w:rsid w:val="004C2220"/>
    <w:rsid w:val="004C543B"/>
    <w:rsid w:val="004D533F"/>
    <w:rsid w:val="004D67EC"/>
    <w:rsid w:val="005022F3"/>
    <w:rsid w:val="00520B5B"/>
    <w:rsid w:val="00523656"/>
    <w:rsid w:val="00542176"/>
    <w:rsid w:val="00542E83"/>
    <w:rsid w:val="00544129"/>
    <w:rsid w:val="00551538"/>
    <w:rsid w:val="00564509"/>
    <w:rsid w:val="00573F4D"/>
    <w:rsid w:val="00586B9C"/>
    <w:rsid w:val="00594253"/>
    <w:rsid w:val="00597C31"/>
    <w:rsid w:val="005A2093"/>
    <w:rsid w:val="005A2FE4"/>
    <w:rsid w:val="005A59B9"/>
    <w:rsid w:val="005B6250"/>
    <w:rsid w:val="005D2B37"/>
    <w:rsid w:val="00601DE9"/>
    <w:rsid w:val="006030E8"/>
    <w:rsid w:val="00605A00"/>
    <w:rsid w:val="00615A7F"/>
    <w:rsid w:val="0062172A"/>
    <w:rsid w:val="00624C4A"/>
    <w:rsid w:val="00640B6E"/>
    <w:rsid w:val="0066532D"/>
    <w:rsid w:val="006845BE"/>
    <w:rsid w:val="00697DC7"/>
    <w:rsid w:val="006B6189"/>
    <w:rsid w:val="006C2C80"/>
    <w:rsid w:val="006C523F"/>
    <w:rsid w:val="006E3147"/>
    <w:rsid w:val="006F261B"/>
    <w:rsid w:val="00710F8A"/>
    <w:rsid w:val="0073135C"/>
    <w:rsid w:val="00731AA7"/>
    <w:rsid w:val="00740C3E"/>
    <w:rsid w:val="00743A3C"/>
    <w:rsid w:val="007618EA"/>
    <w:rsid w:val="0076193E"/>
    <w:rsid w:val="00772591"/>
    <w:rsid w:val="00786153"/>
    <w:rsid w:val="007A32EF"/>
    <w:rsid w:val="007D123A"/>
    <w:rsid w:val="007D25AF"/>
    <w:rsid w:val="007D6E3F"/>
    <w:rsid w:val="007E1AB9"/>
    <w:rsid w:val="007E65E5"/>
    <w:rsid w:val="007F1149"/>
    <w:rsid w:val="00810ABF"/>
    <w:rsid w:val="00810DF7"/>
    <w:rsid w:val="0081418B"/>
    <w:rsid w:val="00822929"/>
    <w:rsid w:val="0083586D"/>
    <w:rsid w:val="00856E3D"/>
    <w:rsid w:val="0085787E"/>
    <w:rsid w:val="008744F4"/>
    <w:rsid w:val="008820C5"/>
    <w:rsid w:val="008B06D3"/>
    <w:rsid w:val="008C558F"/>
    <w:rsid w:val="008F580F"/>
    <w:rsid w:val="0090330C"/>
    <w:rsid w:val="00912949"/>
    <w:rsid w:val="009250A1"/>
    <w:rsid w:val="00936DBB"/>
    <w:rsid w:val="00953337"/>
    <w:rsid w:val="0095637D"/>
    <w:rsid w:val="0096118B"/>
    <w:rsid w:val="00963ACA"/>
    <w:rsid w:val="00972581"/>
    <w:rsid w:val="00974C48"/>
    <w:rsid w:val="00981AC2"/>
    <w:rsid w:val="00993D96"/>
    <w:rsid w:val="009B119A"/>
    <w:rsid w:val="009B5B88"/>
    <w:rsid w:val="009C00A9"/>
    <w:rsid w:val="009C02B4"/>
    <w:rsid w:val="009C3E93"/>
    <w:rsid w:val="009C4D9F"/>
    <w:rsid w:val="009C4FBF"/>
    <w:rsid w:val="009D7846"/>
    <w:rsid w:val="009D7931"/>
    <w:rsid w:val="009E575F"/>
    <w:rsid w:val="00A0472D"/>
    <w:rsid w:val="00A07879"/>
    <w:rsid w:val="00A11957"/>
    <w:rsid w:val="00A12A86"/>
    <w:rsid w:val="00A22509"/>
    <w:rsid w:val="00A27471"/>
    <w:rsid w:val="00A31190"/>
    <w:rsid w:val="00A312A3"/>
    <w:rsid w:val="00A354DB"/>
    <w:rsid w:val="00A55D79"/>
    <w:rsid w:val="00A62268"/>
    <w:rsid w:val="00A678BA"/>
    <w:rsid w:val="00A67C58"/>
    <w:rsid w:val="00A7086F"/>
    <w:rsid w:val="00A7523F"/>
    <w:rsid w:val="00A870CF"/>
    <w:rsid w:val="00A87164"/>
    <w:rsid w:val="00AA00C5"/>
    <w:rsid w:val="00AA1A36"/>
    <w:rsid w:val="00AB22FB"/>
    <w:rsid w:val="00AC3E76"/>
    <w:rsid w:val="00AD0BAE"/>
    <w:rsid w:val="00AD1067"/>
    <w:rsid w:val="00AE6FF8"/>
    <w:rsid w:val="00B06186"/>
    <w:rsid w:val="00B232EA"/>
    <w:rsid w:val="00B42471"/>
    <w:rsid w:val="00B478F1"/>
    <w:rsid w:val="00B52482"/>
    <w:rsid w:val="00B9103B"/>
    <w:rsid w:val="00BA6132"/>
    <w:rsid w:val="00BB1C89"/>
    <w:rsid w:val="00BC5D01"/>
    <w:rsid w:val="00BD63C3"/>
    <w:rsid w:val="00BE0ED1"/>
    <w:rsid w:val="00BE16F9"/>
    <w:rsid w:val="00BE3103"/>
    <w:rsid w:val="00BE47CF"/>
    <w:rsid w:val="00BF4419"/>
    <w:rsid w:val="00C268D0"/>
    <w:rsid w:val="00C37B48"/>
    <w:rsid w:val="00C51770"/>
    <w:rsid w:val="00C665D2"/>
    <w:rsid w:val="00C86D2E"/>
    <w:rsid w:val="00C90E5C"/>
    <w:rsid w:val="00CC2441"/>
    <w:rsid w:val="00CD43C3"/>
    <w:rsid w:val="00CE24F3"/>
    <w:rsid w:val="00CE4BA3"/>
    <w:rsid w:val="00D103E9"/>
    <w:rsid w:val="00D112DC"/>
    <w:rsid w:val="00D14EE3"/>
    <w:rsid w:val="00D40520"/>
    <w:rsid w:val="00D42F5B"/>
    <w:rsid w:val="00D47B2A"/>
    <w:rsid w:val="00D5105B"/>
    <w:rsid w:val="00D55EF0"/>
    <w:rsid w:val="00D56582"/>
    <w:rsid w:val="00D719B4"/>
    <w:rsid w:val="00D87BE8"/>
    <w:rsid w:val="00D942F2"/>
    <w:rsid w:val="00DB708A"/>
    <w:rsid w:val="00DC7108"/>
    <w:rsid w:val="00DE3587"/>
    <w:rsid w:val="00E16B8D"/>
    <w:rsid w:val="00E209EC"/>
    <w:rsid w:val="00E252C7"/>
    <w:rsid w:val="00E26C6A"/>
    <w:rsid w:val="00E5590B"/>
    <w:rsid w:val="00E55AA8"/>
    <w:rsid w:val="00E67326"/>
    <w:rsid w:val="00E816C6"/>
    <w:rsid w:val="00EA58FC"/>
    <w:rsid w:val="00EB11EF"/>
    <w:rsid w:val="00EB16F7"/>
    <w:rsid w:val="00EC284B"/>
    <w:rsid w:val="00F0352E"/>
    <w:rsid w:val="00F06D02"/>
    <w:rsid w:val="00F14FAD"/>
    <w:rsid w:val="00F16636"/>
    <w:rsid w:val="00F26121"/>
    <w:rsid w:val="00F27FEE"/>
    <w:rsid w:val="00F305BC"/>
    <w:rsid w:val="00F51B36"/>
    <w:rsid w:val="00F5278F"/>
    <w:rsid w:val="00F71346"/>
    <w:rsid w:val="00F74A0B"/>
    <w:rsid w:val="00F81724"/>
    <w:rsid w:val="00F860A6"/>
    <w:rsid w:val="00FC3624"/>
    <w:rsid w:val="00FC424B"/>
    <w:rsid w:val="00FE2D15"/>
    <w:rsid w:val="00FF4AF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2C83EA20"/>
  <w15:docId w15:val="{C6F79C1A-EAAA-4A7B-9A4D-F35387EB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link w:val="PrrafodelistaCar"/>
    <w:uiPriority w:val="34"/>
    <w:qFormat/>
    <w:rsid w:val="0034339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ES"/>
    </w:rPr>
  </w:style>
  <w:style w:type="character" w:customStyle="1" w:styleId="PrrafodelistaCar">
    <w:name w:val="Párrafo de lista Car"/>
    <w:link w:val="Prrafodelista"/>
    <w:uiPriority w:val="34"/>
    <w:rsid w:val="00343399"/>
    <w:rPr>
      <w:rFonts w:ascii="Calibri" w:eastAsia="Calibri" w:hAnsi="Calibri" w:cs="Times New Roman"/>
      <w:lang w:val="es-ES"/>
    </w:rPr>
  </w:style>
  <w:style w:type="character" w:styleId="Hipervnculo">
    <w:name w:val="Hyperlink"/>
    <w:basedOn w:val="Fuentedeprrafopredeter"/>
    <w:uiPriority w:val="99"/>
    <w:unhideWhenUsed/>
    <w:rsid w:val="00343399"/>
    <w:rPr>
      <w:color w:val="0563C1" w:themeColor="hyperlink"/>
      <w:u w:val="single"/>
    </w:rPr>
  </w:style>
  <w:style w:type="character" w:customStyle="1" w:styleId="Mencinsinresolver1">
    <w:name w:val="Mención sin resolver1"/>
    <w:basedOn w:val="Fuentedeprrafopredeter"/>
    <w:uiPriority w:val="99"/>
    <w:semiHidden/>
    <w:unhideWhenUsed/>
    <w:rsid w:val="00697DC7"/>
    <w:rPr>
      <w:color w:val="605E5C"/>
      <w:shd w:val="clear" w:color="auto" w:fill="E1DFDD"/>
    </w:rPr>
  </w:style>
  <w:style w:type="table" w:styleId="Tablaconcuadrcula">
    <w:name w:val="Table Grid"/>
    <w:basedOn w:val="Tablanormal"/>
    <w:uiPriority w:val="39"/>
    <w:rsid w:val="008B0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6">
    <w:name w:val="Grid Table 4 Accent 6"/>
    <w:basedOn w:val="Tablanormal"/>
    <w:uiPriority w:val="49"/>
    <w:rsid w:val="00D719B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10C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010C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Cuadrculadetablaclara">
    <w:name w:val="Grid Table Light"/>
    <w:basedOn w:val="Tablanormal"/>
    <w:uiPriority w:val="40"/>
    <w:rsid w:val="00010C8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1">
    <w:name w:val="Plain Table 1"/>
    <w:basedOn w:val="Tablanormal"/>
    <w:uiPriority w:val="41"/>
    <w:rsid w:val="00A3119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5oscura-nfasis1">
    <w:name w:val="Grid Table 5 Dark Accent 1"/>
    <w:basedOn w:val="Tablanormal"/>
    <w:uiPriority w:val="50"/>
    <w:rsid w:val="00BE0ED1"/>
    <w:pPr>
      <w:spacing w:after="0" w:line="240" w:lineRule="auto"/>
    </w:pPr>
    <w:rPr>
      <w:lang w:val="es-C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cuadrcula4-nfasis2">
    <w:name w:val="Grid Table 4 Accent 2"/>
    <w:basedOn w:val="Tablanormal"/>
    <w:uiPriority w:val="49"/>
    <w:rsid w:val="00A11957"/>
    <w:pPr>
      <w:spacing w:after="0" w:line="240" w:lineRule="auto"/>
    </w:pPr>
    <w:rPr>
      <w:lang w:val="es-CO"/>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6">
    <w:name w:val="Grid Table 2 Accent 6"/>
    <w:basedOn w:val="Tablanormal"/>
    <w:uiPriority w:val="47"/>
    <w:rsid w:val="00295A4C"/>
    <w:pPr>
      <w:spacing w:after="0" w:line="240" w:lineRule="auto"/>
    </w:pPr>
    <w:rPr>
      <w:lang w:val="es-CO"/>
    </w:r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nfasis5">
    <w:name w:val="Grid Table 5 Dark Accent 5"/>
    <w:basedOn w:val="Tablanormal"/>
    <w:uiPriority w:val="50"/>
    <w:rsid w:val="00295A4C"/>
    <w:pPr>
      <w:spacing w:after="0" w:line="240" w:lineRule="auto"/>
    </w:pPr>
    <w:rPr>
      <w:lang w:val="es-CO"/>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9222">
      <w:bodyDiv w:val="1"/>
      <w:marLeft w:val="0"/>
      <w:marRight w:val="0"/>
      <w:marTop w:val="0"/>
      <w:marBottom w:val="0"/>
      <w:divBdr>
        <w:top w:val="none" w:sz="0" w:space="0" w:color="auto"/>
        <w:left w:val="none" w:sz="0" w:space="0" w:color="auto"/>
        <w:bottom w:val="none" w:sz="0" w:space="0" w:color="auto"/>
        <w:right w:val="none" w:sz="0" w:space="0" w:color="auto"/>
      </w:divBdr>
    </w:div>
    <w:div w:id="1182432703">
      <w:bodyDiv w:val="1"/>
      <w:marLeft w:val="0"/>
      <w:marRight w:val="0"/>
      <w:marTop w:val="0"/>
      <w:marBottom w:val="0"/>
      <w:divBdr>
        <w:top w:val="none" w:sz="0" w:space="0" w:color="auto"/>
        <w:left w:val="none" w:sz="0" w:space="0" w:color="auto"/>
        <w:bottom w:val="none" w:sz="0" w:space="0" w:color="auto"/>
        <w:right w:val="none" w:sz="0" w:space="0" w:color="auto"/>
      </w:divBdr>
    </w:div>
    <w:div w:id="17712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97F01-DCAE-4EC8-9109-9384CBFD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3116</TotalTime>
  <Pages>3</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González Cañas</dc:creator>
  <cp:keywords/>
  <dc:description/>
  <cp:lastModifiedBy>P C</cp:lastModifiedBy>
  <cp:revision>11</cp:revision>
  <cp:lastPrinted>2021-03-15T15:58:00Z</cp:lastPrinted>
  <dcterms:created xsi:type="dcterms:W3CDTF">2021-02-22T16:41:00Z</dcterms:created>
  <dcterms:modified xsi:type="dcterms:W3CDTF">2021-05-25T03:46:00Z</dcterms:modified>
</cp:coreProperties>
</file>