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CF" w:rsidRDefault="00A870CF" w:rsidP="00710F8A">
      <w:pPr>
        <w:rPr>
          <w:lang w:val="es-CO"/>
        </w:rPr>
      </w:pPr>
    </w:p>
    <w:p w:rsidR="00343399" w:rsidRDefault="00343399" w:rsidP="00710F8A">
      <w:pPr>
        <w:rPr>
          <w:lang w:val="es-CO"/>
        </w:rPr>
      </w:pPr>
      <w:r>
        <w:rPr>
          <w:lang w:val="es-CO"/>
        </w:rPr>
        <w:br/>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539"/>
        <w:gridCol w:w="1984"/>
        <w:gridCol w:w="312"/>
        <w:gridCol w:w="2243"/>
        <w:gridCol w:w="2742"/>
      </w:tblGrid>
      <w:tr w:rsidR="00343399" w:rsidRPr="00C82DCB" w:rsidTr="00155400">
        <w:trPr>
          <w:cantSplit/>
          <w:trHeight w:val="427"/>
          <w:tblHeader/>
          <w:jc w:val="center"/>
        </w:trPr>
        <w:tc>
          <w:tcPr>
            <w:tcW w:w="2689" w:type="dxa"/>
            <w:gridSpan w:val="3"/>
            <w:vAlign w:val="center"/>
          </w:tcPr>
          <w:p w:rsidR="00343399" w:rsidRPr="00C82DCB" w:rsidRDefault="00343399" w:rsidP="00155400">
            <w:pPr>
              <w:pStyle w:val="Encabezado"/>
              <w:rPr>
                <w:rFonts w:ascii="Arial" w:hAnsi="Arial" w:cs="Arial"/>
                <w:b/>
                <w:sz w:val="24"/>
                <w:szCs w:val="24"/>
                <w:lang w:val="es-CO" w:eastAsia="es-ES"/>
              </w:rPr>
            </w:pPr>
            <w:r w:rsidRPr="00C82DCB">
              <w:rPr>
                <w:rFonts w:ascii="Arial" w:hAnsi="Arial" w:cs="Arial"/>
                <w:b/>
                <w:sz w:val="24"/>
                <w:szCs w:val="24"/>
                <w:lang w:val="es-CO" w:eastAsia="es-ES"/>
              </w:rPr>
              <w:t>Fecha</w:t>
            </w:r>
            <w:r w:rsidRPr="00BC1CC3">
              <w:rPr>
                <w:rFonts w:ascii="Arial" w:hAnsi="Arial" w:cs="Arial"/>
                <w:b/>
                <w:color w:val="000000" w:themeColor="text1"/>
                <w:sz w:val="24"/>
                <w:szCs w:val="24"/>
                <w:lang w:val="es-CO" w:eastAsia="es-ES"/>
              </w:rPr>
              <w:t xml:space="preserve">: </w:t>
            </w:r>
            <w:r>
              <w:rPr>
                <w:rFonts w:ascii="Arial" w:hAnsi="Arial" w:cs="Arial"/>
                <w:b/>
                <w:color w:val="000000" w:themeColor="text1"/>
                <w:sz w:val="24"/>
                <w:szCs w:val="24"/>
                <w:lang w:val="es-CO" w:eastAsia="es-ES"/>
              </w:rPr>
              <w:t xml:space="preserve">15 – </w:t>
            </w:r>
            <w:r w:rsidRPr="00BC1CC3">
              <w:rPr>
                <w:rFonts w:ascii="Arial" w:hAnsi="Arial" w:cs="Arial"/>
                <w:b/>
                <w:color w:val="000000" w:themeColor="text1"/>
                <w:sz w:val="24"/>
                <w:szCs w:val="24"/>
                <w:lang w:val="es-CO" w:eastAsia="es-ES"/>
              </w:rPr>
              <w:t>2</w:t>
            </w:r>
            <w:r>
              <w:rPr>
                <w:rFonts w:ascii="Arial" w:hAnsi="Arial" w:cs="Arial"/>
                <w:b/>
                <w:color w:val="000000" w:themeColor="text1"/>
                <w:sz w:val="24"/>
                <w:szCs w:val="24"/>
                <w:lang w:val="es-CO" w:eastAsia="es-ES"/>
              </w:rPr>
              <w:t xml:space="preserve"> </w:t>
            </w:r>
            <w:r w:rsidRPr="00BC1CC3">
              <w:rPr>
                <w:rFonts w:ascii="Arial" w:hAnsi="Arial" w:cs="Arial"/>
                <w:b/>
                <w:color w:val="000000" w:themeColor="text1"/>
                <w:sz w:val="24"/>
                <w:szCs w:val="24"/>
                <w:lang w:val="es-CO" w:eastAsia="es-ES"/>
              </w:rPr>
              <w:t>-</w:t>
            </w:r>
            <w:r>
              <w:rPr>
                <w:rFonts w:ascii="Arial" w:hAnsi="Arial" w:cs="Arial"/>
                <w:b/>
                <w:color w:val="000000" w:themeColor="text1"/>
                <w:sz w:val="24"/>
                <w:szCs w:val="24"/>
                <w:lang w:val="es-CO" w:eastAsia="es-ES"/>
              </w:rPr>
              <w:t xml:space="preserve"> </w:t>
            </w:r>
            <w:r w:rsidRPr="00BC1CC3">
              <w:rPr>
                <w:rFonts w:ascii="Arial" w:hAnsi="Arial" w:cs="Arial"/>
                <w:b/>
                <w:color w:val="000000" w:themeColor="text1"/>
                <w:sz w:val="24"/>
                <w:szCs w:val="24"/>
                <w:lang w:val="es-CO" w:eastAsia="es-ES"/>
              </w:rPr>
              <w:t>2021</w:t>
            </w:r>
          </w:p>
        </w:tc>
        <w:tc>
          <w:tcPr>
            <w:tcW w:w="1984" w:type="dxa"/>
            <w:vAlign w:val="center"/>
          </w:tcPr>
          <w:p w:rsidR="00343399" w:rsidRPr="00646CE3" w:rsidRDefault="00343399" w:rsidP="00155400">
            <w:pPr>
              <w:pStyle w:val="Encabezado"/>
              <w:rPr>
                <w:rFonts w:ascii="Arial" w:hAnsi="Arial" w:cs="Arial"/>
                <w:b/>
                <w:color w:val="000000" w:themeColor="text1"/>
                <w:sz w:val="24"/>
                <w:szCs w:val="24"/>
                <w:lang w:val="es-CO" w:eastAsia="es-ES"/>
              </w:rPr>
            </w:pPr>
            <w:r w:rsidRPr="00646CE3">
              <w:rPr>
                <w:rFonts w:ascii="Arial" w:hAnsi="Arial" w:cs="Arial"/>
                <w:b/>
                <w:color w:val="000000" w:themeColor="text1"/>
                <w:sz w:val="24"/>
                <w:szCs w:val="24"/>
                <w:lang w:val="es-CO" w:eastAsia="es-ES"/>
              </w:rPr>
              <w:t xml:space="preserve">Acta No: S.A </w:t>
            </w:r>
            <w:r>
              <w:rPr>
                <w:rFonts w:ascii="Arial" w:hAnsi="Arial" w:cs="Arial"/>
                <w:b/>
                <w:color w:val="000000" w:themeColor="text1"/>
                <w:sz w:val="24"/>
                <w:szCs w:val="24"/>
                <w:lang w:val="es-CO" w:eastAsia="es-ES"/>
              </w:rPr>
              <w:t>2</w:t>
            </w:r>
          </w:p>
        </w:tc>
        <w:tc>
          <w:tcPr>
            <w:tcW w:w="2555" w:type="dxa"/>
            <w:gridSpan w:val="2"/>
            <w:vAlign w:val="center"/>
          </w:tcPr>
          <w:p w:rsidR="00343399" w:rsidRPr="00646CE3" w:rsidRDefault="00343399" w:rsidP="00155400">
            <w:pPr>
              <w:pStyle w:val="Encabezado"/>
              <w:rPr>
                <w:rFonts w:ascii="Arial" w:hAnsi="Arial" w:cs="Arial"/>
                <w:b/>
                <w:color w:val="000000" w:themeColor="text1"/>
                <w:lang w:val="es-CO" w:eastAsia="es-ES"/>
              </w:rPr>
            </w:pPr>
            <w:r w:rsidRPr="00646CE3">
              <w:rPr>
                <w:rFonts w:ascii="Arial" w:hAnsi="Arial" w:cs="Arial"/>
                <w:b/>
                <w:color w:val="000000" w:themeColor="text1"/>
                <w:lang w:val="es-CO" w:eastAsia="es-ES"/>
              </w:rPr>
              <w:t>Hora Inicio: 2:00 PM</w:t>
            </w:r>
          </w:p>
        </w:tc>
        <w:tc>
          <w:tcPr>
            <w:tcW w:w="2742" w:type="dxa"/>
            <w:vAlign w:val="center"/>
          </w:tcPr>
          <w:p w:rsidR="00343399" w:rsidRPr="00646CE3" w:rsidRDefault="00343399" w:rsidP="00155400">
            <w:pPr>
              <w:pStyle w:val="Encabezado"/>
              <w:rPr>
                <w:rFonts w:ascii="Arial" w:hAnsi="Arial" w:cs="Arial"/>
                <w:b/>
                <w:color w:val="000000" w:themeColor="text1"/>
                <w:sz w:val="24"/>
                <w:szCs w:val="24"/>
                <w:lang w:val="es-CO" w:eastAsia="es-ES"/>
              </w:rPr>
            </w:pPr>
            <w:r w:rsidRPr="00646CE3">
              <w:rPr>
                <w:rFonts w:ascii="Arial" w:hAnsi="Arial" w:cs="Arial"/>
                <w:b/>
                <w:color w:val="000000" w:themeColor="text1"/>
                <w:szCs w:val="24"/>
                <w:lang w:val="es-CO" w:eastAsia="es-ES"/>
              </w:rPr>
              <w:t xml:space="preserve">Hora Fin </w:t>
            </w:r>
            <w:r w:rsidR="00B42471">
              <w:rPr>
                <w:rFonts w:ascii="Arial" w:hAnsi="Arial" w:cs="Arial"/>
                <w:b/>
                <w:color w:val="000000" w:themeColor="text1"/>
                <w:szCs w:val="24"/>
                <w:lang w:val="es-CO" w:eastAsia="es-ES"/>
              </w:rPr>
              <w:t>3</w:t>
            </w:r>
            <w:r w:rsidRPr="00646CE3">
              <w:rPr>
                <w:rFonts w:ascii="Arial" w:hAnsi="Arial" w:cs="Arial"/>
                <w:b/>
                <w:color w:val="000000" w:themeColor="text1"/>
                <w:szCs w:val="24"/>
                <w:lang w:val="es-CO" w:eastAsia="es-ES"/>
              </w:rPr>
              <w:t>:</w:t>
            </w:r>
            <w:r w:rsidR="00B42471">
              <w:rPr>
                <w:rFonts w:ascii="Arial" w:hAnsi="Arial" w:cs="Arial"/>
                <w:b/>
                <w:color w:val="000000" w:themeColor="text1"/>
                <w:szCs w:val="24"/>
                <w:lang w:val="es-CO" w:eastAsia="es-ES"/>
              </w:rPr>
              <w:t>3</w:t>
            </w:r>
            <w:r w:rsidRPr="00646CE3">
              <w:rPr>
                <w:rFonts w:ascii="Arial" w:hAnsi="Arial" w:cs="Arial"/>
                <w:b/>
                <w:color w:val="000000" w:themeColor="text1"/>
                <w:szCs w:val="24"/>
                <w:lang w:val="es-CO" w:eastAsia="es-ES"/>
              </w:rPr>
              <w:t>0 PM</w:t>
            </w:r>
          </w:p>
        </w:tc>
      </w:tr>
      <w:tr w:rsidR="00343399" w:rsidRPr="00C82DCB" w:rsidTr="00155400">
        <w:trPr>
          <w:cantSplit/>
          <w:trHeight w:val="427"/>
          <w:tblHeader/>
          <w:jc w:val="center"/>
        </w:trPr>
        <w:tc>
          <w:tcPr>
            <w:tcW w:w="9970" w:type="dxa"/>
            <w:gridSpan w:val="7"/>
            <w:vAlign w:val="center"/>
          </w:tcPr>
          <w:p w:rsidR="00343399" w:rsidRPr="00C82DCB" w:rsidRDefault="00343399" w:rsidP="00155400">
            <w:pPr>
              <w:pStyle w:val="Encabezado"/>
              <w:rPr>
                <w:rFonts w:ascii="Arial" w:hAnsi="Arial" w:cs="Arial"/>
                <w:b/>
                <w:sz w:val="24"/>
                <w:szCs w:val="24"/>
                <w:lang w:val="es-CO" w:eastAsia="es-ES"/>
              </w:rPr>
            </w:pPr>
            <w:r w:rsidRPr="00C82DCB">
              <w:rPr>
                <w:rFonts w:ascii="Arial" w:hAnsi="Arial" w:cs="Arial"/>
                <w:b/>
                <w:sz w:val="24"/>
                <w:szCs w:val="24"/>
                <w:lang w:val="es-CO" w:eastAsia="es-ES"/>
              </w:rPr>
              <w:t>Tema:   REUNIÓN DE EQUIPO S</w:t>
            </w:r>
            <w:r>
              <w:rPr>
                <w:rFonts w:ascii="Arial" w:hAnsi="Arial" w:cs="Arial"/>
                <w:b/>
                <w:sz w:val="24"/>
                <w:szCs w:val="24"/>
                <w:lang w:val="es-CO" w:eastAsia="es-ES"/>
              </w:rPr>
              <w:t>.</w:t>
            </w:r>
            <w:r w:rsidRPr="00C82DCB">
              <w:rPr>
                <w:rFonts w:ascii="Arial" w:hAnsi="Arial" w:cs="Arial"/>
                <w:b/>
                <w:sz w:val="24"/>
                <w:szCs w:val="24"/>
                <w:lang w:val="es-CO" w:eastAsia="es-ES"/>
              </w:rPr>
              <w:t xml:space="preserve"> A</w:t>
            </w:r>
          </w:p>
        </w:tc>
      </w:tr>
      <w:tr w:rsidR="00343399" w:rsidRPr="00C82DCB" w:rsidTr="00155400">
        <w:trPr>
          <w:cantSplit/>
          <w:trHeight w:val="461"/>
          <w:jc w:val="center"/>
        </w:trPr>
        <w:tc>
          <w:tcPr>
            <w:tcW w:w="4985" w:type="dxa"/>
            <w:gridSpan w:val="5"/>
            <w:vAlign w:val="center"/>
          </w:tcPr>
          <w:p w:rsidR="00343399" w:rsidRPr="00C82DCB" w:rsidRDefault="00343399" w:rsidP="00155400">
            <w:pPr>
              <w:pStyle w:val="Encabezado"/>
              <w:rPr>
                <w:rFonts w:ascii="Arial" w:hAnsi="Arial" w:cs="Arial"/>
                <w:b/>
                <w:sz w:val="24"/>
                <w:szCs w:val="24"/>
                <w:lang w:val="es-CO" w:eastAsia="es-ES"/>
              </w:rPr>
            </w:pPr>
            <w:r w:rsidRPr="00C82DCB">
              <w:rPr>
                <w:rFonts w:ascii="Arial" w:hAnsi="Arial" w:cs="Arial"/>
                <w:b/>
                <w:sz w:val="24"/>
                <w:szCs w:val="24"/>
                <w:lang w:val="es-CO" w:eastAsia="es-ES"/>
              </w:rPr>
              <w:t>Responsable: LAURA HENAO</w:t>
            </w:r>
          </w:p>
        </w:tc>
        <w:tc>
          <w:tcPr>
            <w:tcW w:w="4985" w:type="dxa"/>
            <w:gridSpan w:val="2"/>
            <w:vAlign w:val="center"/>
          </w:tcPr>
          <w:p w:rsidR="00343399" w:rsidRPr="00C82DCB" w:rsidRDefault="00343399" w:rsidP="00155400">
            <w:pPr>
              <w:pStyle w:val="Encabezado"/>
              <w:rPr>
                <w:rFonts w:ascii="Arial" w:hAnsi="Arial" w:cs="Arial"/>
                <w:b/>
                <w:sz w:val="24"/>
                <w:szCs w:val="24"/>
                <w:lang w:val="es-CO" w:eastAsia="es-ES"/>
              </w:rPr>
            </w:pPr>
            <w:r w:rsidRPr="00C82DCB">
              <w:rPr>
                <w:rFonts w:ascii="Arial" w:hAnsi="Arial" w:cs="Arial"/>
                <w:b/>
                <w:sz w:val="24"/>
                <w:szCs w:val="24"/>
                <w:lang w:val="es-CO" w:eastAsia="es-ES"/>
              </w:rPr>
              <w:t>Elaborado por: JOHANNY ARENAS COLORADO</w:t>
            </w:r>
          </w:p>
        </w:tc>
      </w:tr>
      <w:tr w:rsidR="00343399" w:rsidRPr="00C82DCB" w:rsidTr="00155400">
        <w:trPr>
          <w:cantSplit/>
          <w:trHeight w:val="427"/>
          <w:jc w:val="center"/>
        </w:trPr>
        <w:tc>
          <w:tcPr>
            <w:tcW w:w="9970" w:type="dxa"/>
            <w:gridSpan w:val="7"/>
            <w:vAlign w:val="center"/>
          </w:tcPr>
          <w:p w:rsidR="00343399" w:rsidRPr="00C82DCB" w:rsidRDefault="00343399" w:rsidP="00155400">
            <w:pPr>
              <w:pStyle w:val="Encabezado"/>
              <w:rPr>
                <w:rFonts w:ascii="Arial" w:hAnsi="Arial" w:cs="Arial"/>
                <w:b/>
                <w:sz w:val="24"/>
                <w:szCs w:val="24"/>
                <w:lang w:val="es-CO" w:eastAsia="es-ES"/>
              </w:rPr>
            </w:pPr>
            <w:r w:rsidRPr="00C82DCB">
              <w:rPr>
                <w:rFonts w:ascii="Arial" w:hAnsi="Arial" w:cs="Arial"/>
                <w:b/>
                <w:sz w:val="24"/>
                <w:szCs w:val="24"/>
                <w:lang w:val="es-CO" w:eastAsia="es-ES"/>
              </w:rPr>
              <w:t>Proceso / Subproceso / Actividad: – SALUD PÚBLICA</w:t>
            </w:r>
          </w:p>
        </w:tc>
      </w:tr>
      <w:tr w:rsidR="00343399" w:rsidRPr="00C82DCB" w:rsidTr="00155400">
        <w:trPr>
          <w:cantSplit/>
          <w:trHeight w:val="460"/>
          <w:jc w:val="center"/>
        </w:trPr>
        <w:tc>
          <w:tcPr>
            <w:tcW w:w="9970" w:type="dxa"/>
            <w:gridSpan w:val="7"/>
            <w:vAlign w:val="center"/>
          </w:tcPr>
          <w:p w:rsidR="00343399" w:rsidRPr="00C82DCB" w:rsidRDefault="00343399" w:rsidP="00155400">
            <w:pPr>
              <w:pStyle w:val="Encabezado"/>
              <w:rPr>
                <w:rFonts w:ascii="Arial" w:hAnsi="Arial" w:cs="Arial"/>
                <w:b/>
                <w:sz w:val="24"/>
                <w:szCs w:val="24"/>
                <w:lang w:val="es-CO" w:eastAsia="es-ES"/>
              </w:rPr>
            </w:pPr>
            <w:r w:rsidRPr="00C82DCB">
              <w:rPr>
                <w:rFonts w:ascii="Arial" w:hAnsi="Arial" w:cs="Arial"/>
                <w:b/>
                <w:sz w:val="24"/>
                <w:szCs w:val="24"/>
                <w:lang w:val="es-CO" w:eastAsia="es-ES"/>
              </w:rPr>
              <w:t xml:space="preserve">Lugar:  REUNIÓN </w:t>
            </w:r>
            <w:r>
              <w:rPr>
                <w:rFonts w:ascii="Arial" w:hAnsi="Arial" w:cs="Arial"/>
                <w:b/>
                <w:sz w:val="24"/>
                <w:szCs w:val="24"/>
                <w:lang w:val="es-CO" w:eastAsia="es-ES"/>
              </w:rPr>
              <w:t>VIRTUAL MEET DE GOOGLE</w:t>
            </w:r>
          </w:p>
        </w:tc>
      </w:tr>
      <w:tr w:rsidR="00343399" w:rsidRPr="00C82DCB" w:rsidTr="00155400">
        <w:trPr>
          <w:cantSplit/>
          <w:trHeight w:val="408"/>
          <w:jc w:val="center"/>
        </w:trPr>
        <w:tc>
          <w:tcPr>
            <w:tcW w:w="491" w:type="dxa"/>
            <w:vMerge w:val="restart"/>
            <w:textDirection w:val="btLr"/>
            <w:vAlign w:val="center"/>
          </w:tcPr>
          <w:p w:rsidR="00343399" w:rsidRPr="00C82DCB" w:rsidRDefault="00343399" w:rsidP="00155400">
            <w:pPr>
              <w:pStyle w:val="Encabezado"/>
              <w:ind w:left="113" w:right="113"/>
              <w:jc w:val="center"/>
              <w:rPr>
                <w:rFonts w:ascii="Arial" w:hAnsi="Arial" w:cs="Arial"/>
                <w:b/>
                <w:sz w:val="24"/>
                <w:szCs w:val="24"/>
                <w:lang w:val="es-CO" w:eastAsia="es-ES"/>
              </w:rPr>
            </w:pPr>
            <w:r w:rsidRPr="00C82DCB">
              <w:rPr>
                <w:rFonts w:ascii="Arial" w:hAnsi="Arial" w:cs="Arial"/>
                <w:b/>
                <w:sz w:val="24"/>
                <w:szCs w:val="24"/>
                <w:lang w:val="es-CO" w:eastAsia="es-ES"/>
              </w:rPr>
              <w:t>AGENDA</w:t>
            </w: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1.</w:t>
            </w:r>
          </w:p>
        </w:tc>
        <w:tc>
          <w:tcPr>
            <w:tcW w:w="8820" w:type="dxa"/>
            <w:gridSpan w:val="5"/>
          </w:tcPr>
          <w:p w:rsidR="00343399" w:rsidRPr="00C82DCB" w:rsidRDefault="00343399" w:rsidP="00155400">
            <w:pPr>
              <w:pStyle w:val="Encabezado"/>
              <w:rPr>
                <w:rFonts w:ascii="Arial" w:hAnsi="Arial" w:cs="Arial"/>
                <w:sz w:val="24"/>
                <w:szCs w:val="24"/>
                <w:lang w:val="es-CO" w:eastAsia="es-ES"/>
              </w:rPr>
            </w:pPr>
            <w:r w:rsidRPr="00C82DCB">
              <w:rPr>
                <w:rFonts w:ascii="Arial" w:hAnsi="Arial" w:cs="Arial"/>
                <w:sz w:val="24"/>
                <w:szCs w:val="24"/>
                <w:lang w:val="es-CO" w:eastAsia="es-ES"/>
              </w:rPr>
              <w:t>Verificación del quórum</w:t>
            </w:r>
            <w:r w:rsidRPr="00C82DCB">
              <w:rPr>
                <w:rFonts w:ascii="Arial" w:hAnsi="Arial" w:cs="Arial"/>
                <w:sz w:val="24"/>
                <w:szCs w:val="24"/>
                <w:lang w:val="es-CO"/>
              </w:rPr>
              <w:t xml:space="preserve"> </w:t>
            </w:r>
          </w:p>
        </w:tc>
      </w:tr>
      <w:tr w:rsidR="00343399" w:rsidRPr="00C82DCB" w:rsidTr="00155400">
        <w:trPr>
          <w:cantSplit/>
          <w:trHeight w:val="378"/>
          <w:jc w:val="center"/>
        </w:trPr>
        <w:tc>
          <w:tcPr>
            <w:tcW w:w="491" w:type="dxa"/>
            <w:vMerge/>
          </w:tcPr>
          <w:p w:rsidR="00343399" w:rsidRPr="00C82DCB" w:rsidRDefault="00343399" w:rsidP="00155400">
            <w:pPr>
              <w:pStyle w:val="Encabezado"/>
              <w:rPr>
                <w:rFonts w:ascii="Arial" w:hAnsi="Arial" w:cs="Arial"/>
                <w:sz w:val="24"/>
                <w:szCs w:val="24"/>
                <w:lang w:val="es-CO" w:eastAsia="es-ES"/>
              </w:rPr>
            </w:pP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2.</w:t>
            </w:r>
          </w:p>
        </w:tc>
        <w:tc>
          <w:tcPr>
            <w:tcW w:w="8820" w:type="dxa"/>
            <w:gridSpan w:val="5"/>
          </w:tcPr>
          <w:p w:rsidR="00343399" w:rsidRPr="00C82DCB" w:rsidRDefault="00343399" w:rsidP="00155400">
            <w:pPr>
              <w:pStyle w:val="Encabezado"/>
              <w:rPr>
                <w:rFonts w:ascii="Arial" w:hAnsi="Arial" w:cs="Arial"/>
                <w:sz w:val="24"/>
                <w:szCs w:val="24"/>
                <w:lang w:val="es-CO" w:eastAsia="es-ES"/>
              </w:rPr>
            </w:pPr>
            <w:r>
              <w:rPr>
                <w:rFonts w:ascii="Arial" w:hAnsi="Arial" w:cs="Arial"/>
                <w:sz w:val="24"/>
                <w:szCs w:val="24"/>
                <w:lang w:val="es-CO" w:eastAsia="es-ES"/>
              </w:rPr>
              <w:t>P</w:t>
            </w:r>
            <w:r w:rsidRPr="00C82DCB">
              <w:rPr>
                <w:rFonts w:ascii="Arial" w:hAnsi="Arial" w:cs="Arial"/>
                <w:sz w:val="24"/>
                <w:szCs w:val="24"/>
                <w:lang w:val="es-CO" w:eastAsia="es-ES"/>
              </w:rPr>
              <w:t>QRS</w:t>
            </w:r>
          </w:p>
        </w:tc>
      </w:tr>
      <w:tr w:rsidR="00343399" w:rsidRPr="00C82DCB" w:rsidTr="00155400">
        <w:trPr>
          <w:cantSplit/>
          <w:trHeight w:val="378"/>
          <w:jc w:val="center"/>
        </w:trPr>
        <w:tc>
          <w:tcPr>
            <w:tcW w:w="491" w:type="dxa"/>
            <w:vMerge/>
          </w:tcPr>
          <w:p w:rsidR="00343399" w:rsidRPr="00C82DCB" w:rsidRDefault="00343399" w:rsidP="00155400">
            <w:pPr>
              <w:pStyle w:val="Encabezado"/>
              <w:rPr>
                <w:rFonts w:ascii="Arial" w:hAnsi="Arial" w:cs="Arial"/>
                <w:sz w:val="24"/>
                <w:szCs w:val="24"/>
                <w:lang w:val="es-CO" w:eastAsia="es-ES"/>
              </w:rPr>
            </w:pP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3.</w:t>
            </w:r>
          </w:p>
        </w:tc>
        <w:tc>
          <w:tcPr>
            <w:tcW w:w="8820" w:type="dxa"/>
            <w:gridSpan w:val="5"/>
          </w:tcPr>
          <w:p w:rsidR="00343399" w:rsidRPr="00C82DCB" w:rsidRDefault="00C268D0" w:rsidP="00155400">
            <w:pPr>
              <w:pStyle w:val="Encabezado"/>
              <w:rPr>
                <w:rFonts w:ascii="Arial" w:hAnsi="Arial" w:cs="Arial"/>
                <w:sz w:val="24"/>
                <w:szCs w:val="24"/>
                <w:lang w:val="es-CO" w:eastAsia="es-ES"/>
              </w:rPr>
            </w:pPr>
            <w:r>
              <w:rPr>
                <w:rFonts w:ascii="Arial" w:hAnsi="Arial" w:cs="Arial"/>
                <w:sz w:val="24"/>
                <w:szCs w:val="24"/>
                <w:lang w:val="es-CO" w:eastAsia="es-ES"/>
              </w:rPr>
              <w:t>Planeación y e informes trimestrales</w:t>
            </w:r>
          </w:p>
        </w:tc>
      </w:tr>
      <w:tr w:rsidR="00343399" w:rsidRPr="00C82DCB" w:rsidTr="00155400">
        <w:trPr>
          <w:cantSplit/>
          <w:trHeight w:val="378"/>
          <w:jc w:val="center"/>
        </w:trPr>
        <w:tc>
          <w:tcPr>
            <w:tcW w:w="491" w:type="dxa"/>
            <w:vMerge/>
          </w:tcPr>
          <w:p w:rsidR="00343399" w:rsidRPr="00C82DCB" w:rsidRDefault="00343399" w:rsidP="00155400">
            <w:pPr>
              <w:pStyle w:val="Encabezado"/>
              <w:rPr>
                <w:rFonts w:ascii="Arial" w:hAnsi="Arial" w:cs="Arial"/>
                <w:sz w:val="24"/>
                <w:szCs w:val="24"/>
                <w:lang w:val="es-CO" w:eastAsia="es-ES"/>
              </w:rPr>
            </w:pP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4.</w:t>
            </w:r>
          </w:p>
        </w:tc>
        <w:tc>
          <w:tcPr>
            <w:tcW w:w="8820" w:type="dxa"/>
            <w:gridSpan w:val="5"/>
          </w:tcPr>
          <w:p w:rsidR="00343399" w:rsidRPr="00C82DCB" w:rsidRDefault="00B42471" w:rsidP="00155400">
            <w:pPr>
              <w:ind w:right="833"/>
              <w:rPr>
                <w:rFonts w:ascii="Arial" w:hAnsi="Arial" w:cs="Arial"/>
                <w:lang w:val="es-CO" w:eastAsia="es-ES"/>
              </w:rPr>
            </w:pPr>
            <w:r>
              <w:rPr>
                <w:rFonts w:ascii="Arial" w:hAnsi="Arial" w:cs="Arial"/>
                <w:lang w:val="es-CO" w:eastAsia="es-ES"/>
              </w:rPr>
              <w:t>Censo empresarial</w:t>
            </w:r>
          </w:p>
        </w:tc>
      </w:tr>
      <w:tr w:rsidR="00343399" w:rsidRPr="00C82DCB" w:rsidTr="00155400">
        <w:trPr>
          <w:cantSplit/>
          <w:trHeight w:val="378"/>
          <w:jc w:val="center"/>
        </w:trPr>
        <w:tc>
          <w:tcPr>
            <w:tcW w:w="491" w:type="dxa"/>
            <w:vMerge/>
          </w:tcPr>
          <w:p w:rsidR="00343399" w:rsidRPr="00C82DCB" w:rsidRDefault="00343399" w:rsidP="00155400">
            <w:pPr>
              <w:pStyle w:val="Encabezado"/>
              <w:rPr>
                <w:rFonts w:ascii="Arial" w:hAnsi="Arial" w:cs="Arial"/>
                <w:sz w:val="24"/>
                <w:szCs w:val="24"/>
                <w:lang w:val="es-CO" w:eastAsia="es-ES"/>
              </w:rPr>
            </w:pP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5.</w:t>
            </w:r>
          </w:p>
        </w:tc>
        <w:tc>
          <w:tcPr>
            <w:tcW w:w="8820" w:type="dxa"/>
            <w:gridSpan w:val="5"/>
          </w:tcPr>
          <w:p w:rsidR="00343399" w:rsidRPr="00C82DCB" w:rsidRDefault="00B42471" w:rsidP="00155400">
            <w:pPr>
              <w:ind w:right="833"/>
              <w:rPr>
                <w:rFonts w:ascii="Arial" w:hAnsi="Arial" w:cs="Arial"/>
                <w:lang w:val="es-CO" w:eastAsia="es-ES"/>
              </w:rPr>
            </w:pPr>
            <w:r>
              <w:rPr>
                <w:rFonts w:ascii="Arial" w:hAnsi="Arial" w:cs="Arial"/>
                <w:lang w:val="es-CO" w:eastAsia="es-ES"/>
              </w:rPr>
              <w:t>Informes de pago</w:t>
            </w:r>
          </w:p>
        </w:tc>
      </w:tr>
      <w:tr w:rsidR="00343399" w:rsidRPr="00C82DCB" w:rsidTr="00155400">
        <w:trPr>
          <w:cantSplit/>
          <w:trHeight w:val="378"/>
          <w:jc w:val="center"/>
        </w:trPr>
        <w:tc>
          <w:tcPr>
            <w:tcW w:w="491" w:type="dxa"/>
            <w:vMerge/>
          </w:tcPr>
          <w:p w:rsidR="00343399" w:rsidRPr="00C82DCB" w:rsidRDefault="00343399" w:rsidP="00155400">
            <w:pPr>
              <w:pStyle w:val="Encabezado"/>
              <w:rPr>
                <w:rFonts w:ascii="Arial" w:hAnsi="Arial" w:cs="Arial"/>
                <w:sz w:val="24"/>
                <w:szCs w:val="24"/>
                <w:lang w:val="es-CO" w:eastAsia="es-ES"/>
              </w:rPr>
            </w:pP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6.</w:t>
            </w:r>
          </w:p>
        </w:tc>
        <w:tc>
          <w:tcPr>
            <w:tcW w:w="8820" w:type="dxa"/>
            <w:gridSpan w:val="5"/>
          </w:tcPr>
          <w:p w:rsidR="00343399" w:rsidRPr="00C82DCB" w:rsidRDefault="00B42471" w:rsidP="00155400">
            <w:pPr>
              <w:pStyle w:val="Encabezado"/>
              <w:rPr>
                <w:rFonts w:ascii="Arial" w:hAnsi="Arial" w:cs="Arial"/>
                <w:sz w:val="24"/>
                <w:szCs w:val="24"/>
                <w:lang w:val="es-CO" w:eastAsia="es-ES"/>
              </w:rPr>
            </w:pPr>
            <w:r>
              <w:rPr>
                <w:rFonts w:ascii="Arial" w:hAnsi="Arial" w:cs="Arial"/>
                <w:sz w:val="24"/>
                <w:szCs w:val="24"/>
                <w:lang w:val="es-CO" w:eastAsia="es-ES"/>
              </w:rPr>
              <w:t>Visitas integrales</w:t>
            </w:r>
          </w:p>
        </w:tc>
      </w:tr>
      <w:tr w:rsidR="00343399" w:rsidRPr="00C82DCB" w:rsidTr="00155400">
        <w:trPr>
          <w:cantSplit/>
          <w:trHeight w:val="378"/>
          <w:jc w:val="center"/>
        </w:trPr>
        <w:tc>
          <w:tcPr>
            <w:tcW w:w="491" w:type="dxa"/>
            <w:vMerge/>
          </w:tcPr>
          <w:p w:rsidR="00343399" w:rsidRPr="00C82DCB" w:rsidRDefault="00343399" w:rsidP="00155400">
            <w:pPr>
              <w:pStyle w:val="Encabezado"/>
              <w:rPr>
                <w:rFonts w:ascii="Arial" w:hAnsi="Arial" w:cs="Arial"/>
                <w:sz w:val="24"/>
                <w:szCs w:val="24"/>
                <w:lang w:val="es-CO" w:eastAsia="es-ES"/>
              </w:rPr>
            </w:pP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7.</w:t>
            </w:r>
          </w:p>
        </w:tc>
        <w:tc>
          <w:tcPr>
            <w:tcW w:w="8820" w:type="dxa"/>
            <w:gridSpan w:val="5"/>
          </w:tcPr>
          <w:p w:rsidR="00343399" w:rsidRPr="00C82DCB" w:rsidRDefault="00B42471" w:rsidP="00155400">
            <w:pPr>
              <w:pStyle w:val="Encabezado"/>
              <w:rPr>
                <w:rFonts w:ascii="Arial" w:hAnsi="Arial" w:cs="Arial"/>
                <w:sz w:val="24"/>
                <w:szCs w:val="24"/>
                <w:lang w:val="es-CO" w:eastAsia="es-ES"/>
              </w:rPr>
            </w:pPr>
            <w:r>
              <w:rPr>
                <w:rFonts w:ascii="Arial" w:hAnsi="Arial" w:cs="Arial"/>
                <w:sz w:val="24"/>
                <w:szCs w:val="24"/>
                <w:lang w:val="es-CO" w:eastAsia="es-ES"/>
              </w:rPr>
              <w:t>Procesos administrativos sancionatorios</w:t>
            </w:r>
          </w:p>
        </w:tc>
      </w:tr>
      <w:tr w:rsidR="00343399" w:rsidRPr="00C82DCB" w:rsidTr="00155400">
        <w:trPr>
          <w:cantSplit/>
          <w:trHeight w:val="378"/>
          <w:jc w:val="center"/>
        </w:trPr>
        <w:tc>
          <w:tcPr>
            <w:tcW w:w="491" w:type="dxa"/>
            <w:vMerge/>
          </w:tcPr>
          <w:p w:rsidR="00343399" w:rsidRPr="00C82DCB" w:rsidRDefault="00343399" w:rsidP="00155400">
            <w:pPr>
              <w:pStyle w:val="Encabezado"/>
              <w:rPr>
                <w:rFonts w:ascii="Arial" w:hAnsi="Arial" w:cs="Arial"/>
                <w:sz w:val="24"/>
                <w:szCs w:val="24"/>
                <w:lang w:val="es-CO" w:eastAsia="es-ES"/>
              </w:rPr>
            </w:pPr>
          </w:p>
        </w:tc>
        <w:tc>
          <w:tcPr>
            <w:tcW w:w="659" w:type="dxa"/>
            <w:vAlign w:val="center"/>
          </w:tcPr>
          <w:p w:rsidR="00343399" w:rsidRPr="00C82DCB" w:rsidRDefault="00343399" w:rsidP="00155400">
            <w:pPr>
              <w:pStyle w:val="Encabezado"/>
              <w:jc w:val="center"/>
              <w:rPr>
                <w:rFonts w:ascii="Arial" w:hAnsi="Arial" w:cs="Arial"/>
                <w:sz w:val="24"/>
                <w:szCs w:val="24"/>
                <w:lang w:val="es-CO" w:eastAsia="es-ES"/>
              </w:rPr>
            </w:pPr>
            <w:r w:rsidRPr="00C82DCB">
              <w:rPr>
                <w:rFonts w:ascii="Arial" w:hAnsi="Arial" w:cs="Arial"/>
                <w:sz w:val="24"/>
                <w:szCs w:val="24"/>
                <w:lang w:val="es-CO" w:eastAsia="es-ES"/>
              </w:rPr>
              <w:t>8.</w:t>
            </w:r>
          </w:p>
        </w:tc>
        <w:tc>
          <w:tcPr>
            <w:tcW w:w="8820" w:type="dxa"/>
            <w:gridSpan w:val="5"/>
          </w:tcPr>
          <w:p w:rsidR="00343399" w:rsidRPr="00C82DCB" w:rsidRDefault="00B42471" w:rsidP="00155400">
            <w:pPr>
              <w:pStyle w:val="Encabezado"/>
              <w:rPr>
                <w:rFonts w:ascii="Arial" w:hAnsi="Arial" w:cs="Arial"/>
                <w:sz w:val="24"/>
                <w:szCs w:val="24"/>
                <w:lang w:val="es-CO" w:eastAsia="es-ES"/>
              </w:rPr>
            </w:pPr>
            <w:r>
              <w:rPr>
                <w:rFonts w:ascii="Arial" w:hAnsi="Arial" w:cs="Arial"/>
                <w:sz w:val="24"/>
                <w:szCs w:val="24"/>
                <w:lang w:val="es-CO" w:eastAsia="es-ES"/>
              </w:rPr>
              <w:t>Varios</w:t>
            </w:r>
          </w:p>
        </w:tc>
      </w:tr>
      <w:tr w:rsidR="00343399" w:rsidRPr="00C82DCB" w:rsidTr="00155400">
        <w:trPr>
          <w:trHeight w:val="437"/>
          <w:tblHeader/>
          <w:jc w:val="center"/>
        </w:trPr>
        <w:tc>
          <w:tcPr>
            <w:tcW w:w="9970" w:type="dxa"/>
            <w:gridSpan w:val="7"/>
            <w:vAlign w:val="center"/>
          </w:tcPr>
          <w:p w:rsidR="00343399" w:rsidRPr="00C82DCB" w:rsidRDefault="00343399" w:rsidP="00155400">
            <w:pPr>
              <w:pStyle w:val="Encabezado"/>
              <w:jc w:val="center"/>
              <w:rPr>
                <w:rFonts w:ascii="Arial" w:hAnsi="Arial" w:cs="Arial"/>
                <w:b/>
                <w:sz w:val="24"/>
                <w:szCs w:val="24"/>
                <w:lang w:val="es-CO" w:eastAsia="es-ES"/>
              </w:rPr>
            </w:pPr>
            <w:r w:rsidRPr="00C82DCB">
              <w:rPr>
                <w:rFonts w:ascii="Arial" w:hAnsi="Arial" w:cs="Arial"/>
                <w:b/>
                <w:sz w:val="24"/>
                <w:szCs w:val="24"/>
                <w:lang w:val="es-CO" w:eastAsia="es-ES"/>
              </w:rPr>
              <w:t>DESARROLLO DE LA REUNIÓN</w:t>
            </w:r>
          </w:p>
        </w:tc>
      </w:tr>
      <w:tr w:rsidR="00343399" w:rsidRPr="00C82DCB" w:rsidTr="00155400">
        <w:trPr>
          <w:trHeight w:val="3674"/>
          <w:jc w:val="center"/>
        </w:trPr>
        <w:tc>
          <w:tcPr>
            <w:tcW w:w="9970" w:type="dxa"/>
            <w:gridSpan w:val="7"/>
          </w:tcPr>
          <w:p w:rsidR="00343399" w:rsidRPr="00C82DCB" w:rsidRDefault="00343399" w:rsidP="00155400">
            <w:pPr>
              <w:pStyle w:val="Encabezado"/>
              <w:rPr>
                <w:rFonts w:ascii="Arial" w:hAnsi="Arial" w:cs="Arial"/>
                <w:sz w:val="24"/>
                <w:szCs w:val="24"/>
                <w:lang w:val="es-CO" w:eastAsia="es-ES"/>
              </w:rPr>
            </w:pPr>
          </w:p>
          <w:p w:rsidR="00343399" w:rsidRPr="00C82DCB" w:rsidRDefault="00343399" w:rsidP="00155400">
            <w:pPr>
              <w:pStyle w:val="Prrafodelista"/>
              <w:ind w:left="492" w:right="-14"/>
              <w:rPr>
                <w:rFonts w:ascii="Arial" w:eastAsia="Times New Roman" w:hAnsi="Arial" w:cs="Arial"/>
                <w:sz w:val="24"/>
                <w:szCs w:val="24"/>
                <w:lang w:val="es-CO" w:eastAsia="es-ES"/>
              </w:rPr>
            </w:pPr>
            <w:r w:rsidRPr="0052600D">
              <w:rPr>
                <w:rFonts w:ascii="Arial" w:eastAsia="Times New Roman" w:hAnsi="Arial" w:cs="Arial"/>
                <w:sz w:val="24"/>
                <w:szCs w:val="24"/>
                <w:lang w:val="es-CO" w:eastAsia="es-ES"/>
              </w:rPr>
              <w:t xml:space="preserve">El programa de salud ambiental se reúne de forma virtual </w:t>
            </w:r>
            <w:r w:rsidRPr="0052600D">
              <w:rPr>
                <w:rFonts w:ascii="Arial" w:hAnsi="Arial" w:cs="Arial"/>
                <w:b/>
                <w:sz w:val="24"/>
                <w:szCs w:val="24"/>
                <w:lang w:val="es-CO" w:eastAsia="es-ES"/>
              </w:rPr>
              <w:t>MEET DE GOOGLE</w:t>
            </w:r>
            <w:r w:rsidRPr="0052600D">
              <w:rPr>
                <w:rFonts w:ascii="Arial" w:eastAsia="Times New Roman" w:hAnsi="Arial" w:cs="Arial"/>
                <w:sz w:val="24"/>
                <w:szCs w:val="24"/>
                <w:lang w:val="es-CO" w:eastAsia="es-ES"/>
              </w:rPr>
              <w:t xml:space="preserve"> siendo las 02:00 pm con el objetivo actualizar algunas tareas</w:t>
            </w:r>
            <w:r>
              <w:rPr>
                <w:rFonts w:ascii="Arial" w:eastAsia="Times New Roman" w:hAnsi="Arial" w:cs="Arial"/>
                <w:sz w:val="24"/>
                <w:szCs w:val="24"/>
                <w:lang w:val="es-CO" w:eastAsia="es-ES"/>
              </w:rPr>
              <w:t>, compromisos</w:t>
            </w:r>
            <w:r w:rsidRPr="0052600D">
              <w:rPr>
                <w:rFonts w:ascii="Arial" w:eastAsia="Times New Roman" w:hAnsi="Arial" w:cs="Arial"/>
                <w:sz w:val="24"/>
                <w:szCs w:val="24"/>
                <w:lang w:val="es-CO" w:eastAsia="es-ES"/>
              </w:rPr>
              <w:t xml:space="preserve"> y rendimiento de</w:t>
            </w:r>
            <w:r>
              <w:rPr>
                <w:rFonts w:ascii="Arial" w:eastAsia="Times New Roman" w:hAnsi="Arial" w:cs="Arial"/>
                <w:sz w:val="24"/>
                <w:szCs w:val="24"/>
                <w:lang w:val="es-CO" w:eastAsia="es-ES"/>
              </w:rPr>
              <w:t xml:space="preserve"> cada uno de los programas.</w:t>
            </w:r>
            <w:r w:rsidRPr="00C82DCB">
              <w:rPr>
                <w:rFonts w:ascii="Arial" w:eastAsia="Times New Roman" w:hAnsi="Arial" w:cs="Arial"/>
                <w:sz w:val="24"/>
                <w:szCs w:val="24"/>
                <w:lang w:val="es-CO" w:eastAsia="es-ES"/>
              </w:rPr>
              <w:br/>
            </w:r>
          </w:p>
          <w:p w:rsidR="00343399" w:rsidRPr="002043B4" w:rsidRDefault="00343399" w:rsidP="00155400">
            <w:pPr>
              <w:pStyle w:val="Prrafodelista"/>
              <w:numPr>
                <w:ilvl w:val="0"/>
                <w:numId w:val="1"/>
              </w:numPr>
              <w:tabs>
                <w:tab w:val="left" w:pos="1202"/>
              </w:tabs>
              <w:ind w:left="495"/>
              <w:rPr>
                <w:rFonts w:ascii="Arial" w:eastAsia="Times New Roman" w:hAnsi="Arial" w:cs="Arial"/>
                <w:lang w:val="es-CO" w:eastAsia="es-ES"/>
              </w:rPr>
            </w:pPr>
            <w:r w:rsidRPr="00C82DCB">
              <w:rPr>
                <w:rFonts w:ascii="Arial" w:hAnsi="Arial" w:cs="Arial"/>
                <w:b/>
                <w:sz w:val="24"/>
                <w:szCs w:val="24"/>
                <w:u w:val="single"/>
                <w:lang w:val="es-CO" w:eastAsia="es-ES"/>
              </w:rPr>
              <w:t>VERIFICACIÓN DEL QUÓRUM</w:t>
            </w:r>
            <w:r w:rsidRPr="00C82DCB">
              <w:rPr>
                <w:rFonts w:ascii="Arial" w:eastAsia="Times New Roman" w:hAnsi="Arial" w:cs="Arial"/>
                <w:sz w:val="24"/>
                <w:szCs w:val="24"/>
                <w:lang w:val="es-CO" w:eastAsia="es-ES"/>
              </w:rPr>
              <w:br/>
              <w:t>Laura Henao</w:t>
            </w:r>
            <w:r w:rsidRPr="00C82DCB">
              <w:rPr>
                <w:rFonts w:ascii="Arial" w:eastAsia="Times New Roman" w:hAnsi="Arial" w:cs="Arial"/>
                <w:sz w:val="24"/>
                <w:szCs w:val="24"/>
                <w:lang w:val="es-CO" w:eastAsia="es-ES"/>
              </w:rPr>
              <w:br/>
              <w:t xml:space="preserve">Johanny Arenas </w:t>
            </w:r>
            <w:r w:rsidRPr="00C82DCB">
              <w:rPr>
                <w:rFonts w:ascii="Arial" w:eastAsia="Times New Roman" w:hAnsi="Arial" w:cs="Arial"/>
                <w:sz w:val="24"/>
                <w:szCs w:val="24"/>
                <w:lang w:val="es-CO" w:eastAsia="es-ES"/>
              </w:rPr>
              <w:br/>
              <w:t>María Jesús Díaz</w:t>
            </w:r>
            <w:r w:rsidRPr="00C82DCB">
              <w:rPr>
                <w:rFonts w:ascii="Arial" w:eastAsia="Times New Roman" w:hAnsi="Arial" w:cs="Arial"/>
                <w:sz w:val="24"/>
                <w:szCs w:val="24"/>
                <w:lang w:val="es-CO" w:eastAsia="es-ES"/>
              </w:rPr>
              <w:br/>
            </w:r>
            <w:r>
              <w:rPr>
                <w:rFonts w:ascii="Arial" w:eastAsia="Times New Roman" w:hAnsi="Arial" w:cs="Arial"/>
                <w:sz w:val="24"/>
                <w:szCs w:val="24"/>
                <w:lang w:val="es-CO" w:eastAsia="es-ES"/>
              </w:rPr>
              <w:t>Yohvanny Velázquez</w:t>
            </w:r>
            <w:r w:rsidRPr="00C82DCB">
              <w:rPr>
                <w:rFonts w:ascii="Arial" w:eastAsia="Times New Roman" w:hAnsi="Arial" w:cs="Arial"/>
                <w:sz w:val="24"/>
                <w:szCs w:val="24"/>
                <w:lang w:val="es-CO" w:eastAsia="es-ES"/>
              </w:rPr>
              <w:t xml:space="preserve"> </w:t>
            </w:r>
            <w:r w:rsidRPr="00C82DCB">
              <w:rPr>
                <w:rFonts w:ascii="Arial" w:eastAsia="Times New Roman" w:hAnsi="Arial" w:cs="Arial"/>
                <w:sz w:val="24"/>
                <w:szCs w:val="24"/>
                <w:lang w:val="es-CO" w:eastAsia="es-ES"/>
              </w:rPr>
              <w:br/>
            </w:r>
            <w:r>
              <w:rPr>
                <w:rFonts w:ascii="Arial" w:eastAsia="Times New Roman" w:hAnsi="Arial" w:cs="Arial"/>
                <w:sz w:val="24"/>
                <w:szCs w:val="24"/>
                <w:lang w:val="es-CO" w:eastAsia="es-ES"/>
              </w:rPr>
              <w:t>Adriana Posada</w:t>
            </w:r>
            <w:r w:rsidRPr="00C82DCB">
              <w:rPr>
                <w:rFonts w:ascii="Arial" w:eastAsia="Times New Roman" w:hAnsi="Arial" w:cs="Arial"/>
                <w:sz w:val="24"/>
                <w:szCs w:val="24"/>
                <w:lang w:val="es-CO" w:eastAsia="es-ES"/>
              </w:rPr>
              <w:br/>
              <w:t>Yohanna Girado</w:t>
            </w:r>
            <w:r>
              <w:rPr>
                <w:rFonts w:ascii="Arial" w:eastAsia="Times New Roman" w:hAnsi="Arial" w:cs="Arial"/>
                <w:sz w:val="24"/>
                <w:szCs w:val="24"/>
                <w:lang w:val="es-CO" w:eastAsia="es-ES"/>
              </w:rPr>
              <w:t xml:space="preserve"> - Invitada</w:t>
            </w:r>
          </w:p>
          <w:p w:rsidR="00343399" w:rsidRPr="002043B4" w:rsidRDefault="00343399" w:rsidP="00155400">
            <w:pPr>
              <w:pStyle w:val="Prrafodelista"/>
              <w:tabs>
                <w:tab w:val="left" w:pos="1202"/>
              </w:tabs>
              <w:ind w:left="495"/>
              <w:rPr>
                <w:rFonts w:ascii="Arial" w:eastAsia="Times New Roman" w:hAnsi="Arial" w:cs="Arial"/>
                <w:sz w:val="24"/>
                <w:szCs w:val="24"/>
                <w:lang w:val="es-CO" w:eastAsia="es-ES"/>
              </w:rPr>
            </w:pPr>
            <w:r w:rsidRPr="002043B4">
              <w:rPr>
                <w:rFonts w:ascii="Arial" w:eastAsia="Times New Roman" w:hAnsi="Arial" w:cs="Arial"/>
                <w:sz w:val="24"/>
                <w:szCs w:val="24"/>
                <w:lang w:val="es-CO" w:eastAsia="es-ES"/>
              </w:rPr>
              <w:t>Hoover Vargas</w:t>
            </w:r>
          </w:p>
          <w:p w:rsidR="00343399" w:rsidRDefault="00343399" w:rsidP="00155400">
            <w:pPr>
              <w:pStyle w:val="Prrafodelista"/>
              <w:tabs>
                <w:tab w:val="left" w:pos="1202"/>
              </w:tabs>
              <w:ind w:left="495"/>
              <w:rPr>
                <w:rFonts w:ascii="Arial" w:eastAsia="Times New Roman" w:hAnsi="Arial" w:cs="Arial"/>
                <w:sz w:val="24"/>
                <w:szCs w:val="24"/>
                <w:lang w:val="es-CO" w:eastAsia="es-ES"/>
              </w:rPr>
            </w:pPr>
          </w:p>
          <w:p w:rsidR="00B42471" w:rsidRDefault="00B42471" w:rsidP="00155400">
            <w:pPr>
              <w:pStyle w:val="Prrafodelista"/>
              <w:tabs>
                <w:tab w:val="left" w:pos="1202"/>
              </w:tabs>
              <w:ind w:left="495"/>
              <w:rPr>
                <w:rFonts w:ascii="Arial" w:eastAsia="Times New Roman" w:hAnsi="Arial" w:cs="Arial"/>
                <w:sz w:val="24"/>
                <w:szCs w:val="24"/>
                <w:lang w:val="es-CO" w:eastAsia="es-ES"/>
              </w:rPr>
            </w:pPr>
          </w:p>
          <w:p w:rsidR="00B42471" w:rsidRDefault="00B42471" w:rsidP="00155400">
            <w:pPr>
              <w:pStyle w:val="Prrafodelista"/>
              <w:tabs>
                <w:tab w:val="left" w:pos="1202"/>
              </w:tabs>
              <w:ind w:left="495"/>
              <w:rPr>
                <w:rFonts w:ascii="Arial" w:eastAsia="Times New Roman" w:hAnsi="Arial" w:cs="Arial"/>
                <w:sz w:val="24"/>
                <w:szCs w:val="24"/>
                <w:lang w:val="es-CO" w:eastAsia="es-ES"/>
              </w:rPr>
            </w:pPr>
          </w:p>
          <w:p w:rsidR="00B42471" w:rsidRDefault="00B42471" w:rsidP="00155400">
            <w:pPr>
              <w:pStyle w:val="Prrafodelista"/>
              <w:tabs>
                <w:tab w:val="left" w:pos="1202"/>
              </w:tabs>
              <w:ind w:left="495"/>
              <w:rPr>
                <w:rFonts w:ascii="Arial" w:eastAsia="Times New Roman" w:hAnsi="Arial" w:cs="Arial"/>
                <w:sz w:val="24"/>
                <w:szCs w:val="24"/>
                <w:lang w:val="es-CO" w:eastAsia="es-ES"/>
              </w:rPr>
            </w:pPr>
          </w:p>
          <w:p w:rsidR="00B42471" w:rsidRDefault="00B42471" w:rsidP="00155400">
            <w:pPr>
              <w:pStyle w:val="Prrafodelista"/>
              <w:tabs>
                <w:tab w:val="left" w:pos="1202"/>
              </w:tabs>
              <w:ind w:left="495"/>
              <w:rPr>
                <w:rFonts w:ascii="Arial" w:eastAsia="Times New Roman" w:hAnsi="Arial" w:cs="Arial"/>
                <w:sz w:val="24"/>
                <w:szCs w:val="24"/>
                <w:lang w:val="es-CO" w:eastAsia="es-ES"/>
              </w:rPr>
            </w:pPr>
          </w:p>
          <w:p w:rsidR="00343399" w:rsidRDefault="00343399" w:rsidP="00155400">
            <w:pPr>
              <w:pStyle w:val="Prrafodelista"/>
              <w:tabs>
                <w:tab w:val="left" w:pos="1202"/>
              </w:tabs>
              <w:ind w:left="495"/>
              <w:rPr>
                <w:rFonts w:ascii="Arial" w:eastAsia="Times New Roman" w:hAnsi="Arial" w:cs="Arial"/>
                <w:lang w:val="es-CO" w:eastAsia="es-ES"/>
              </w:rPr>
            </w:pPr>
            <w:r w:rsidRPr="00C82DCB">
              <w:rPr>
                <w:rFonts w:ascii="Arial" w:eastAsia="Times New Roman" w:hAnsi="Arial" w:cs="Arial"/>
                <w:sz w:val="24"/>
                <w:szCs w:val="24"/>
                <w:lang w:val="es-CO" w:eastAsia="es-ES"/>
              </w:rPr>
              <w:lastRenderedPageBreak/>
              <w:br/>
            </w:r>
          </w:p>
          <w:p w:rsidR="00343399" w:rsidRPr="00DA16A5" w:rsidRDefault="00343399" w:rsidP="00155400">
            <w:pPr>
              <w:pStyle w:val="Prrafodelista"/>
              <w:numPr>
                <w:ilvl w:val="0"/>
                <w:numId w:val="1"/>
              </w:numPr>
              <w:ind w:left="918" w:right="833"/>
              <w:rPr>
                <w:rFonts w:ascii="Arial" w:eastAsia="Times New Roman" w:hAnsi="Arial" w:cs="Arial"/>
                <w:b/>
                <w:sz w:val="24"/>
                <w:szCs w:val="24"/>
                <w:u w:val="single"/>
                <w:lang w:val="es-CO" w:eastAsia="es-ES"/>
              </w:rPr>
            </w:pPr>
            <w:r>
              <w:rPr>
                <w:rFonts w:ascii="Arial" w:eastAsia="Times New Roman" w:hAnsi="Arial" w:cs="Arial"/>
                <w:b/>
                <w:sz w:val="24"/>
                <w:szCs w:val="24"/>
                <w:u w:val="single"/>
                <w:lang w:val="es-CO" w:eastAsia="es-ES"/>
              </w:rPr>
              <w:t>PQRS</w:t>
            </w:r>
          </w:p>
          <w:p w:rsidR="00343399" w:rsidRDefault="00343399" w:rsidP="00343399">
            <w:pPr>
              <w:pStyle w:val="Prrafodelista"/>
              <w:numPr>
                <w:ilvl w:val="0"/>
                <w:numId w:val="3"/>
              </w:numPr>
              <w:spacing w:line="256" w:lineRule="auto"/>
              <w:ind w:right="403"/>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Para el estado de las PQRS seguiremos llevando el control con el archivo de Excel.</w:t>
            </w:r>
          </w:p>
          <w:p w:rsidR="00343399" w:rsidRDefault="00343399" w:rsidP="00343399">
            <w:pPr>
              <w:pStyle w:val="Prrafodelista"/>
              <w:numPr>
                <w:ilvl w:val="0"/>
                <w:numId w:val="3"/>
              </w:numPr>
              <w:spacing w:line="256" w:lineRule="auto"/>
              <w:ind w:right="403"/>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Cada viernes se envía el listado de las solicitudes que deben ser atendidas para la siguiente semana.</w:t>
            </w:r>
          </w:p>
          <w:p w:rsidR="00343399" w:rsidRDefault="00343399" w:rsidP="00343399">
            <w:pPr>
              <w:pStyle w:val="Prrafodelista"/>
              <w:numPr>
                <w:ilvl w:val="0"/>
                <w:numId w:val="3"/>
              </w:numPr>
              <w:spacing w:line="256" w:lineRule="auto"/>
              <w:ind w:right="403"/>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Las respuestas proyectadas deben estar enlazadas a los radicado de entrada de lo contrario el funcionario deberá realizar de nuevo el proceso.</w:t>
            </w:r>
          </w:p>
          <w:p w:rsidR="00343399" w:rsidRDefault="00343399" w:rsidP="00343399">
            <w:pPr>
              <w:pStyle w:val="Prrafodelista"/>
              <w:numPr>
                <w:ilvl w:val="0"/>
                <w:numId w:val="3"/>
              </w:numPr>
              <w:spacing w:line="256" w:lineRule="auto"/>
              <w:ind w:right="403"/>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 xml:space="preserve">Oficios que vayan para otras entidades que no tengan que ver con los radicado de entrada deberán ser enviados al correo de </w:t>
            </w:r>
            <w:hyperlink r:id="rId7" w:history="1">
              <w:r w:rsidRPr="000E25F7">
                <w:rPr>
                  <w:rStyle w:val="Hipervnculo"/>
                  <w:rFonts w:ascii="Arial" w:eastAsia="Times New Roman" w:hAnsi="Arial" w:cs="Arial"/>
                  <w:sz w:val="24"/>
                  <w:szCs w:val="24"/>
                  <w:lang w:val="es-CO" w:eastAsia="es-ES"/>
                </w:rPr>
                <w:t>apoyosaludambiental@hotmail.com</w:t>
              </w:r>
            </w:hyperlink>
            <w:r>
              <w:rPr>
                <w:rFonts w:ascii="Arial" w:eastAsia="Times New Roman" w:hAnsi="Arial" w:cs="Arial"/>
                <w:sz w:val="24"/>
                <w:szCs w:val="24"/>
                <w:lang w:val="es-CO" w:eastAsia="es-ES"/>
              </w:rPr>
              <w:t xml:space="preserve"> para ser enviadas al correo del archivo y de su procedimiento correspondiente.</w:t>
            </w:r>
          </w:p>
          <w:p w:rsidR="00343399" w:rsidRDefault="00343399" w:rsidP="00343399">
            <w:pPr>
              <w:pStyle w:val="Prrafodelista"/>
              <w:numPr>
                <w:ilvl w:val="0"/>
                <w:numId w:val="3"/>
              </w:numPr>
              <w:spacing w:line="256" w:lineRule="auto"/>
              <w:ind w:right="403"/>
              <w:jc w:val="both"/>
              <w:rPr>
                <w:rFonts w:ascii="Arial" w:eastAsia="Times New Roman" w:hAnsi="Arial" w:cs="Arial"/>
                <w:sz w:val="24"/>
                <w:szCs w:val="24"/>
                <w:lang w:val="es-CO" w:eastAsia="es-ES"/>
              </w:rPr>
            </w:pPr>
            <w:r>
              <w:rPr>
                <w:rFonts w:ascii="Arial" w:eastAsia="Times New Roman" w:hAnsi="Arial" w:cs="Arial"/>
                <w:sz w:val="24"/>
                <w:szCs w:val="24"/>
                <w:lang w:val="es-CO" w:eastAsia="es-ES"/>
              </w:rPr>
              <w:t>Durante el mes de la presente acta se realizará seguimiento a los oficios que vayan con copias a diferentes destinarios y así corroborar que las funcionarias de archivo si las envíen a las personas correspondientes.</w:t>
            </w:r>
            <w:r>
              <w:rPr>
                <w:rFonts w:ascii="Arial" w:eastAsia="Times New Roman" w:hAnsi="Arial" w:cs="Arial"/>
                <w:sz w:val="24"/>
                <w:szCs w:val="24"/>
                <w:lang w:val="es-CO" w:eastAsia="es-ES"/>
              </w:rPr>
              <w:br/>
            </w:r>
          </w:p>
          <w:p w:rsidR="00343399" w:rsidRDefault="00343399" w:rsidP="00343399">
            <w:pPr>
              <w:pStyle w:val="Prrafodelista"/>
              <w:numPr>
                <w:ilvl w:val="0"/>
                <w:numId w:val="3"/>
              </w:numPr>
              <w:spacing w:line="256" w:lineRule="auto"/>
              <w:ind w:right="403"/>
              <w:jc w:val="both"/>
              <w:rPr>
                <w:rFonts w:ascii="Arial" w:eastAsia="Times New Roman" w:hAnsi="Arial" w:cs="Arial"/>
                <w:b/>
                <w:sz w:val="24"/>
                <w:szCs w:val="24"/>
                <w:u w:val="single"/>
                <w:lang w:val="es-CO" w:eastAsia="es-ES"/>
              </w:rPr>
            </w:pPr>
            <w:r w:rsidRPr="006D7919">
              <w:rPr>
                <w:rFonts w:ascii="Arial" w:eastAsia="Times New Roman" w:hAnsi="Arial" w:cs="Arial"/>
                <w:b/>
                <w:sz w:val="24"/>
                <w:szCs w:val="24"/>
                <w:u w:val="single"/>
                <w:lang w:val="es-CO" w:eastAsia="es-ES"/>
              </w:rPr>
              <w:t xml:space="preserve">PQRS </w:t>
            </w:r>
            <w:r w:rsidR="009D7931">
              <w:rPr>
                <w:rFonts w:ascii="Arial" w:eastAsia="Times New Roman" w:hAnsi="Arial" w:cs="Arial"/>
                <w:b/>
                <w:sz w:val="24"/>
                <w:szCs w:val="24"/>
                <w:u w:val="single"/>
                <w:lang w:val="es-CO" w:eastAsia="es-ES"/>
              </w:rPr>
              <w:t>VENCIDAS</w:t>
            </w:r>
            <w:r w:rsidRPr="006D7919">
              <w:rPr>
                <w:rFonts w:ascii="Arial" w:eastAsia="Times New Roman" w:hAnsi="Arial" w:cs="Arial"/>
                <w:b/>
                <w:sz w:val="24"/>
                <w:szCs w:val="24"/>
                <w:u w:val="single"/>
                <w:lang w:val="es-CO" w:eastAsia="es-ES"/>
              </w:rPr>
              <w:t>.</w:t>
            </w:r>
          </w:p>
          <w:p w:rsidR="009D7931" w:rsidRDefault="00370991" w:rsidP="009D7931">
            <w:pPr>
              <w:spacing w:line="256" w:lineRule="auto"/>
              <w:ind w:right="403"/>
              <w:jc w:val="center"/>
              <w:rPr>
                <w:rFonts w:ascii="Arial" w:eastAsia="Times New Roman" w:hAnsi="Arial" w:cs="Arial"/>
                <w:b/>
                <w:u w:val="single"/>
                <w:lang w:val="es-CO" w:eastAsia="es-ES"/>
              </w:rPr>
            </w:pPr>
            <w:r>
              <w:rPr>
                <w:rFonts w:ascii="Arial" w:eastAsia="Times New Roman" w:hAnsi="Arial" w:cs="Arial"/>
                <w:b/>
                <w:noProof/>
                <w:u w:val="single"/>
                <w:lang w:val="es-CO" w:eastAsia="es-ES"/>
              </w:rPr>
              <w:drawing>
                <wp:anchor distT="0" distB="0" distL="114300" distR="114300" simplePos="0" relativeHeight="251656192" behindDoc="1" locked="0" layoutInCell="1" allowOverlap="1">
                  <wp:simplePos x="0" y="0"/>
                  <wp:positionH relativeFrom="margin">
                    <wp:posOffset>958850</wp:posOffset>
                  </wp:positionH>
                  <wp:positionV relativeFrom="margin">
                    <wp:posOffset>3809557</wp:posOffset>
                  </wp:positionV>
                  <wp:extent cx="4324350" cy="2409825"/>
                  <wp:effectExtent l="152400" t="152400" r="361950" b="371475"/>
                  <wp:wrapTight wrapText="bothSides">
                    <wp:wrapPolygon edited="0">
                      <wp:start x="381" y="-1366"/>
                      <wp:lineTo x="-761" y="-1025"/>
                      <wp:lineTo x="-761" y="22368"/>
                      <wp:lineTo x="-285" y="23564"/>
                      <wp:lineTo x="856" y="24417"/>
                      <wp:lineTo x="952" y="24759"/>
                      <wp:lineTo x="21600" y="24759"/>
                      <wp:lineTo x="21695" y="24417"/>
                      <wp:lineTo x="22837" y="23564"/>
                      <wp:lineTo x="23313" y="21002"/>
                      <wp:lineTo x="23313" y="1708"/>
                      <wp:lineTo x="22171" y="-854"/>
                      <wp:lineTo x="22076" y="-1366"/>
                      <wp:lineTo x="381" y="-1366"/>
                    </wp:wrapPolygon>
                  </wp:wrapTight>
                  <wp:docPr id="9" name="Imagen 9" descr="C:\Users\cont_jarenasc\Downloads\WhatsApp Image 2021-02-17 at 11.01.1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cont_jarenasc\Downloads\WhatsApp Image 2021-02-17 at 11.01.13 A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409825"/>
                          </a:xfrm>
                          <a:prstGeom prst="rect">
                            <a:avLst/>
                          </a:prstGeom>
                          <a:ln>
                            <a:noFill/>
                          </a:ln>
                          <a:effectLst>
                            <a:outerShdw blurRad="292100" dist="139700" dir="2700000" algn="tl" rotWithShape="0">
                              <a:srgbClr val="333333">
                                <a:alpha val="65000"/>
                              </a:srgbClr>
                            </a:outerShdw>
                          </a:effectLst>
                        </pic:spPr>
                      </pic:pic>
                    </a:graphicData>
                  </a:graphic>
                </wp:anchor>
              </w:drawing>
            </w:r>
            <w:r w:rsidR="00C268D0">
              <w:rPr>
                <w:noProof/>
              </w:rPr>
              <mc:AlternateContent>
                <mc:Choice Requires="wps">
                  <w:drawing>
                    <wp:inline distT="0" distB="0" distL="0" distR="0">
                      <wp:extent cx="304800" cy="304800"/>
                      <wp:effectExtent l="0" t="0" r="0" b="0"/>
                      <wp:docPr id="1" name="Rectángulo 1" descr="blob:https://web.whatsapp.com/29435073-ca8c-4049-a584-cdb672ada4d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AE7E1" id="Rectángulo 1" o:spid="_x0000_s1026" alt="blob:https://web.whatsapp.com/29435073-ca8c-4049-a584-cdb672ada4d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IFg3R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center"/>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Default="009D7931" w:rsidP="009D7931">
            <w:pPr>
              <w:spacing w:line="256" w:lineRule="auto"/>
              <w:ind w:right="403"/>
              <w:jc w:val="both"/>
              <w:rPr>
                <w:rFonts w:ascii="Arial" w:eastAsia="Times New Roman" w:hAnsi="Arial" w:cs="Arial"/>
                <w:b/>
                <w:u w:val="single"/>
                <w:lang w:val="es-CO" w:eastAsia="es-ES"/>
              </w:rPr>
            </w:pPr>
          </w:p>
          <w:p w:rsidR="009D7931" w:rsidRPr="00C268D0" w:rsidRDefault="00C268D0" w:rsidP="00C268D0">
            <w:pPr>
              <w:pStyle w:val="Prrafodelista"/>
              <w:numPr>
                <w:ilvl w:val="0"/>
                <w:numId w:val="3"/>
              </w:numPr>
              <w:spacing w:line="256" w:lineRule="auto"/>
              <w:ind w:right="403"/>
              <w:jc w:val="both"/>
              <w:rPr>
                <w:rFonts w:ascii="Arial" w:eastAsia="Times New Roman" w:hAnsi="Arial" w:cs="Arial"/>
                <w:b/>
                <w:sz w:val="24"/>
                <w:szCs w:val="24"/>
                <w:u w:val="single"/>
                <w:lang w:val="es-CO" w:eastAsia="es-ES"/>
              </w:rPr>
            </w:pPr>
            <w:r>
              <w:rPr>
                <w:rFonts w:ascii="Arial" w:eastAsia="Times New Roman" w:hAnsi="Arial" w:cs="Arial"/>
                <w:b/>
                <w:noProof/>
                <w:lang w:val="es-CO" w:eastAsia="es-ES"/>
              </w:rPr>
              <w:drawing>
                <wp:anchor distT="0" distB="0" distL="114300" distR="114300" simplePos="0" relativeHeight="251659264" behindDoc="1" locked="0" layoutInCell="1" allowOverlap="1">
                  <wp:simplePos x="0" y="0"/>
                  <wp:positionH relativeFrom="column">
                    <wp:posOffset>111125</wp:posOffset>
                  </wp:positionH>
                  <wp:positionV relativeFrom="paragraph">
                    <wp:posOffset>384175</wp:posOffset>
                  </wp:positionV>
                  <wp:extent cx="5954395" cy="2990850"/>
                  <wp:effectExtent l="152400" t="152400" r="370205" b="361950"/>
                  <wp:wrapTight wrapText="bothSides">
                    <wp:wrapPolygon edited="0">
                      <wp:start x="276" y="-1101"/>
                      <wp:lineTo x="-553" y="-825"/>
                      <wp:lineTo x="-553" y="22150"/>
                      <wp:lineTo x="-69" y="23389"/>
                      <wp:lineTo x="691" y="24076"/>
                      <wp:lineTo x="21630" y="24076"/>
                      <wp:lineTo x="22390" y="23389"/>
                      <wp:lineTo x="22874" y="21325"/>
                      <wp:lineTo x="22874" y="1376"/>
                      <wp:lineTo x="22045" y="-688"/>
                      <wp:lineTo x="21975" y="-1101"/>
                      <wp:lineTo x="276" y="-1101"/>
                    </wp:wrapPolygon>
                  </wp:wrapTight>
                  <wp:docPr id="10" name="Imagen 10" descr="C:\Users\cont_jarenasc\Downloads\WhatsApp Image 2021-02-12 at 2.27.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cont_jarenasc\Downloads\WhatsApp Image 2021-02-12 at 2.27.45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395" cy="29908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D7931" w:rsidRPr="006D7919">
              <w:rPr>
                <w:rFonts w:ascii="Arial" w:eastAsia="Times New Roman" w:hAnsi="Arial" w:cs="Arial"/>
                <w:b/>
                <w:sz w:val="24"/>
                <w:szCs w:val="24"/>
                <w:u w:val="single"/>
                <w:lang w:val="es-CO" w:eastAsia="es-ES"/>
              </w:rPr>
              <w:t xml:space="preserve">PQRS </w:t>
            </w:r>
            <w:r w:rsidR="009D7931">
              <w:rPr>
                <w:rFonts w:ascii="Arial" w:eastAsia="Times New Roman" w:hAnsi="Arial" w:cs="Arial"/>
                <w:b/>
                <w:sz w:val="24"/>
                <w:szCs w:val="24"/>
                <w:u w:val="single"/>
                <w:lang w:val="es-CO" w:eastAsia="es-ES"/>
              </w:rPr>
              <w:t xml:space="preserve">SEMANA DEL </w:t>
            </w:r>
            <w:r>
              <w:rPr>
                <w:rFonts w:ascii="Arial" w:eastAsia="Times New Roman" w:hAnsi="Arial" w:cs="Arial"/>
                <w:b/>
                <w:sz w:val="24"/>
                <w:szCs w:val="24"/>
                <w:u w:val="single"/>
                <w:lang w:val="es-CO" w:eastAsia="es-ES"/>
              </w:rPr>
              <w:t>15</w:t>
            </w:r>
            <w:r w:rsidR="009D7931">
              <w:rPr>
                <w:rFonts w:ascii="Arial" w:eastAsia="Times New Roman" w:hAnsi="Arial" w:cs="Arial"/>
                <w:b/>
                <w:sz w:val="24"/>
                <w:szCs w:val="24"/>
                <w:u w:val="single"/>
                <w:lang w:val="es-CO" w:eastAsia="es-ES"/>
              </w:rPr>
              <w:t xml:space="preserve"> AL </w:t>
            </w:r>
            <w:r>
              <w:rPr>
                <w:rFonts w:ascii="Arial" w:eastAsia="Times New Roman" w:hAnsi="Arial" w:cs="Arial"/>
                <w:b/>
                <w:sz w:val="24"/>
                <w:szCs w:val="24"/>
                <w:u w:val="single"/>
                <w:lang w:val="es-CO" w:eastAsia="es-ES"/>
              </w:rPr>
              <w:t>19</w:t>
            </w:r>
            <w:r w:rsidR="009D7931">
              <w:rPr>
                <w:rFonts w:ascii="Arial" w:eastAsia="Times New Roman" w:hAnsi="Arial" w:cs="Arial"/>
                <w:b/>
                <w:sz w:val="24"/>
                <w:szCs w:val="24"/>
                <w:u w:val="single"/>
                <w:lang w:val="es-CO" w:eastAsia="es-ES"/>
              </w:rPr>
              <w:t xml:space="preserve"> DE FEBRERO</w:t>
            </w:r>
          </w:p>
          <w:p w:rsidR="00343399" w:rsidRDefault="00B06186" w:rsidP="00B06186">
            <w:pPr>
              <w:pStyle w:val="Prrafodelista"/>
              <w:numPr>
                <w:ilvl w:val="0"/>
                <w:numId w:val="4"/>
              </w:numPr>
              <w:spacing w:line="256" w:lineRule="auto"/>
              <w:ind w:right="403"/>
              <w:rPr>
                <w:rFonts w:ascii="Arial" w:eastAsia="Times New Roman" w:hAnsi="Arial" w:cs="Arial"/>
                <w:b/>
                <w:u w:val="single"/>
                <w:lang w:val="es-CO" w:eastAsia="es-ES"/>
              </w:rPr>
            </w:pPr>
            <w:r w:rsidRPr="00B06186">
              <w:rPr>
                <w:rFonts w:ascii="Arial" w:eastAsia="Times New Roman" w:hAnsi="Arial" w:cs="Arial"/>
                <w:b/>
                <w:u w:val="single"/>
                <w:lang w:val="es-CO" w:eastAsia="es-ES"/>
              </w:rPr>
              <w:t>PLANEACIÓN Y E INFORMES TRIMESTRALES</w:t>
            </w:r>
          </w:p>
          <w:p w:rsidR="00343399" w:rsidRPr="00B06186" w:rsidRDefault="00C268D0" w:rsidP="00B06186">
            <w:pPr>
              <w:pStyle w:val="Prrafodelista"/>
              <w:spacing w:line="256" w:lineRule="auto"/>
              <w:ind w:left="1080" w:right="403"/>
              <w:jc w:val="both"/>
              <w:rPr>
                <w:rFonts w:ascii="Arial" w:eastAsia="Times New Roman" w:hAnsi="Arial" w:cs="Arial"/>
                <w:b/>
                <w:sz w:val="24"/>
                <w:szCs w:val="24"/>
                <w:lang w:val="es-CO" w:eastAsia="es-ES"/>
              </w:rPr>
            </w:pPr>
            <w:r>
              <w:rPr>
                <w:rFonts w:ascii="Arial" w:eastAsia="Times New Roman" w:hAnsi="Arial" w:cs="Arial"/>
                <w:lang w:val="es-CO" w:eastAsia="es-ES"/>
              </w:rPr>
              <w:br/>
            </w:r>
            <w:r w:rsidRPr="00B06186">
              <w:rPr>
                <w:rFonts w:ascii="Arial" w:eastAsia="Times New Roman" w:hAnsi="Arial" w:cs="Arial"/>
                <w:b/>
                <w:sz w:val="24"/>
                <w:szCs w:val="24"/>
                <w:lang w:val="es-CO" w:eastAsia="es-ES"/>
              </w:rPr>
              <w:t xml:space="preserve">Laura Henao, Para el día 5 de abril </w:t>
            </w:r>
            <w:r w:rsidR="00B06186" w:rsidRPr="00B06186">
              <w:rPr>
                <w:rFonts w:ascii="Arial" w:eastAsia="Times New Roman" w:hAnsi="Arial" w:cs="Arial"/>
                <w:b/>
                <w:sz w:val="24"/>
                <w:szCs w:val="24"/>
                <w:lang w:val="es-CO" w:eastAsia="es-ES"/>
              </w:rPr>
              <w:t>se debe entregar la información, se les recomienda que lo entreguen el 2 de abril con corte al 25 de marzo. Tener muy en cuenta que los técnicos diligencien diariamente las visitas realizadas.</w:t>
            </w:r>
          </w:p>
          <w:p w:rsidR="00B06186" w:rsidRPr="00B06186" w:rsidRDefault="00B06186" w:rsidP="00B06186">
            <w:pPr>
              <w:pStyle w:val="Prrafodelista"/>
              <w:numPr>
                <w:ilvl w:val="0"/>
                <w:numId w:val="3"/>
              </w:numPr>
              <w:spacing w:line="256" w:lineRule="auto"/>
              <w:ind w:right="403"/>
              <w:jc w:val="both"/>
              <w:rPr>
                <w:rFonts w:ascii="Arial" w:eastAsia="Times New Roman" w:hAnsi="Arial" w:cs="Arial"/>
                <w:b/>
                <w:sz w:val="24"/>
                <w:szCs w:val="24"/>
                <w:lang w:val="es-CO" w:eastAsia="es-ES"/>
              </w:rPr>
            </w:pPr>
            <w:r w:rsidRPr="00B06186">
              <w:rPr>
                <w:rFonts w:ascii="Arial" w:eastAsia="Times New Roman" w:hAnsi="Arial" w:cs="Arial"/>
                <w:b/>
                <w:sz w:val="24"/>
                <w:szCs w:val="24"/>
                <w:lang w:val="es-CO" w:eastAsia="es-ES"/>
              </w:rPr>
              <w:t>El informe cualitativo debe estar en el correo electrónico el día 16 abril.</w:t>
            </w:r>
          </w:p>
          <w:p w:rsidR="00B06186" w:rsidRDefault="00B06186" w:rsidP="00B06186">
            <w:pPr>
              <w:pStyle w:val="Prrafodelista"/>
              <w:numPr>
                <w:ilvl w:val="0"/>
                <w:numId w:val="3"/>
              </w:numPr>
              <w:spacing w:line="256" w:lineRule="auto"/>
              <w:ind w:right="403"/>
              <w:jc w:val="both"/>
              <w:rPr>
                <w:rFonts w:ascii="Arial" w:eastAsia="Times New Roman" w:hAnsi="Arial" w:cs="Arial"/>
                <w:sz w:val="24"/>
                <w:szCs w:val="24"/>
                <w:lang w:val="es-CO" w:eastAsia="es-ES"/>
              </w:rPr>
            </w:pPr>
            <w:r w:rsidRPr="00B06186">
              <w:rPr>
                <w:rFonts w:ascii="Arial" w:eastAsia="Times New Roman" w:hAnsi="Arial" w:cs="Arial"/>
                <w:b/>
                <w:sz w:val="24"/>
                <w:szCs w:val="24"/>
                <w:lang w:val="es-CO" w:eastAsia="es-ES"/>
              </w:rPr>
              <w:t>20 de abril citación para la evaluación de desempeño de metas con el área de Planeación, tener muy en cuenta los soportes al día y verificarlos con el sistema</w:t>
            </w:r>
            <w:r w:rsidRPr="00B06186">
              <w:rPr>
                <w:rFonts w:ascii="Arial" w:eastAsia="Times New Roman" w:hAnsi="Arial" w:cs="Arial"/>
                <w:sz w:val="24"/>
                <w:szCs w:val="24"/>
                <w:lang w:val="es-CO" w:eastAsia="es-ES"/>
              </w:rPr>
              <w:t>.</w:t>
            </w:r>
          </w:p>
          <w:p w:rsidR="00B06186" w:rsidRDefault="00B06186" w:rsidP="00B06186">
            <w:pPr>
              <w:pStyle w:val="Prrafodelista"/>
              <w:spacing w:line="256" w:lineRule="auto"/>
              <w:ind w:left="1080" w:right="403"/>
              <w:jc w:val="both"/>
              <w:rPr>
                <w:rFonts w:ascii="Arial" w:eastAsia="Times New Roman" w:hAnsi="Arial" w:cs="Arial"/>
                <w:b/>
                <w:sz w:val="24"/>
                <w:szCs w:val="24"/>
                <w:lang w:val="es-CO" w:eastAsia="es-ES"/>
              </w:rPr>
            </w:pPr>
          </w:p>
          <w:p w:rsid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Pr="00B06186" w:rsidRDefault="00B06186" w:rsidP="00B06186">
            <w:pPr>
              <w:pStyle w:val="Prrafodelista"/>
              <w:spacing w:line="256" w:lineRule="auto"/>
              <w:ind w:left="1080" w:right="403"/>
              <w:jc w:val="both"/>
              <w:rPr>
                <w:rFonts w:ascii="Arial" w:eastAsia="Times New Roman" w:hAnsi="Arial" w:cs="Arial"/>
                <w:sz w:val="24"/>
                <w:szCs w:val="24"/>
                <w:lang w:val="es-CO" w:eastAsia="es-ES"/>
              </w:rPr>
            </w:pPr>
          </w:p>
          <w:p w:rsidR="00B06186" w:rsidRPr="00B06186" w:rsidRDefault="00B06186" w:rsidP="00B06186">
            <w:pPr>
              <w:pStyle w:val="Prrafodelista"/>
              <w:numPr>
                <w:ilvl w:val="0"/>
                <w:numId w:val="3"/>
              </w:numPr>
              <w:spacing w:line="256" w:lineRule="auto"/>
              <w:ind w:right="403"/>
              <w:jc w:val="both"/>
              <w:rPr>
                <w:rFonts w:ascii="Arial" w:eastAsia="Times New Roman" w:hAnsi="Arial" w:cs="Arial"/>
                <w:u w:val="single"/>
                <w:lang w:val="es-CO" w:eastAsia="es-ES"/>
              </w:rPr>
            </w:pPr>
            <w:r w:rsidRPr="00B06186">
              <w:rPr>
                <w:rFonts w:ascii="Arial" w:eastAsia="Times New Roman" w:hAnsi="Arial" w:cs="Arial"/>
                <w:b/>
                <w:u w:val="single"/>
                <w:lang w:val="es-CO" w:eastAsia="es-ES"/>
              </w:rPr>
              <w:lastRenderedPageBreak/>
              <w:t>Riesgo Químico</w:t>
            </w:r>
            <w:r>
              <w:rPr>
                <w:rFonts w:ascii="Arial" w:eastAsia="Times New Roman" w:hAnsi="Arial" w:cs="Arial"/>
                <w:b/>
                <w:u w:val="single"/>
                <w:lang w:val="es-CO" w:eastAsia="es-ES"/>
              </w:rPr>
              <w:t>.</w:t>
            </w:r>
          </w:p>
          <w:p w:rsidR="00B06186" w:rsidRDefault="00B06186" w:rsidP="00B06186">
            <w:pPr>
              <w:pStyle w:val="Prrafodelista"/>
              <w:spacing w:line="256" w:lineRule="auto"/>
              <w:ind w:left="1080" w:right="403"/>
              <w:jc w:val="both"/>
              <w:rPr>
                <w:rFonts w:ascii="Arial" w:eastAsia="Times New Roman" w:hAnsi="Arial" w:cs="Arial"/>
                <w:sz w:val="24"/>
                <w:lang w:val="es-CO" w:eastAsia="es-ES"/>
              </w:rPr>
            </w:pPr>
            <w:r w:rsidRPr="00B06186">
              <w:rPr>
                <w:rFonts w:ascii="Arial" w:eastAsia="Times New Roman" w:hAnsi="Arial" w:cs="Arial"/>
                <w:sz w:val="24"/>
                <w:lang w:val="es-CO" w:eastAsia="es-ES"/>
              </w:rPr>
              <w:t>Desde riesgo químico de paso un ajuste a las metas de producto del programa al final de la vigencia 2020 dónde se solicitaba que algunos subtipos de establecimientos pasaran de industriales a comerciales. También se ajustó el número de actividades (# establecimientos proyectados para visitar) teniendo en cuenta esa reestructuración.</w:t>
            </w:r>
            <w:r w:rsidRPr="00B06186">
              <w:rPr>
                <w:rFonts w:ascii="Arial" w:eastAsia="Times New Roman" w:hAnsi="Arial" w:cs="Arial"/>
                <w:sz w:val="24"/>
                <w:lang w:val="es-CO" w:eastAsia="es-ES"/>
              </w:rPr>
              <w:br/>
              <w:t>Y se viene haciendo un cruce de base de datos tanto propias del programa como de la cámara de comercio para establecer que establecimientos fueron visitados en el segundo semestre del año pasado y no priorizarlos en este primer semestre de este año.</w:t>
            </w:r>
          </w:p>
          <w:p w:rsidR="00B06186" w:rsidRPr="00B06186" w:rsidRDefault="00B06186" w:rsidP="00B06186">
            <w:pPr>
              <w:pStyle w:val="Prrafodelista"/>
              <w:spacing w:line="256" w:lineRule="auto"/>
              <w:ind w:left="1080" w:right="403"/>
              <w:jc w:val="both"/>
              <w:rPr>
                <w:rFonts w:ascii="Arial" w:eastAsia="Times New Roman" w:hAnsi="Arial" w:cs="Arial"/>
                <w:sz w:val="24"/>
                <w:lang w:val="es-CO" w:eastAsia="es-ES"/>
              </w:rPr>
            </w:pPr>
          </w:p>
          <w:p w:rsidR="00B06186" w:rsidRDefault="00B06186" w:rsidP="00B06186">
            <w:pPr>
              <w:pStyle w:val="Prrafodelista"/>
              <w:spacing w:line="256" w:lineRule="auto"/>
              <w:ind w:left="1080" w:right="403"/>
              <w:jc w:val="both"/>
              <w:rPr>
                <w:rFonts w:ascii="Arial" w:eastAsia="Times New Roman" w:hAnsi="Arial" w:cs="Arial"/>
                <w:b/>
                <w:u w:val="single"/>
                <w:lang w:val="es-CO" w:eastAsia="es-ES"/>
              </w:rPr>
            </w:pPr>
            <w:r w:rsidRPr="00B06186">
              <w:rPr>
                <w:rFonts w:ascii="Arial" w:eastAsia="Times New Roman" w:hAnsi="Arial" w:cs="Arial"/>
                <w:b/>
                <w:u w:val="single"/>
                <w:lang w:val="es-CO" w:eastAsia="es-ES"/>
              </w:rPr>
              <w:t>Agua y Saneamiento.</w:t>
            </w:r>
          </w:p>
          <w:p w:rsidR="00B06186" w:rsidRPr="00B06186" w:rsidRDefault="00B06186" w:rsidP="00B06186">
            <w:pPr>
              <w:pStyle w:val="Prrafodelista"/>
              <w:spacing w:line="256" w:lineRule="auto"/>
              <w:ind w:left="1080" w:right="403"/>
              <w:jc w:val="both"/>
              <w:rPr>
                <w:rFonts w:ascii="Arial" w:eastAsia="Times New Roman" w:hAnsi="Arial" w:cs="Arial"/>
                <w:sz w:val="24"/>
                <w:lang w:val="es-CO" w:eastAsia="es-ES"/>
              </w:rPr>
            </w:pPr>
            <w:r>
              <w:rPr>
                <w:rFonts w:ascii="Arial" w:eastAsia="Times New Roman" w:hAnsi="Arial" w:cs="Arial"/>
                <w:b/>
                <w:u w:val="single"/>
                <w:lang w:val="es-CO" w:eastAsia="es-ES"/>
              </w:rPr>
              <w:br/>
            </w:r>
            <w:r w:rsidRPr="00B06186">
              <w:rPr>
                <w:rFonts w:ascii="Arial" w:eastAsia="Times New Roman" w:hAnsi="Arial" w:cs="Arial"/>
                <w:sz w:val="24"/>
                <w:lang w:val="es-CO" w:eastAsia="es-ES"/>
              </w:rPr>
              <w:t xml:space="preserve">Se realiza mesa de trabajo con los contratistas, Robinson Ramírez y Diana Saavedra con el fin de realizar un plan de trabajo para darle cumplimiento a la metas relacionadas con: Realizar visitas de Inspección, vigilancia y control sanitaria al 100% de los sistemas de suministro de agua para consumo humano en los índices de IRABA (índice de riesgo por abastecimiento)  y BPS ( buenas prácticas sanitarias); con la meta de realizar análisis fisicoquímico y microbiológico al agua para consumo humano en la zona Urbana y Rural al 100% de los sistemas de suministro y Elaboración de los mapas de riesgo de calidad del agua para consumo humano al 100% de los sistemas de suministro. </w:t>
            </w:r>
          </w:p>
          <w:p w:rsidR="00B06186" w:rsidRPr="00B06186" w:rsidRDefault="00B06186" w:rsidP="00B06186">
            <w:pPr>
              <w:pStyle w:val="Prrafodelista"/>
              <w:spacing w:line="256" w:lineRule="auto"/>
              <w:ind w:left="1080" w:right="403"/>
              <w:jc w:val="both"/>
              <w:rPr>
                <w:rFonts w:ascii="Arial" w:eastAsia="Times New Roman" w:hAnsi="Arial" w:cs="Arial"/>
                <w:sz w:val="24"/>
                <w:lang w:val="es-CO" w:eastAsia="es-ES"/>
              </w:rPr>
            </w:pPr>
            <w:r w:rsidRPr="00B06186">
              <w:rPr>
                <w:rFonts w:ascii="Arial" w:eastAsia="Times New Roman" w:hAnsi="Arial" w:cs="Arial"/>
                <w:sz w:val="24"/>
                <w:lang w:val="es-CO" w:eastAsia="es-ES"/>
              </w:rPr>
              <w:t>Estableciendo que, con los dos profesionales contratados a la fecha, que para dar cumplimiento a la meta de visitas a los acueductos rurales (59 total), se tendría que realizar un promedio de 5 visitas mensuales por contratista, en la cuales se generaría la respectiva acta, el informe y el mapa de riesgos de cada acueducto visitado, además de realizar los reportes en los respectivos aplicativos destinados para tal fin.</w:t>
            </w:r>
          </w:p>
          <w:p w:rsidR="00B06186" w:rsidRPr="00B06186" w:rsidRDefault="00B06186" w:rsidP="00B06186">
            <w:pPr>
              <w:pStyle w:val="Prrafodelista"/>
              <w:spacing w:line="256" w:lineRule="auto"/>
              <w:ind w:left="1080" w:right="403"/>
              <w:jc w:val="both"/>
              <w:rPr>
                <w:rFonts w:ascii="Arial" w:eastAsia="Times New Roman" w:hAnsi="Arial" w:cs="Arial"/>
                <w:sz w:val="24"/>
                <w:lang w:val="es-CO" w:eastAsia="es-ES"/>
              </w:rPr>
            </w:pPr>
            <w:r w:rsidRPr="00B06186">
              <w:rPr>
                <w:rFonts w:ascii="Arial" w:eastAsia="Times New Roman" w:hAnsi="Arial" w:cs="Arial"/>
                <w:sz w:val="24"/>
                <w:lang w:val="es-CO" w:eastAsia="es-ES"/>
              </w:rPr>
              <w:t>Al igual se realizó reunión con la contratista Íngrid Nathalia González, profesional a la cual se le designará un promedio de 15 visitas mensuales para realizar acciones de IVC al 100% de los talleres ópticos y ópticas sin consultorio.</w:t>
            </w:r>
          </w:p>
          <w:p w:rsidR="00B06186" w:rsidRPr="00B06186" w:rsidRDefault="00B06186" w:rsidP="00B06186">
            <w:pPr>
              <w:pStyle w:val="Prrafodelista"/>
              <w:spacing w:line="256" w:lineRule="auto"/>
              <w:ind w:left="1080" w:right="403"/>
              <w:jc w:val="both"/>
              <w:rPr>
                <w:rFonts w:ascii="Arial" w:eastAsia="Times New Roman" w:hAnsi="Arial" w:cs="Arial"/>
                <w:sz w:val="24"/>
                <w:lang w:val="es-CO" w:eastAsia="es-ES"/>
              </w:rPr>
            </w:pPr>
            <w:r w:rsidRPr="00B06186">
              <w:rPr>
                <w:rFonts w:ascii="Arial" w:eastAsia="Times New Roman" w:hAnsi="Arial" w:cs="Arial"/>
                <w:sz w:val="24"/>
                <w:lang w:val="es-CO" w:eastAsia="es-ES"/>
              </w:rPr>
              <w:t>Con la profesional Tatiana Escudero se realizó mesa de trabajo con el fin de establecer un promedio de 15 visitas mensuales y darle cumplimiento a la meta realizar acciones de IVC al 100% de los  establecimientos priorizados de tipo comerciales clasificados como pequeños generadores de residuos hospitalarios y similares ( peluquería, Centros de estética corporal y facial, Salas de belleza, centros de Tatuajes, Consultorios de trabajadores independientes Médicos y Odontológicos, funerarias, cementerios, morgues y laboratorios de tanatopraxia).</w:t>
            </w:r>
          </w:p>
          <w:p w:rsidR="00B06186" w:rsidRDefault="00B06186" w:rsidP="00B06186">
            <w:pPr>
              <w:pStyle w:val="Prrafodelista"/>
              <w:spacing w:line="256" w:lineRule="auto"/>
              <w:ind w:left="1080" w:right="403"/>
              <w:jc w:val="both"/>
              <w:rPr>
                <w:rFonts w:ascii="Arial" w:eastAsia="Times New Roman" w:hAnsi="Arial" w:cs="Arial"/>
                <w:sz w:val="24"/>
                <w:lang w:val="es-CO" w:eastAsia="es-ES"/>
              </w:rPr>
            </w:pPr>
            <w:r w:rsidRPr="00B06186">
              <w:rPr>
                <w:rFonts w:ascii="Arial" w:eastAsia="Times New Roman" w:hAnsi="Arial" w:cs="Arial"/>
                <w:sz w:val="24"/>
                <w:lang w:val="es-CO" w:eastAsia="es-ES"/>
              </w:rPr>
              <w:lastRenderedPageBreak/>
              <w:t>Y finalmente se realizó mesa de trabajo con los contratistas Jorge Andrés López y Leidy Posada, con el fin de establecer un plan de trabajo y definir que en promedio de 15 visitas mensuales cada uno, con el fin de darle cumplimiento a la meta realizar acciones de IVC al 100% de las IPS identificadas en el REPS</w:t>
            </w:r>
          </w:p>
          <w:p w:rsidR="00B06186" w:rsidRPr="00B06186" w:rsidRDefault="00B06186" w:rsidP="00B06186">
            <w:pPr>
              <w:pStyle w:val="Prrafodelista"/>
              <w:spacing w:line="256" w:lineRule="auto"/>
              <w:ind w:left="1080" w:right="403"/>
              <w:jc w:val="both"/>
              <w:rPr>
                <w:rFonts w:ascii="Arial" w:eastAsia="Times New Roman" w:hAnsi="Arial" w:cs="Arial"/>
                <w:sz w:val="24"/>
                <w:lang w:val="es-CO" w:eastAsia="es-ES"/>
              </w:rPr>
            </w:pPr>
          </w:p>
          <w:p w:rsidR="00B06186" w:rsidRDefault="00B06186" w:rsidP="00B06186">
            <w:pPr>
              <w:pStyle w:val="Prrafodelista"/>
              <w:spacing w:line="256" w:lineRule="auto"/>
              <w:ind w:left="1080" w:right="403"/>
              <w:rPr>
                <w:rFonts w:ascii="Arial" w:eastAsia="Times New Roman" w:hAnsi="Arial" w:cs="Arial"/>
                <w:b/>
                <w:u w:val="single"/>
                <w:lang w:val="es-CO" w:eastAsia="es-ES"/>
              </w:rPr>
            </w:pPr>
            <w:r w:rsidRPr="00B06186">
              <w:rPr>
                <w:rFonts w:ascii="Arial" w:eastAsia="Times New Roman" w:hAnsi="Arial" w:cs="Arial"/>
                <w:b/>
                <w:sz w:val="24"/>
                <w:u w:val="single"/>
                <w:lang w:val="es-CO" w:eastAsia="es-ES"/>
              </w:rPr>
              <w:t>Riesgo Laboral.</w:t>
            </w:r>
            <w:r w:rsidRPr="00B06186">
              <w:rPr>
                <w:rFonts w:ascii="Arial" w:eastAsia="Times New Roman" w:hAnsi="Arial" w:cs="Arial"/>
                <w:sz w:val="24"/>
                <w:lang w:val="es-CO" w:eastAsia="es-ES"/>
              </w:rPr>
              <w:br/>
            </w:r>
            <w:r>
              <w:rPr>
                <w:rFonts w:ascii="Arial" w:eastAsia="Times New Roman" w:hAnsi="Arial" w:cs="Arial"/>
                <w:b/>
                <w:u w:val="single"/>
                <w:lang w:val="es-CO" w:eastAsia="es-ES"/>
              </w:rPr>
              <w:br/>
              <w:t>Alimentos.</w:t>
            </w:r>
          </w:p>
          <w:p w:rsidR="00B06186" w:rsidRDefault="00B06186" w:rsidP="00B06186">
            <w:pPr>
              <w:pStyle w:val="Prrafodelista"/>
              <w:spacing w:line="256" w:lineRule="auto"/>
              <w:ind w:left="1080" w:right="403"/>
              <w:jc w:val="both"/>
              <w:rPr>
                <w:rFonts w:ascii="Arial" w:eastAsia="Times New Roman" w:hAnsi="Arial" w:cs="Arial"/>
                <w:lang w:val="es-CO" w:eastAsia="es-ES"/>
              </w:rPr>
            </w:pPr>
            <w:r>
              <w:rPr>
                <w:rFonts w:ascii="Arial" w:eastAsia="Times New Roman" w:hAnsi="Arial" w:cs="Arial"/>
                <w:lang w:val="es-CO" w:eastAsia="es-ES"/>
              </w:rPr>
              <w:br/>
              <w:t xml:space="preserve">Por parte de </w:t>
            </w:r>
            <w:r w:rsidR="007A32EF">
              <w:rPr>
                <w:rFonts w:ascii="Arial" w:eastAsia="Times New Roman" w:hAnsi="Arial" w:cs="Arial"/>
                <w:lang w:val="es-CO" w:eastAsia="es-ES"/>
              </w:rPr>
              <w:t>consumo se tiene estimado</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6.000 personas para c</w:t>
            </w:r>
            <w:r w:rsidRPr="007A32EF">
              <w:rPr>
                <w:rFonts w:ascii="Arial" w:eastAsia="Times New Roman" w:hAnsi="Arial" w:cs="Arial"/>
                <w:lang w:val="es-CO" w:eastAsia="es-ES"/>
              </w:rPr>
              <w:t xml:space="preserve">apacitar </w:t>
            </w:r>
            <w:r>
              <w:rPr>
                <w:rFonts w:ascii="Arial" w:eastAsia="Times New Roman" w:hAnsi="Arial" w:cs="Arial"/>
                <w:lang w:val="es-CO" w:eastAsia="es-ES"/>
              </w:rPr>
              <w:t>en manipulación de</w:t>
            </w:r>
            <w:r w:rsidRPr="007A32EF">
              <w:rPr>
                <w:rFonts w:ascii="Arial" w:eastAsia="Times New Roman" w:hAnsi="Arial" w:cs="Arial"/>
                <w:lang w:val="es-CO" w:eastAsia="es-ES"/>
              </w:rPr>
              <w:t xml:space="preserve"> alimentos y bebidas, con el fin de garantizar la inocuidad de estos y aumentar la seguridad de los alimentos preparados en el municipio de Pereira</w:t>
            </w:r>
            <w:r>
              <w:rPr>
                <w:rFonts w:ascii="Arial" w:eastAsia="Times New Roman" w:hAnsi="Arial" w:cs="Arial"/>
                <w:lang w:val="es-CO" w:eastAsia="es-ES"/>
              </w:rPr>
              <w:t xml:space="preserve"> (6.000).</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172 establecimientos para </w:t>
            </w:r>
            <w:r w:rsidRPr="007A32EF">
              <w:rPr>
                <w:rFonts w:ascii="Arial" w:eastAsia="Times New Roman" w:hAnsi="Arial" w:cs="Arial"/>
                <w:lang w:val="es-CO" w:eastAsia="es-ES"/>
              </w:rPr>
              <w:t>Inspección, Vigilancia y Control al 100% de los puntos de servido de programa de Alimentación escolar</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16 establecimientos</w:t>
            </w:r>
            <w:r w:rsidRPr="007A32EF">
              <w:rPr>
                <w:rFonts w:ascii="Arial" w:eastAsia="Times New Roman" w:hAnsi="Arial" w:cs="Arial"/>
                <w:lang w:val="es-CO" w:eastAsia="es-ES"/>
              </w:rPr>
              <w:t xml:space="preserve"> que operan como servicios de alimentación.</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60 o a demanda, verificación de los establecimientos</w:t>
            </w:r>
            <w:r w:rsidRPr="007A32EF">
              <w:rPr>
                <w:rFonts w:ascii="Arial" w:eastAsia="Times New Roman" w:hAnsi="Arial" w:cs="Arial"/>
                <w:lang w:val="es-CO" w:eastAsia="es-ES"/>
              </w:rPr>
              <w:t xml:space="preserve"> con enfoque de mediano riesgo epidemiológico</w:t>
            </w:r>
            <w:r>
              <w:rPr>
                <w:rFonts w:ascii="Arial" w:eastAsia="Times New Roman" w:hAnsi="Arial" w:cs="Arial"/>
                <w:lang w:val="es-CO" w:eastAsia="es-ES"/>
              </w:rPr>
              <w:t xml:space="preserve"> como las </w:t>
            </w:r>
            <w:r w:rsidRPr="007A32EF">
              <w:rPr>
                <w:rFonts w:ascii="Arial" w:eastAsia="Times New Roman" w:hAnsi="Arial" w:cs="Arial"/>
                <w:lang w:val="es-CO" w:eastAsia="es-ES"/>
              </w:rPr>
              <w:t>Instituciones educativas, instituciones de educación superior e instituciones de educación para el trabajo y desarrollo humano.</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70 </w:t>
            </w:r>
            <w:r w:rsidRPr="007A32EF">
              <w:rPr>
                <w:rFonts w:ascii="Arial" w:eastAsia="Times New Roman" w:hAnsi="Arial" w:cs="Arial"/>
                <w:lang w:val="es-CO" w:eastAsia="es-ES"/>
              </w:rPr>
              <w:t>acciones de Inspección, vigilancia y control como mínimo al 60% de establecimiento con enfoque de mediano riesgo epidemiológico e</w:t>
            </w:r>
            <w:r>
              <w:rPr>
                <w:rFonts w:ascii="Arial" w:eastAsia="Times New Roman" w:hAnsi="Arial" w:cs="Arial"/>
                <w:lang w:val="es-CO" w:eastAsia="es-ES"/>
              </w:rPr>
              <w:t xml:space="preserve"> </w:t>
            </w:r>
            <w:r w:rsidRPr="007A32EF">
              <w:rPr>
                <w:rFonts w:ascii="Arial" w:eastAsia="Times New Roman" w:hAnsi="Arial" w:cs="Arial"/>
                <w:lang w:val="es-CO" w:eastAsia="es-ES"/>
              </w:rPr>
              <w:t>Hogares geriátrico</w:t>
            </w:r>
            <w:r>
              <w:rPr>
                <w:rFonts w:ascii="Arial" w:eastAsia="Times New Roman" w:hAnsi="Arial" w:cs="Arial"/>
                <w:lang w:val="es-CO" w:eastAsia="es-ES"/>
              </w:rPr>
              <w:t xml:space="preserve"> y h</w:t>
            </w:r>
            <w:r w:rsidRPr="007A32EF">
              <w:rPr>
                <w:rFonts w:ascii="Arial" w:eastAsia="Times New Roman" w:hAnsi="Arial" w:cs="Arial"/>
                <w:lang w:val="es-CO" w:eastAsia="es-ES"/>
              </w:rPr>
              <w:t xml:space="preserve">ogares de </w:t>
            </w:r>
            <w:r>
              <w:rPr>
                <w:rFonts w:ascii="Arial" w:eastAsia="Times New Roman" w:hAnsi="Arial" w:cs="Arial"/>
                <w:lang w:val="es-CO" w:eastAsia="es-ES"/>
              </w:rPr>
              <w:t>p</w:t>
            </w:r>
            <w:r w:rsidRPr="007A32EF">
              <w:rPr>
                <w:rFonts w:ascii="Arial" w:eastAsia="Times New Roman" w:hAnsi="Arial" w:cs="Arial"/>
                <w:lang w:val="es-CO" w:eastAsia="es-ES"/>
              </w:rPr>
              <w:t>aso.</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190 acciones</w:t>
            </w:r>
            <w:r w:rsidRPr="007A32EF">
              <w:rPr>
                <w:rFonts w:ascii="Arial" w:eastAsia="Times New Roman" w:hAnsi="Arial" w:cs="Arial"/>
                <w:lang w:val="es-CO" w:eastAsia="es-ES"/>
              </w:rPr>
              <w:t xml:space="preserve"> con enfoque alto riesgo epidemiológico en el 100% de los establecimientos d</w:t>
            </w:r>
            <w:r>
              <w:rPr>
                <w:rFonts w:ascii="Arial" w:eastAsia="Times New Roman" w:hAnsi="Arial" w:cs="Arial"/>
                <w:lang w:val="es-CO" w:eastAsia="es-ES"/>
              </w:rPr>
              <w:t>e</w:t>
            </w:r>
            <w:r w:rsidRPr="007A32EF">
              <w:rPr>
                <w:rFonts w:ascii="Arial" w:eastAsia="Times New Roman" w:hAnsi="Arial" w:cs="Arial"/>
                <w:lang w:val="es-CO" w:eastAsia="es-ES"/>
              </w:rPr>
              <w:t xml:space="preserve"> carnes de bovinos, porcinos y derivados cárnicos, aves, huevos</w:t>
            </w:r>
            <w:r>
              <w:rPr>
                <w:rFonts w:ascii="Arial" w:eastAsia="Times New Roman" w:hAnsi="Arial" w:cs="Arial"/>
                <w:lang w:val="es-CO" w:eastAsia="es-ES"/>
              </w:rPr>
              <w:t>,</w:t>
            </w:r>
            <w:r w:rsidRPr="007A32EF">
              <w:rPr>
                <w:rFonts w:ascii="Arial" w:eastAsia="Times New Roman" w:hAnsi="Arial" w:cs="Arial"/>
                <w:lang w:val="es-CO" w:eastAsia="es-ES"/>
              </w:rPr>
              <w:t xml:space="preserve"> pescado moluscosa y crustáceos, lácteos y derivados)</w:t>
            </w:r>
            <w:r>
              <w:rPr>
                <w:rFonts w:ascii="Arial" w:eastAsia="Times New Roman" w:hAnsi="Arial" w:cs="Arial"/>
                <w:lang w:val="es-CO" w:eastAsia="es-ES"/>
              </w:rPr>
              <w:t>.</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1.000</w:t>
            </w:r>
            <w:r w:rsidRPr="007A32EF">
              <w:rPr>
                <w:rFonts w:ascii="Arial" w:eastAsia="Times New Roman" w:hAnsi="Arial" w:cs="Arial"/>
                <w:lang w:val="es-CO" w:eastAsia="es-ES"/>
              </w:rPr>
              <w:t xml:space="preserve"> acciones de Inspección, vigilancia y control con enfoque de mediano riesgo epidemiológico</w:t>
            </w:r>
            <w:r>
              <w:rPr>
                <w:rFonts w:ascii="Arial" w:eastAsia="Times New Roman" w:hAnsi="Arial" w:cs="Arial"/>
                <w:lang w:val="es-CO" w:eastAsia="es-ES"/>
              </w:rPr>
              <w:t xml:space="preserve"> </w:t>
            </w:r>
            <w:r w:rsidRPr="007A32EF">
              <w:rPr>
                <w:rFonts w:ascii="Arial" w:eastAsia="Times New Roman" w:hAnsi="Arial" w:cs="Arial"/>
                <w:lang w:val="es-CO" w:eastAsia="es-ES"/>
              </w:rPr>
              <w:t>en por lo menos en el 100% de los establecimientos priorizados supermercados,</w:t>
            </w:r>
            <w:r>
              <w:rPr>
                <w:rFonts w:ascii="Arial" w:eastAsia="Times New Roman" w:hAnsi="Arial" w:cs="Arial"/>
                <w:lang w:val="es-CO" w:eastAsia="es-ES"/>
              </w:rPr>
              <w:t xml:space="preserve"> </w:t>
            </w:r>
            <w:r w:rsidRPr="007A32EF">
              <w:rPr>
                <w:rFonts w:ascii="Arial" w:eastAsia="Times New Roman" w:hAnsi="Arial" w:cs="Arial"/>
                <w:lang w:val="es-CO" w:eastAsia="es-ES"/>
              </w:rPr>
              <w:t>depósitos de alimentos, tiendas de barrio, tiendas naturistas, expendio de bebidas alcohólicas</w:t>
            </w:r>
            <w:r>
              <w:rPr>
                <w:rFonts w:ascii="Arial" w:eastAsia="Times New Roman" w:hAnsi="Arial" w:cs="Arial"/>
                <w:lang w:val="es-CO" w:eastAsia="es-ES"/>
              </w:rPr>
              <w:t>,</w:t>
            </w:r>
            <w:r w:rsidRPr="007A32EF">
              <w:rPr>
                <w:rFonts w:ascii="Arial" w:eastAsia="Times New Roman" w:hAnsi="Arial" w:cs="Arial"/>
                <w:lang w:val="es-CO" w:eastAsia="es-ES"/>
              </w:rPr>
              <w:t xml:space="preserve"> bares, billares y griles</w:t>
            </w:r>
            <w:r>
              <w:rPr>
                <w:rFonts w:ascii="Arial" w:eastAsia="Times New Roman" w:hAnsi="Arial" w:cs="Arial"/>
                <w:lang w:val="es-CO" w:eastAsia="es-ES"/>
              </w:rPr>
              <w:t>.</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1.800 </w:t>
            </w:r>
            <w:r w:rsidRPr="007A32EF">
              <w:rPr>
                <w:rFonts w:ascii="Arial" w:eastAsia="Times New Roman" w:hAnsi="Arial" w:cs="Arial"/>
                <w:lang w:val="es-CO" w:eastAsia="es-ES"/>
              </w:rPr>
              <w:t>acciones de IVC al 100% de los</w:t>
            </w:r>
            <w:r>
              <w:rPr>
                <w:rFonts w:ascii="Arial" w:eastAsia="Times New Roman" w:hAnsi="Arial" w:cs="Arial"/>
                <w:lang w:val="es-CO" w:eastAsia="es-ES"/>
              </w:rPr>
              <w:t xml:space="preserve"> </w:t>
            </w:r>
            <w:r w:rsidRPr="007A32EF">
              <w:rPr>
                <w:rFonts w:ascii="Arial" w:eastAsia="Times New Roman" w:hAnsi="Arial" w:cs="Arial"/>
                <w:lang w:val="es-CO" w:eastAsia="es-ES"/>
              </w:rPr>
              <w:t>establecimientos</w:t>
            </w:r>
            <w:r>
              <w:rPr>
                <w:rFonts w:ascii="Arial" w:eastAsia="Times New Roman" w:hAnsi="Arial" w:cs="Arial"/>
                <w:lang w:val="es-CO" w:eastAsia="es-ES"/>
              </w:rPr>
              <w:t xml:space="preserve"> </w:t>
            </w:r>
            <w:r w:rsidRPr="007A32EF">
              <w:rPr>
                <w:rFonts w:ascii="Arial" w:eastAsia="Times New Roman" w:hAnsi="Arial" w:cs="Arial"/>
                <w:lang w:val="es-CO" w:eastAsia="es-ES"/>
              </w:rPr>
              <w:t>de priorizados de preparación y consumo de alimentos: restaurantes, cafeteras, panaderías, comidas rápidas ventas estacionarias y ambulantes de alimentos</w:t>
            </w:r>
            <w:r>
              <w:rPr>
                <w:rFonts w:ascii="Arial" w:eastAsia="Times New Roman" w:hAnsi="Arial" w:cs="Arial"/>
                <w:lang w:val="es-CO" w:eastAsia="es-ES"/>
              </w:rPr>
              <w:t>.</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3 </w:t>
            </w:r>
            <w:r w:rsidRPr="007A32EF">
              <w:rPr>
                <w:rFonts w:ascii="Arial" w:eastAsia="Times New Roman" w:hAnsi="Arial" w:cs="Arial"/>
                <w:lang w:val="es-CO" w:eastAsia="es-ES"/>
              </w:rPr>
              <w:t xml:space="preserve">jornadas de capacitación a establecimientos cárnicos en implementación de los </w:t>
            </w:r>
            <w:r>
              <w:rPr>
                <w:rFonts w:ascii="Arial" w:eastAsia="Times New Roman" w:hAnsi="Arial" w:cs="Arial"/>
                <w:lang w:val="es-CO" w:eastAsia="es-ES"/>
              </w:rPr>
              <w:t>p</w:t>
            </w:r>
            <w:r w:rsidRPr="007A32EF">
              <w:rPr>
                <w:rFonts w:ascii="Arial" w:eastAsia="Times New Roman" w:hAnsi="Arial" w:cs="Arial"/>
                <w:lang w:val="es-CO" w:eastAsia="es-ES"/>
              </w:rPr>
              <w:t xml:space="preserve">rocedimientos </w:t>
            </w:r>
            <w:r>
              <w:rPr>
                <w:rFonts w:ascii="Arial" w:eastAsia="Times New Roman" w:hAnsi="Arial" w:cs="Arial"/>
                <w:lang w:val="es-CO" w:eastAsia="es-ES"/>
              </w:rPr>
              <w:t>o</w:t>
            </w:r>
            <w:r w:rsidRPr="007A32EF">
              <w:rPr>
                <w:rFonts w:ascii="Arial" w:eastAsia="Times New Roman" w:hAnsi="Arial" w:cs="Arial"/>
                <w:lang w:val="es-CO" w:eastAsia="es-ES"/>
              </w:rPr>
              <w:t xml:space="preserve">perativos </w:t>
            </w:r>
            <w:r>
              <w:rPr>
                <w:rFonts w:ascii="Arial" w:eastAsia="Times New Roman" w:hAnsi="Arial" w:cs="Arial"/>
                <w:lang w:val="es-CO" w:eastAsia="es-ES"/>
              </w:rPr>
              <w:t>e</w:t>
            </w:r>
            <w:r w:rsidRPr="007A32EF">
              <w:rPr>
                <w:rFonts w:ascii="Arial" w:eastAsia="Times New Roman" w:hAnsi="Arial" w:cs="Arial"/>
                <w:lang w:val="es-CO" w:eastAsia="es-ES"/>
              </w:rPr>
              <w:t>standarizados de Saneamiento (POES)</w:t>
            </w:r>
            <w:r>
              <w:rPr>
                <w:rFonts w:ascii="Arial" w:eastAsia="Times New Roman" w:hAnsi="Arial" w:cs="Arial"/>
                <w:lang w:val="es-CO" w:eastAsia="es-ES"/>
              </w:rPr>
              <w:t>.</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4 j</w:t>
            </w:r>
            <w:r w:rsidRPr="007A32EF">
              <w:rPr>
                <w:rFonts w:ascii="Arial" w:eastAsia="Times New Roman" w:hAnsi="Arial" w:cs="Arial"/>
                <w:lang w:val="es-CO" w:eastAsia="es-ES"/>
              </w:rPr>
              <w:t xml:space="preserve">ornada de capacitación en </w:t>
            </w:r>
            <w:r>
              <w:rPr>
                <w:rFonts w:ascii="Arial" w:eastAsia="Times New Roman" w:hAnsi="Arial" w:cs="Arial"/>
                <w:lang w:val="es-CO" w:eastAsia="es-ES"/>
              </w:rPr>
              <w:t>b</w:t>
            </w:r>
            <w:r w:rsidRPr="007A32EF">
              <w:rPr>
                <w:rFonts w:ascii="Arial" w:eastAsia="Times New Roman" w:hAnsi="Arial" w:cs="Arial"/>
                <w:lang w:val="es-CO" w:eastAsia="es-ES"/>
              </w:rPr>
              <w:t xml:space="preserve">uenas </w:t>
            </w:r>
            <w:r>
              <w:rPr>
                <w:rFonts w:ascii="Arial" w:eastAsia="Times New Roman" w:hAnsi="Arial" w:cs="Arial"/>
                <w:lang w:val="es-CO" w:eastAsia="es-ES"/>
              </w:rPr>
              <w:t>p</w:t>
            </w:r>
            <w:r w:rsidRPr="007A32EF">
              <w:rPr>
                <w:rFonts w:ascii="Arial" w:eastAsia="Times New Roman" w:hAnsi="Arial" w:cs="Arial"/>
                <w:lang w:val="es-CO" w:eastAsia="es-ES"/>
              </w:rPr>
              <w:t xml:space="preserve">rácticas de </w:t>
            </w:r>
            <w:r>
              <w:rPr>
                <w:rFonts w:ascii="Arial" w:eastAsia="Times New Roman" w:hAnsi="Arial" w:cs="Arial"/>
                <w:lang w:val="es-CO" w:eastAsia="es-ES"/>
              </w:rPr>
              <w:t>m</w:t>
            </w:r>
            <w:r w:rsidRPr="007A32EF">
              <w:rPr>
                <w:rFonts w:ascii="Arial" w:eastAsia="Times New Roman" w:hAnsi="Arial" w:cs="Arial"/>
                <w:lang w:val="es-CO" w:eastAsia="es-ES"/>
              </w:rPr>
              <w:t>anipulación a vendedores de alimentos en vía pública</w:t>
            </w:r>
            <w:r>
              <w:rPr>
                <w:rFonts w:ascii="Arial" w:eastAsia="Times New Roman" w:hAnsi="Arial" w:cs="Arial"/>
                <w:lang w:val="es-CO" w:eastAsia="es-ES"/>
              </w:rPr>
              <w:t>.</w:t>
            </w:r>
          </w:p>
          <w:p w:rsidR="007A32EF" w:rsidRDefault="007A32EF"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4 </w:t>
            </w:r>
            <w:r w:rsidR="00B42471" w:rsidRPr="007A32EF">
              <w:rPr>
                <w:rFonts w:ascii="Arial" w:eastAsia="Times New Roman" w:hAnsi="Arial" w:cs="Arial"/>
                <w:lang w:val="es-CO" w:eastAsia="es-ES"/>
              </w:rPr>
              <w:t>visitas</w:t>
            </w:r>
            <w:r w:rsidRPr="007A32EF">
              <w:rPr>
                <w:rFonts w:ascii="Arial" w:eastAsia="Times New Roman" w:hAnsi="Arial" w:cs="Arial"/>
                <w:lang w:val="es-CO" w:eastAsia="es-ES"/>
              </w:rPr>
              <w:t xml:space="preserve"> integrales de IVC a las centrales minoristas y mayoristas de alimentos en Pereira</w:t>
            </w:r>
            <w:r w:rsidR="00B42471">
              <w:rPr>
                <w:rFonts w:ascii="Arial" w:eastAsia="Times New Roman" w:hAnsi="Arial" w:cs="Arial"/>
                <w:lang w:val="es-CO" w:eastAsia="es-ES"/>
              </w:rPr>
              <w:t>.</w:t>
            </w:r>
          </w:p>
          <w:p w:rsidR="00B42471" w:rsidRDefault="00B42471" w:rsidP="007A32EF">
            <w:pPr>
              <w:pStyle w:val="Prrafodelista"/>
              <w:numPr>
                <w:ilvl w:val="0"/>
                <w:numId w:val="3"/>
              </w:numPr>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144 </w:t>
            </w:r>
            <w:r w:rsidRPr="00B42471">
              <w:rPr>
                <w:rFonts w:ascii="Arial" w:eastAsia="Times New Roman" w:hAnsi="Arial" w:cs="Arial"/>
                <w:lang w:val="es-CO" w:eastAsia="es-ES"/>
              </w:rPr>
              <w:t>acciones IVC al 100% de los vehículos transportadores de alimentos que lo soliciten.</w:t>
            </w:r>
          </w:p>
          <w:p w:rsidR="00B42471" w:rsidRDefault="00B42471" w:rsidP="007A32EF">
            <w:pPr>
              <w:pStyle w:val="Prrafodelista"/>
              <w:numPr>
                <w:ilvl w:val="0"/>
                <w:numId w:val="3"/>
              </w:numPr>
              <w:spacing w:line="256" w:lineRule="auto"/>
              <w:ind w:right="403"/>
              <w:jc w:val="both"/>
              <w:rPr>
                <w:rFonts w:ascii="Arial" w:eastAsia="Times New Roman" w:hAnsi="Arial" w:cs="Arial"/>
                <w:lang w:val="es-CO" w:eastAsia="es-ES"/>
              </w:rPr>
            </w:pPr>
            <w:r w:rsidRPr="00B42471">
              <w:rPr>
                <w:rFonts w:ascii="Arial" w:eastAsia="Times New Roman" w:hAnsi="Arial" w:cs="Arial"/>
                <w:lang w:val="es-CO" w:eastAsia="es-ES"/>
              </w:rPr>
              <w:t>Realizar el 100% de los operativos de control a establecimientos de alto y mediano riesgo epidemiológico</w:t>
            </w:r>
            <w:r>
              <w:rPr>
                <w:rFonts w:ascii="Arial" w:eastAsia="Times New Roman" w:hAnsi="Arial" w:cs="Arial"/>
                <w:lang w:val="es-CO" w:eastAsia="es-ES"/>
              </w:rPr>
              <w:t>.</w:t>
            </w:r>
          </w:p>
          <w:p w:rsidR="00B42471" w:rsidRDefault="00B42471" w:rsidP="007A32EF">
            <w:pPr>
              <w:pStyle w:val="Prrafodelista"/>
              <w:numPr>
                <w:ilvl w:val="0"/>
                <w:numId w:val="3"/>
              </w:numPr>
              <w:spacing w:line="256" w:lineRule="auto"/>
              <w:ind w:right="403"/>
              <w:jc w:val="both"/>
              <w:rPr>
                <w:rFonts w:ascii="Arial" w:eastAsia="Times New Roman" w:hAnsi="Arial" w:cs="Arial"/>
                <w:lang w:val="es-CO" w:eastAsia="es-ES"/>
              </w:rPr>
            </w:pPr>
            <w:r w:rsidRPr="00B42471">
              <w:rPr>
                <w:rFonts w:ascii="Arial" w:eastAsia="Times New Roman" w:hAnsi="Arial" w:cs="Arial"/>
                <w:lang w:val="es-CO" w:eastAsia="es-ES"/>
              </w:rPr>
              <w:t>Realizar acciones IVC al 100% de los establecimientos Penitenciarios y cuartelarí</w:t>
            </w:r>
            <w:r>
              <w:rPr>
                <w:rFonts w:ascii="Arial" w:eastAsia="Times New Roman" w:hAnsi="Arial" w:cs="Arial"/>
                <w:lang w:val="es-CO" w:eastAsia="es-ES"/>
              </w:rPr>
              <w:t>os</w:t>
            </w:r>
            <w:r w:rsidRPr="00B42471">
              <w:rPr>
                <w:rFonts w:ascii="Arial" w:eastAsia="Times New Roman" w:hAnsi="Arial" w:cs="Arial"/>
                <w:lang w:val="es-CO" w:eastAsia="es-ES"/>
              </w:rPr>
              <w:t>.</w:t>
            </w:r>
          </w:p>
          <w:p w:rsidR="00343399" w:rsidRPr="00A22509" w:rsidRDefault="00B42471" w:rsidP="00155400">
            <w:pPr>
              <w:pStyle w:val="Prrafodelista"/>
              <w:numPr>
                <w:ilvl w:val="0"/>
                <w:numId w:val="3"/>
              </w:numPr>
              <w:spacing w:line="256" w:lineRule="auto"/>
              <w:ind w:right="403"/>
              <w:jc w:val="both"/>
              <w:rPr>
                <w:rFonts w:ascii="Arial" w:eastAsia="Times New Roman" w:hAnsi="Arial" w:cs="Arial"/>
                <w:lang w:val="es-CO" w:eastAsia="es-ES"/>
              </w:rPr>
            </w:pPr>
            <w:r w:rsidRPr="00A22509">
              <w:rPr>
                <w:rFonts w:ascii="Arial" w:eastAsia="Times New Roman" w:hAnsi="Arial" w:cs="Arial"/>
                <w:lang w:val="es-CO" w:eastAsia="es-ES"/>
              </w:rPr>
              <w:t>Mantener la estrategia IEC (Factores de riesgo por consumo de alimentos y bebidas)</w:t>
            </w:r>
            <w:r w:rsidR="00A22509" w:rsidRPr="00A22509">
              <w:rPr>
                <w:rFonts w:ascii="Arial" w:eastAsia="Times New Roman" w:hAnsi="Arial" w:cs="Arial"/>
                <w:lang w:val="es-CO" w:eastAsia="es-ES"/>
              </w:rPr>
              <w:t>.</w:t>
            </w:r>
          </w:p>
          <w:p w:rsidR="00C86D2E" w:rsidRDefault="00810ABF" w:rsidP="00C86D2E">
            <w:pPr>
              <w:pStyle w:val="Prrafodelista"/>
              <w:numPr>
                <w:ilvl w:val="0"/>
                <w:numId w:val="4"/>
              </w:numPr>
              <w:spacing w:line="256" w:lineRule="auto"/>
              <w:ind w:right="403"/>
              <w:jc w:val="both"/>
              <w:rPr>
                <w:rFonts w:ascii="Arial" w:hAnsi="Arial" w:cs="Arial"/>
                <w:b/>
                <w:sz w:val="24"/>
                <w:szCs w:val="24"/>
                <w:u w:val="single"/>
                <w:lang w:val="es-CO" w:eastAsia="es-ES"/>
              </w:rPr>
            </w:pPr>
            <w:r>
              <w:rPr>
                <w:rFonts w:ascii="Arial" w:hAnsi="Arial" w:cs="Arial"/>
                <w:b/>
                <w:sz w:val="24"/>
                <w:szCs w:val="24"/>
                <w:u w:val="single"/>
                <w:lang w:val="es-CO" w:eastAsia="es-ES"/>
              </w:rPr>
              <w:lastRenderedPageBreak/>
              <w:t>CENSO EMPRESARIAL</w:t>
            </w:r>
          </w:p>
          <w:p w:rsidR="00A62268" w:rsidRDefault="00A62268" w:rsidP="00A62268">
            <w:pPr>
              <w:pStyle w:val="Prrafodelista"/>
              <w:spacing w:line="256" w:lineRule="auto"/>
              <w:ind w:right="403"/>
              <w:jc w:val="both"/>
              <w:rPr>
                <w:rFonts w:ascii="Arial" w:eastAsia="Times New Roman" w:hAnsi="Arial" w:cs="Arial"/>
                <w:lang w:val="es-CO" w:eastAsia="es-ES"/>
              </w:rPr>
            </w:pPr>
            <w:r w:rsidRPr="00A62268">
              <w:rPr>
                <w:rFonts w:ascii="Arial" w:eastAsia="Times New Roman" w:hAnsi="Arial" w:cs="Arial"/>
                <w:lang w:val="es-CO" w:eastAsia="es-ES"/>
              </w:rPr>
              <w:t xml:space="preserve">Laura Henao </w:t>
            </w:r>
            <w:r w:rsidR="00485F0B">
              <w:rPr>
                <w:rFonts w:ascii="Arial" w:eastAsia="Times New Roman" w:hAnsi="Arial" w:cs="Arial"/>
                <w:lang w:val="es-CO" w:eastAsia="es-ES"/>
              </w:rPr>
              <w:t xml:space="preserve">les informa que </w:t>
            </w:r>
            <w:r w:rsidR="006E3147">
              <w:rPr>
                <w:rFonts w:ascii="Arial" w:eastAsia="Times New Roman" w:hAnsi="Arial" w:cs="Arial"/>
                <w:lang w:val="es-CO" w:eastAsia="es-ES"/>
              </w:rPr>
              <w:t>las bases del censo empresarial se deben definir para así poder presentar los informes al ministerio.</w:t>
            </w:r>
          </w:p>
          <w:p w:rsidR="006E3147" w:rsidRDefault="006E3147" w:rsidP="00A62268">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Identificar los establecimientos que no se han podido visitar.</w:t>
            </w:r>
          </w:p>
          <w:p w:rsidR="00C86D2E" w:rsidRPr="00C86D2E" w:rsidRDefault="006E3147" w:rsidP="006E3147">
            <w:pPr>
              <w:pStyle w:val="Prrafodelista"/>
              <w:spacing w:line="256" w:lineRule="auto"/>
              <w:ind w:right="403"/>
              <w:jc w:val="both"/>
              <w:rPr>
                <w:rFonts w:ascii="Arial" w:hAnsi="Arial" w:cs="Arial"/>
                <w:b/>
                <w:sz w:val="24"/>
                <w:szCs w:val="24"/>
                <w:u w:val="single"/>
                <w:lang w:val="es-CO" w:eastAsia="es-ES"/>
              </w:rPr>
            </w:pPr>
            <w:r>
              <w:rPr>
                <w:rFonts w:ascii="Arial" w:eastAsia="Times New Roman" w:hAnsi="Arial" w:cs="Arial"/>
                <w:lang w:val="es-CO" w:eastAsia="es-ES"/>
              </w:rPr>
              <w:t>Tener una base de datos de mínimo 2 años por establecimientos que sean mas relevantes como: Preparación de alimentos, ojo por favor depurar los establecimientos con nit duplicados.</w:t>
            </w:r>
          </w:p>
          <w:p w:rsidR="00343399" w:rsidRDefault="00C86D2E" w:rsidP="00B06186">
            <w:pPr>
              <w:pStyle w:val="Prrafodelista"/>
              <w:numPr>
                <w:ilvl w:val="0"/>
                <w:numId w:val="4"/>
              </w:numPr>
              <w:spacing w:line="256" w:lineRule="auto"/>
              <w:ind w:right="403"/>
              <w:jc w:val="both"/>
              <w:rPr>
                <w:rFonts w:ascii="Arial" w:hAnsi="Arial" w:cs="Arial"/>
                <w:b/>
                <w:sz w:val="24"/>
                <w:szCs w:val="24"/>
                <w:u w:val="single"/>
                <w:lang w:val="es-CO" w:eastAsia="es-ES"/>
              </w:rPr>
            </w:pPr>
            <w:r>
              <w:rPr>
                <w:rFonts w:ascii="Arial" w:hAnsi="Arial" w:cs="Arial"/>
                <w:b/>
                <w:sz w:val="24"/>
                <w:szCs w:val="24"/>
                <w:u w:val="single"/>
                <w:lang w:val="es-CO" w:eastAsia="es-ES"/>
              </w:rPr>
              <w:t>INFORMES DE PAGO</w:t>
            </w:r>
          </w:p>
          <w:p w:rsidR="006E3147" w:rsidRDefault="006E3147" w:rsidP="006E3147">
            <w:pPr>
              <w:pStyle w:val="Prrafodelista"/>
              <w:spacing w:line="256" w:lineRule="auto"/>
              <w:ind w:right="403"/>
              <w:jc w:val="both"/>
              <w:rPr>
                <w:rFonts w:ascii="Arial" w:eastAsia="Times New Roman" w:hAnsi="Arial" w:cs="Arial"/>
                <w:lang w:val="es-CO" w:eastAsia="es-ES"/>
              </w:rPr>
            </w:pPr>
            <w:r w:rsidRPr="006E3147">
              <w:rPr>
                <w:rFonts w:ascii="Arial" w:eastAsia="Times New Roman" w:hAnsi="Arial" w:cs="Arial"/>
                <w:lang w:val="es-CO" w:eastAsia="es-ES"/>
              </w:rPr>
              <w:t>Laura Henao</w:t>
            </w:r>
            <w:r>
              <w:rPr>
                <w:rFonts w:ascii="Arial" w:eastAsia="Times New Roman" w:hAnsi="Arial" w:cs="Arial"/>
                <w:lang w:val="es-CO" w:eastAsia="es-ES"/>
              </w:rPr>
              <w:t>, cada uno de los programas me debe presentar las evidencias de las articulaciones interinstitucionales.</w:t>
            </w:r>
          </w:p>
          <w:p w:rsidR="006E3147" w:rsidRDefault="006E3147" w:rsidP="006E3147">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Acciones, reuniones virtuales o presenciales y cada mes verificar los resultados de las articulaciones.</w:t>
            </w:r>
          </w:p>
          <w:p w:rsidR="006E3147" w:rsidRPr="006E3147" w:rsidRDefault="006E3147" w:rsidP="006E3147">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Para todos los programas </w:t>
            </w:r>
            <w:r w:rsidR="00186032">
              <w:rPr>
                <w:rFonts w:ascii="Arial" w:eastAsia="Times New Roman" w:hAnsi="Arial" w:cs="Arial"/>
                <w:lang w:val="es-CO" w:eastAsia="es-ES"/>
              </w:rPr>
              <w:t xml:space="preserve">tener muy en cuentas las investigaciones epidemiológicas y plasmarlas en su respectivo formato, después si es necesario realizar los respectivos ajustes. </w:t>
            </w:r>
          </w:p>
          <w:p w:rsidR="00343399" w:rsidRDefault="00C86D2E" w:rsidP="00B06186">
            <w:pPr>
              <w:pStyle w:val="Prrafodelista"/>
              <w:numPr>
                <w:ilvl w:val="0"/>
                <w:numId w:val="4"/>
              </w:numPr>
              <w:spacing w:line="256" w:lineRule="auto"/>
              <w:ind w:right="403"/>
              <w:jc w:val="both"/>
              <w:rPr>
                <w:rFonts w:ascii="Arial" w:hAnsi="Arial" w:cs="Arial"/>
                <w:b/>
                <w:sz w:val="24"/>
                <w:szCs w:val="24"/>
                <w:u w:val="single"/>
                <w:lang w:val="es-CO" w:eastAsia="es-ES"/>
              </w:rPr>
            </w:pPr>
            <w:r>
              <w:rPr>
                <w:rFonts w:ascii="Arial" w:hAnsi="Arial" w:cs="Arial"/>
                <w:b/>
                <w:sz w:val="24"/>
                <w:szCs w:val="24"/>
                <w:u w:val="single"/>
                <w:lang w:val="es-CO" w:eastAsia="es-ES"/>
              </w:rPr>
              <w:t>VISITAS INTEGRALES</w:t>
            </w:r>
          </w:p>
          <w:p w:rsidR="00186032" w:rsidRDefault="00186032" w:rsidP="00186032">
            <w:pPr>
              <w:pStyle w:val="Prrafodelista"/>
              <w:spacing w:line="256" w:lineRule="auto"/>
              <w:ind w:right="403"/>
              <w:jc w:val="both"/>
              <w:rPr>
                <w:rFonts w:ascii="Arial" w:eastAsia="Times New Roman" w:hAnsi="Arial" w:cs="Arial"/>
                <w:lang w:val="es-CO" w:eastAsia="es-ES"/>
              </w:rPr>
            </w:pPr>
            <w:r w:rsidRPr="00186032">
              <w:rPr>
                <w:rFonts w:ascii="Arial" w:eastAsia="Times New Roman" w:hAnsi="Arial" w:cs="Arial"/>
                <w:lang w:val="es-CO" w:eastAsia="es-ES"/>
              </w:rPr>
              <w:t>Laura Henao, para los ope</w:t>
            </w:r>
            <w:r>
              <w:rPr>
                <w:rFonts w:ascii="Arial" w:eastAsia="Times New Roman" w:hAnsi="Arial" w:cs="Arial"/>
                <w:lang w:val="es-CO" w:eastAsia="es-ES"/>
              </w:rPr>
              <w:t>rativos o visitas integrales se tendrán como apoyo los técnicos de planta de Agua y saneamiento y de transmisibles.</w:t>
            </w:r>
          </w:p>
          <w:p w:rsidR="00186032" w:rsidRPr="00186032" w:rsidRDefault="00186032" w:rsidP="00186032">
            <w:pPr>
              <w:pStyle w:val="Prrafodelista"/>
              <w:spacing w:line="256" w:lineRule="auto"/>
              <w:ind w:right="403"/>
              <w:jc w:val="both"/>
              <w:rPr>
                <w:rFonts w:ascii="Arial" w:eastAsia="Times New Roman" w:hAnsi="Arial" w:cs="Arial"/>
                <w:b/>
                <w:lang w:val="es-CO" w:eastAsia="es-ES"/>
              </w:rPr>
            </w:pPr>
            <w:r w:rsidRPr="00186032">
              <w:rPr>
                <w:rFonts w:ascii="Arial" w:eastAsia="Times New Roman" w:hAnsi="Arial" w:cs="Arial"/>
                <w:b/>
                <w:lang w:val="es-CO" w:eastAsia="es-ES"/>
              </w:rPr>
              <w:t xml:space="preserve">Tarea: Traer los objetos de interés que necesiten apoyo de los demás programas de la secretaria para realizar la programación pertinente. </w:t>
            </w:r>
          </w:p>
          <w:p w:rsidR="00343399" w:rsidRDefault="00C86D2E" w:rsidP="00B06186">
            <w:pPr>
              <w:pStyle w:val="Prrafodelista"/>
              <w:numPr>
                <w:ilvl w:val="0"/>
                <w:numId w:val="4"/>
              </w:numPr>
              <w:spacing w:line="256" w:lineRule="auto"/>
              <w:ind w:right="403"/>
              <w:jc w:val="both"/>
              <w:rPr>
                <w:rFonts w:ascii="Arial" w:hAnsi="Arial" w:cs="Arial"/>
                <w:b/>
                <w:sz w:val="24"/>
                <w:szCs w:val="24"/>
                <w:u w:val="single"/>
                <w:lang w:val="es-CO" w:eastAsia="es-ES"/>
              </w:rPr>
            </w:pPr>
            <w:r>
              <w:rPr>
                <w:rFonts w:ascii="Arial" w:hAnsi="Arial" w:cs="Arial"/>
                <w:b/>
                <w:sz w:val="24"/>
                <w:szCs w:val="24"/>
                <w:u w:val="single"/>
                <w:lang w:val="es-CO" w:eastAsia="es-ES"/>
              </w:rPr>
              <w:t>PROCESOS ADMINISTRATIVOS SANCIONATORIOOS</w:t>
            </w:r>
          </w:p>
          <w:p w:rsidR="00186032" w:rsidRDefault="00186032" w:rsidP="00186032">
            <w:pPr>
              <w:pStyle w:val="Prrafodelista"/>
              <w:spacing w:line="256" w:lineRule="auto"/>
              <w:ind w:right="403"/>
              <w:jc w:val="both"/>
              <w:rPr>
                <w:rFonts w:ascii="Arial" w:eastAsia="Times New Roman" w:hAnsi="Arial" w:cs="Arial"/>
                <w:lang w:val="es-CO" w:eastAsia="es-ES"/>
              </w:rPr>
            </w:pPr>
            <w:r w:rsidRPr="00186032">
              <w:rPr>
                <w:rFonts w:ascii="Arial" w:eastAsia="Times New Roman" w:hAnsi="Arial" w:cs="Arial"/>
                <w:lang w:val="es-CO" w:eastAsia="es-ES"/>
              </w:rPr>
              <w:t xml:space="preserve">Laura Henao, Para los técnicos de planta </w:t>
            </w:r>
            <w:r w:rsidRPr="00186032">
              <w:rPr>
                <w:rFonts w:ascii="Arial" w:eastAsia="Times New Roman" w:hAnsi="Arial" w:cs="Arial"/>
                <w:lang w:val="es-CO" w:eastAsia="es-ES"/>
              </w:rPr>
              <w:t xml:space="preserve">solicitamos que los </w:t>
            </w:r>
            <w:r w:rsidRPr="00186032">
              <w:rPr>
                <w:rFonts w:ascii="Arial" w:eastAsia="Times New Roman" w:hAnsi="Arial" w:cs="Arial"/>
                <w:lang w:val="es-CO" w:eastAsia="es-ES"/>
              </w:rPr>
              <w:t>procedimientos</w:t>
            </w:r>
            <w:r w:rsidRPr="00186032">
              <w:rPr>
                <w:rFonts w:ascii="Arial" w:eastAsia="Times New Roman" w:hAnsi="Arial" w:cs="Arial"/>
                <w:lang w:val="es-CO" w:eastAsia="es-ES"/>
              </w:rPr>
              <w:t xml:space="preserve"> de toma de </w:t>
            </w:r>
            <w:r w:rsidRPr="00186032">
              <w:rPr>
                <w:rFonts w:ascii="Arial" w:eastAsia="Times New Roman" w:hAnsi="Arial" w:cs="Arial"/>
                <w:lang w:val="es-CO" w:eastAsia="es-ES"/>
              </w:rPr>
              <w:t>medida</w:t>
            </w:r>
            <w:r w:rsidRPr="00186032">
              <w:rPr>
                <w:rFonts w:ascii="Arial" w:eastAsia="Times New Roman" w:hAnsi="Arial" w:cs="Arial"/>
                <w:lang w:val="es-CO" w:eastAsia="es-ES"/>
              </w:rPr>
              <w:t xml:space="preserve"> preventiva sanitaria, desfavorable</w:t>
            </w:r>
            <w:r w:rsidR="003F4BAF">
              <w:rPr>
                <w:rFonts w:ascii="Arial" w:eastAsia="Times New Roman" w:hAnsi="Arial" w:cs="Arial"/>
                <w:lang w:val="es-CO" w:eastAsia="es-ES"/>
              </w:rPr>
              <w:t xml:space="preserve"> y levantamiento de medida</w:t>
            </w:r>
            <w:r w:rsidRPr="00186032">
              <w:rPr>
                <w:rFonts w:ascii="Arial" w:eastAsia="Times New Roman" w:hAnsi="Arial" w:cs="Arial"/>
                <w:lang w:val="es-CO" w:eastAsia="es-ES"/>
              </w:rPr>
              <w:t xml:space="preserve"> sean notificadas con todas las actas, soportes </w:t>
            </w:r>
            <w:r w:rsidRPr="00186032">
              <w:rPr>
                <w:rFonts w:ascii="Arial" w:eastAsia="Times New Roman" w:hAnsi="Arial" w:cs="Arial"/>
                <w:lang w:val="es-CO" w:eastAsia="es-ES"/>
              </w:rPr>
              <w:t>probatorios</w:t>
            </w:r>
            <w:r w:rsidRPr="00186032">
              <w:rPr>
                <w:rFonts w:ascii="Arial" w:eastAsia="Times New Roman" w:hAnsi="Arial" w:cs="Arial"/>
                <w:lang w:val="es-CO" w:eastAsia="es-ES"/>
              </w:rPr>
              <w:t xml:space="preserve"> respectivos y </w:t>
            </w:r>
            <w:r w:rsidRPr="00186032">
              <w:rPr>
                <w:rFonts w:ascii="Arial" w:eastAsia="Times New Roman" w:hAnsi="Arial" w:cs="Arial"/>
                <w:lang w:val="es-CO" w:eastAsia="es-ES"/>
              </w:rPr>
              <w:t>demás</w:t>
            </w:r>
            <w:r w:rsidRPr="00186032">
              <w:rPr>
                <w:rFonts w:ascii="Arial" w:eastAsia="Times New Roman" w:hAnsi="Arial" w:cs="Arial"/>
                <w:lang w:val="es-CO" w:eastAsia="es-ES"/>
              </w:rPr>
              <w:t xml:space="preserve"> documentación </w:t>
            </w:r>
            <w:r w:rsidRPr="00186032">
              <w:rPr>
                <w:rFonts w:ascii="Arial" w:eastAsia="Times New Roman" w:hAnsi="Arial" w:cs="Arial"/>
                <w:lang w:val="es-CO" w:eastAsia="es-ES"/>
              </w:rPr>
              <w:t>correspondiente</w:t>
            </w:r>
            <w:r w:rsidRPr="00186032">
              <w:rPr>
                <w:rFonts w:ascii="Arial" w:eastAsia="Times New Roman" w:hAnsi="Arial" w:cs="Arial"/>
                <w:lang w:val="es-CO" w:eastAsia="es-ES"/>
              </w:rPr>
              <w:t xml:space="preserve"> en el </w:t>
            </w:r>
            <w:r w:rsidRPr="00186032">
              <w:rPr>
                <w:rFonts w:ascii="Arial" w:eastAsia="Times New Roman" w:hAnsi="Arial" w:cs="Arial"/>
                <w:lang w:val="es-CO" w:eastAsia="es-ES"/>
              </w:rPr>
              <w:t>término</w:t>
            </w:r>
            <w:r w:rsidRPr="00186032">
              <w:rPr>
                <w:rFonts w:ascii="Arial" w:eastAsia="Times New Roman" w:hAnsi="Arial" w:cs="Arial"/>
                <w:lang w:val="es-CO" w:eastAsia="es-ES"/>
              </w:rPr>
              <w:t xml:space="preserve"> de cinco (5) días hábiles al procedimiento.</w:t>
            </w:r>
          </w:p>
          <w:p w:rsidR="003F4BAF" w:rsidRDefault="003F4BAF" w:rsidP="00186032">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Necesitamos también el estudio técnico para apertura de los establecimientos que tuvieron medida sanitaria temporal. </w:t>
            </w:r>
          </w:p>
          <w:p w:rsidR="003F4BAF" w:rsidRPr="00186032" w:rsidRDefault="003F4BAF" w:rsidP="00186032">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La documentación que allegue a la dimensión con respecto a las evidencias de la toma de medida se debe informar al líder del programa el cual realizará el estudio previo y análisis de la información suministrada por el peticionario, si cumple los requerimientos </w:t>
            </w:r>
            <w:r w:rsidR="00A22509">
              <w:rPr>
                <w:rFonts w:ascii="Arial" w:eastAsia="Times New Roman" w:hAnsi="Arial" w:cs="Arial"/>
                <w:lang w:val="es-CO" w:eastAsia="es-ES"/>
              </w:rPr>
              <w:t>procederá a realizar el trámite pertinente de apertura del establecimiento.</w:t>
            </w:r>
            <w:r>
              <w:rPr>
                <w:rFonts w:ascii="Arial" w:eastAsia="Times New Roman" w:hAnsi="Arial" w:cs="Arial"/>
                <w:lang w:val="es-CO" w:eastAsia="es-ES"/>
              </w:rPr>
              <w:t xml:space="preserve"> </w:t>
            </w:r>
          </w:p>
          <w:p w:rsidR="00343399" w:rsidRDefault="00C86D2E" w:rsidP="00A22509">
            <w:pPr>
              <w:pStyle w:val="Prrafodelista"/>
              <w:numPr>
                <w:ilvl w:val="0"/>
                <w:numId w:val="4"/>
              </w:numPr>
              <w:spacing w:line="256" w:lineRule="auto"/>
              <w:ind w:right="403"/>
              <w:jc w:val="both"/>
              <w:rPr>
                <w:rFonts w:ascii="Arial" w:hAnsi="Arial" w:cs="Arial"/>
                <w:b/>
                <w:sz w:val="24"/>
                <w:szCs w:val="24"/>
                <w:u w:val="single"/>
                <w:lang w:val="es-CO" w:eastAsia="es-ES"/>
              </w:rPr>
            </w:pPr>
            <w:r>
              <w:rPr>
                <w:rFonts w:ascii="Arial" w:hAnsi="Arial" w:cs="Arial"/>
                <w:b/>
                <w:sz w:val="24"/>
                <w:szCs w:val="24"/>
                <w:u w:val="single"/>
                <w:lang w:val="es-CO" w:eastAsia="es-ES"/>
              </w:rPr>
              <w:t>VARIOS</w:t>
            </w:r>
          </w:p>
          <w:p w:rsidR="00A22509" w:rsidRDefault="00A22509" w:rsidP="00A22509">
            <w:pPr>
              <w:pStyle w:val="Prrafodelista"/>
              <w:spacing w:line="256" w:lineRule="auto"/>
              <w:ind w:right="403"/>
              <w:jc w:val="both"/>
              <w:rPr>
                <w:rFonts w:ascii="Arial" w:eastAsia="Times New Roman" w:hAnsi="Arial" w:cs="Arial"/>
                <w:lang w:val="es-CO" w:eastAsia="es-ES"/>
              </w:rPr>
            </w:pPr>
            <w:r w:rsidRPr="00A22509">
              <w:rPr>
                <w:rFonts w:ascii="Arial" w:eastAsia="Times New Roman" w:hAnsi="Arial" w:cs="Arial"/>
                <w:lang w:val="es-CO" w:eastAsia="es-ES"/>
              </w:rPr>
              <w:t>María Jesús Díaz</w:t>
            </w:r>
            <w:r>
              <w:rPr>
                <w:rFonts w:ascii="Arial" w:eastAsia="Times New Roman" w:hAnsi="Arial" w:cs="Arial"/>
                <w:lang w:val="es-CO" w:eastAsia="es-ES"/>
              </w:rPr>
              <w:t>, Los procesos sancionatorios del 2018 ya están listos para archivar, solo quedan pendientes dos (2) procesos que se encuentran en la etapa de auto ejecutoria (Multa).</w:t>
            </w:r>
          </w:p>
          <w:p w:rsidR="00A22509" w:rsidRDefault="00A22509" w:rsidP="00A22509">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2019 – 66 En total de los cuales 24 Archivo están en archivo central, 42 Auto de archivo – y en tesorería 5-6 fallos.</w:t>
            </w:r>
          </w:p>
          <w:p w:rsidR="00A22509" w:rsidRDefault="00A22509" w:rsidP="00A22509">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2020 – Tenemos 53 procesos sancionatorios de los cuales 22 están pendientes.</w:t>
            </w:r>
            <w:r w:rsidRPr="00A22509">
              <w:rPr>
                <w:rFonts w:ascii="Arial" w:eastAsia="Times New Roman" w:hAnsi="Arial" w:cs="Arial"/>
                <w:lang w:val="es-CO" w:eastAsia="es-ES"/>
              </w:rPr>
              <w:t xml:space="preserve"> </w:t>
            </w:r>
          </w:p>
          <w:p w:rsidR="00343399" w:rsidRPr="00493D6B" w:rsidRDefault="00A22509" w:rsidP="00A22509">
            <w:pPr>
              <w:pStyle w:val="Prrafodelista"/>
              <w:spacing w:line="256" w:lineRule="auto"/>
              <w:ind w:right="403"/>
              <w:jc w:val="both"/>
              <w:rPr>
                <w:rFonts w:ascii="Arial" w:eastAsia="Times New Roman" w:hAnsi="Arial" w:cs="Arial"/>
                <w:lang w:val="es-CO" w:eastAsia="es-ES"/>
              </w:rPr>
            </w:pPr>
            <w:r>
              <w:rPr>
                <w:rFonts w:ascii="Arial" w:eastAsia="Times New Roman" w:hAnsi="Arial" w:cs="Arial"/>
                <w:lang w:val="es-CO" w:eastAsia="es-ES"/>
              </w:rPr>
              <w:t xml:space="preserve">Laura Henao, Solicitar la base de datos de los líderes comunitarios. </w:t>
            </w:r>
            <w:bookmarkStart w:id="0" w:name="_GoBack"/>
            <w:bookmarkEnd w:id="0"/>
          </w:p>
          <w:p w:rsidR="00343399" w:rsidRPr="00694E32" w:rsidRDefault="00343399" w:rsidP="00343399">
            <w:pPr>
              <w:pStyle w:val="Prrafodelista"/>
              <w:numPr>
                <w:ilvl w:val="0"/>
                <w:numId w:val="2"/>
              </w:numPr>
              <w:spacing w:line="256" w:lineRule="auto"/>
              <w:ind w:right="403"/>
              <w:rPr>
                <w:rFonts w:ascii="Arial" w:eastAsia="Times New Roman" w:hAnsi="Arial" w:cs="Arial"/>
                <w:sz w:val="24"/>
                <w:szCs w:val="24"/>
                <w:lang w:val="es-CO" w:eastAsia="es-ES"/>
              </w:rPr>
            </w:pPr>
            <w:r>
              <w:rPr>
                <w:rFonts w:ascii="Arial" w:eastAsia="Times New Roman" w:hAnsi="Arial" w:cs="Arial"/>
                <w:sz w:val="24"/>
                <w:szCs w:val="24"/>
                <w:lang w:val="es-CO" w:eastAsia="es-ES"/>
              </w:rPr>
              <w:t xml:space="preserve">Se termina reunión a las </w:t>
            </w:r>
            <w:r w:rsidR="00B42471">
              <w:rPr>
                <w:rFonts w:ascii="Arial" w:eastAsia="Times New Roman" w:hAnsi="Arial" w:cs="Arial"/>
                <w:sz w:val="24"/>
                <w:szCs w:val="24"/>
                <w:lang w:val="es-CO" w:eastAsia="es-ES"/>
              </w:rPr>
              <w:t>3</w:t>
            </w:r>
            <w:r>
              <w:rPr>
                <w:rFonts w:ascii="Arial" w:eastAsia="Times New Roman" w:hAnsi="Arial" w:cs="Arial"/>
                <w:sz w:val="24"/>
                <w:szCs w:val="24"/>
                <w:lang w:val="es-CO" w:eastAsia="es-ES"/>
              </w:rPr>
              <w:t>:</w:t>
            </w:r>
            <w:r w:rsidR="00B42471">
              <w:rPr>
                <w:rFonts w:ascii="Arial" w:eastAsia="Times New Roman" w:hAnsi="Arial" w:cs="Arial"/>
                <w:sz w:val="24"/>
                <w:szCs w:val="24"/>
                <w:lang w:val="es-CO" w:eastAsia="es-ES"/>
              </w:rPr>
              <w:t>3</w:t>
            </w:r>
            <w:r>
              <w:rPr>
                <w:rFonts w:ascii="Arial" w:eastAsia="Times New Roman" w:hAnsi="Arial" w:cs="Arial"/>
                <w:sz w:val="24"/>
                <w:szCs w:val="24"/>
                <w:lang w:val="es-CO" w:eastAsia="es-ES"/>
              </w:rPr>
              <w:t>0 pm.</w:t>
            </w:r>
          </w:p>
          <w:p w:rsidR="00343399" w:rsidRPr="00963AF7" w:rsidRDefault="00343399" w:rsidP="00155400">
            <w:pPr>
              <w:ind w:right="833"/>
              <w:rPr>
                <w:rFonts w:ascii="Arial" w:eastAsia="Times New Roman" w:hAnsi="Arial" w:cs="Arial"/>
                <w:lang w:val="es-CO" w:eastAsia="es-ES"/>
              </w:rPr>
            </w:pPr>
          </w:p>
        </w:tc>
      </w:tr>
    </w:tbl>
    <w:p w:rsidR="00710F8A" w:rsidRDefault="00710F8A" w:rsidP="00B42471">
      <w:pPr>
        <w:rPr>
          <w:lang w:val="es-CO"/>
        </w:rPr>
      </w:pPr>
    </w:p>
    <w:sectPr w:rsidR="00710F8A" w:rsidSect="000816A6">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770" w:rsidRDefault="00C51770" w:rsidP="00BC5D01">
      <w:r>
        <w:separator/>
      </w:r>
    </w:p>
  </w:endnote>
  <w:endnote w:type="continuationSeparator" w:id="0">
    <w:p w:rsidR="00C51770" w:rsidRDefault="00C51770"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CC8" w:rsidRDefault="00C37B48">
    <w:pPr>
      <w:pStyle w:val="Piedepgina"/>
    </w:pP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4063365</wp:posOffset>
              </wp:positionH>
              <wp:positionV relativeFrom="paragraph">
                <wp:posOffset>-294005</wp:posOffset>
              </wp:positionV>
              <wp:extent cx="1400175" cy="742950"/>
              <wp:effectExtent l="9525" t="952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42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99F4" id="Rectangle 28" o:spid="_x0000_s1026" style="position:absolute;margin-left:319.95pt;margin-top:-23.15pt;width:110.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" strokecolor="white [3212]"/>
          </w:pict>
        </mc:Fallback>
      </mc:AlternateContent>
    </w:r>
    <w:r w:rsidR="003F3550">
      <w:rPr>
        <w:noProof/>
        <w:lang w:eastAsia="es-MX"/>
      </w:rPr>
      <w:drawing>
        <wp:anchor distT="0" distB="0" distL="114300" distR="114300" simplePos="0" relativeHeight="251668480" behindDoc="1" locked="0" layoutInCell="1" allowOverlap="1">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770" w:rsidRDefault="00C51770" w:rsidP="00BC5D01">
      <w:r>
        <w:separator/>
      </w:r>
    </w:p>
  </w:footnote>
  <w:footnote w:type="continuationSeparator" w:id="0">
    <w:p w:rsidR="00C51770" w:rsidRDefault="00C51770"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01" w:rsidRDefault="00A2250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9" o:spid="_x0000_s2071" type="#_x0000_t75" style="position:absolute;margin-left:0;margin-top:0;width:438.5pt;height:350.25pt;z-index:-251645952;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01" w:rsidRDefault="00343399">
    <w:pPr>
      <w:pStyle w:val="Encabezado"/>
    </w:pPr>
    <w:r>
      <w:rPr>
        <w:noProof/>
        <w:lang w:eastAsia="es-MX"/>
      </w:rPr>
      <mc:AlternateContent>
        <mc:Choice Requires="wps">
          <w:drawing>
            <wp:anchor distT="0" distB="0" distL="114300" distR="114300" simplePos="0" relativeHeight="251648512" behindDoc="0" locked="0" layoutInCell="1" allowOverlap="1">
              <wp:simplePos x="0" y="0"/>
              <wp:positionH relativeFrom="column">
                <wp:posOffset>-16879</wp:posOffset>
              </wp:positionH>
              <wp:positionV relativeFrom="paragraph">
                <wp:posOffset>252169</wp:posOffset>
              </wp:positionV>
              <wp:extent cx="1190625" cy="264928"/>
              <wp:effectExtent l="0" t="0" r="9525" b="1905"/>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64928"/>
                      </a:xfrm>
                      <a:prstGeom prst="rect">
                        <a:avLst/>
                      </a:prstGeom>
                      <a:solidFill>
                        <a:sysClr val="window" lastClr="FFFFFF"/>
                      </a:solidFill>
                      <a:ln w="6350">
                        <a:noFill/>
                      </a:ln>
                      <a:effectLst/>
                    </wps:spPr>
                    <wps:txbx>
                      <w:txbxContent>
                        <w:p w:rsidR="00CC2441" w:rsidRPr="00343399" w:rsidRDefault="00CC2441"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w:t>
                          </w:r>
                          <w:r w:rsidR="00710F8A" w:rsidRPr="00343399">
                            <w:rPr>
                              <w:rFonts w:ascii="Arial" w:hAnsi="Arial" w:cs="Arial"/>
                              <w:color w:val="000000" w:themeColor="text1"/>
                              <w:sz w:val="16"/>
                              <w:szCs w:val="16"/>
                              <w:lang w:val="es-CO"/>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1.35pt;margin-top:19.85pt;width:93.75pt;height:2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" fillcolor="window" stroked="f" strokeweight=".5pt">
              <v:textbox>
                <w:txbxContent>
                  <w:p w:rsidR="00CC2441" w:rsidRPr="00343399" w:rsidRDefault="00CC2441"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w:t>
                    </w:r>
                    <w:r w:rsidR="00710F8A" w:rsidRPr="00343399">
                      <w:rPr>
                        <w:rFonts w:ascii="Arial" w:hAnsi="Arial" w:cs="Arial"/>
                        <w:color w:val="000000" w:themeColor="text1"/>
                        <w:sz w:val="16"/>
                        <w:szCs w:val="16"/>
                        <w:lang w:val="es-CO"/>
                      </w:rPr>
                      <w:t xml:space="preserve"> 01</w:t>
                    </w:r>
                  </w:p>
                </w:txbxContent>
              </v:textbox>
            </v:shape>
          </w:pict>
        </mc:Fallback>
      </mc:AlternateContent>
    </w:r>
    <w:r>
      <w:rPr>
        <w:noProof/>
        <w:lang w:eastAsia="es-MX"/>
      </w:rPr>
      <mc:AlternateContent>
        <mc:Choice Requires="wps">
          <w:drawing>
            <wp:anchor distT="4294967294" distB="4294967294" distL="114300" distR="114300" simplePos="0" relativeHeight="251657728" behindDoc="0" locked="0" layoutInCell="1" allowOverlap="1">
              <wp:simplePos x="0" y="0"/>
              <wp:positionH relativeFrom="margin">
                <wp:posOffset>-622935</wp:posOffset>
              </wp:positionH>
              <wp:positionV relativeFrom="paragraph">
                <wp:posOffset>574202</wp:posOffset>
              </wp:positionV>
              <wp:extent cx="6882130" cy="0"/>
              <wp:effectExtent l="76200" t="76200" r="5207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wps:spPr>
                    <wps:bodyPr/>
                  </wps:wsp>
                </a:graphicData>
              </a:graphic>
              <wp14:sizeRelH relativeFrom="margin">
                <wp14:pctWidth>0</wp14:pctWidth>
              </wp14:sizeRelH>
              <wp14:sizeRelV relativeFrom="page">
                <wp14:pctHeight>0</wp14:pctHeight>
              </wp14:sizeRelV>
            </wp:anchor>
          </w:drawing>
        </mc:Choice>
        <mc:Fallback>
          <w:pict>
            <v:line w14:anchorId="6B9FDD40" id="2 Conector recto"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05pt,45.2pt" to="492.8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" strokecolor="#c00000" strokeweight="3pt">
              <v:shadow on="t" color="black" opacity="22936f" origin=",.5" offset="0,.63889mm"/>
              <o:lock v:ext="edit" shapetype="f"/>
              <w10:wrap anchorx="margin"/>
            </v:line>
          </w:pict>
        </mc:Fallback>
      </mc:AlternateContent>
    </w:r>
    <w:r>
      <w:rPr>
        <w:noProof/>
        <w:lang w:eastAsia="es-MX"/>
      </w:rPr>
      <mc:AlternateContent>
        <mc:Choice Requires="wps">
          <w:drawing>
            <wp:anchor distT="0" distB="0" distL="114300" distR="114300" simplePos="0" relativeHeight="251653632" behindDoc="0" locked="0" layoutInCell="1" allowOverlap="1">
              <wp:simplePos x="0" y="0"/>
              <wp:positionH relativeFrom="column">
                <wp:posOffset>4123690</wp:posOffset>
              </wp:positionH>
              <wp:positionV relativeFrom="paragraph">
                <wp:posOffset>69053</wp:posOffset>
              </wp:positionV>
              <wp:extent cx="1981200" cy="3143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a:extLst/>
                    </wps:spPr>
                    <wps:txbx>
                      <w:txbxContent>
                        <w:p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343399">
                            <w:rPr>
                              <w:rFonts w:ascii="Arial" w:hAnsi="Arial" w:cs="Arial"/>
                              <w:sz w:val="16"/>
                              <w:szCs w:val="16"/>
                              <w:lang w:val="es-ES"/>
                            </w:rPr>
                            <w:t>mayo</w:t>
                          </w:r>
                          <w:r w:rsidR="00710F8A">
                            <w:rPr>
                              <w:rFonts w:ascii="Arial" w:hAnsi="Arial" w:cs="Arial"/>
                              <w:sz w:val="16"/>
                              <w:szCs w:val="16"/>
                              <w:lang w:val="es-ES"/>
                            </w:rPr>
                            <w:t xml:space="preserve"> 10 de 2017</w:t>
                          </w:r>
                        </w:p>
                        <w:p w:rsidR="00CC2441" w:rsidRPr="00710F8A"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24.7pt;margin-top:5.45pt;width:156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" stroked="f">
              <v:textbox>
                <w:txbxContent>
                  <w:p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343399">
                      <w:rPr>
                        <w:rFonts w:ascii="Arial" w:hAnsi="Arial" w:cs="Arial"/>
                        <w:sz w:val="16"/>
                        <w:szCs w:val="16"/>
                        <w:lang w:val="es-ES"/>
                      </w:rPr>
                      <w:t>mayo</w:t>
                    </w:r>
                    <w:r w:rsidR="00710F8A">
                      <w:rPr>
                        <w:rFonts w:ascii="Arial" w:hAnsi="Arial" w:cs="Arial"/>
                        <w:sz w:val="16"/>
                        <w:szCs w:val="16"/>
                        <w:lang w:val="es-ES"/>
                      </w:rPr>
                      <w:t xml:space="preserve"> 10 de 2017</w:t>
                    </w:r>
                  </w:p>
                  <w:p w:rsidR="00CC2441" w:rsidRPr="00710F8A" w:rsidRDefault="00CC2441" w:rsidP="00CC2441">
                    <w:pPr>
                      <w:rPr>
                        <w:lang w:val="es-CO"/>
                      </w:rPr>
                    </w:pPr>
                  </w:p>
                </w:txbxContent>
              </v:textbox>
            </v:shape>
          </w:pict>
        </mc:Fallback>
      </mc:AlternateContent>
    </w:r>
    <w:r>
      <w:rPr>
        <w:noProof/>
        <w:lang w:eastAsia="es-MX"/>
      </w:rPr>
      <mc:AlternateContent>
        <mc:Choice Requires="wps">
          <w:drawing>
            <wp:anchor distT="45720" distB="45720" distL="114300" distR="114300" simplePos="0" relativeHeight="251664896" behindDoc="1" locked="0" layoutInCell="1" allowOverlap="1">
              <wp:simplePos x="0" y="0"/>
              <wp:positionH relativeFrom="column">
                <wp:posOffset>4209563</wp:posOffset>
              </wp:positionH>
              <wp:positionV relativeFrom="page">
                <wp:posOffset>163032</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331.45pt;margin-top:12.85pt;width:138pt;height:2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" stroked="f">
              <v:textbox>
                <w:txbxContent>
                  <w:p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Pr>
        <w:noProof/>
        <w:lang w:eastAsia="es-MX"/>
      </w:rPr>
      <w:drawing>
        <wp:anchor distT="0" distB="0" distL="114300" distR="114300" simplePos="0" relativeHeight="251672064" behindDoc="1" locked="0" layoutInCell="1" allowOverlap="1">
          <wp:simplePos x="0" y="0"/>
          <wp:positionH relativeFrom="column">
            <wp:posOffset>3810</wp:posOffset>
          </wp:positionH>
          <wp:positionV relativeFrom="paragraph">
            <wp:posOffset>-374177</wp:posOffset>
          </wp:positionV>
          <wp:extent cx="1824990" cy="718820"/>
          <wp:effectExtent l="0" t="0" r="3810" b="5080"/>
          <wp:wrapTight wrapText="bothSides">
            <wp:wrapPolygon edited="0">
              <wp:start x="676" y="0"/>
              <wp:lineTo x="225" y="12594"/>
              <wp:lineTo x="1578" y="18318"/>
              <wp:lineTo x="2480" y="18890"/>
              <wp:lineTo x="7441" y="21180"/>
              <wp:lineTo x="8117" y="21180"/>
              <wp:lineTo x="9244" y="21180"/>
              <wp:lineTo x="21194" y="19463"/>
              <wp:lineTo x="21420" y="4580"/>
              <wp:lineTo x="19390" y="3435"/>
              <wp:lineTo x="4960" y="0"/>
              <wp:lineTo x="676"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24990" cy="718820"/>
                  </a:xfrm>
                  <a:prstGeom prst="rect">
                    <a:avLst/>
                  </a:prstGeom>
                </pic:spPr>
              </pic:pic>
            </a:graphicData>
          </a:graphic>
          <wp14:sizeRelH relativeFrom="page">
            <wp14:pctWidth>0</wp14:pctWidth>
          </wp14:sizeRelH>
          <wp14:sizeRelV relativeFrom="page">
            <wp14:pctHeight>0</wp14:pctHeight>
          </wp14:sizeRelV>
        </wp:anchor>
      </w:drawing>
    </w:r>
    <w:r w:rsidR="00A22509">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200" o:spid="_x0000_s2072" type="#_x0000_t75" style="position:absolute;margin-left:0;margin-top:0;width:438.5pt;height:350.25pt;z-index:-251644928;mso-position-horizontal:center;mso-position-horizontal-relative:margin;mso-position-vertical:center;mso-position-vertical-relative:margin" o:allowincell="f">
          <v:imagedata r:id="rId2" o:title="marca de agu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01" w:rsidRDefault="00A22509">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8" o:spid="_x0000_s2070" type="#_x0000_t75" style="position:absolute;margin-left:0;margin-top:0;width:438.5pt;height:350.25pt;z-index:-251646976;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A79"/>
    <w:multiLevelType w:val="hybridMultilevel"/>
    <w:tmpl w:val="17E62A32"/>
    <w:lvl w:ilvl="0" w:tplc="F290137E">
      <w:numFmt w:val="bullet"/>
      <w:lvlText w:val="-"/>
      <w:lvlJc w:val="left"/>
      <w:pPr>
        <w:ind w:left="1292" w:hanging="360"/>
      </w:pPr>
      <w:rPr>
        <w:rFonts w:ascii="Arial" w:eastAsia="Times New Roman" w:hAnsi="Arial" w:cs="Arial" w:hint="default"/>
      </w:rPr>
    </w:lvl>
    <w:lvl w:ilvl="1" w:tplc="240A0003" w:tentative="1">
      <w:start w:val="1"/>
      <w:numFmt w:val="bullet"/>
      <w:lvlText w:val="o"/>
      <w:lvlJc w:val="left"/>
      <w:pPr>
        <w:ind w:left="2012" w:hanging="360"/>
      </w:pPr>
      <w:rPr>
        <w:rFonts w:ascii="Courier New" w:hAnsi="Courier New" w:cs="Courier New" w:hint="default"/>
      </w:rPr>
    </w:lvl>
    <w:lvl w:ilvl="2" w:tplc="240A0005" w:tentative="1">
      <w:start w:val="1"/>
      <w:numFmt w:val="bullet"/>
      <w:lvlText w:val=""/>
      <w:lvlJc w:val="left"/>
      <w:pPr>
        <w:ind w:left="2732" w:hanging="360"/>
      </w:pPr>
      <w:rPr>
        <w:rFonts w:ascii="Wingdings" w:hAnsi="Wingdings" w:hint="default"/>
      </w:rPr>
    </w:lvl>
    <w:lvl w:ilvl="3" w:tplc="240A0001" w:tentative="1">
      <w:start w:val="1"/>
      <w:numFmt w:val="bullet"/>
      <w:lvlText w:val=""/>
      <w:lvlJc w:val="left"/>
      <w:pPr>
        <w:ind w:left="3452" w:hanging="360"/>
      </w:pPr>
      <w:rPr>
        <w:rFonts w:ascii="Symbol" w:hAnsi="Symbol" w:hint="default"/>
      </w:rPr>
    </w:lvl>
    <w:lvl w:ilvl="4" w:tplc="240A0003" w:tentative="1">
      <w:start w:val="1"/>
      <w:numFmt w:val="bullet"/>
      <w:lvlText w:val="o"/>
      <w:lvlJc w:val="left"/>
      <w:pPr>
        <w:ind w:left="4172" w:hanging="360"/>
      </w:pPr>
      <w:rPr>
        <w:rFonts w:ascii="Courier New" w:hAnsi="Courier New" w:cs="Courier New" w:hint="default"/>
      </w:rPr>
    </w:lvl>
    <w:lvl w:ilvl="5" w:tplc="240A0005" w:tentative="1">
      <w:start w:val="1"/>
      <w:numFmt w:val="bullet"/>
      <w:lvlText w:val=""/>
      <w:lvlJc w:val="left"/>
      <w:pPr>
        <w:ind w:left="4892" w:hanging="360"/>
      </w:pPr>
      <w:rPr>
        <w:rFonts w:ascii="Wingdings" w:hAnsi="Wingdings" w:hint="default"/>
      </w:rPr>
    </w:lvl>
    <w:lvl w:ilvl="6" w:tplc="240A0001" w:tentative="1">
      <w:start w:val="1"/>
      <w:numFmt w:val="bullet"/>
      <w:lvlText w:val=""/>
      <w:lvlJc w:val="left"/>
      <w:pPr>
        <w:ind w:left="5612" w:hanging="360"/>
      </w:pPr>
      <w:rPr>
        <w:rFonts w:ascii="Symbol" w:hAnsi="Symbol" w:hint="default"/>
      </w:rPr>
    </w:lvl>
    <w:lvl w:ilvl="7" w:tplc="240A0003" w:tentative="1">
      <w:start w:val="1"/>
      <w:numFmt w:val="bullet"/>
      <w:lvlText w:val="o"/>
      <w:lvlJc w:val="left"/>
      <w:pPr>
        <w:ind w:left="6332" w:hanging="360"/>
      </w:pPr>
      <w:rPr>
        <w:rFonts w:ascii="Courier New" w:hAnsi="Courier New" w:cs="Courier New" w:hint="default"/>
      </w:rPr>
    </w:lvl>
    <w:lvl w:ilvl="8" w:tplc="240A0005" w:tentative="1">
      <w:start w:val="1"/>
      <w:numFmt w:val="bullet"/>
      <w:lvlText w:val=""/>
      <w:lvlJc w:val="left"/>
      <w:pPr>
        <w:ind w:left="7052" w:hanging="360"/>
      </w:pPr>
      <w:rPr>
        <w:rFonts w:ascii="Wingdings" w:hAnsi="Wingdings" w:hint="default"/>
      </w:rPr>
    </w:lvl>
  </w:abstractNum>
  <w:abstractNum w:abstractNumId="1" w15:restartNumberingAfterBreak="0">
    <w:nsid w:val="2333132D"/>
    <w:multiLevelType w:val="hybridMultilevel"/>
    <w:tmpl w:val="0D0AB942"/>
    <w:lvl w:ilvl="0" w:tplc="A0D8189A">
      <w:start w:val="9"/>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3ED011A"/>
    <w:multiLevelType w:val="hybridMultilevel"/>
    <w:tmpl w:val="5A8E6066"/>
    <w:lvl w:ilvl="0" w:tplc="BF021F6C">
      <w:start w:val="1"/>
      <w:numFmt w:val="decimal"/>
      <w:lvlText w:val="%1."/>
      <w:lvlJc w:val="left"/>
      <w:pPr>
        <w:ind w:left="932" w:hanging="360"/>
      </w:pPr>
      <w:rPr>
        <w:b/>
      </w:rPr>
    </w:lvl>
    <w:lvl w:ilvl="1" w:tplc="240A0019" w:tentative="1">
      <w:start w:val="1"/>
      <w:numFmt w:val="lowerLetter"/>
      <w:lvlText w:val="%2."/>
      <w:lvlJc w:val="left"/>
      <w:pPr>
        <w:ind w:left="1652" w:hanging="360"/>
      </w:pPr>
    </w:lvl>
    <w:lvl w:ilvl="2" w:tplc="240A001B" w:tentative="1">
      <w:start w:val="1"/>
      <w:numFmt w:val="lowerRoman"/>
      <w:lvlText w:val="%3."/>
      <w:lvlJc w:val="right"/>
      <w:pPr>
        <w:ind w:left="2372" w:hanging="180"/>
      </w:pPr>
    </w:lvl>
    <w:lvl w:ilvl="3" w:tplc="240A000F" w:tentative="1">
      <w:start w:val="1"/>
      <w:numFmt w:val="decimal"/>
      <w:lvlText w:val="%4."/>
      <w:lvlJc w:val="left"/>
      <w:pPr>
        <w:ind w:left="3092" w:hanging="360"/>
      </w:pPr>
    </w:lvl>
    <w:lvl w:ilvl="4" w:tplc="240A0019" w:tentative="1">
      <w:start w:val="1"/>
      <w:numFmt w:val="lowerLetter"/>
      <w:lvlText w:val="%5."/>
      <w:lvlJc w:val="left"/>
      <w:pPr>
        <w:ind w:left="3812" w:hanging="360"/>
      </w:pPr>
    </w:lvl>
    <w:lvl w:ilvl="5" w:tplc="240A001B" w:tentative="1">
      <w:start w:val="1"/>
      <w:numFmt w:val="lowerRoman"/>
      <w:lvlText w:val="%6."/>
      <w:lvlJc w:val="right"/>
      <w:pPr>
        <w:ind w:left="4532" w:hanging="180"/>
      </w:pPr>
    </w:lvl>
    <w:lvl w:ilvl="6" w:tplc="240A000F" w:tentative="1">
      <w:start w:val="1"/>
      <w:numFmt w:val="decimal"/>
      <w:lvlText w:val="%7."/>
      <w:lvlJc w:val="left"/>
      <w:pPr>
        <w:ind w:left="5252" w:hanging="360"/>
      </w:pPr>
    </w:lvl>
    <w:lvl w:ilvl="7" w:tplc="240A0019" w:tentative="1">
      <w:start w:val="1"/>
      <w:numFmt w:val="lowerLetter"/>
      <w:lvlText w:val="%8."/>
      <w:lvlJc w:val="left"/>
      <w:pPr>
        <w:ind w:left="5972" w:hanging="360"/>
      </w:pPr>
    </w:lvl>
    <w:lvl w:ilvl="8" w:tplc="240A001B" w:tentative="1">
      <w:start w:val="1"/>
      <w:numFmt w:val="lowerRoman"/>
      <w:lvlText w:val="%9."/>
      <w:lvlJc w:val="right"/>
      <w:pPr>
        <w:ind w:left="6692" w:hanging="180"/>
      </w:pPr>
    </w:lvl>
  </w:abstractNum>
  <w:abstractNum w:abstractNumId="3" w15:restartNumberingAfterBreak="0">
    <w:nsid w:val="269B403C"/>
    <w:multiLevelType w:val="hybridMultilevel"/>
    <w:tmpl w:val="65B684C4"/>
    <w:lvl w:ilvl="0" w:tplc="E9A4C08C">
      <w:start w:val="3"/>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24"/>
    <w:rsid w:val="0001384C"/>
    <w:rsid w:val="00026CC8"/>
    <w:rsid w:val="00051377"/>
    <w:rsid w:val="00062370"/>
    <w:rsid w:val="000816A6"/>
    <w:rsid w:val="00100B24"/>
    <w:rsid w:val="001122F3"/>
    <w:rsid w:val="001456F9"/>
    <w:rsid w:val="00186032"/>
    <w:rsid w:val="001D37D4"/>
    <w:rsid w:val="00282D0A"/>
    <w:rsid w:val="002C7532"/>
    <w:rsid w:val="00343399"/>
    <w:rsid w:val="00367169"/>
    <w:rsid w:val="00370991"/>
    <w:rsid w:val="00373D6F"/>
    <w:rsid w:val="003F3550"/>
    <w:rsid w:val="003F4BAF"/>
    <w:rsid w:val="004505A9"/>
    <w:rsid w:val="00485F0B"/>
    <w:rsid w:val="00542E83"/>
    <w:rsid w:val="00573F4D"/>
    <w:rsid w:val="00597C31"/>
    <w:rsid w:val="005A59B9"/>
    <w:rsid w:val="00601DE9"/>
    <w:rsid w:val="0062172A"/>
    <w:rsid w:val="00640B6E"/>
    <w:rsid w:val="0066532D"/>
    <w:rsid w:val="006B6189"/>
    <w:rsid w:val="006E3147"/>
    <w:rsid w:val="00710F8A"/>
    <w:rsid w:val="00786153"/>
    <w:rsid w:val="007A32EF"/>
    <w:rsid w:val="007D25AF"/>
    <w:rsid w:val="007E65E5"/>
    <w:rsid w:val="00810ABF"/>
    <w:rsid w:val="0081418B"/>
    <w:rsid w:val="0083586D"/>
    <w:rsid w:val="0085787E"/>
    <w:rsid w:val="009B5B88"/>
    <w:rsid w:val="009D7931"/>
    <w:rsid w:val="00A22509"/>
    <w:rsid w:val="00A62268"/>
    <w:rsid w:val="00A870CF"/>
    <w:rsid w:val="00A87164"/>
    <w:rsid w:val="00AA00C5"/>
    <w:rsid w:val="00AA1A36"/>
    <w:rsid w:val="00AC3E76"/>
    <w:rsid w:val="00B06186"/>
    <w:rsid w:val="00B42471"/>
    <w:rsid w:val="00B52482"/>
    <w:rsid w:val="00BC5D01"/>
    <w:rsid w:val="00BE47CF"/>
    <w:rsid w:val="00BF4419"/>
    <w:rsid w:val="00C268D0"/>
    <w:rsid w:val="00C37B48"/>
    <w:rsid w:val="00C51770"/>
    <w:rsid w:val="00C86D2E"/>
    <w:rsid w:val="00CC2441"/>
    <w:rsid w:val="00D14EE3"/>
    <w:rsid w:val="00D40520"/>
    <w:rsid w:val="00D5105B"/>
    <w:rsid w:val="00D55EF0"/>
    <w:rsid w:val="00E16B8D"/>
    <w:rsid w:val="00E252C7"/>
    <w:rsid w:val="00E26C6A"/>
    <w:rsid w:val="00F81724"/>
    <w:rsid w:val="00FC362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5AC5634"/>
  <w15:docId w15:val="{92A0696C-3A58-433E-93F8-30B2FDA3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link w:val="PrrafodelistaCar"/>
    <w:uiPriority w:val="34"/>
    <w:qFormat/>
    <w:rsid w:val="0034339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ES"/>
    </w:rPr>
  </w:style>
  <w:style w:type="character" w:customStyle="1" w:styleId="PrrafodelistaCar">
    <w:name w:val="Párrafo de lista Car"/>
    <w:link w:val="Prrafodelista"/>
    <w:uiPriority w:val="34"/>
    <w:rsid w:val="00343399"/>
    <w:rPr>
      <w:rFonts w:ascii="Calibri" w:eastAsia="Calibri" w:hAnsi="Calibri" w:cs="Times New Roman"/>
      <w:lang w:val="es-ES"/>
    </w:rPr>
  </w:style>
  <w:style w:type="character" w:styleId="Hipervnculo">
    <w:name w:val="Hyperlink"/>
    <w:basedOn w:val="Fuentedeprrafopredeter"/>
    <w:uiPriority w:val="99"/>
    <w:unhideWhenUsed/>
    <w:rsid w:val="00343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poyosaludambiental@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JOHANNY ARENAS COLORADO</cp:lastModifiedBy>
  <cp:revision>3</cp:revision>
  <dcterms:created xsi:type="dcterms:W3CDTF">2021-02-22T16:41:00Z</dcterms:created>
  <dcterms:modified xsi:type="dcterms:W3CDTF">2021-02-24T20:55:00Z</dcterms:modified>
</cp:coreProperties>
</file>