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0153" w14:textId="77777777" w:rsidR="00601DE9" w:rsidRPr="00601DE9" w:rsidRDefault="00601DE9" w:rsidP="00601DE9">
      <w:pPr>
        <w:rPr>
          <w:rFonts w:ascii="Arial" w:hAnsi="Arial" w:cs="Arial"/>
        </w:rPr>
      </w:pPr>
    </w:p>
    <w:p w14:paraId="4B589382" w14:textId="77777777" w:rsidR="00601DE9" w:rsidRDefault="00601DE9" w:rsidP="00601DE9">
      <w:pPr>
        <w:rPr>
          <w:rFonts w:ascii="Arial" w:hAnsi="Arial" w:cs="Arial"/>
        </w:rPr>
      </w:pPr>
    </w:p>
    <w:p w14:paraId="201FD193" w14:textId="77777777" w:rsidR="00987773" w:rsidRPr="00601DE9" w:rsidRDefault="00987773" w:rsidP="00601DE9">
      <w:pPr>
        <w:rPr>
          <w:rFonts w:ascii="Arial" w:hAnsi="Arial" w:cs="Aria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659"/>
        <w:gridCol w:w="1800"/>
        <w:gridCol w:w="1726"/>
        <w:gridCol w:w="309"/>
        <w:gridCol w:w="2243"/>
        <w:gridCol w:w="2742"/>
      </w:tblGrid>
      <w:tr w:rsidR="00987773" w14:paraId="380C8EE4" w14:textId="77777777" w:rsidTr="00990CCA">
        <w:trPr>
          <w:cantSplit/>
          <w:trHeight w:val="427"/>
          <w:tblHeader/>
          <w:jc w:val="center"/>
        </w:trPr>
        <w:tc>
          <w:tcPr>
            <w:tcW w:w="2950" w:type="dxa"/>
            <w:gridSpan w:val="3"/>
            <w:vAlign w:val="center"/>
          </w:tcPr>
          <w:p w14:paraId="7FB7A4BA" w14:textId="4D34C123" w:rsidR="00987773" w:rsidRPr="001147F2" w:rsidRDefault="00987773" w:rsidP="002C7A02">
            <w:pPr>
              <w:pStyle w:val="Encabezado"/>
              <w:rPr>
                <w:rFonts w:ascii="Arial" w:hAnsi="Arial"/>
                <w:b/>
                <w:lang w:val="es-ES" w:eastAsia="es-ES"/>
              </w:rPr>
            </w:pPr>
            <w:r w:rsidRPr="001147F2">
              <w:rPr>
                <w:rFonts w:ascii="Arial" w:hAnsi="Arial"/>
                <w:b/>
                <w:lang w:val="es-ES" w:eastAsia="es-ES"/>
              </w:rPr>
              <w:t>Fecha:</w:t>
            </w:r>
            <w:r w:rsidR="00051FEE">
              <w:rPr>
                <w:rFonts w:ascii="Arial" w:hAnsi="Arial"/>
                <w:b/>
                <w:lang w:val="es-ES" w:eastAsia="es-ES"/>
              </w:rPr>
              <w:t xml:space="preserve"> </w:t>
            </w:r>
            <w:r w:rsidR="00B9463A">
              <w:rPr>
                <w:rFonts w:ascii="Arial" w:hAnsi="Arial"/>
                <w:b/>
                <w:lang w:val="es-ES" w:eastAsia="es-ES"/>
              </w:rPr>
              <w:t>16</w:t>
            </w:r>
            <w:r w:rsidR="008A117C">
              <w:rPr>
                <w:rFonts w:ascii="Arial" w:hAnsi="Arial"/>
                <w:b/>
                <w:lang w:val="es-ES" w:eastAsia="es-ES"/>
              </w:rPr>
              <w:t>/</w:t>
            </w:r>
            <w:r w:rsidR="008D12EF">
              <w:rPr>
                <w:rFonts w:ascii="Arial" w:hAnsi="Arial"/>
                <w:b/>
                <w:lang w:val="es-ES" w:eastAsia="es-ES"/>
              </w:rPr>
              <w:t>11</w:t>
            </w:r>
            <w:r w:rsidR="00051FEE">
              <w:rPr>
                <w:rFonts w:ascii="Arial" w:hAnsi="Arial"/>
                <w:b/>
                <w:lang w:val="es-ES" w:eastAsia="es-ES"/>
              </w:rPr>
              <w:t xml:space="preserve"> /202</w:t>
            </w:r>
            <w:r w:rsidR="004F4AEF">
              <w:rPr>
                <w:rFonts w:ascii="Arial" w:hAnsi="Arial"/>
                <w:b/>
                <w:lang w:val="es-ES" w:eastAsia="es-ES"/>
              </w:rPr>
              <w:t>1</w:t>
            </w:r>
          </w:p>
        </w:tc>
        <w:tc>
          <w:tcPr>
            <w:tcW w:w="1726" w:type="dxa"/>
            <w:vAlign w:val="center"/>
          </w:tcPr>
          <w:p w14:paraId="433779D8" w14:textId="63AC5318"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Acta No: </w:t>
            </w:r>
          </w:p>
        </w:tc>
        <w:tc>
          <w:tcPr>
            <w:tcW w:w="2552" w:type="dxa"/>
            <w:gridSpan w:val="2"/>
            <w:vAlign w:val="center"/>
          </w:tcPr>
          <w:p w14:paraId="424A1A20" w14:textId="7604E78C" w:rsidR="00987773" w:rsidRPr="001147F2" w:rsidRDefault="00987773" w:rsidP="002C7A02">
            <w:pPr>
              <w:pStyle w:val="Encabezado"/>
              <w:rPr>
                <w:rFonts w:ascii="Arial" w:hAnsi="Arial"/>
                <w:b/>
                <w:lang w:val="es-ES" w:eastAsia="es-ES"/>
              </w:rPr>
            </w:pPr>
            <w:r w:rsidRPr="001147F2">
              <w:rPr>
                <w:rFonts w:ascii="Arial" w:hAnsi="Arial"/>
                <w:b/>
                <w:lang w:val="es-ES" w:eastAsia="es-ES"/>
              </w:rPr>
              <w:t>Hora Inicio:</w:t>
            </w:r>
            <w:r w:rsidR="00051FEE">
              <w:rPr>
                <w:rFonts w:ascii="Arial" w:hAnsi="Arial"/>
                <w:b/>
                <w:lang w:val="es-ES" w:eastAsia="es-ES"/>
              </w:rPr>
              <w:t xml:space="preserve"> </w:t>
            </w:r>
            <w:r w:rsidR="009B4285">
              <w:rPr>
                <w:rFonts w:ascii="Arial" w:hAnsi="Arial"/>
                <w:b/>
                <w:lang w:val="es-ES" w:eastAsia="es-ES"/>
              </w:rPr>
              <w:t>10</w:t>
            </w:r>
            <w:r w:rsidR="00051FEE">
              <w:rPr>
                <w:rFonts w:ascii="Arial" w:hAnsi="Arial"/>
                <w:b/>
                <w:lang w:val="es-ES" w:eastAsia="es-ES"/>
              </w:rPr>
              <w:t xml:space="preserve">:00 am </w:t>
            </w:r>
          </w:p>
        </w:tc>
        <w:tc>
          <w:tcPr>
            <w:tcW w:w="2742" w:type="dxa"/>
            <w:vAlign w:val="center"/>
          </w:tcPr>
          <w:p w14:paraId="2FD9227B" w14:textId="2397BF5B"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Hora Fin: </w:t>
            </w:r>
            <w:r w:rsidR="009B4285">
              <w:rPr>
                <w:rFonts w:ascii="Arial" w:hAnsi="Arial"/>
                <w:b/>
                <w:lang w:val="es-ES" w:eastAsia="es-ES"/>
              </w:rPr>
              <w:t>10</w:t>
            </w:r>
            <w:r w:rsidR="0055663A">
              <w:rPr>
                <w:rFonts w:ascii="Arial" w:hAnsi="Arial"/>
                <w:b/>
                <w:lang w:val="es-ES" w:eastAsia="es-ES"/>
              </w:rPr>
              <w:t>:3</w:t>
            </w:r>
            <w:r w:rsidR="00F93745">
              <w:rPr>
                <w:rFonts w:ascii="Arial" w:hAnsi="Arial"/>
                <w:b/>
                <w:lang w:val="es-ES" w:eastAsia="es-ES"/>
              </w:rPr>
              <w:t>0</w:t>
            </w:r>
            <w:r w:rsidR="00051FEE">
              <w:rPr>
                <w:rFonts w:ascii="Arial" w:hAnsi="Arial"/>
                <w:b/>
                <w:lang w:val="es-ES" w:eastAsia="es-ES"/>
              </w:rPr>
              <w:t xml:space="preserve"> </w:t>
            </w:r>
            <w:r w:rsidR="00384B23">
              <w:rPr>
                <w:rFonts w:ascii="Arial" w:hAnsi="Arial"/>
                <w:b/>
                <w:lang w:val="es-ES" w:eastAsia="es-ES"/>
              </w:rPr>
              <w:t>a.m.</w:t>
            </w:r>
            <w:r w:rsidR="00051FEE">
              <w:rPr>
                <w:rFonts w:ascii="Arial" w:hAnsi="Arial"/>
                <w:b/>
                <w:lang w:val="es-ES" w:eastAsia="es-ES"/>
              </w:rPr>
              <w:t xml:space="preserve"> </w:t>
            </w:r>
          </w:p>
        </w:tc>
      </w:tr>
      <w:tr w:rsidR="00987773" w14:paraId="2FA6B6BB" w14:textId="77777777" w:rsidTr="00990CCA">
        <w:trPr>
          <w:cantSplit/>
          <w:trHeight w:val="427"/>
          <w:tblHeader/>
          <w:jc w:val="center"/>
        </w:trPr>
        <w:tc>
          <w:tcPr>
            <w:tcW w:w="9970" w:type="dxa"/>
            <w:gridSpan w:val="7"/>
            <w:vAlign w:val="center"/>
          </w:tcPr>
          <w:p w14:paraId="54D2A23C" w14:textId="6BF51619"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Tema:   </w:t>
            </w:r>
            <w:r w:rsidR="00F0526F">
              <w:rPr>
                <w:rFonts w:ascii="Arial" w:hAnsi="Arial"/>
                <w:b/>
                <w:lang w:val="es-ES" w:eastAsia="es-ES"/>
              </w:rPr>
              <w:t>seguimiento de respuesta a PQRSR</w:t>
            </w:r>
          </w:p>
        </w:tc>
      </w:tr>
      <w:tr w:rsidR="00987773" w14:paraId="6CD45992" w14:textId="77777777" w:rsidTr="00990CCA">
        <w:trPr>
          <w:cantSplit/>
          <w:trHeight w:val="461"/>
          <w:jc w:val="center"/>
        </w:trPr>
        <w:tc>
          <w:tcPr>
            <w:tcW w:w="4985" w:type="dxa"/>
            <w:gridSpan w:val="5"/>
            <w:vAlign w:val="center"/>
          </w:tcPr>
          <w:p w14:paraId="29BD0318" w14:textId="69D5202D"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Responsable: </w:t>
            </w:r>
            <w:r w:rsidR="00010959">
              <w:rPr>
                <w:rFonts w:ascii="Arial" w:hAnsi="Arial"/>
                <w:b/>
                <w:lang w:val="es-ES" w:eastAsia="es-ES"/>
              </w:rPr>
              <w:t>Luz Elena Cardona</w:t>
            </w:r>
          </w:p>
        </w:tc>
        <w:tc>
          <w:tcPr>
            <w:tcW w:w="4985" w:type="dxa"/>
            <w:gridSpan w:val="2"/>
            <w:vAlign w:val="center"/>
          </w:tcPr>
          <w:p w14:paraId="532C7D6B" w14:textId="3A0089BC" w:rsidR="00987773" w:rsidRPr="001147F2" w:rsidRDefault="00987773" w:rsidP="002C7A02">
            <w:pPr>
              <w:pStyle w:val="Encabezado"/>
              <w:rPr>
                <w:rFonts w:ascii="Arial" w:hAnsi="Arial"/>
                <w:b/>
                <w:lang w:val="es-ES" w:eastAsia="es-ES"/>
              </w:rPr>
            </w:pPr>
            <w:r w:rsidRPr="001147F2">
              <w:rPr>
                <w:rFonts w:ascii="Arial" w:hAnsi="Arial"/>
                <w:b/>
                <w:lang w:val="es-ES" w:eastAsia="es-ES"/>
              </w:rPr>
              <w:t>Elaborado por:</w:t>
            </w:r>
            <w:r w:rsidR="00010959">
              <w:rPr>
                <w:rFonts w:ascii="Arial" w:hAnsi="Arial"/>
                <w:b/>
                <w:lang w:val="es-ES" w:eastAsia="es-ES"/>
              </w:rPr>
              <w:t xml:space="preserve"> Luz Elena Cardona</w:t>
            </w:r>
          </w:p>
        </w:tc>
      </w:tr>
      <w:tr w:rsidR="00987773" w:rsidRPr="0081066C" w14:paraId="4015E29F" w14:textId="77777777" w:rsidTr="00990CCA">
        <w:trPr>
          <w:cantSplit/>
          <w:trHeight w:val="427"/>
          <w:jc w:val="center"/>
        </w:trPr>
        <w:tc>
          <w:tcPr>
            <w:tcW w:w="9970" w:type="dxa"/>
            <w:gridSpan w:val="7"/>
            <w:vAlign w:val="center"/>
          </w:tcPr>
          <w:p w14:paraId="297D1EDE" w14:textId="77777777" w:rsidR="00987773" w:rsidRPr="001147F2" w:rsidRDefault="00987773" w:rsidP="0081066C">
            <w:pPr>
              <w:pStyle w:val="Encabezado"/>
              <w:rPr>
                <w:rFonts w:ascii="Arial" w:hAnsi="Arial"/>
                <w:b/>
                <w:lang w:val="es-ES" w:eastAsia="es-ES"/>
              </w:rPr>
            </w:pPr>
            <w:r w:rsidRPr="001147F2">
              <w:rPr>
                <w:rFonts w:ascii="Arial" w:hAnsi="Arial"/>
                <w:b/>
                <w:lang w:val="es-ES" w:eastAsia="es-ES"/>
              </w:rPr>
              <w:t xml:space="preserve">Proceso / Subproceso / Actividad: </w:t>
            </w:r>
            <w:r w:rsidR="0081066C" w:rsidRPr="0081066C">
              <w:rPr>
                <w:rFonts w:ascii="Arial" w:hAnsi="Arial"/>
                <w:lang w:val="es-ES" w:eastAsia="es-ES"/>
              </w:rPr>
              <w:t>Promoción del Desarrollo Social/ Secretaria de Salud Pública y Seguridad Social/ Salud Pública y Vigilancia, control y Aseguramiento en Salud.</w:t>
            </w:r>
          </w:p>
        </w:tc>
      </w:tr>
      <w:tr w:rsidR="00987773" w14:paraId="7E5E656F" w14:textId="77777777" w:rsidTr="00990CCA">
        <w:trPr>
          <w:cantSplit/>
          <w:trHeight w:val="460"/>
          <w:jc w:val="center"/>
        </w:trPr>
        <w:tc>
          <w:tcPr>
            <w:tcW w:w="9970" w:type="dxa"/>
            <w:gridSpan w:val="7"/>
            <w:vAlign w:val="center"/>
          </w:tcPr>
          <w:p w14:paraId="22A3BB8A" w14:textId="7CFFCE8C"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Lugar: </w:t>
            </w:r>
            <w:r w:rsidR="00990CCA">
              <w:rPr>
                <w:rFonts w:ascii="Arial" w:hAnsi="Arial"/>
                <w:b/>
                <w:lang w:val="es-ES" w:eastAsia="es-ES"/>
              </w:rPr>
              <w:t xml:space="preserve"> Instalaciones Secretaría de Salud</w:t>
            </w:r>
          </w:p>
        </w:tc>
      </w:tr>
      <w:tr w:rsidR="00987773" w14:paraId="71ECC2A3" w14:textId="77777777" w:rsidTr="00990CCA">
        <w:trPr>
          <w:cantSplit/>
          <w:trHeight w:val="408"/>
          <w:jc w:val="center"/>
        </w:trPr>
        <w:tc>
          <w:tcPr>
            <w:tcW w:w="491" w:type="dxa"/>
            <w:vMerge w:val="restart"/>
            <w:textDirection w:val="btLr"/>
            <w:vAlign w:val="center"/>
          </w:tcPr>
          <w:p w14:paraId="06665E65" w14:textId="77777777" w:rsidR="00987773" w:rsidRPr="001147F2" w:rsidRDefault="00987773" w:rsidP="002C7A02">
            <w:pPr>
              <w:pStyle w:val="Encabezado"/>
              <w:ind w:left="113" w:right="113"/>
              <w:jc w:val="center"/>
              <w:rPr>
                <w:rFonts w:ascii="Arial" w:hAnsi="Arial"/>
                <w:b/>
                <w:sz w:val="28"/>
                <w:lang w:val="es-ES" w:eastAsia="es-ES"/>
              </w:rPr>
            </w:pPr>
            <w:bookmarkStart w:id="0" w:name="_Hlk44452610"/>
            <w:r w:rsidRPr="001147F2">
              <w:rPr>
                <w:rFonts w:ascii="Arial" w:hAnsi="Arial"/>
                <w:b/>
                <w:sz w:val="28"/>
                <w:lang w:val="es-ES" w:eastAsia="es-ES"/>
              </w:rPr>
              <w:t>AGENDA</w:t>
            </w:r>
          </w:p>
        </w:tc>
        <w:tc>
          <w:tcPr>
            <w:tcW w:w="659" w:type="dxa"/>
            <w:vAlign w:val="center"/>
          </w:tcPr>
          <w:p w14:paraId="204000F7" w14:textId="77777777" w:rsidR="00987773" w:rsidRPr="001147F2" w:rsidRDefault="00987773" w:rsidP="002C7A02">
            <w:pPr>
              <w:pStyle w:val="Encabezado"/>
              <w:jc w:val="center"/>
              <w:rPr>
                <w:rFonts w:ascii="Arial" w:hAnsi="Arial"/>
                <w:sz w:val="28"/>
                <w:lang w:val="es-ES" w:eastAsia="es-ES"/>
              </w:rPr>
            </w:pPr>
            <w:r w:rsidRPr="001147F2">
              <w:rPr>
                <w:rFonts w:ascii="Arial" w:hAnsi="Arial"/>
                <w:sz w:val="28"/>
                <w:lang w:val="es-ES" w:eastAsia="es-ES"/>
              </w:rPr>
              <w:t>1.</w:t>
            </w:r>
          </w:p>
        </w:tc>
        <w:tc>
          <w:tcPr>
            <w:tcW w:w="8820" w:type="dxa"/>
            <w:gridSpan w:val="5"/>
          </w:tcPr>
          <w:p w14:paraId="1740137E" w14:textId="427010E6" w:rsidR="00BA65EB" w:rsidRPr="00BA65EB" w:rsidRDefault="00F0526F" w:rsidP="00BA65EB">
            <w:pPr>
              <w:rPr>
                <w:rFonts w:ascii="Arial" w:eastAsiaTheme="minorHAnsi" w:hAnsi="Arial" w:cstheme="minorBidi"/>
                <w:bdr w:val="none" w:sz="0" w:space="0" w:color="auto"/>
                <w:lang w:val="es-ES" w:eastAsia="es-ES"/>
              </w:rPr>
            </w:pPr>
            <w:r>
              <w:rPr>
                <w:rFonts w:ascii="Arial" w:eastAsiaTheme="minorHAnsi" w:hAnsi="Arial" w:cstheme="minorBidi"/>
                <w:sz w:val="22"/>
                <w:szCs w:val="22"/>
                <w:bdr w:val="none" w:sz="0" w:space="0" w:color="auto"/>
                <w:lang w:val="es-ES" w:eastAsia="es-ES"/>
              </w:rPr>
              <w:t>Seguimiento</w:t>
            </w:r>
            <w:r w:rsidR="00F73D33">
              <w:rPr>
                <w:rFonts w:ascii="Arial" w:eastAsiaTheme="minorHAnsi" w:hAnsi="Arial" w:cstheme="minorBidi"/>
                <w:sz w:val="22"/>
                <w:szCs w:val="22"/>
                <w:bdr w:val="none" w:sz="0" w:space="0" w:color="auto"/>
                <w:lang w:val="es-ES" w:eastAsia="es-ES"/>
              </w:rPr>
              <w:t xml:space="preserve"> a PQRSR</w:t>
            </w:r>
          </w:p>
          <w:p w14:paraId="5271C704" w14:textId="4B54411B" w:rsidR="00987773" w:rsidRPr="001147F2" w:rsidRDefault="00987773" w:rsidP="002C7A02">
            <w:pPr>
              <w:pStyle w:val="Encabezado"/>
              <w:rPr>
                <w:rFonts w:ascii="Arial" w:hAnsi="Arial"/>
                <w:lang w:val="es-ES" w:eastAsia="es-ES"/>
              </w:rPr>
            </w:pPr>
          </w:p>
        </w:tc>
      </w:tr>
      <w:tr w:rsidR="00987773" w14:paraId="11A5DBA8" w14:textId="77777777" w:rsidTr="00990CCA">
        <w:trPr>
          <w:cantSplit/>
          <w:trHeight w:val="378"/>
          <w:jc w:val="center"/>
        </w:trPr>
        <w:tc>
          <w:tcPr>
            <w:tcW w:w="491" w:type="dxa"/>
            <w:vMerge/>
          </w:tcPr>
          <w:p w14:paraId="6682FA21" w14:textId="77777777" w:rsidR="00987773" w:rsidRPr="001147F2" w:rsidRDefault="00987773" w:rsidP="002C7A02">
            <w:pPr>
              <w:pStyle w:val="Encabezado"/>
              <w:rPr>
                <w:rFonts w:ascii="Arial" w:hAnsi="Arial"/>
                <w:lang w:val="es-ES" w:eastAsia="es-ES"/>
              </w:rPr>
            </w:pPr>
          </w:p>
        </w:tc>
        <w:tc>
          <w:tcPr>
            <w:tcW w:w="659" w:type="dxa"/>
            <w:vAlign w:val="center"/>
          </w:tcPr>
          <w:p w14:paraId="49C2B9B3" w14:textId="04EA910D" w:rsidR="00987773" w:rsidRPr="001147F2" w:rsidRDefault="00455022" w:rsidP="002C7A02">
            <w:pPr>
              <w:pStyle w:val="Encabezado"/>
              <w:jc w:val="center"/>
              <w:rPr>
                <w:rFonts w:ascii="Arial" w:hAnsi="Arial"/>
                <w:sz w:val="28"/>
                <w:lang w:val="es-ES" w:eastAsia="es-ES"/>
              </w:rPr>
            </w:pPr>
            <w:r>
              <w:rPr>
                <w:rFonts w:ascii="Arial" w:hAnsi="Arial"/>
                <w:sz w:val="28"/>
                <w:lang w:val="es-ES" w:eastAsia="es-ES"/>
              </w:rPr>
              <w:t>2</w:t>
            </w:r>
            <w:r w:rsidR="00987773" w:rsidRPr="001147F2">
              <w:rPr>
                <w:rFonts w:ascii="Arial" w:hAnsi="Arial"/>
                <w:sz w:val="28"/>
                <w:lang w:val="es-ES" w:eastAsia="es-ES"/>
              </w:rPr>
              <w:t>.</w:t>
            </w:r>
          </w:p>
        </w:tc>
        <w:tc>
          <w:tcPr>
            <w:tcW w:w="8820" w:type="dxa"/>
            <w:gridSpan w:val="5"/>
          </w:tcPr>
          <w:p w14:paraId="4E5AEF94" w14:textId="5BDA7AAD" w:rsidR="00987773" w:rsidRPr="001147F2" w:rsidRDefault="00643F74" w:rsidP="002C7A02">
            <w:pPr>
              <w:pStyle w:val="Encabezado"/>
              <w:rPr>
                <w:rFonts w:ascii="Arial" w:hAnsi="Arial"/>
                <w:lang w:val="es-ES" w:eastAsia="es-ES"/>
              </w:rPr>
            </w:pPr>
            <w:proofErr w:type="spellStart"/>
            <w:r w:rsidRPr="00643F74">
              <w:rPr>
                <w:rFonts w:ascii="Arial" w:hAnsi="Arial"/>
                <w:bCs/>
                <w:lang w:val="en-US" w:eastAsia="es-ES"/>
              </w:rPr>
              <w:t>proposiciones</w:t>
            </w:r>
            <w:proofErr w:type="spellEnd"/>
            <w:r w:rsidRPr="00643F74">
              <w:rPr>
                <w:rFonts w:ascii="Arial" w:hAnsi="Arial"/>
                <w:bCs/>
                <w:lang w:val="en-US" w:eastAsia="es-ES"/>
              </w:rPr>
              <w:t xml:space="preserve"> y </w:t>
            </w:r>
            <w:proofErr w:type="spellStart"/>
            <w:r w:rsidRPr="00643F74">
              <w:rPr>
                <w:rFonts w:ascii="Arial" w:hAnsi="Arial"/>
                <w:bCs/>
                <w:lang w:val="en-US" w:eastAsia="es-ES"/>
              </w:rPr>
              <w:t>varios</w:t>
            </w:r>
            <w:proofErr w:type="spellEnd"/>
          </w:p>
        </w:tc>
      </w:tr>
      <w:tr w:rsidR="00987773" w14:paraId="495BEB68" w14:textId="77777777" w:rsidTr="00990CCA">
        <w:trPr>
          <w:cantSplit/>
          <w:trHeight w:val="378"/>
          <w:jc w:val="center"/>
        </w:trPr>
        <w:tc>
          <w:tcPr>
            <w:tcW w:w="491" w:type="dxa"/>
            <w:vMerge/>
          </w:tcPr>
          <w:p w14:paraId="22E87C2C" w14:textId="77777777" w:rsidR="00987773" w:rsidRPr="001147F2" w:rsidRDefault="00987773" w:rsidP="002C7A02">
            <w:pPr>
              <w:pStyle w:val="Encabezado"/>
              <w:rPr>
                <w:rFonts w:ascii="Arial" w:hAnsi="Arial"/>
                <w:lang w:val="es-ES" w:eastAsia="es-ES"/>
              </w:rPr>
            </w:pPr>
          </w:p>
        </w:tc>
        <w:tc>
          <w:tcPr>
            <w:tcW w:w="659" w:type="dxa"/>
            <w:vAlign w:val="center"/>
          </w:tcPr>
          <w:p w14:paraId="4BF06A0B" w14:textId="520A76CE" w:rsidR="00987773" w:rsidRPr="001147F2" w:rsidRDefault="00987773" w:rsidP="002C7A02">
            <w:pPr>
              <w:pStyle w:val="Encabezado"/>
              <w:jc w:val="center"/>
              <w:rPr>
                <w:rFonts w:ascii="Arial" w:hAnsi="Arial"/>
                <w:sz w:val="28"/>
                <w:lang w:val="es-ES" w:eastAsia="es-ES"/>
              </w:rPr>
            </w:pPr>
          </w:p>
        </w:tc>
        <w:tc>
          <w:tcPr>
            <w:tcW w:w="8820" w:type="dxa"/>
            <w:gridSpan w:val="5"/>
          </w:tcPr>
          <w:p w14:paraId="6120FB77" w14:textId="12CC7DE0" w:rsidR="00CB39C9" w:rsidRPr="001147F2" w:rsidRDefault="00CB39C9" w:rsidP="002C7A02">
            <w:pPr>
              <w:pStyle w:val="Encabezado"/>
              <w:rPr>
                <w:rFonts w:ascii="Arial" w:hAnsi="Arial"/>
                <w:lang w:val="es-ES" w:eastAsia="es-ES"/>
              </w:rPr>
            </w:pPr>
          </w:p>
        </w:tc>
      </w:tr>
      <w:bookmarkEnd w:id="0"/>
      <w:tr w:rsidR="00987773" w14:paraId="791E46D8" w14:textId="77777777" w:rsidTr="00990CCA">
        <w:trPr>
          <w:trHeight w:val="437"/>
          <w:tblHeader/>
          <w:jc w:val="center"/>
        </w:trPr>
        <w:tc>
          <w:tcPr>
            <w:tcW w:w="9970" w:type="dxa"/>
            <w:gridSpan w:val="7"/>
            <w:vAlign w:val="center"/>
          </w:tcPr>
          <w:p w14:paraId="22C4F2A6" w14:textId="441E16CB" w:rsidR="00D90065" w:rsidRDefault="00D90065" w:rsidP="00DA1328">
            <w:pPr>
              <w:pStyle w:val="Encabezado"/>
              <w:jc w:val="both"/>
              <w:rPr>
                <w:rFonts w:ascii="Arial" w:hAnsi="Arial"/>
                <w:bCs/>
                <w:lang w:val="es-ES" w:eastAsia="es-ES"/>
              </w:rPr>
            </w:pPr>
          </w:p>
          <w:p w14:paraId="13D0F55C" w14:textId="7AE50859" w:rsidR="009A7D26" w:rsidRDefault="00B30AFB" w:rsidP="00DA1328">
            <w:pPr>
              <w:pStyle w:val="Encabezado"/>
              <w:jc w:val="both"/>
              <w:rPr>
                <w:rFonts w:ascii="Arial" w:hAnsi="Arial"/>
                <w:bCs/>
                <w:lang w:val="es-ES" w:eastAsia="es-ES"/>
              </w:rPr>
            </w:pPr>
            <w:r>
              <w:rPr>
                <w:rFonts w:ascii="Arial" w:hAnsi="Arial"/>
                <w:bCs/>
                <w:lang w:val="es-ES" w:eastAsia="es-ES"/>
              </w:rPr>
              <w:t xml:space="preserve">Luz Elena da la bienvenida a los participantes y </w:t>
            </w:r>
            <w:proofErr w:type="spellStart"/>
            <w:r>
              <w:rPr>
                <w:rFonts w:ascii="Arial" w:hAnsi="Arial"/>
                <w:bCs/>
                <w:lang w:val="es-ES" w:eastAsia="es-ES"/>
              </w:rPr>
              <w:t>Durleidy</w:t>
            </w:r>
            <w:proofErr w:type="spellEnd"/>
            <w:r>
              <w:rPr>
                <w:rFonts w:ascii="Arial" w:hAnsi="Arial"/>
                <w:bCs/>
                <w:lang w:val="es-ES" w:eastAsia="es-ES"/>
              </w:rPr>
              <w:t xml:space="preserve"> procede a co</w:t>
            </w:r>
            <w:r w:rsidR="008D12EF">
              <w:rPr>
                <w:rFonts w:ascii="Arial" w:hAnsi="Arial"/>
                <w:bCs/>
                <w:lang w:val="es-ES" w:eastAsia="es-ES"/>
              </w:rPr>
              <w:t>m</w:t>
            </w:r>
            <w:r>
              <w:rPr>
                <w:rFonts w:ascii="Arial" w:hAnsi="Arial"/>
                <w:bCs/>
                <w:lang w:val="es-ES" w:eastAsia="es-ES"/>
              </w:rPr>
              <w:t>partir las PQRSR que se encuentran vencidas:</w:t>
            </w:r>
          </w:p>
          <w:p w14:paraId="148AF015" w14:textId="77777777" w:rsidR="00B30AFB" w:rsidRDefault="00B30AFB" w:rsidP="00DA1328">
            <w:pPr>
              <w:pStyle w:val="Encabezado"/>
              <w:jc w:val="both"/>
              <w:rPr>
                <w:rFonts w:ascii="Arial" w:hAnsi="Arial"/>
                <w:bCs/>
                <w:lang w:val="es-ES" w:eastAsia="es-ES"/>
              </w:rPr>
            </w:pPr>
          </w:p>
          <w:p w14:paraId="4EB59A58" w14:textId="668960DE" w:rsidR="00041CFE" w:rsidRDefault="00B9463A" w:rsidP="00DA1328">
            <w:pPr>
              <w:pStyle w:val="Encabezado"/>
              <w:jc w:val="both"/>
              <w:rPr>
                <w:rFonts w:ascii="Arial" w:hAnsi="Arial"/>
                <w:bCs/>
                <w:lang w:val="es-ES" w:eastAsia="es-ES"/>
              </w:rPr>
            </w:pPr>
            <w:r>
              <w:rPr>
                <w:rFonts w:ascii="Arial" w:hAnsi="Arial"/>
                <w:bCs/>
                <w:lang w:val="es-ES" w:eastAsia="es-ES"/>
              </w:rPr>
              <w:t xml:space="preserve">25681, fue cerrada por error;  el contratista es nuevo.  Se le devolvió nuevamente para su respuesta.  Luz </w:t>
            </w:r>
            <w:proofErr w:type="spellStart"/>
            <w:r>
              <w:rPr>
                <w:rFonts w:ascii="Arial" w:hAnsi="Arial"/>
                <w:bCs/>
                <w:lang w:val="es-ES" w:eastAsia="es-ES"/>
              </w:rPr>
              <w:t>enith</w:t>
            </w:r>
            <w:proofErr w:type="spellEnd"/>
            <w:r>
              <w:rPr>
                <w:rFonts w:ascii="Arial" w:hAnsi="Arial"/>
                <w:bCs/>
                <w:lang w:val="es-ES" w:eastAsia="es-ES"/>
              </w:rPr>
              <w:t xml:space="preserve"> estará pendiente de respuesta. </w:t>
            </w:r>
          </w:p>
          <w:p w14:paraId="3F560BE6" w14:textId="77777777" w:rsidR="00B9463A" w:rsidRDefault="00B9463A" w:rsidP="00DA1328">
            <w:pPr>
              <w:pStyle w:val="Encabezado"/>
              <w:jc w:val="both"/>
              <w:rPr>
                <w:rFonts w:ascii="Arial" w:hAnsi="Arial"/>
                <w:bCs/>
                <w:lang w:val="es-ES" w:eastAsia="es-ES"/>
              </w:rPr>
            </w:pPr>
          </w:p>
          <w:p w14:paraId="63135BEE" w14:textId="1F41AE93" w:rsidR="00B9463A" w:rsidRDefault="00B9463A" w:rsidP="00DA1328">
            <w:pPr>
              <w:pStyle w:val="Encabezado"/>
              <w:jc w:val="both"/>
              <w:rPr>
                <w:rFonts w:ascii="Arial" w:hAnsi="Arial"/>
                <w:bCs/>
                <w:lang w:val="es-ES" w:eastAsia="es-ES"/>
              </w:rPr>
            </w:pPr>
            <w:r>
              <w:rPr>
                <w:rFonts w:ascii="Arial" w:hAnsi="Arial"/>
                <w:bCs/>
                <w:lang w:val="es-ES" w:eastAsia="es-ES"/>
              </w:rPr>
              <w:t xml:space="preserve">2321, Claudia Ortiz la cerro en el sistema SAIA como documento informativo y era un derecho de petición.  Se le indico a </w:t>
            </w:r>
            <w:proofErr w:type="spellStart"/>
            <w:r>
              <w:rPr>
                <w:rFonts w:ascii="Arial" w:hAnsi="Arial"/>
                <w:bCs/>
                <w:lang w:val="es-ES" w:eastAsia="es-ES"/>
              </w:rPr>
              <w:t>Durleidy</w:t>
            </w:r>
            <w:proofErr w:type="spellEnd"/>
            <w:r>
              <w:rPr>
                <w:rFonts w:ascii="Arial" w:hAnsi="Arial"/>
                <w:bCs/>
                <w:lang w:val="es-ES" w:eastAsia="es-ES"/>
              </w:rPr>
              <w:t xml:space="preserve"> hacer seguimiento para que se dé respuesta.</w:t>
            </w:r>
          </w:p>
          <w:p w14:paraId="664935A5" w14:textId="77777777" w:rsidR="00B9463A" w:rsidRDefault="00B9463A" w:rsidP="00DA1328">
            <w:pPr>
              <w:pStyle w:val="Encabezado"/>
              <w:jc w:val="both"/>
              <w:rPr>
                <w:rFonts w:ascii="Arial" w:hAnsi="Arial"/>
                <w:bCs/>
                <w:lang w:val="es-ES" w:eastAsia="es-ES"/>
              </w:rPr>
            </w:pPr>
          </w:p>
          <w:p w14:paraId="35D2F646" w14:textId="0103298F" w:rsidR="00B9463A" w:rsidRDefault="00B9463A" w:rsidP="00DA1328">
            <w:pPr>
              <w:pStyle w:val="Encabezado"/>
              <w:jc w:val="both"/>
              <w:rPr>
                <w:rFonts w:ascii="Arial" w:hAnsi="Arial"/>
                <w:bCs/>
                <w:lang w:val="es-ES" w:eastAsia="es-ES"/>
              </w:rPr>
            </w:pPr>
            <w:r>
              <w:rPr>
                <w:rFonts w:ascii="Arial" w:hAnsi="Arial"/>
                <w:bCs/>
                <w:lang w:val="es-ES" w:eastAsia="es-ES"/>
              </w:rPr>
              <w:t>Las  2406 y 2145  a cargo de Sebastián Palacio, fue cerrada en SAIA con un comentario y requiere respuesta.  Se debe hacer seguimiento para la respuesta.</w:t>
            </w:r>
          </w:p>
          <w:p w14:paraId="715E0E4A" w14:textId="77777777" w:rsidR="00B9463A" w:rsidRDefault="00B9463A" w:rsidP="00DA1328">
            <w:pPr>
              <w:pStyle w:val="Encabezado"/>
              <w:jc w:val="both"/>
              <w:rPr>
                <w:rFonts w:ascii="Arial" w:hAnsi="Arial"/>
                <w:bCs/>
                <w:lang w:val="es-ES" w:eastAsia="es-ES"/>
              </w:rPr>
            </w:pPr>
          </w:p>
          <w:p w14:paraId="40573331" w14:textId="77777777" w:rsidR="00B9463A" w:rsidRDefault="00B9463A" w:rsidP="00DA1328">
            <w:pPr>
              <w:pStyle w:val="Encabezado"/>
              <w:jc w:val="both"/>
              <w:rPr>
                <w:rFonts w:ascii="Arial" w:hAnsi="Arial"/>
                <w:bCs/>
                <w:lang w:val="es-ES" w:eastAsia="es-ES"/>
              </w:rPr>
            </w:pPr>
          </w:p>
          <w:p w14:paraId="1547D0FF" w14:textId="7F2982CD" w:rsidR="00041CFE" w:rsidRDefault="00041CFE" w:rsidP="00DA1328">
            <w:pPr>
              <w:pStyle w:val="Encabezado"/>
              <w:jc w:val="both"/>
              <w:rPr>
                <w:rFonts w:ascii="Arial" w:hAnsi="Arial"/>
                <w:bCs/>
                <w:lang w:val="es-ES" w:eastAsia="es-ES"/>
              </w:rPr>
            </w:pPr>
            <w:r>
              <w:rPr>
                <w:rFonts w:ascii="Arial" w:hAnsi="Arial"/>
                <w:bCs/>
                <w:lang w:val="es-ES" w:eastAsia="es-ES"/>
              </w:rPr>
              <w:t>Para el día de hoy vencen las siguientes:</w:t>
            </w:r>
          </w:p>
          <w:p w14:paraId="13077316" w14:textId="588EE2B9" w:rsidR="008D12EF" w:rsidRDefault="00C04857" w:rsidP="00DA1328">
            <w:pPr>
              <w:pStyle w:val="Encabezado"/>
              <w:jc w:val="both"/>
              <w:rPr>
                <w:rFonts w:ascii="Arial" w:hAnsi="Arial"/>
                <w:bCs/>
                <w:lang w:val="es-ES" w:eastAsia="es-ES"/>
              </w:rPr>
            </w:pPr>
            <w:r>
              <w:rPr>
                <w:rFonts w:ascii="Arial" w:hAnsi="Arial"/>
                <w:bCs/>
                <w:lang w:val="es-ES" w:eastAsia="es-ES"/>
              </w:rPr>
              <w:t>En la Dirección Operativa de Salud Pública vencen el día de hoy las  siguientes:</w:t>
            </w:r>
          </w:p>
          <w:p w14:paraId="7C9CBC07" w14:textId="0A21DEE3" w:rsidR="00C04857" w:rsidRDefault="00C04857" w:rsidP="00DA1328">
            <w:pPr>
              <w:pStyle w:val="Encabezado"/>
              <w:jc w:val="both"/>
              <w:rPr>
                <w:rFonts w:ascii="Arial" w:hAnsi="Arial"/>
                <w:bCs/>
                <w:lang w:val="es-ES" w:eastAsia="es-ES"/>
              </w:rPr>
            </w:pPr>
            <w:r>
              <w:rPr>
                <w:rFonts w:ascii="Arial" w:hAnsi="Arial"/>
                <w:bCs/>
                <w:lang w:val="es-ES" w:eastAsia="es-ES"/>
              </w:rPr>
              <w:t>26557,26581,26587, 26614.  Estas se encuentran en trámite.</w:t>
            </w:r>
          </w:p>
          <w:p w14:paraId="50705BEB" w14:textId="77777777" w:rsidR="00C04857" w:rsidRDefault="00C04857" w:rsidP="00DA1328">
            <w:pPr>
              <w:pStyle w:val="Encabezado"/>
              <w:jc w:val="both"/>
              <w:rPr>
                <w:rFonts w:ascii="Arial" w:hAnsi="Arial"/>
                <w:bCs/>
                <w:lang w:val="es-ES" w:eastAsia="es-ES"/>
              </w:rPr>
            </w:pPr>
          </w:p>
          <w:p w14:paraId="1DCB110D" w14:textId="1259E3D6" w:rsidR="00C04857" w:rsidRDefault="00C04857" w:rsidP="00DA1328">
            <w:pPr>
              <w:pStyle w:val="Encabezado"/>
              <w:jc w:val="both"/>
              <w:rPr>
                <w:rFonts w:ascii="Arial" w:hAnsi="Arial"/>
                <w:bCs/>
                <w:lang w:val="es-ES" w:eastAsia="es-ES"/>
              </w:rPr>
            </w:pPr>
            <w:r>
              <w:rPr>
                <w:rFonts w:ascii="Arial" w:hAnsi="Arial"/>
                <w:bCs/>
                <w:lang w:val="es-ES" w:eastAsia="es-ES"/>
              </w:rPr>
              <w:t>La 26593 vence hoy y no se encuentra en trámite.</w:t>
            </w:r>
          </w:p>
          <w:p w14:paraId="1D864BFE" w14:textId="77777777" w:rsidR="00C04857" w:rsidRDefault="00C04857" w:rsidP="00DA1328">
            <w:pPr>
              <w:pStyle w:val="Encabezado"/>
              <w:jc w:val="both"/>
              <w:rPr>
                <w:rFonts w:ascii="Arial" w:hAnsi="Arial"/>
                <w:bCs/>
                <w:lang w:val="es-ES" w:eastAsia="es-ES"/>
              </w:rPr>
            </w:pPr>
          </w:p>
          <w:p w14:paraId="1365A7A8" w14:textId="0A700DB3" w:rsidR="00C04857" w:rsidRDefault="00C04857" w:rsidP="00DA1328">
            <w:pPr>
              <w:pStyle w:val="Encabezado"/>
              <w:jc w:val="both"/>
              <w:rPr>
                <w:rFonts w:ascii="Arial" w:hAnsi="Arial"/>
                <w:bCs/>
                <w:lang w:val="es-ES" w:eastAsia="es-ES"/>
              </w:rPr>
            </w:pPr>
            <w:r>
              <w:rPr>
                <w:rFonts w:ascii="Arial" w:hAnsi="Arial"/>
                <w:bCs/>
                <w:lang w:val="es-ES" w:eastAsia="es-ES"/>
              </w:rPr>
              <w:t xml:space="preserve">Luz Elena  informa que de acuerdo a la revisión realizada por </w:t>
            </w:r>
            <w:proofErr w:type="spellStart"/>
            <w:r>
              <w:rPr>
                <w:rFonts w:ascii="Arial" w:hAnsi="Arial"/>
                <w:bCs/>
                <w:lang w:val="es-ES" w:eastAsia="es-ES"/>
              </w:rPr>
              <w:t>Durleidy</w:t>
            </w:r>
            <w:proofErr w:type="spellEnd"/>
            <w:r>
              <w:rPr>
                <w:rFonts w:ascii="Arial" w:hAnsi="Arial"/>
                <w:bCs/>
                <w:lang w:val="es-ES" w:eastAsia="es-ES"/>
              </w:rPr>
              <w:t xml:space="preserve"> y Diana del envió de respuestas de PQRSR, se evidenció que hay unas respuestas que no aparecen como enviadas desde el correo electrónico de archivo.  Es por esto que se envió el cuadro a la Dirección Operativa de </w:t>
            </w:r>
            <w:r w:rsidR="00C379FA">
              <w:rPr>
                <w:rFonts w:ascii="Arial" w:hAnsi="Arial"/>
                <w:bCs/>
                <w:lang w:val="es-ES" w:eastAsia="es-ES"/>
              </w:rPr>
              <w:t xml:space="preserve">Aseguramiento y un </w:t>
            </w:r>
            <w:proofErr w:type="gramStart"/>
            <w:r w:rsidR="00C379FA">
              <w:rPr>
                <w:rFonts w:ascii="Arial" w:hAnsi="Arial"/>
                <w:bCs/>
                <w:lang w:val="es-ES" w:eastAsia="es-ES"/>
              </w:rPr>
              <w:t>oficio  la</w:t>
            </w:r>
            <w:proofErr w:type="gramEnd"/>
            <w:r w:rsidR="00C379FA">
              <w:rPr>
                <w:rFonts w:ascii="Arial" w:hAnsi="Arial"/>
                <w:bCs/>
                <w:lang w:val="es-ES" w:eastAsia="es-ES"/>
              </w:rPr>
              <w:t xml:space="preserve"> Dirección Operativa de Salud Pública.</w:t>
            </w:r>
          </w:p>
          <w:p w14:paraId="7ADE4DA0" w14:textId="77777777" w:rsidR="00C04857" w:rsidRDefault="00C04857" w:rsidP="00DA1328">
            <w:pPr>
              <w:pStyle w:val="Encabezado"/>
              <w:jc w:val="both"/>
              <w:rPr>
                <w:rFonts w:ascii="Arial" w:hAnsi="Arial"/>
                <w:bCs/>
                <w:lang w:val="es-ES" w:eastAsia="es-ES"/>
              </w:rPr>
            </w:pPr>
          </w:p>
          <w:p w14:paraId="3D54E6D1" w14:textId="77777777" w:rsidR="00C04857" w:rsidRDefault="00C04857" w:rsidP="00DA1328">
            <w:pPr>
              <w:pStyle w:val="Encabezado"/>
              <w:jc w:val="both"/>
              <w:rPr>
                <w:rFonts w:ascii="Arial" w:hAnsi="Arial"/>
                <w:bCs/>
                <w:lang w:val="es-ES" w:eastAsia="es-ES"/>
              </w:rPr>
            </w:pPr>
          </w:p>
          <w:p w14:paraId="6F7B135D" w14:textId="5FA2CF7E" w:rsidR="00225AAF" w:rsidRDefault="00225AAF" w:rsidP="00DA1328">
            <w:pPr>
              <w:pStyle w:val="Encabezado"/>
              <w:jc w:val="both"/>
              <w:rPr>
                <w:rFonts w:ascii="Arial" w:hAnsi="Arial"/>
                <w:bCs/>
                <w:lang w:val="es-ES" w:eastAsia="es-ES"/>
              </w:rPr>
            </w:pPr>
          </w:p>
          <w:p w14:paraId="03FF0698" w14:textId="3007BBBC" w:rsidR="00225AAF" w:rsidRDefault="00225AAF" w:rsidP="00DA1328">
            <w:pPr>
              <w:pStyle w:val="Encabezado"/>
              <w:jc w:val="both"/>
              <w:rPr>
                <w:rFonts w:ascii="Arial" w:hAnsi="Arial"/>
                <w:bCs/>
                <w:lang w:val="es-ES" w:eastAsia="es-ES"/>
              </w:rPr>
            </w:pPr>
            <w:r>
              <w:rPr>
                <w:rFonts w:ascii="Arial" w:hAnsi="Arial"/>
                <w:bCs/>
                <w:lang w:val="es-ES" w:eastAsia="es-ES"/>
              </w:rPr>
              <w:t>En relación al recibo de correspondencia</w:t>
            </w:r>
            <w:r w:rsidR="008D12EF">
              <w:rPr>
                <w:rFonts w:ascii="Arial" w:hAnsi="Arial"/>
                <w:bCs/>
                <w:lang w:val="es-ES" w:eastAsia="es-ES"/>
              </w:rPr>
              <w:t xml:space="preserve"> no hay dificultades</w:t>
            </w:r>
            <w:r w:rsidR="00B112F7">
              <w:rPr>
                <w:rFonts w:ascii="Arial" w:hAnsi="Arial"/>
                <w:bCs/>
                <w:lang w:val="es-ES" w:eastAsia="es-ES"/>
              </w:rPr>
              <w:t>.</w:t>
            </w:r>
          </w:p>
          <w:p w14:paraId="27BF9723" w14:textId="7C15E876" w:rsidR="005817B0" w:rsidRDefault="005817B0" w:rsidP="00DA1328">
            <w:pPr>
              <w:pStyle w:val="Encabezado"/>
              <w:jc w:val="both"/>
              <w:rPr>
                <w:rFonts w:ascii="Arial" w:hAnsi="Arial"/>
                <w:bCs/>
                <w:lang w:val="es-ES" w:eastAsia="es-ES"/>
              </w:rPr>
            </w:pPr>
          </w:p>
          <w:p w14:paraId="33B9F357" w14:textId="79FE13FE" w:rsidR="008D12EF" w:rsidRDefault="008D12EF" w:rsidP="00DA1328">
            <w:pPr>
              <w:pStyle w:val="Encabezado"/>
              <w:jc w:val="both"/>
              <w:rPr>
                <w:rFonts w:ascii="Arial" w:hAnsi="Arial"/>
                <w:bCs/>
                <w:lang w:val="es-ES" w:eastAsia="es-ES"/>
              </w:rPr>
            </w:pPr>
            <w:r>
              <w:rPr>
                <w:rFonts w:ascii="Arial" w:hAnsi="Arial"/>
                <w:bCs/>
                <w:lang w:val="es-ES" w:eastAsia="es-ES"/>
              </w:rPr>
              <w:t xml:space="preserve">En relación a la nueva plataforma en la cual se ingresan las solicitudes de visitas </w:t>
            </w:r>
            <w:r w:rsidR="00C379FA">
              <w:rPr>
                <w:rFonts w:ascii="Arial" w:hAnsi="Arial"/>
                <w:bCs/>
                <w:lang w:val="es-ES" w:eastAsia="es-ES"/>
              </w:rPr>
              <w:t>no ha habido dificultades</w:t>
            </w:r>
          </w:p>
          <w:p w14:paraId="7FB9147D" w14:textId="77777777" w:rsidR="008D12EF" w:rsidRDefault="008D12EF" w:rsidP="00DA1328">
            <w:pPr>
              <w:pStyle w:val="Encabezado"/>
              <w:jc w:val="both"/>
              <w:rPr>
                <w:rFonts w:ascii="Arial" w:hAnsi="Arial"/>
                <w:bCs/>
                <w:lang w:val="es-ES" w:eastAsia="es-ES"/>
              </w:rPr>
            </w:pPr>
          </w:p>
          <w:p w14:paraId="6F83F365" w14:textId="63A701AF" w:rsidR="005817B0" w:rsidRDefault="005817B0" w:rsidP="00DA1328">
            <w:pPr>
              <w:pStyle w:val="Encabezado"/>
              <w:jc w:val="both"/>
              <w:rPr>
                <w:rFonts w:ascii="Arial" w:hAnsi="Arial"/>
                <w:bCs/>
                <w:lang w:val="es-ES" w:eastAsia="es-ES"/>
              </w:rPr>
            </w:pPr>
          </w:p>
          <w:p w14:paraId="007EC2F2" w14:textId="77777777" w:rsidR="00225AAF" w:rsidRDefault="00225AAF" w:rsidP="00DA1328">
            <w:pPr>
              <w:pStyle w:val="Encabezado"/>
              <w:jc w:val="both"/>
              <w:rPr>
                <w:rFonts w:ascii="Arial" w:hAnsi="Arial"/>
                <w:bCs/>
                <w:lang w:val="es-ES" w:eastAsia="es-ES"/>
              </w:rPr>
            </w:pPr>
          </w:p>
          <w:p w14:paraId="2A1FFEA0" w14:textId="7A4EC69F" w:rsidR="000C4A7D" w:rsidRDefault="002F4B8E" w:rsidP="00DA1328">
            <w:pPr>
              <w:pStyle w:val="Encabezado"/>
              <w:jc w:val="both"/>
              <w:rPr>
                <w:rFonts w:ascii="Arial" w:hAnsi="Arial"/>
                <w:bCs/>
                <w:lang w:val="es-ES" w:eastAsia="es-ES"/>
              </w:rPr>
            </w:pPr>
            <w:r>
              <w:rPr>
                <w:rFonts w:ascii="Arial" w:hAnsi="Arial"/>
                <w:bCs/>
                <w:lang w:val="es-ES" w:eastAsia="es-ES"/>
              </w:rPr>
              <w:t xml:space="preserve"> </w:t>
            </w:r>
          </w:p>
          <w:p w14:paraId="287807C2" w14:textId="77777777" w:rsidR="000C4A7D" w:rsidRDefault="000C4A7D" w:rsidP="00DA1328">
            <w:pPr>
              <w:pStyle w:val="Encabezado"/>
              <w:jc w:val="both"/>
              <w:rPr>
                <w:rFonts w:ascii="Arial" w:hAnsi="Arial"/>
                <w:bCs/>
                <w:lang w:val="es-ES" w:eastAsia="es-ES"/>
              </w:rPr>
            </w:pPr>
          </w:p>
          <w:p w14:paraId="1FCE69D5" w14:textId="77777777" w:rsidR="000C4A7D" w:rsidRDefault="000C4A7D" w:rsidP="00DA1328">
            <w:pPr>
              <w:pStyle w:val="Encabezado"/>
              <w:jc w:val="both"/>
              <w:rPr>
                <w:rFonts w:ascii="Arial" w:hAnsi="Arial"/>
                <w:bCs/>
                <w:lang w:val="es-ES" w:eastAsia="es-ES"/>
              </w:rPr>
            </w:pPr>
          </w:p>
          <w:p w14:paraId="4C2BCDBA" w14:textId="77777777" w:rsidR="00D90065" w:rsidRDefault="00D90065" w:rsidP="00DA1328">
            <w:pPr>
              <w:pStyle w:val="Encabezado"/>
              <w:jc w:val="both"/>
              <w:rPr>
                <w:rFonts w:ascii="Arial" w:hAnsi="Arial"/>
                <w:bCs/>
                <w:lang w:val="es-ES" w:eastAsia="es-ES"/>
              </w:rPr>
            </w:pPr>
          </w:p>
          <w:p w14:paraId="47804717" w14:textId="77777777" w:rsidR="00D90065" w:rsidRDefault="00D90065" w:rsidP="00DA1328">
            <w:pPr>
              <w:pStyle w:val="Encabezado"/>
              <w:jc w:val="both"/>
              <w:rPr>
                <w:rFonts w:ascii="Arial" w:hAnsi="Arial"/>
                <w:bCs/>
                <w:lang w:val="es-ES" w:eastAsia="es-ES"/>
              </w:rPr>
            </w:pPr>
          </w:p>
          <w:p w14:paraId="1F341420" w14:textId="77777777" w:rsidR="00D90065" w:rsidRDefault="00D90065" w:rsidP="00DA1328">
            <w:pPr>
              <w:pStyle w:val="Encabezado"/>
              <w:jc w:val="both"/>
              <w:rPr>
                <w:rFonts w:ascii="Arial" w:hAnsi="Arial"/>
                <w:bCs/>
                <w:lang w:val="es-ES" w:eastAsia="es-ES"/>
              </w:rPr>
            </w:pPr>
          </w:p>
          <w:p w14:paraId="2BF4D024" w14:textId="77777777" w:rsidR="00D90065" w:rsidRDefault="00D90065" w:rsidP="00DA1328">
            <w:pPr>
              <w:pStyle w:val="Encabezado"/>
              <w:jc w:val="both"/>
              <w:rPr>
                <w:rFonts w:ascii="Arial" w:hAnsi="Arial"/>
                <w:bCs/>
                <w:lang w:val="es-ES" w:eastAsia="es-ES"/>
              </w:rPr>
            </w:pPr>
          </w:p>
          <w:p w14:paraId="69E1B79D" w14:textId="77777777" w:rsidR="00D90065" w:rsidRDefault="00D90065" w:rsidP="00DA1328">
            <w:pPr>
              <w:pStyle w:val="Encabezado"/>
              <w:jc w:val="both"/>
              <w:rPr>
                <w:rFonts w:ascii="Arial" w:hAnsi="Arial"/>
                <w:bCs/>
                <w:lang w:val="es-ES" w:eastAsia="es-ES"/>
              </w:rPr>
            </w:pPr>
          </w:p>
          <w:p w14:paraId="134DE744" w14:textId="77777777" w:rsidR="00D90065" w:rsidRDefault="00D90065" w:rsidP="00DA1328">
            <w:pPr>
              <w:pStyle w:val="Encabezado"/>
              <w:jc w:val="both"/>
              <w:rPr>
                <w:rFonts w:ascii="Arial" w:hAnsi="Arial"/>
                <w:bCs/>
                <w:lang w:val="es-ES" w:eastAsia="es-ES"/>
              </w:rPr>
            </w:pPr>
          </w:p>
          <w:p w14:paraId="2EADDE64" w14:textId="77777777" w:rsidR="00D90065" w:rsidRDefault="00D90065" w:rsidP="00DA1328">
            <w:pPr>
              <w:pStyle w:val="Encabezado"/>
              <w:jc w:val="both"/>
              <w:rPr>
                <w:rFonts w:ascii="Arial" w:hAnsi="Arial"/>
                <w:bCs/>
                <w:lang w:val="es-ES" w:eastAsia="es-ES"/>
              </w:rPr>
            </w:pPr>
          </w:p>
          <w:p w14:paraId="5F396F21" w14:textId="77777777" w:rsidR="00D90065" w:rsidRDefault="00D90065" w:rsidP="00DA1328">
            <w:pPr>
              <w:pStyle w:val="Encabezado"/>
              <w:jc w:val="both"/>
              <w:rPr>
                <w:rFonts w:ascii="Arial" w:hAnsi="Arial"/>
                <w:bCs/>
                <w:lang w:val="es-ES" w:eastAsia="es-ES"/>
              </w:rPr>
            </w:pPr>
          </w:p>
          <w:p w14:paraId="396925CC" w14:textId="77777777" w:rsidR="00D90065" w:rsidRDefault="00D90065" w:rsidP="00DA1328">
            <w:pPr>
              <w:pStyle w:val="Encabezado"/>
              <w:jc w:val="both"/>
              <w:rPr>
                <w:rFonts w:ascii="Arial" w:hAnsi="Arial"/>
                <w:bCs/>
                <w:lang w:val="es-ES" w:eastAsia="es-ES"/>
              </w:rPr>
            </w:pPr>
          </w:p>
          <w:p w14:paraId="11DBD0AA" w14:textId="77777777" w:rsidR="00D90065" w:rsidRDefault="00D90065" w:rsidP="00DA1328">
            <w:pPr>
              <w:pStyle w:val="Encabezado"/>
              <w:jc w:val="both"/>
              <w:rPr>
                <w:rFonts w:ascii="Arial" w:hAnsi="Arial"/>
                <w:bCs/>
                <w:lang w:val="es-ES" w:eastAsia="es-ES"/>
              </w:rPr>
            </w:pPr>
          </w:p>
          <w:p w14:paraId="38E0BD29" w14:textId="77777777" w:rsidR="00D90065" w:rsidRDefault="00D90065" w:rsidP="00DA1328">
            <w:pPr>
              <w:pStyle w:val="Encabezado"/>
              <w:jc w:val="both"/>
              <w:rPr>
                <w:rFonts w:ascii="Arial" w:hAnsi="Arial"/>
                <w:bCs/>
                <w:lang w:val="es-ES" w:eastAsia="es-ES"/>
              </w:rPr>
            </w:pPr>
          </w:p>
          <w:p w14:paraId="20C5989A" w14:textId="77777777" w:rsidR="00D90065" w:rsidRDefault="00D90065" w:rsidP="00DA1328">
            <w:pPr>
              <w:pStyle w:val="Encabezado"/>
              <w:jc w:val="both"/>
              <w:rPr>
                <w:rFonts w:ascii="Arial" w:hAnsi="Arial"/>
                <w:bCs/>
                <w:lang w:val="es-ES" w:eastAsia="es-ES"/>
              </w:rPr>
            </w:pPr>
          </w:p>
          <w:p w14:paraId="577C0317" w14:textId="77777777" w:rsidR="00D90065" w:rsidRDefault="00D90065" w:rsidP="00DA1328">
            <w:pPr>
              <w:pStyle w:val="Encabezado"/>
              <w:jc w:val="both"/>
              <w:rPr>
                <w:rFonts w:ascii="Arial" w:hAnsi="Arial"/>
                <w:bCs/>
                <w:lang w:val="es-ES" w:eastAsia="es-ES"/>
              </w:rPr>
            </w:pPr>
          </w:p>
          <w:p w14:paraId="4B8F7D92" w14:textId="77777777" w:rsidR="00D90065" w:rsidRDefault="00D90065" w:rsidP="00DA1328">
            <w:pPr>
              <w:pStyle w:val="Encabezado"/>
              <w:jc w:val="both"/>
              <w:rPr>
                <w:rFonts w:ascii="Arial" w:hAnsi="Arial"/>
                <w:bCs/>
                <w:lang w:val="es-ES" w:eastAsia="es-ES"/>
              </w:rPr>
            </w:pPr>
          </w:p>
          <w:p w14:paraId="5AD11950" w14:textId="77777777" w:rsidR="00D90065" w:rsidRDefault="00D90065" w:rsidP="00DA1328">
            <w:pPr>
              <w:pStyle w:val="Encabezado"/>
              <w:jc w:val="both"/>
              <w:rPr>
                <w:rFonts w:ascii="Arial" w:hAnsi="Arial"/>
                <w:bCs/>
                <w:lang w:val="es-ES" w:eastAsia="es-ES"/>
              </w:rPr>
            </w:pPr>
          </w:p>
          <w:p w14:paraId="052F0D4F" w14:textId="3861D37C" w:rsidR="006046C3" w:rsidRPr="00DA1328" w:rsidRDefault="006046C3" w:rsidP="00420139">
            <w:pPr>
              <w:pStyle w:val="Encabezado"/>
              <w:jc w:val="both"/>
              <w:rPr>
                <w:rFonts w:ascii="Arial" w:hAnsi="Arial"/>
                <w:bCs/>
                <w:lang w:val="es-ES" w:eastAsia="es-ES"/>
              </w:rPr>
            </w:pPr>
          </w:p>
        </w:tc>
      </w:tr>
    </w:tbl>
    <w:p w14:paraId="031EA66A" w14:textId="77777777" w:rsidR="00987773" w:rsidRDefault="00987773" w:rsidP="00987773">
      <w:pPr>
        <w:jc w:val="center"/>
      </w:pPr>
    </w:p>
    <w:p w14:paraId="49E2CFAD" w14:textId="77777777" w:rsidR="00987773" w:rsidRDefault="00987773" w:rsidP="00987773">
      <w:pPr>
        <w:jc w:val="center"/>
      </w:pPr>
    </w:p>
    <w:p w14:paraId="1D460F45" w14:textId="77777777" w:rsidR="00987773" w:rsidRDefault="00987773" w:rsidP="00987773">
      <w:pPr>
        <w:jc w:val="center"/>
      </w:pPr>
    </w:p>
    <w:p w14:paraId="23C4985E" w14:textId="07999BD0" w:rsidR="00987773" w:rsidRDefault="00987773" w:rsidP="00987773">
      <w:pPr>
        <w:jc w:val="center"/>
      </w:pPr>
    </w:p>
    <w:p w14:paraId="71CA8066" w14:textId="00ACAC57" w:rsidR="004A46CC" w:rsidRDefault="004A46CC" w:rsidP="00987773">
      <w:pPr>
        <w:jc w:val="center"/>
      </w:pPr>
    </w:p>
    <w:p w14:paraId="7B5C2CA4" w14:textId="1A2981C6" w:rsidR="004A46CC" w:rsidRDefault="004A46CC" w:rsidP="00987773">
      <w:pPr>
        <w:jc w:val="center"/>
      </w:pPr>
    </w:p>
    <w:p w14:paraId="4564410D" w14:textId="32206B70" w:rsidR="004A46CC" w:rsidRDefault="004A46CC" w:rsidP="00987773">
      <w:pPr>
        <w:jc w:val="center"/>
      </w:pPr>
    </w:p>
    <w:p w14:paraId="20C667C1" w14:textId="76871633" w:rsidR="004A46CC" w:rsidRDefault="004A46CC" w:rsidP="00987773">
      <w:pPr>
        <w:jc w:val="center"/>
      </w:pPr>
    </w:p>
    <w:p w14:paraId="376BA07C" w14:textId="36F87590" w:rsidR="004A46CC" w:rsidRDefault="004A46CC" w:rsidP="00987773">
      <w:pPr>
        <w:jc w:val="center"/>
      </w:pPr>
    </w:p>
    <w:p w14:paraId="74C2D7D9" w14:textId="71DF850F" w:rsidR="004A46CC" w:rsidRDefault="004A46CC" w:rsidP="00987773">
      <w:pPr>
        <w:jc w:val="center"/>
      </w:pPr>
    </w:p>
    <w:p w14:paraId="27007993" w14:textId="5844D03F" w:rsidR="004A46CC" w:rsidRDefault="004A46CC" w:rsidP="00987773">
      <w:pPr>
        <w:jc w:val="center"/>
      </w:pPr>
    </w:p>
    <w:p w14:paraId="62F5E48A" w14:textId="0E4D724E" w:rsidR="004A46CC" w:rsidRDefault="004A46CC" w:rsidP="00987773">
      <w:pPr>
        <w:jc w:val="center"/>
      </w:pPr>
    </w:p>
    <w:p w14:paraId="4C26CA97" w14:textId="0736DBCD" w:rsidR="004A46CC" w:rsidRDefault="004A46CC" w:rsidP="00987773">
      <w:pPr>
        <w:jc w:val="center"/>
      </w:pPr>
    </w:p>
    <w:p w14:paraId="5E9AEBE3" w14:textId="785847F1" w:rsidR="004A46CC" w:rsidRDefault="004A46CC" w:rsidP="00987773">
      <w:pPr>
        <w:jc w:val="center"/>
      </w:pPr>
    </w:p>
    <w:p w14:paraId="6DCCD8A4" w14:textId="66A00197" w:rsidR="004A46CC" w:rsidRDefault="004A46CC" w:rsidP="00987773">
      <w:pPr>
        <w:jc w:val="center"/>
      </w:pPr>
    </w:p>
    <w:p w14:paraId="2369DAFE" w14:textId="2F0313A6" w:rsidR="004A46CC" w:rsidRDefault="004A46CC" w:rsidP="00987773">
      <w:pPr>
        <w:jc w:val="center"/>
      </w:pPr>
    </w:p>
    <w:p w14:paraId="241584D3" w14:textId="68954AFF" w:rsidR="004A46CC" w:rsidRDefault="004A46CC" w:rsidP="00987773">
      <w:pPr>
        <w:jc w:val="center"/>
      </w:pPr>
    </w:p>
    <w:p w14:paraId="426B0941" w14:textId="1F4EDCAE" w:rsidR="004A46CC" w:rsidRDefault="004A46CC" w:rsidP="00987773">
      <w:pPr>
        <w:jc w:val="center"/>
      </w:pPr>
    </w:p>
    <w:p w14:paraId="2F74BF6D" w14:textId="2CE085A0" w:rsidR="004A46CC" w:rsidRDefault="004A46CC" w:rsidP="00987773">
      <w:pPr>
        <w:jc w:val="center"/>
      </w:pPr>
    </w:p>
    <w:p w14:paraId="3C731A79" w14:textId="26CB7B83" w:rsidR="004A46CC" w:rsidRDefault="004A46CC" w:rsidP="00987773">
      <w:pPr>
        <w:jc w:val="center"/>
      </w:pPr>
    </w:p>
    <w:p w14:paraId="674E051D" w14:textId="3727100A" w:rsidR="004A46CC" w:rsidRDefault="004A46CC" w:rsidP="00987773">
      <w:pPr>
        <w:jc w:val="center"/>
      </w:pPr>
    </w:p>
    <w:p w14:paraId="709F15B0" w14:textId="220FFAC6" w:rsidR="004A46CC" w:rsidRDefault="004A46CC" w:rsidP="00987773">
      <w:pPr>
        <w:jc w:val="center"/>
      </w:pPr>
    </w:p>
    <w:p w14:paraId="5A143EE4" w14:textId="55BD9D2C" w:rsidR="004A46CC" w:rsidRDefault="004A46CC" w:rsidP="00987773">
      <w:pPr>
        <w:jc w:val="center"/>
      </w:pPr>
    </w:p>
    <w:p w14:paraId="664393D9" w14:textId="498BD721" w:rsidR="004A46CC" w:rsidRDefault="004A46CC" w:rsidP="00987773">
      <w:pPr>
        <w:jc w:val="center"/>
      </w:pPr>
    </w:p>
    <w:p w14:paraId="14C8EB07" w14:textId="7AED1D71" w:rsidR="004A46CC" w:rsidRDefault="004A46CC" w:rsidP="00987773">
      <w:pPr>
        <w:jc w:val="center"/>
      </w:pPr>
    </w:p>
    <w:p w14:paraId="758F7733" w14:textId="77777777" w:rsidR="004A46CC" w:rsidRDefault="004A46CC" w:rsidP="00987773">
      <w:pPr>
        <w:jc w:val="center"/>
      </w:pPr>
    </w:p>
    <w:p w14:paraId="7D56F881" w14:textId="0C886919" w:rsidR="002B4161" w:rsidRDefault="002B4161" w:rsidP="00987773">
      <w:pPr>
        <w:jc w:val="center"/>
      </w:pPr>
    </w:p>
    <w:p w14:paraId="488A4399" w14:textId="77777777" w:rsidR="00D90065" w:rsidRDefault="00D90065" w:rsidP="00987773">
      <w:pPr>
        <w:jc w:val="center"/>
      </w:pPr>
    </w:p>
    <w:p w14:paraId="7B501A4C" w14:textId="77777777" w:rsidR="00D90065" w:rsidRDefault="00D90065" w:rsidP="00987773">
      <w:pPr>
        <w:jc w:val="center"/>
      </w:pPr>
    </w:p>
    <w:p w14:paraId="4B0DCE05" w14:textId="77777777" w:rsidR="00D90065" w:rsidRDefault="00D90065" w:rsidP="00987773">
      <w:pPr>
        <w:jc w:val="center"/>
      </w:pPr>
    </w:p>
    <w:p w14:paraId="6BA56BC2" w14:textId="77777777" w:rsidR="00D90065" w:rsidRDefault="00D90065" w:rsidP="00987773">
      <w:pPr>
        <w:jc w:val="center"/>
      </w:pPr>
    </w:p>
    <w:p w14:paraId="4423D86E" w14:textId="77777777" w:rsidR="00D90065" w:rsidRDefault="00D90065" w:rsidP="00987773">
      <w:pPr>
        <w:jc w:val="center"/>
      </w:pPr>
    </w:p>
    <w:p w14:paraId="2E32BD9E" w14:textId="77777777" w:rsidR="00D90065" w:rsidRDefault="00D90065" w:rsidP="00987773">
      <w:pPr>
        <w:jc w:val="center"/>
      </w:pPr>
    </w:p>
    <w:p w14:paraId="6BA11F14" w14:textId="77777777" w:rsidR="00D90065" w:rsidRDefault="00D90065" w:rsidP="00987773">
      <w:pPr>
        <w:jc w:val="center"/>
      </w:pPr>
    </w:p>
    <w:p w14:paraId="1F322373" w14:textId="77777777" w:rsidR="00D90065" w:rsidRDefault="00D90065" w:rsidP="00987773">
      <w:pPr>
        <w:jc w:val="center"/>
      </w:pPr>
    </w:p>
    <w:p w14:paraId="6186BCE1" w14:textId="77777777" w:rsidR="00D90065" w:rsidRDefault="00D90065" w:rsidP="00987773">
      <w:pPr>
        <w:jc w:val="center"/>
      </w:pPr>
    </w:p>
    <w:p w14:paraId="0908F63B" w14:textId="77777777" w:rsidR="00D90065" w:rsidRDefault="00D90065" w:rsidP="00987773">
      <w:pPr>
        <w:jc w:val="center"/>
      </w:pPr>
    </w:p>
    <w:p w14:paraId="37DAFDE4" w14:textId="77777777" w:rsidR="00D90065" w:rsidRDefault="00D90065" w:rsidP="00987773">
      <w:pPr>
        <w:jc w:val="center"/>
      </w:pPr>
    </w:p>
    <w:p w14:paraId="674AE01A" w14:textId="77777777" w:rsidR="00D90065" w:rsidRDefault="00D90065" w:rsidP="00987773">
      <w:pPr>
        <w:jc w:val="center"/>
      </w:pPr>
    </w:p>
    <w:p w14:paraId="25616FE8" w14:textId="77777777" w:rsidR="008A407F" w:rsidRDefault="008A407F" w:rsidP="00154A9D"/>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839"/>
        <w:gridCol w:w="576"/>
        <w:gridCol w:w="575"/>
        <w:gridCol w:w="575"/>
        <w:gridCol w:w="575"/>
        <w:gridCol w:w="575"/>
        <w:gridCol w:w="575"/>
        <w:gridCol w:w="575"/>
        <w:gridCol w:w="575"/>
        <w:gridCol w:w="575"/>
        <w:gridCol w:w="575"/>
        <w:gridCol w:w="575"/>
        <w:gridCol w:w="575"/>
        <w:gridCol w:w="575"/>
        <w:gridCol w:w="575"/>
        <w:gridCol w:w="575"/>
      </w:tblGrid>
      <w:tr w:rsidR="00987773" w14:paraId="36C5B04B" w14:textId="77777777" w:rsidTr="002C7A02">
        <w:trPr>
          <w:cantSplit/>
          <w:trHeight w:val="1456"/>
          <w:jc w:val="center"/>
        </w:trPr>
        <w:tc>
          <w:tcPr>
            <w:tcW w:w="458" w:type="dxa"/>
            <w:vMerge w:val="restart"/>
            <w:tcBorders>
              <w:top w:val="single" w:sz="4" w:space="0" w:color="auto"/>
              <w:left w:val="single" w:sz="4" w:space="0" w:color="auto"/>
              <w:bottom w:val="single" w:sz="4" w:space="0" w:color="auto"/>
              <w:right w:val="single" w:sz="4" w:space="0" w:color="auto"/>
            </w:tcBorders>
            <w:textDirection w:val="btLr"/>
          </w:tcPr>
          <w:p w14:paraId="260EE848" w14:textId="77777777" w:rsidR="00987773" w:rsidRPr="001147F2" w:rsidRDefault="00987773" w:rsidP="002C7A02">
            <w:pPr>
              <w:pStyle w:val="Encabezado"/>
              <w:ind w:left="113" w:right="113"/>
              <w:rPr>
                <w:rFonts w:ascii="Arial" w:hAnsi="Arial"/>
                <w:b/>
                <w:lang w:val="es-ES" w:eastAsia="es-ES"/>
              </w:rPr>
            </w:pPr>
            <w:r w:rsidRPr="001147F2">
              <w:rPr>
                <w:lang w:val="es-ES" w:eastAsia="es-ES"/>
              </w:rPr>
              <w:br w:type="page"/>
            </w:r>
            <w:r w:rsidRPr="001147F2">
              <w:rPr>
                <w:rFonts w:ascii="Arial" w:hAnsi="Arial"/>
                <w:b/>
                <w:lang w:val="es-ES" w:eastAsia="es-ES"/>
              </w:rPr>
              <w:t>Acta No:</w:t>
            </w:r>
          </w:p>
        </w:tc>
        <w:tc>
          <w:tcPr>
            <w:tcW w:w="839" w:type="dxa"/>
            <w:tcBorders>
              <w:left w:val="single" w:sz="4" w:space="0" w:color="auto"/>
            </w:tcBorders>
            <w:tcMar>
              <w:left w:w="28" w:type="dxa"/>
              <w:right w:w="28" w:type="dxa"/>
            </w:tcMar>
            <w:textDirection w:val="btLr"/>
            <w:vAlign w:val="center"/>
          </w:tcPr>
          <w:p w14:paraId="24F1D332"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FIRMA</w:t>
            </w:r>
          </w:p>
        </w:tc>
        <w:tc>
          <w:tcPr>
            <w:tcW w:w="576" w:type="dxa"/>
            <w:tcMar>
              <w:left w:w="28" w:type="dxa"/>
              <w:right w:w="28" w:type="dxa"/>
            </w:tcMar>
            <w:textDirection w:val="btLr"/>
            <w:vAlign w:val="center"/>
          </w:tcPr>
          <w:p w14:paraId="6C3FF21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C38314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2C75C9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538DB8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14BE5B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7B7DB7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36B637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9D369D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E8FBA3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AE6AAE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E37A6E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0BBCB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553CAE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A9B63D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65144B5" w14:textId="77777777" w:rsidR="00987773" w:rsidRPr="001147F2" w:rsidRDefault="00987773" w:rsidP="002C7A02">
            <w:pPr>
              <w:pStyle w:val="Encabezado"/>
              <w:ind w:left="113" w:right="113"/>
              <w:jc w:val="center"/>
              <w:rPr>
                <w:rFonts w:ascii="Arial" w:hAnsi="Arial"/>
                <w:lang w:val="es-ES" w:eastAsia="es-ES"/>
              </w:rPr>
            </w:pPr>
          </w:p>
        </w:tc>
      </w:tr>
      <w:tr w:rsidR="00987773" w14:paraId="54BD9ABA" w14:textId="77777777" w:rsidTr="002C7A02">
        <w:trPr>
          <w:cantSplit/>
          <w:trHeight w:val="2413"/>
          <w:jc w:val="center"/>
        </w:trPr>
        <w:tc>
          <w:tcPr>
            <w:tcW w:w="458" w:type="dxa"/>
            <w:vMerge/>
            <w:tcBorders>
              <w:top w:val="single" w:sz="4" w:space="0" w:color="auto"/>
              <w:left w:val="single" w:sz="4" w:space="0" w:color="auto"/>
              <w:bottom w:val="single" w:sz="4" w:space="0" w:color="auto"/>
              <w:right w:val="single" w:sz="4" w:space="0" w:color="auto"/>
            </w:tcBorders>
            <w:textDirection w:val="btLr"/>
            <w:vAlign w:val="center"/>
          </w:tcPr>
          <w:p w14:paraId="5908ED3C" w14:textId="77777777" w:rsidR="00987773" w:rsidRPr="001147F2" w:rsidRDefault="00987773" w:rsidP="002C7A02">
            <w:pPr>
              <w:pStyle w:val="Encabezado"/>
              <w:ind w:left="113" w:right="113"/>
              <w:rPr>
                <w:rFonts w:ascii="Arial" w:hAnsi="Arial"/>
                <w:b/>
                <w:sz w:val="20"/>
                <w:lang w:val="es-ES" w:eastAsia="es-ES"/>
              </w:rPr>
            </w:pPr>
          </w:p>
        </w:tc>
        <w:tc>
          <w:tcPr>
            <w:tcW w:w="839" w:type="dxa"/>
            <w:tcBorders>
              <w:left w:val="single" w:sz="4" w:space="0" w:color="auto"/>
            </w:tcBorders>
            <w:tcMar>
              <w:left w:w="28" w:type="dxa"/>
              <w:right w:w="28" w:type="dxa"/>
            </w:tcMar>
            <w:textDirection w:val="btLr"/>
            <w:vAlign w:val="center"/>
          </w:tcPr>
          <w:p w14:paraId="4681F548"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CORREO ELECTRÓNICO</w:t>
            </w:r>
          </w:p>
        </w:tc>
        <w:tc>
          <w:tcPr>
            <w:tcW w:w="576" w:type="dxa"/>
            <w:tcMar>
              <w:left w:w="28" w:type="dxa"/>
              <w:right w:w="28" w:type="dxa"/>
            </w:tcMar>
            <w:textDirection w:val="btLr"/>
            <w:vAlign w:val="center"/>
          </w:tcPr>
          <w:p w14:paraId="02ABA6D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2D791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18AB35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10F98A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601C6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2E89A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63137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FEED9F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92C4D0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3946BF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FFE11A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0F845B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F96E4E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AD85BF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94C0736" w14:textId="77777777" w:rsidR="00987773" w:rsidRPr="001147F2" w:rsidRDefault="00987773" w:rsidP="002C7A02">
            <w:pPr>
              <w:pStyle w:val="Encabezado"/>
              <w:ind w:left="113" w:right="113"/>
              <w:jc w:val="center"/>
              <w:rPr>
                <w:rFonts w:ascii="Arial" w:hAnsi="Arial"/>
                <w:lang w:val="es-ES" w:eastAsia="es-ES"/>
              </w:rPr>
            </w:pPr>
          </w:p>
        </w:tc>
      </w:tr>
      <w:tr w:rsidR="00987773" w14:paraId="0D901D16" w14:textId="77777777" w:rsidTr="002C7A02">
        <w:trPr>
          <w:cantSplit/>
          <w:trHeight w:val="1335"/>
          <w:jc w:val="center"/>
        </w:trPr>
        <w:tc>
          <w:tcPr>
            <w:tcW w:w="458" w:type="dxa"/>
            <w:vMerge w:val="restart"/>
            <w:tcBorders>
              <w:top w:val="single" w:sz="4" w:space="0" w:color="auto"/>
            </w:tcBorders>
            <w:textDirection w:val="btLr"/>
            <w:vAlign w:val="center"/>
          </w:tcPr>
          <w:p w14:paraId="08E5B1EF" w14:textId="77777777" w:rsidR="00987773" w:rsidRPr="001147F2" w:rsidRDefault="00987773" w:rsidP="002C7A02">
            <w:pPr>
              <w:pStyle w:val="Encabezado"/>
              <w:ind w:left="113" w:right="113"/>
              <w:rPr>
                <w:rFonts w:ascii="Arial" w:hAnsi="Arial"/>
                <w:b/>
                <w:sz w:val="18"/>
                <w:lang w:val="es-ES" w:eastAsia="es-ES"/>
              </w:rPr>
            </w:pPr>
            <w:r w:rsidRPr="001147F2">
              <w:rPr>
                <w:rFonts w:ascii="Arial" w:hAnsi="Arial"/>
                <w:b/>
                <w:lang w:val="es-ES" w:eastAsia="es-ES"/>
              </w:rPr>
              <w:t>Fecha:</w:t>
            </w:r>
          </w:p>
        </w:tc>
        <w:tc>
          <w:tcPr>
            <w:tcW w:w="839" w:type="dxa"/>
            <w:tcMar>
              <w:left w:w="28" w:type="dxa"/>
              <w:right w:w="28" w:type="dxa"/>
            </w:tcMar>
            <w:textDirection w:val="btLr"/>
            <w:vAlign w:val="center"/>
          </w:tcPr>
          <w:p w14:paraId="6EE7C190"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TELÉFONO OFICINA/ CELULAR</w:t>
            </w:r>
          </w:p>
        </w:tc>
        <w:tc>
          <w:tcPr>
            <w:tcW w:w="576" w:type="dxa"/>
            <w:tcMar>
              <w:left w:w="28" w:type="dxa"/>
              <w:right w:w="28" w:type="dxa"/>
            </w:tcMar>
            <w:textDirection w:val="btLr"/>
            <w:vAlign w:val="center"/>
          </w:tcPr>
          <w:p w14:paraId="4BF9A3C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30DDE4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615AF8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8FB7E1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32062F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C80685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52F41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0FEDC7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C5C432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A8A0AE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D1664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4CD51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698528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CA42B6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12257D4" w14:textId="77777777" w:rsidR="00987773" w:rsidRPr="001147F2" w:rsidRDefault="00987773" w:rsidP="002C7A02">
            <w:pPr>
              <w:pStyle w:val="Encabezado"/>
              <w:ind w:left="113" w:right="113"/>
              <w:jc w:val="center"/>
              <w:rPr>
                <w:rFonts w:ascii="Arial" w:hAnsi="Arial"/>
                <w:lang w:val="es-ES" w:eastAsia="es-ES"/>
              </w:rPr>
            </w:pPr>
          </w:p>
        </w:tc>
      </w:tr>
      <w:tr w:rsidR="00987773" w14:paraId="68DB3472" w14:textId="77777777" w:rsidTr="002C7A02">
        <w:trPr>
          <w:cantSplit/>
          <w:trHeight w:val="1427"/>
          <w:jc w:val="center"/>
        </w:trPr>
        <w:tc>
          <w:tcPr>
            <w:tcW w:w="458" w:type="dxa"/>
            <w:vMerge/>
            <w:textDirection w:val="btLr"/>
            <w:vAlign w:val="center"/>
          </w:tcPr>
          <w:p w14:paraId="6CB889E4" w14:textId="77777777" w:rsidR="00987773" w:rsidRPr="001147F2" w:rsidRDefault="00987773" w:rsidP="002C7A02">
            <w:pPr>
              <w:pStyle w:val="Encabezado"/>
              <w:ind w:left="113" w:right="113"/>
              <w:rPr>
                <w:rFonts w:ascii="Arial" w:hAnsi="Arial"/>
                <w:b/>
                <w:lang w:val="es-ES" w:eastAsia="es-ES"/>
              </w:rPr>
            </w:pPr>
          </w:p>
        </w:tc>
        <w:tc>
          <w:tcPr>
            <w:tcW w:w="839" w:type="dxa"/>
            <w:tcMar>
              <w:left w:w="28" w:type="dxa"/>
              <w:right w:w="28" w:type="dxa"/>
            </w:tcMar>
            <w:textDirection w:val="btLr"/>
            <w:vAlign w:val="center"/>
          </w:tcPr>
          <w:p w14:paraId="7E8ED2CE"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CARGO</w:t>
            </w:r>
          </w:p>
        </w:tc>
        <w:tc>
          <w:tcPr>
            <w:tcW w:w="576" w:type="dxa"/>
            <w:tcMar>
              <w:left w:w="28" w:type="dxa"/>
              <w:right w:w="28" w:type="dxa"/>
            </w:tcMar>
            <w:textDirection w:val="btLr"/>
            <w:vAlign w:val="center"/>
          </w:tcPr>
          <w:p w14:paraId="483A271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9FA79B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91D467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3241D6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B89467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C61571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D55E93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3DFB14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79FC3C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726C03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4A8379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46AB976"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D59B08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4D5B12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4FB543A" w14:textId="77777777" w:rsidR="00987773" w:rsidRPr="001147F2" w:rsidRDefault="00987773" w:rsidP="002C7A02">
            <w:pPr>
              <w:pStyle w:val="Encabezado"/>
              <w:ind w:left="113" w:right="113"/>
              <w:jc w:val="center"/>
              <w:rPr>
                <w:rFonts w:ascii="Arial" w:hAnsi="Arial"/>
                <w:lang w:val="es-ES" w:eastAsia="es-ES"/>
              </w:rPr>
            </w:pPr>
          </w:p>
        </w:tc>
      </w:tr>
      <w:tr w:rsidR="00987773" w14:paraId="47CDCE90" w14:textId="77777777" w:rsidTr="002C7A02">
        <w:trPr>
          <w:cantSplit/>
          <w:trHeight w:val="1551"/>
          <w:jc w:val="center"/>
        </w:trPr>
        <w:tc>
          <w:tcPr>
            <w:tcW w:w="458" w:type="dxa"/>
            <w:vMerge w:val="restart"/>
            <w:textDirection w:val="btLr"/>
            <w:vAlign w:val="center"/>
          </w:tcPr>
          <w:p w14:paraId="3C77F186" w14:textId="77777777" w:rsidR="00987773" w:rsidRPr="001147F2" w:rsidRDefault="00987773" w:rsidP="002C7A02">
            <w:pPr>
              <w:pStyle w:val="Encabezado"/>
              <w:ind w:left="113" w:right="113"/>
              <w:rPr>
                <w:rFonts w:ascii="Arial" w:hAnsi="Arial"/>
                <w:b/>
                <w:sz w:val="20"/>
                <w:lang w:val="es-ES" w:eastAsia="es-ES"/>
              </w:rPr>
            </w:pPr>
            <w:r w:rsidRPr="001147F2">
              <w:rPr>
                <w:rFonts w:ascii="Arial" w:hAnsi="Arial"/>
                <w:b/>
                <w:lang w:val="es-ES" w:eastAsia="es-ES"/>
              </w:rPr>
              <w:t>Tema:</w:t>
            </w:r>
          </w:p>
        </w:tc>
        <w:tc>
          <w:tcPr>
            <w:tcW w:w="839" w:type="dxa"/>
            <w:tcMar>
              <w:left w:w="28" w:type="dxa"/>
              <w:right w:w="28" w:type="dxa"/>
            </w:tcMar>
            <w:textDirection w:val="btLr"/>
            <w:vAlign w:val="center"/>
          </w:tcPr>
          <w:p w14:paraId="60798209"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 xml:space="preserve">PROCESO O ENTIDAD </w:t>
            </w:r>
          </w:p>
        </w:tc>
        <w:tc>
          <w:tcPr>
            <w:tcW w:w="576" w:type="dxa"/>
            <w:tcMar>
              <w:left w:w="28" w:type="dxa"/>
              <w:right w:w="28" w:type="dxa"/>
            </w:tcMar>
            <w:textDirection w:val="btLr"/>
            <w:vAlign w:val="center"/>
          </w:tcPr>
          <w:p w14:paraId="307E83B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090B5C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A9ACED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FFDDA6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8AFC37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9EA41E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AEE67E6"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714B28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010D17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03F6F9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CA976C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C3FB37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2D40AD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BB169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0376295" w14:textId="77777777" w:rsidR="00987773" w:rsidRPr="001147F2" w:rsidRDefault="00987773" w:rsidP="002C7A02">
            <w:pPr>
              <w:pStyle w:val="Encabezado"/>
              <w:ind w:left="113" w:right="113"/>
              <w:jc w:val="center"/>
              <w:rPr>
                <w:rFonts w:ascii="Arial" w:hAnsi="Arial"/>
                <w:lang w:val="es-ES" w:eastAsia="es-ES"/>
              </w:rPr>
            </w:pPr>
          </w:p>
        </w:tc>
      </w:tr>
      <w:tr w:rsidR="00987773" w14:paraId="01325112" w14:textId="77777777" w:rsidTr="002C7A02">
        <w:trPr>
          <w:cantSplit/>
          <w:trHeight w:val="2285"/>
          <w:jc w:val="center"/>
        </w:trPr>
        <w:tc>
          <w:tcPr>
            <w:tcW w:w="458" w:type="dxa"/>
            <w:vMerge/>
            <w:textDirection w:val="btLr"/>
          </w:tcPr>
          <w:p w14:paraId="3D7A3B63" w14:textId="77777777" w:rsidR="00987773" w:rsidRPr="001147F2" w:rsidRDefault="00987773" w:rsidP="002C7A02">
            <w:pPr>
              <w:pStyle w:val="Encabezado"/>
              <w:ind w:left="113" w:right="113"/>
              <w:jc w:val="center"/>
              <w:rPr>
                <w:rFonts w:ascii="Arial" w:hAnsi="Arial"/>
                <w:b/>
                <w:sz w:val="20"/>
                <w:lang w:val="es-ES" w:eastAsia="es-ES"/>
              </w:rPr>
            </w:pPr>
          </w:p>
        </w:tc>
        <w:tc>
          <w:tcPr>
            <w:tcW w:w="839" w:type="dxa"/>
            <w:vMerge w:val="restart"/>
            <w:tcMar>
              <w:left w:w="28" w:type="dxa"/>
              <w:right w:w="28" w:type="dxa"/>
            </w:tcMar>
            <w:textDirection w:val="btLr"/>
            <w:vAlign w:val="center"/>
          </w:tcPr>
          <w:p w14:paraId="15450CF9"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NOMBRE</w:t>
            </w:r>
          </w:p>
        </w:tc>
        <w:tc>
          <w:tcPr>
            <w:tcW w:w="576" w:type="dxa"/>
            <w:tcMar>
              <w:left w:w="28" w:type="dxa"/>
              <w:right w:w="28" w:type="dxa"/>
            </w:tcMar>
            <w:textDirection w:val="btLr"/>
            <w:vAlign w:val="center"/>
          </w:tcPr>
          <w:p w14:paraId="150F754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D1360A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B6F355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45F1D0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FEA8DF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455C59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98A829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1C1501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02A961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CDB7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B13979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9AC455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0EC01C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90C0DF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80E087" w14:textId="77777777" w:rsidR="00987773" w:rsidRPr="001147F2" w:rsidRDefault="00987773" w:rsidP="002C7A02">
            <w:pPr>
              <w:pStyle w:val="Encabezado"/>
              <w:ind w:left="113" w:right="113"/>
              <w:jc w:val="center"/>
              <w:rPr>
                <w:rFonts w:ascii="Arial" w:hAnsi="Arial"/>
                <w:lang w:val="es-ES" w:eastAsia="es-ES"/>
              </w:rPr>
            </w:pPr>
          </w:p>
        </w:tc>
      </w:tr>
      <w:tr w:rsidR="00987773" w14:paraId="579C476C" w14:textId="77777777" w:rsidTr="002C7A02">
        <w:trPr>
          <w:cantSplit/>
          <w:trHeight w:val="546"/>
          <w:jc w:val="center"/>
        </w:trPr>
        <w:tc>
          <w:tcPr>
            <w:tcW w:w="458" w:type="dxa"/>
            <w:vMerge/>
            <w:textDirection w:val="btLr"/>
          </w:tcPr>
          <w:p w14:paraId="025CD198" w14:textId="77777777" w:rsidR="00987773" w:rsidRPr="001147F2" w:rsidRDefault="00987773" w:rsidP="002C7A02">
            <w:pPr>
              <w:pStyle w:val="Encabezado"/>
              <w:ind w:left="113" w:right="113"/>
              <w:jc w:val="center"/>
              <w:rPr>
                <w:rFonts w:ascii="Arial" w:hAnsi="Arial"/>
                <w:b/>
                <w:lang w:val="es-ES" w:eastAsia="es-ES"/>
              </w:rPr>
            </w:pPr>
          </w:p>
        </w:tc>
        <w:tc>
          <w:tcPr>
            <w:tcW w:w="839" w:type="dxa"/>
            <w:vMerge/>
            <w:tcMar>
              <w:left w:w="28" w:type="dxa"/>
              <w:right w:w="28" w:type="dxa"/>
            </w:tcMar>
            <w:textDirection w:val="btLr"/>
            <w:vAlign w:val="center"/>
          </w:tcPr>
          <w:p w14:paraId="3DE17495" w14:textId="77777777" w:rsidR="00987773" w:rsidRPr="001147F2" w:rsidRDefault="00987773" w:rsidP="002C7A02">
            <w:pPr>
              <w:pStyle w:val="Encabezado"/>
              <w:ind w:left="113" w:right="113"/>
              <w:jc w:val="center"/>
              <w:rPr>
                <w:rFonts w:ascii="Arial" w:hAnsi="Arial"/>
                <w:b/>
                <w:lang w:val="es-ES" w:eastAsia="es-ES"/>
              </w:rPr>
            </w:pPr>
          </w:p>
        </w:tc>
        <w:tc>
          <w:tcPr>
            <w:tcW w:w="576" w:type="dxa"/>
            <w:tcMar>
              <w:left w:w="28" w:type="dxa"/>
              <w:right w:w="28" w:type="dxa"/>
            </w:tcMar>
            <w:textDirection w:val="btLr"/>
            <w:vAlign w:val="center"/>
          </w:tcPr>
          <w:p w14:paraId="0D425E98"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w:t>
            </w:r>
          </w:p>
        </w:tc>
        <w:tc>
          <w:tcPr>
            <w:tcW w:w="575" w:type="dxa"/>
            <w:tcMar>
              <w:left w:w="28" w:type="dxa"/>
              <w:right w:w="28" w:type="dxa"/>
            </w:tcMar>
            <w:textDirection w:val="btLr"/>
            <w:vAlign w:val="center"/>
          </w:tcPr>
          <w:p w14:paraId="4633AC02"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2</w:t>
            </w:r>
          </w:p>
        </w:tc>
        <w:tc>
          <w:tcPr>
            <w:tcW w:w="575" w:type="dxa"/>
            <w:tcMar>
              <w:left w:w="28" w:type="dxa"/>
              <w:right w:w="28" w:type="dxa"/>
            </w:tcMar>
            <w:textDirection w:val="btLr"/>
            <w:vAlign w:val="center"/>
          </w:tcPr>
          <w:p w14:paraId="475AAACF"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3</w:t>
            </w:r>
          </w:p>
        </w:tc>
        <w:tc>
          <w:tcPr>
            <w:tcW w:w="575" w:type="dxa"/>
            <w:tcMar>
              <w:left w:w="28" w:type="dxa"/>
              <w:right w:w="28" w:type="dxa"/>
            </w:tcMar>
            <w:textDirection w:val="btLr"/>
            <w:vAlign w:val="center"/>
          </w:tcPr>
          <w:p w14:paraId="7C57981E"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4</w:t>
            </w:r>
          </w:p>
        </w:tc>
        <w:tc>
          <w:tcPr>
            <w:tcW w:w="575" w:type="dxa"/>
            <w:tcMar>
              <w:left w:w="28" w:type="dxa"/>
              <w:right w:w="28" w:type="dxa"/>
            </w:tcMar>
            <w:textDirection w:val="btLr"/>
            <w:vAlign w:val="center"/>
          </w:tcPr>
          <w:p w14:paraId="4773BDB2"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5</w:t>
            </w:r>
          </w:p>
        </w:tc>
        <w:tc>
          <w:tcPr>
            <w:tcW w:w="575" w:type="dxa"/>
            <w:tcMar>
              <w:left w:w="28" w:type="dxa"/>
              <w:right w:w="28" w:type="dxa"/>
            </w:tcMar>
            <w:textDirection w:val="btLr"/>
            <w:vAlign w:val="center"/>
          </w:tcPr>
          <w:p w14:paraId="3E4126D0"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6</w:t>
            </w:r>
          </w:p>
        </w:tc>
        <w:tc>
          <w:tcPr>
            <w:tcW w:w="575" w:type="dxa"/>
            <w:tcMar>
              <w:left w:w="28" w:type="dxa"/>
              <w:right w:w="28" w:type="dxa"/>
            </w:tcMar>
            <w:textDirection w:val="btLr"/>
            <w:vAlign w:val="center"/>
          </w:tcPr>
          <w:p w14:paraId="647AC889"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7</w:t>
            </w:r>
          </w:p>
        </w:tc>
        <w:tc>
          <w:tcPr>
            <w:tcW w:w="575" w:type="dxa"/>
            <w:tcMar>
              <w:left w:w="28" w:type="dxa"/>
              <w:right w:w="28" w:type="dxa"/>
            </w:tcMar>
            <w:textDirection w:val="btLr"/>
            <w:vAlign w:val="center"/>
          </w:tcPr>
          <w:p w14:paraId="556C1AD7"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8</w:t>
            </w:r>
          </w:p>
        </w:tc>
        <w:tc>
          <w:tcPr>
            <w:tcW w:w="575" w:type="dxa"/>
            <w:tcMar>
              <w:left w:w="28" w:type="dxa"/>
              <w:right w:w="28" w:type="dxa"/>
            </w:tcMar>
            <w:textDirection w:val="btLr"/>
            <w:vAlign w:val="center"/>
          </w:tcPr>
          <w:p w14:paraId="2F4E999A"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9</w:t>
            </w:r>
          </w:p>
        </w:tc>
        <w:tc>
          <w:tcPr>
            <w:tcW w:w="575" w:type="dxa"/>
            <w:tcMar>
              <w:left w:w="28" w:type="dxa"/>
              <w:right w:w="28" w:type="dxa"/>
            </w:tcMar>
            <w:textDirection w:val="btLr"/>
            <w:vAlign w:val="center"/>
          </w:tcPr>
          <w:p w14:paraId="75676735"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10</w:t>
            </w:r>
          </w:p>
        </w:tc>
        <w:tc>
          <w:tcPr>
            <w:tcW w:w="575" w:type="dxa"/>
            <w:tcMar>
              <w:left w:w="28" w:type="dxa"/>
              <w:right w:w="28" w:type="dxa"/>
            </w:tcMar>
            <w:textDirection w:val="btLr"/>
            <w:vAlign w:val="center"/>
          </w:tcPr>
          <w:p w14:paraId="1AEF5A49"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11</w:t>
            </w:r>
          </w:p>
        </w:tc>
        <w:tc>
          <w:tcPr>
            <w:tcW w:w="575" w:type="dxa"/>
            <w:tcMar>
              <w:left w:w="28" w:type="dxa"/>
              <w:right w:w="28" w:type="dxa"/>
            </w:tcMar>
            <w:textDirection w:val="btLr"/>
            <w:vAlign w:val="center"/>
          </w:tcPr>
          <w:p w14:paraId="6B676A13"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12</w:t>
            </w:r>
          </w:p>
        </w:tc>
        <w:tc>
          <w:tcPr>
            <w:tcW w:w="575" w:type="dxa"/>
            <w:tcMar>
              <w:left w:w="28" w:type="dxa"/>
              <w:right w:w="28" w:type="dxa"/>
            </w:tcMar>
            <w:textDirection w:val="btLr"/>
            <w:vAlign w:val="center"/>
          </w:tcPr>
          <w:p w14:paraId="795D46A5"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13</w:t>
            </w:r>
          </w:p>
        </w:tc>
        <w:tc>
          <w:tcPr>
            <w:tcW w:w="575" w:type="dxa"/>
            <w:tcMar>
              <w:left w:w="28" w:type="dxa"/>
              <w:right w:w="28" w:type="dxa"/>
            </w:tcMar>
            <w:textDirection w:val="btLr"/>
            <w:vAlign w:val="center"/>
          </w:tcPr>
          <w:p w14:paraId="0A6C2FF1"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14</w:t>
            </w:r>
          </w:p>
        </w:tc>
        <w:tc>
          <w:tcPr>
            <w:tcW w:w="575" w:type="dxa"/>
            <w:tcMar>
              <w:left w:w="28" w:type="dxa"/>
              <w:right w:w="28" w:type="dxa"/>
            </w:tcMar>
            <w:textDirection w:val="btLr"/>
            <w:vAlign w:val="center"/>
          </w:tcPr>
          <w:p w14:paraId="7377D7BC"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15</w:t>
            </w:r>
          </w:p>
        </w:tc>
      </w:tr>
    </w:tbl>
    <w:p w14:paraId="216CEB74" w14:textId="77777777" w:rsidR="00987773" w:rsidRDefault="00987773" w:rsidP="00987773">
      <w:r>
        <w:rPr>
          <w:rFonts w:ascii="Arial" w:hAnsi="Arial" w:cs="Arial"/>
          <w:noProof/>
          <w:lang w:val="es-CO" w:eastAsia="es-CO"/>
        </w:rPr>
        <w:drawing>
          <wp:anchor distT="0" distB="0" distL="114300" distR="114300" simplePos="0" relativeHeight="251643904" behindDoc="1" locked="0" layoutInCell="1" allowOverlap="1" wp14:anchorId="37A6F73C" wp14:editId="1B679257">
            <wp:simplePos x="0" y="0"/>
            <wp:positionH relativeFrom="column">
              <wp:posOffset>929640</wp:posOffset>
            </wp:positionH>
            <wp:positionV relativeFrom="paragraph">
              <wp:posOffset>-6142990</wp:posOffset>
            </wp:positionV>
            <wp:extent cx="3743325" cy="46393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 fondo2.png"/>
                    <pic:cNvPicPr/>
                  </pic:nvPicPr>
                  <pic:blipFill>
                    <a:blip r:embed="rId8">
                      <a:extLst>
                        <a:ext uri="{28A0092B-C50C-407E-A947-70E740481C1C}">
                          <a14:useLocalDpi xmlns:a14="http://schemas.microsoft.com/office/drawing/2010/main" val="0"/>
                        </a:ext>
                      </a:extLst>
                    </a:blip>
                    <a:stretch>
                      <a:fillRect/>
                    </a:stretch>
                  </pic:blipFill>
                  <pic:spPr>
                    <a:xfrm>
                      <a:off x="0" y="0"/>
                      <a:ext cx="3743325" cy="4639310"/>
                    </a:xfrm>
                    <a:prstGeom prst="rect">
                      <a:avLst/>
                    </a:prstGeom>
                  </pic:spPr>
                </pic:pic>
              </a:graphicData>
            </a:graphic>
          </wp:anchor>
        </w:drawing>
      </w:r>
    </w:p>
    <w:p w14:paraId="6A918639" w14:textId="77777777" w:rsidR="00601DE9" w:rsidRPr="00601DE9" w:rsidRDefault="00601DE9" w:rsidP="00601DE9">
      <w:pPr>
        <w:rPr>
          <w:rFonts w:ascii="Arial" w:hAnsi="Arial" w:cs="Arial"/>
        </w:rPr>
      </w:pPr>
    </w:p>
    <w:p w14:paraId="6BD724AD" w14:textId="77777777" w:rsidR="00373D6F" w:rsidRPr="00601DE9" w:rsidRDefault="00373D6F" w:rsidP="00601DE9">
      <w:pPr>
        <w:tabs>
          <w:tab w:val="left" w:pos="2820"/>
        </w:tabs>
        <w:rPr>
          <w:rFonts w:ascii="Arial" w:hAnsi="Arial" w:cs="Arial"/>
        </w:rPr>
      </w:pPr>
    </w:p>
    <w:sectPr w:rsidR="00373D6F" w:rsidRPr="00601DE9" w:rsidSect="00195EE3">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9F10" w14:textId="77777777" w:rsidR="00A912AA" w:rsidRDefault="00A912AA" w:rsidP="00BC5D01">
      <w:r>
        <w:separator/>
      </w:r>
    </w:p>
  </w:endnote>
  <w:endnote w:type="continuationSeparator" w:id="0">
    <w:p w14:paraId="3D33248F" w14:textId="77777777" w:rsidR="00A912AA" w:rsidRDefault="00A912AA"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68B7" w14:textId="77777777" w:rsidR="00026CC8" w:rsidRDefault="003F3550">
    <w:pPr>
      <w:pStyle w:val="Piedepgina"/>
    </w:pPr>
    <w:r>
      <w:rPr>
        <w:noProof/>
        <w:lang w:val="es-CO" w:eastAsia="es-CO"/>
      </w:rPr>
      <w:drawing>
        <wp:anchor distT="0" distB="0" distL="114300" distR="114300" simplePos="0" relativeHeight="251657216" behindDoc="1" locked="0" layoutInCell="1" allowOverlap="1" wp14:anchorId="4DD395E2" wp14:editId="4929D1E6">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CCC6" w14:textId="77777777" w:rsidR="00A912AA" w:rsidRDefault="00A912AA" w:rsidP="00BC5D01">
      <w:r>
        <w:separator/>
      </w:r>
    </w:p>
  </w:footnote>
  <w:footnote w:type="continuationSeparator" w:id="0">
    <w:p w14:paraId="54B91CC6" w14:textId="77777777" w:rsidR="00A912AA" w:rsidRDefault="00A912AA"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94B9" w14:textId="77777777" w:rsidR="00BC5D01" w:rsidRDefault="005D5347">
    <w:pPr>
      <w:pStyle w:val="Encabezado"/>
    </w:pPr>
    <w:r>
      <w:rPr>
        <w:noProof/>
        <w:lang w:eastAsia="es-MX"/>
      </w:rPr>
      <w:pict w14:anchorId="48A26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1001" o:spid="_x0000_s2056" type="#_x0000_t75" style="position:absolute;margin-left:0;margin-top:0;width:277.45pt;height:355.2pt;z-index:-251656192;mso-position-horizontal:center;mso-position-horizontal-relative:margin;mso-position-vertical:center;mso-position-vertical-relative:margin" o:allowincell="f">
          <v:imagedata r:id="rId1" o:title="Escud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D159" w14:textId="4ADF9CF9" w:rsidR="00BC5D01" w:rsidRDefault="00C5595D" w:rsidP="00987773">
    <w:pPr>
      <w:pStyle w:val="Encabezado"/>
      <w:tabs>
        <w:tab w:val="clear" w:pos="4419"/>
      </w:tabs>
    </w:pPr>
    <w:r>
      <w:rPr>
        <w:rFonts w:ascii="Arial" w:hAnsi="Arial" w:cs="Arial"/>
        <w:noProof/>
        <w:sz w:val="24"/>
        <w:szCs w:val="24"/>
        <w:lang w:val="es-CO" w:eastAsia="es-CO"/>
      </w:rPr>
      <mc:AlternateContent>
        <mc:Choice Requires="wps">
          <w:drawing>
            <wp:anchor distT="45720" distB="45720" distL="114300" distR="114300" simplePos="0" relativeHeight="251662336" behindDoc="1" locked="0" layoutInCell="1" allowOverlap="1" wp14:anchorId="1AADCB7E" wp14:editId="5A3F5653">
              <wp:simplePos x="0" y="0"/>
              <wp:positionH relativeFrom="column">
                <wp:posOffset>4177665</wp:posOffset>
              </wp:positionH>
              <wp:positionV relativeFrom="page">
                <wp:posOffset>609600</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14:paraId="3FCDED60" w14:textId="77777777" w:rsidR="000833FB" w:rsidRPr="002532F3" w:rsidRDefault="000833FB" w:rsidP="000833F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DCB7E" id="_x0000_t202" coordsize="21600,21600" o:spt="202" path="m,l,21600r21600,l21600,xe">
              <v:stroke joinstyle="miter"/>
              <v:path gradientshapeok="t" o:connecttype="rect"/>
            </v:shapetype>
            <v:shape id="Cuadro de texto 2" o:spid="_x0000_s1026" type="#_x0000_t202" style="position:absolute;margin-left:328.95pt;margin-top:48pt;width:138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XKJQIAACQEAAAOAAAAZHJzL2Uyb0RvYy54bWysU9uO2yAQfa/Uf0C8N3aseJO14qy22aaq&#10;tL1I234ABhyjAuMCiZ1+fQeczUbbt6p+QIxnOJw5c1jfjUaTo3Rega3pfJZTIi0Hoey+pj++796t&#10;KPGBWcE0WFnTk/T0bvP2zXroK1lAB1pIRxDE+mroa9qF0FdZ5nknDfMz6KXFZAvOsICh22fCsQHR&#10;jc6KPL/JBnCid8Cl9/j3YUrSTcJvW8nD17b1MhBdU+QW0urS2sQ126xZtXes7xQ/02D/wMIwZfHS&#10;C9QDC4wcnPoLyijuwEMbZhxMBm2ruEw9YDfz/FU3Tx3rZeoFxfH9RSb//2D5l+M3R5SoaTFfUmKZ&#10;wSFtD0w4IEKSIMcApIgyDb2vsPqpx/owvocRx51a9v0j8J+eWNh2zO7lvXMwdJIJpDmPJ7OroxOO&#10;jyDN8BkE3sYOARLQ2DoTNURVCKLjuE6XESEPwuOVy7K4yTHFMVesymWZZpix6vl073z4KMGQuKmp&#10;QwskdHZ89CGyYdVzSbzMg1Zip7ROgds3W+3IkaFddulLDbwq05YMNb0tizIhW4jnk5OMCmhnrUxN&#10;V3n8JoNFNT5YkUoCU3raIxNtz/JERSZtwtiMWBg1a0CcUCgHk23xmeGmA/ebkgEtW1P/68CcpER/&#10;sij27XyxiB5PwaJcFhi460xznWGWI1RNAyXTdhvSu4g6WLjHobQq6fXC5MwVrZhkPD+b6PXrOFW9&#10;PO7NHwAAAP//AwBQSwMEFAAGAAgAAAAhAETXiSTdAAAACgEAAA8AAABkcnMvZG93bnJldi54bWxM&#10;j8FOg0AQhu8mvsNmTLwYu9S2IMjSqInGa2sfYIApENlZwm4LfXvHkz3OzJd/vj/fzrZXZxp959jA&#10;chGBIq5c3XFj4PD98fgMygfkGnvHZOBCHrbF7U2OWe0m3tF5HxolIewzNNCGMGRa+6oli37hBmK5&#10;Hd1oMcg4NroecZJw2+unKIq1xY7lQ4sDvbdU/exP1sDxa3rYpFP5GQ7Jbh2/YZeU7mLM/d38+gIq&#10;0Bz+YfjTF3UoxKl0J6696g3EmyQV1EAaSycB0tVKFqWQ62UEusj1dYXiFwAA//8DAFBLAQItABQA&#10;BgAIAAAAIQC2gziS/gAAAOEBAAATAAAAAAAAAAAAAAAAAAAAAABbQ29udGVudF9UeXBlc10ueG1s&#10;UEsBAi0AFAAGAAgAAAAhADj9If/WAAAAlAEAAAsAAAAAAAAAAAAAAAAALwEAAF9yZWxzLy5yZWxz&#10;UEsBAi0AFAAGAAgAAAAhAAzzVcolAgAAJAQAAA4AAAAAAAAAAAAAAAAALgIAAGRycy9lMm9Eb2Mu&#10;eG1sUEsBAi0AFAAGAAgAAAAhAETXiSTdAAAACgEAAA8AAAAAAAAAAAAAAAAAfwQAAGRycy9kb3du&#10;cmV2LnhtbFBLBQYAAAAABAAEAPMAAACJBQAAAAA=&#10;" stroked="f">
              <v:textbox>
                <w:txbxContent>
                  <w:p w14:paraId="3FCDED60" w14:textId="77777777" w:rsidR="000833FB" w:rsidRPr="002532F3" w:rsidRDefault="000833FB" w:rsidP="000833F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Pr>
        <w:noProof/>
        <w:lang w:val="es-CO" w:eastAsia="es-CO"/>
      </w:rPr>
      <mc:AlternateContent>
        <mc:Choice Requires="wps">
          <w:drawing>
            <wp:anchor distT="4294967294" distB="4294967294" distL="114300" distR="114300" simplePos="0" relativeHeight="251658240" behindDoc="0" locked="0" layoutInCell="1" allowOverlap="1" wp14:anchorId="1864712D" wp14:editId="4614CECB">
              <wp:simplePos x="0" y="0"/>
              <wp:positionH relativeFrom="margin">
                <wp:posOffset>-622935</wp:posOffset>
              </wp:positionH>
              <wp:positionV relativeFrom="paragraph">
                <wp:posOffset>666749</wp:posOffset>
              </wp:positionV>
              <wp:extent cx="6882130" cy="0"/>
              <wp:effectExtent l="76200" t="76200" r="33020" b="95250"/>
              <wp:wrapNone/>
              <wp:docPr id="26"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390E7BD3" id="2 Conector recto"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9.05pt,52.5pt" to="49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FEDwIAABUEAAAOAAAAZHJzL2Uyb0RvYy54bWysU01z2jAQvXem/0Gje7ExCQMMJgfS9JK2&#10;TOnHWUgy1lSWNCuB4d93VyYkaW6d+iBrteun9/atl3enzrKjhmi8q/l4VHKmnfTKuH3Nf3x/+DDj&#10;LCbhlLDe6ZqfdeR3q/fvln1Y6Mq33ioNDEFcXPSh5m1KYVEUUba6E3Hkg3aYbDx0ImEI+0KB6BG9&#10;s0VVltOi96ACeKljxNP7IclXGb9ptExfmybqxGzNkVvKK+R1R2uxWorFHkRojbzQEP/AohPG4aVX&#10;qHuRBDuAeQPVGQk++iaNpO8K3zRG6qwB1YzLv9RsWxF01oLNieHapvj/YOWX4waYUTWvppw50aFH&#10;FVujVzJ5YEAvalIf4gJr124DJFOe3DY8evk7Yq54laQgBgTd9Z+9QjhxQAj66NRAxxprwk+clHyC&#10;+tkpm3G+mqFPiUk8nM5m1XiCnsmnXDFAEFSAmD5p3zHa1NwaR30SC3F8jIkoPZfQsfMPxtrstXWs&#10;r/lkNi7L/EX01ijKUl2E/W5tgR0Fjsu6pIfEI9qrMvAHpzJaq4X6eNknYeywx3rrCE/nCURKFPhD&#10;0rBtVc929gDfBPZ8OrnFG5gyJKKa0HUY4Hje3gyXM/Dpl0ltngRq0RuWuW44Fza0YuA+uZnP50/U&#10;B1FZxpVDjl7Qyx6SbYPVO6/OGyDpZCfOXq6//Cc03C/jXPX8N6/+AAAA//8DAFBLAwQUAAYACAAA&#10;ACEAyDz1A90AAAALAQAADwAAAGRycy9kb3ducmV2LnhtbEyPQUvDQBCF74L/YRnBW7upUk1iNkUE&#10;8SRio63HaXZMotnZkN228d87gqDHee/jzXvFanK9OtAYOs8GFvMEFHHtbceNgZfqfpaCChHZYu+Z&#10;DHxRgFV5elJgbv2Rn+mwjo2SEA45GmhjHHKtQ92SwzD3A7F47350GOUcG21HPEq46/VFklxphx3L&#10;hxYHumup/lzvnYEHjZXLkif96Gu7eYuv22r6uDTm/Gy6vQEVaYp/MPzUl+pQSqed37MNqjcwy9KF&#10;oGIkSxklRJYur0HtfhVdFvr/hvIbAAD//wMAUEsBAi0AFAAGAAgAAAAhALaDOJL+AAAA4QEAABMA&#10;AAAAAAAAAAAAAAAAAAAAAFtDb250ZW50X1R5cGVzXS54bWxQSwECLQAUAAYACAAAACEAOP0h/9YA&#10;AACUAQAACwAAAAAAAAAAAAAAAAAvAQAAX3JlbHMvLnJlbHNQSwECLQAUAAYACAAAACEAOWixRA8C&#10;AAAVBAAADgAAAAAAAAAAAAAAAAAuAgAAZHJzL2Uyb0RvYy54bWxQSwECLQAUAAYACAAAACEAyDz1&#10;A90AAAALAQAADwAAAAAAAAAAAAAAAABpBAAAZHJzL2Rvd25yZXYueG1sUEsFBgAAAAAEAAQA8wAA&#10;AHMFAAAAAA==&#10;" strokecolor="#c00000" strokeweight="3pt">
              <v:shadow on="t" color="black" opacity="22936f" origin=",.5" offset="0,.63889mm"/>
              <o:lock v:ext="edit" shapetype="f"/>
              <w10:wrap anchorx="margin"/>
            </v:line>
          </w:pict>
        </mc:Fallback>
      </mc:AlternateContent>
    </w:r>
    <w:r>
      <w:rPr>
        <w:noProof/>
        <w:lang w:val="es-CO" w:eastAsia="es-CO"/>
      </w:rPr>
      <mc:AlternateContent>
        <mc:Choice Requires="wps">
          <w:drawing>
            <wp:anchor distT="0" distB="0" distL="114300" distR="114300" simplePos="0" relativeHeight="251656192" behindDoc="0" locked="0" layoutInCell="1" allowOverlap="1" wp14:anchorId="60567B00" wp14:editId="6AF36938">
              <wp:simplePos x="0" y="0"/>
              <wp:positionH relativeFrom="column">
                <wp:posOffset>4123055</wp:posOffset>
              </wp:positionH>
              <wp:positionV relativeFrom="paragraph">
                <wp:posOffset>761365</wp:posOffset>
              </wp:positionV>
              <wp:extent cx="1981200" cy="314325"/>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wps:spPr>
                    <wps:txbx>
                      <w:txbxContent>
                        <w:p w14:paraId="71584DC3"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987773">
                            <w:rPr>
                              <w:rFonts w:ascii="Arial" w:hAnsi="Arial" w:cs="Arial"/>
                              <w:sz w:val="16"/>
                              <w:szCs w:val="16"/>
                              <w:lang w:val="es-ES"/>
                            </w:rPr>
                            <w:t>Mayo 10 de 2017</w:t>
                          </w:r>
                        </w:p>
                        <w:p w14:paraId="63AC36E9" w14:textId="77777777" w:rsidR="00CC2441" w:rsidRPr="0081066C" w:rsidRDefault="00CC244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67B00" id="Text Box 5" o:spid="_x0000_s1027" type="#_x0000_t202" style="position:absolute;margin-left:324.65pt;margin-top:59.95pt;width:15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vPBwIAAPcDAAAOAAAAZHJzL2Uyb0RvYy54bWysU9tu2zAMfR+wfxD0vjhOk6014hRdigwD&#10;ugvQ7gNkWbaFyaJGKbGzrx8lp2m2vQ3TgyCK1CHPIbW+HXvDDgq9BlvyfDbnTFkJtbZtyb897d5c&#10;c+aDsLUwYFXJj8rz283rV+vBFWoBHZhaISMQ64vBlbwLwRVZ5mWneuFn4JQlZwPYi0AmtlmNYiD0&#10;3mSL+fxtNgDWDkEq7+n2fnLyTcJvGiXDl6bxKjBTcqotpB3TXsU926xF0aJwnZanMsQ/VNELbSnp&#10;GepeBMH2qP+C6rVE8NCEmYQ+g6bRUiUOxCaf/8HmsRNOJS4kjndnmfz/g5WfD1+R6brkixVnVvTU&#10;oyc1BvYeRraK8gzOFxT16CgujHRNbU5UvXsA+d0zC9tO2FbdIcLQKVFTeXl8mV08nXB8BKmGT1BT&#10;GrEPkIDGBvuoHanBCJ3adDy3JpYiY8qb65z6zZkk31W+vKJyYwpRPL926MMHBT2Lh5IjtT6hi8OD&#10;D1Poc0hM5sHoeqeNSQa21dYgOwgak11aJ/TfwoyNwRbiswkx3iSakdnEMYzVmARNGkQJKqiPxBth&#10;mj76LXToAH9yNtDkldz/2AtUnJmPlrS7yZfLOKrJWK7eLcjAS0916RFWElTJA2fTcRum8d471G1H&#10;maZuWbgjvRudpHip6lQ+TVcS8/QT4vhe2inq5b9ufgEAAP//AwBQSwMEFAAGAAgAAAAhAEzIEWje&#10;AAAACwEAAA8AAABkcnMvZG93bnJldi54bWxMj8FOwzAQRO9I/IO1SFwQdQLBxSFOBUigXlv6AZtk&#10;m0TEdhS7Tfr3LCc47szT7EyxWewgzjSF3jsD6SoBQa72Te9aA4evj/tnECGia3DwjgxcKMCmvL4q&#10;MG/87HZ03sdWcIgLORroYhxzKUPdkcWw8iM59o5+shj5nFrZTDhzuB3kQ5IoabF3/KHDkd47qr/3&#10;J2vguJ3vnvRcfcbDepepN+zXlb8Yc3uzvL6AiLTEPxh+63N1KLlT5U+uCWIwoDL9yCgbqdYgmNAq&#10;ZaViRekMZFnI/xvKHwAAAP//AwBQSwECLQAUAAYACAAAACEAtoM4kv4AAADhAQAAEwAAAAAAAAAA&#10;AAAAAAAAAAAAW0NvbnRlbnRfVHlwZXNdLnhtbFBLAQItABQABgAIAAAAIQA4/SH/1gAAAJQBAAAL&#10;AAAAAAAAAAAAAAAAAC8BAABfcmVscy8ucmVsc1BLAQItABQABgAIAAAAIQBY8ovPBwIAAPcDAAAO&#10;AAAAAAAAAAAAAAAAAC4CAABkcnMvZTJvRG9jLnhtbFBLAQItABQABgAIAAAAIQBMyBFo3gAAAAsB&#10;AAAPAAAAAAAAAAAAAAAAAGEEAABkcnMvZG93bnJldi54bWxQSwUGAAAAAAQABADzAAAAbAUAAAAA&#10;" stroked="f">
              <v:textbox>
                <w:txbxContent>
                  <w:p w14:paraId="71584DC3"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987773">
                      <w:rPr>
                        <w:rFonts w:ascii="Arial" w:hAnsi="Arial" w:cs="Arial"/>
                        <w:sz w:val="16"/>
                        <w:szCs w:val="16"/>
                        <w:lang w:val="es-ES"/>
                      </w:rPr>
                      <w:t>Mayo 10 de 2017</w:t>
                    </w:r>
                  </w:p>
                  <w:p w14:paraId="63AC36E9" w14:textId="77777777" w:rsidR="00CC2441" w:rsidRPr="0081066C" w:rsidRDefault="00CC2441" w:rsidP="00CC2441">
                    <w:pPr>
                      <w:rPr>
                        <w:lang w:val="es-CO"/>
                      </w:rPr>
                    </w:pPr>
                  </w:p>
                </w:txbxContent>
              </v:textbox>
            </v:shape>
          </w:pict>
        </mc:Fallback>
      </mc:AlternateContent>
    </w:r>
    <w:r>
      <w:rPr>
        <w:noProof/>
        <w:lang w:val="es-CO" w:eastAsia="es-CO"/>
      </w:rPr>
      <mc:AlternateContent>
        <mc:Choice Requires="wps">
          <w:drawing>
            <wp:anchor distT="0" distB="0" distL="114300" distR="114300" simplePos="0" relativeHeight="251655168" behindDoc="0" locked="0" layoutInCell="1" allowOverlap="1" wp14:anchorId="70B99CEB" wp14:editId="332FA22D">
              <wp:simplePos x="0" y="0"/>
              <wp:positionH relativeFrom="column">
                <wp:posOffset>-19050</wp:posOffset>
              </wp:positionH>
              <wp:positionV relativeFrom="paragraph">
                <wp:posOffset>799465</wp:posOffset>
              </wp:positionV>
              <wp:extent cx="1190625" cy="190500"/>
              <wp:effectExtent l="0" t="0" r="0" b="0"/>
              <wp:wrapNone/>
              <wp:docPr id="2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460FD967" w14:textId="77777777" w:rsidR="00CC2441" w:rsidRPr="006226C0" w:rsidRDefault="00CC244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sidR="00987773">
                            <w:rPr>
                              <w:rFonts w:ascii="Arial" w:hAnsi="Arial" w:cs="Arial"/>
                              <w:color w:val="000000" w:themeColor="text1"/>
                              <w:sz w:val="16"/>
                              <w:szCs w:val="16"/>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9CEB" id="4 Cuadro de texto" o:spid="_x0000_s1028" type="#_x0000_t202" style="position:absolute;margin-left:-1.5pt;margin-top:62.95pt;width:93.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JnYwIAAMA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ZEqJ&#10;ZjX2aErWR1ZYIIUgXrQeAkuNcRmCdwbhvv0MLXY7VuzMFvh3h5DkCtNdcIgOrLTS1uEf6yV4ERtx&#10;vpCPCQgP0ca36Xwyo4SjD+1ZGruTvN421vkvAmoSjJxabG58ATttnQ/5WTZAQjIHqio2lVJxc3Zr&#10;ZcmJoQ5QPgU0lCjmPB7mdBN/oUoM8ds1pUmT0/nHWRozaQjxOpzSIa6IGuvzh/q7koPl233bMTvw&#10;t4fijPRZ6GToDN9UWMoW3/HELOoOicFZ8o+4SAWYGXqLkhLsz7+dBzzKAb2UNKjjnLofR2YFlvdV&#10;o1Bux9NpEH7cTGefJrix1579tUcf6zUgRWOcWsOjGfBeDaa0UL/gyK1CVnQxzTF3Tv1grn03XTiy&#10;XKxWEYRSN8xv9c7wQTWhUc/tC7Om72YQ2gMMimfZm6Z22MC4htXRg6xixwPPHau9/HBMYhf7kQ5z&#10;eL2PqNcPz/IXAAAA//8DAFBLAwQUAAYACAAAACEA4KIPI+EAAAAKAQAADwAAAGRycy9kb3ducmV2&#10;LnhtbEyPQU/DMAyF70j8h8hI3LaUQdEoTSeEQDBp1baCxDVrTFtonKrJ1rJfj3eCm/389Py9dDHa&#10;Vhyw940jBVfTCARS6UxDlYL3t+fJHIQPmoxuHaGCH/SwyM7PUp0YN9AWD0WoBIeQT7SCOoQukdKX&#10;NVrtp65D4tun660OvPaVNL0eONy2chZFt9LqhvhDrTt8rLH8LvZWwcdQvPTr5fJr073mx/WxyFf4&#10;lCt1eTE+3IMIOIY/M5zwGR0yZtq5PRkvWgWTa64SWJ/FdyBOhvlNDGLHQ8yKzFL5v0L2CwAA//8D&#10;AFBLAQItABQABgAIAAAAIQC2gziS/gAAAOEBAAATAAAAAAAAAAAAAAAAAAAAAABbQ29udGVudF9U&#10;eXBlc10ueG1sUEsBAi0AFAAGAAgAAAAhADj9If/WAAAAlAEAAAsAAAAAAAAAAAAAAAAALwEAAF9y&#10;ZWxzLy5yZWxzUEsBAi0AFAAGAAgAAAAhAGYrEmdjAgAAwAQAAA4AAAAAAAAAAAAAAAAALgIAAGRy&#10;cy9lMm9Eb2MueG1sUEsBAi0AFAAGAAgAAAAhAOCiDyPhAAAACgEAAA8AAAAAAAAAAAAAAAAAvQQA&#10;AGRycy9kb3ducmV2LnhtbFBLBQYAAAAABAAEAPMAAADLBQAAAAA=&#10;" fillcolor="window" stroked="f" strokeweight=".5pt">
              <v:textbox>
                <w:txbxContent>
                  <w:p w14:paraId="460FD967" w14:textId="77777777" w:rsidR="00CC2441" w:rsidRPr="006226C0" w:rsidRDefault="00CC244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sidR="00987773">
                      <w:rPr>
                        <w:rFonts w:ascii="Arial" w:hAnsi="Arial" w:cs="Arial"/>
                        <w:color w:val="000000" w:themeColor="text1"/>
                        <w:sz w:val="16"/>
                        <w:szCs w:val="16"/>
                      </w:rPr>
                      <w:t xml:space="preserve"> 01</w:t>
                    </w:r>
                  </w:p>
                </w:txbxContent>
              </v:textbox>
            </v:shape>
          </w:pict>
        </mc:Fallback>
      </mc:AlternateContent>
    </w:r>
    <w:r w:rsidR="003F3550">
      <w:rPr>
        <w:noProof/>
        <w:lang w:val="es-CO" w:eastAsia="es-CO"/>
      </w:rPr>
      <w:drawing>
        <wp:inline distT="0" distB="0" distL="0" distR="0" wp14:anchorId="1BC5CF1F" wp14:editId="0EA79389">
          <wp:extent cx="1825624" cy="719391"/>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63045" cy="734137"/>
                  </a:xfrm>
                  <a:prstGeom prst="rect">
                    <a:avLst/>
                  </a:prstGeom>
                </pic:spPr>
              </pic:pic>
            </a:graphicData>
          </a:graphic>
        </wp:inline>
      </w:drawing>
    </w:r>
    <w:r w:rsidR="009877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E4C9" w14:textId="77777777" w:rsidR="00BC5D01" w:rsidRDefault="005D5347">
    <w:pPr>
      <w:pStyle w:val="Encabezado"/>
    </w:pPr>
    <w:r>
      <w:rPr>
        <w:noProof/>
        <w:lang w:eastAsia="es-MX"/>
      </w:rPr>
      <w:pict w14:anchorId="64663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1000" o:spid="_x0000_s2055" type="#_x0000_t75" style="position:absolute;margin-left:0;margin-top:0;width:277.45pt;height:355.2pt;z-index:-251657216;mso-position-horizontal:center;mso-position-horizontal-relative:margin;mso-position-vertical:center;mso-position-vertical-relative:margin" o:allowincell="f">
          <v:imagedata r:id="rId1" o:title="Escud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BA3"/>
    <w:multiLevelType w:val="hybridMultilevel"/>
    <w:tmpl w:val="FECECED4"/>
    <w:lvl w:ilvl="0" w:tplc="E40EA84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A3A10B5"/>
    <w:multiLevelType w:val="hybridMultilevel"/>
    <w:tmpl w:val="A9968F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1A72B3"/>
    <w:multiLevelType w:val="hybridMultilevel"/>
    <w:tmpl w:val="0CDE1B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4128AC"/>
    <w:multiLevelType w:val="hybridMultilevel"/>
    <w:tmpl w:val="CA141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507FD6"/>
    <w:multiLevelType w:val="hybridMultilevel"/>
    <w:tmpl w:val="86666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AF3618"/>
    <w:multiLevelType w:val="hybridMultilevel"/>
    <w:tmpl w:val="AAA294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5A4A2B"/>
    <w:multiLevelType w:val="hybridMultilevel"/>
    <w:tmpl w:val="9300F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AE6420"/>
    <w:multiLevelType w:val="hybridMultilevel"/>
    <w:tmpl w:val="0F00CAE8"/>
    <w:lvl w:ilvl="0" w:tplc="240A000F">
      <w:start w:val="1"/>
      <w:numFmt w:val="decimal"/>
      <w:lvlText w:val="%1."/>
      <w:lvlJc w:val="left"/>
      <w:pPr>
        <w:ind w:left="720" w:hanging="360"/>
      </w:pPr>
    </w:lvl>
    <w:lvl w:ilvl="1" w:tplc="D33C5260">
      <w:numFmt w:val="bullet"/>
      <w:lvlText w:val="-"/>
      <w:lvlJc w:val="left"/>
      <w:pPr>
        <w:ind w:left="1440"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0B71C7"/>
    <w:multiLevelType w:val="hybridMultilevel"/>
    <w:tmpl w:val="1FFC74F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3C7CF2"/>
    <w:multiLevelType w:val="hybridMultilevel"/>
    <w:tmpl w:val="D9D07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2CC2D1B"/>
    <w:multiLevelType w:val="hybridMultilevel"/>
    <w:tmpl w:val="0AA0D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4D52E0"/>
    <w:multiLevelType w:val="hybridMultilevel"/>
    <w:tmpl w:val="F5B272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0"/>
  </w:num>
  <w:num w:numId="5">
    <w:abstractNumId w:val="0"/>
  </w:num>
  <w:num w:numId="6">
    <w:abstractNumId w:val="8"/>
  </w:num>
  <w:num w:numId="7">
    <w:abstractNumId w:val="1"/>
  </w:num>
  <w:num w:numId="8">
    <w:abstractNumId w:val="4"/>
  </w:num>
  <w:num w:numId="9">
    <w:abstractNumId w:val="9"/>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B24"/>
    <w:rsid w:val="00010959"/>
    <w:rsid w:val="00011786"/>
    <w:rsid w:val="0001384C"/>
    <w:rsid w:val="00015EFA"/>
    <w:rsid w:val="00021246"/>
    <w:rsid w:val="00026CC8"/>
    <w:rsid w:val="00033065"/>
    <w:rsid w:val="00033BB2"/>
    <w:rsid w:val="0003467D"/>
    <w:rsid w:val="000403FD"/>
    <w:rsid w:val="00041CFE"/>
    <w:rsid w:val="00051377"/>
    <w:rsid w:val="00051FEE"/>
    <w:rsid w:val="000553C4"/>
    <w:rsid w:val="00061297"/>
    <w:rsid w:val="000620CE"/>
    <w:rsid w:val="00062370"/>
    <w:rsid w:val="0006735B"/>
    <w:rsid w:val="000724A7"/>
    <w:rsid w:val="00074CC4"/>
    <w:rsid w:val="000816A6"/>
    <w:rsid w:val="000833FB"/>
    <w:rsid w:val="00087A91"/>
    <w:rsid w:val="0009630F"/>
    <w:rsid w:val="000A17C6"/>
    <w:rsid w:val="000A25FF"/>
    <w:rsid w:val="000C48F7"/>
    <w:rsid w:val="000C4A7D"/>
    <w:rsid w:val="000C59B0"/>
    <w:rsid w:val="000D04F8"/>
    <w:rsid w:val="000D3134"/>
    <w:rsid w:val="000D3BBD"/>
    <w:rsid w:val="000F44DD"/>
    <w:rsid w:val="00100B24"/>
    <w:rsid w:val="00111ED0"/>
    <w:rsid w:val="001122F3"/>
    <w:rsid w:val="00112F65"/>
    <w:rsid w:val="0012541E"/>
    <w:rsid w:val="00125861"/>
    <w:rsid w:val="0013525D"/>
    <w:rsid w:val="00140A88"/>
    <w:rsid w:val="0014204D"/>
    <w:rsid w:val="00142118"/>
    <w:rsid w:val="00144FA7"/>
    <w:rsid w:val="001456F9"/>
    <w:rsid w:val="00153C86"/>
    <w:rsid w:val="00154A9D"/>
    <w:rsid w:val="0015654D"/>
    <w:rsid w:val="00172E2B"/>
    <w:rsid w:val="00180F58"/>
    <w:rsid w:val="0018538E"/>
    <w:rsid w:val="00194603"/>
    <w:rsid w:val="00195607"/>
    <w:rsid w:val="00195EE3"/>
    <w:rsid w:val="001A7A87"/>
    <w:rsid w:val="001B3623"/>
    <w:rsid w:val="001C6D5B"/>
    <w:rsid w:val="001C7B0B"/>
    <w:rsid w:val="001D41D3"/>
    <w:rsid w:val="001D75E1"/>
    <w:rsid w:val="001E6A18"/>
    <w:rsid w:val="001F345B"/>
    <w:rsid w:val="001F360F"/>
    <w:rsid w:val="00206523"/>
    <w:rsid w:val="00224D38"/>
    <w:rsid w:val="00225AAF"/>
    <w:rsid w:val="0023404C"/>
    <w:rsid w:val="002368BA"/>
    <w:rsid w:val="00236FD7"/>
    <w:rsid w:val="00244F12"/>
    <w:rsid w:val="00255297"/>
    <w:rsid w:val="002628BC"/>
    <w:rsid w:val="00281C3D"/>
    <w:rsid w:val="00282D0A"/>
    <w:rsid w:val="00285B7F"/>
    <w:rsid w:val="00290871"/>
    <w:rsid w:val="00291D08"/>
    <w:rsid w:val="00292343"/>
    <w:rsid w:val="00294FEE"/>
    <w:rsid w:val="002950C0"/>
    <w:rsid w:val="002972AE"/>
    <w:rsid w:val="002A47D7"/>
    <w:rsid w:val="002A5EFA"/>
    <w:rsid w:val="002A75F0"/>
    <w:rsid w:val="002B4161"/>
    <w:rsid w:val="002C3A3B"/>
    <w:rsid w:val="002C7532"/>
    <w:rsid w:val="002D0999"/>
    <w:rsid w:val="002D685A"/>
    <w:rsid w:val="002E03B7"/>
    <w:rsid w:val="002E0F8F"/>
    <w:rsid w:val="002E5F94"/>
    <w:rsid w:val="002F4B8E"/>
    <w:rsid w:val="003013AC"/>
    <w:rsid w:val="00306ADD"/>
    <w:rsid w:val="003204B6"/>
    <w:rsid w:val="003242E0"/>
    <w:rsid w:val="0032474F"/>
    <w:rsid w:val="00332906"/>
    <w:rsid w:val="00335F52"/>
    <w:rsid w:val="00336B71"/>
    <w:rsid w:val="00342147"/>
    <w:rsid w:val="003436DA"/>
    <w:rsid w:val="003438D5"/>
    <w:rsid w:val="003446D6"/>
    <w:rsid w:val="0035117C"/>
    <w:rsid w:val="0035210E"/>
    <w:rsid w:val="00357EB0"/>
    <w:rsid w:val="00364584"/>
    <w:rsid w:val="00366F53"/>
    <w:rsid w:val="00367169"/>
    <w:rsid w:val="00373612"/>
    <w:rsid w:val="00373D6F"/>
    <w:rsid w:val="00382B83"/>
    <w:rsid w:val="00383FD7"/>
    <w:rsid w:val="00384876"/>
    <w:rsid w:val="00384B23"/>
    <w:rsid w:val="003863C0"/>
    <w:rsid w:val="003A5848"/>
    <w:rsid w:val="003A79D0"/>
    <w:rsid w:val="003B2F9C"/>
    <w:rsid w:val="003C0EFD"/>
    <w:rsid w:val="003C146C"/>
    <w:rsid w:val="003C1563"/>
    <w:rsid w:val="003C33DB"/>
    <w:rsid w:val="003F3550"/>
    <w:rsid w:val="003F561C"/>
    <w:rsid w:val="003F6CF8"/>
    <w:rsid w:val="003F73CD"/>
    <w:rsid w:val="00401A64"/>
    <w:rsid w:val="00414ED7"/>
    <w:rsid w:val="00415359"/>
    <w:rsid w:val="00420139"/>
    <w:rsid w:val="004217AF"/>
    <w:rsid w:val="004505A9"/>
    <w:rsid w:val="004548C0"/>
    <w:rsid w:val="00455022"/>
    <w:rsid w:val="004647A9"/>
    <w:rsid w:val="004804A8"/>
    <w:rsid w:val="004812A6"/>
    <w:rsid w:val="00493CAA"/>
    <w:rsid w:val="00493EC0"/>
    <w:rsid w:val="004A46CC"/>
    <w:rsid w:val="004A5BD9"/>
    <w:rsid w:val="004B026F"/>
    <w:rsid w:val="004B459E"/>
    <w:rsid w:val="004D6230"/>
    <w:rsid w:val="004D7801"/>
    <w:rsid w:val="004F0B7E"/>
    <w:rsid w:val="004F2BE5"/>
    <w:rsid w:val="004F4AEF"/>
    <w:rsid w:val="00510BB5"/>
    <w:rsid w:val="00516017"/>
    <w:rsid w:val="00517D0B"/>
    <w:rsid w:val="0052368B"/>
    <w:rsid w:val="00542E83"/>
    <w:rsid w:val="0054625C"/>
    <w:rsid w:val="00546783"/>
    <w:rsid w:val="0055663A"/>
    <w:rsid w:val="0055788E"/>
    <w:rsid w:val="00566F08"/>
    <w:rsid w:val="00567B46"/>
    <w:rsid w:val="00573F4D"/>
    <w:rsid w:val="00580E1D"/>
    <w:rsid w:val="005817B0"/>
    <w:rsid w:val="00583994"/>
    <w:rsid w:val="0059132E"/>
    <w:rsid w:val="005953E2"/>
    <w:rsid w:val="00596314"/>
    <w:rsid w:val="00597C31"/>
    <w:rsid w:val="005A59B9"/>
    <w:rsid w:val="005B1D3E"/>
    <w:rsid w:val="005B6F58"/>
    <w:rsid w:val="005D04B4"/>
    <w:rsid w:val="005D16AD"/>
    <w:rsid w:val="005D2FD1"/>
    <w:rsid w:val="005D5347"/>
    <w:rsid w:val="005E07A3"/>
    <w:rsid w:val="005E3A3F"/>
    <w:rsid w:val="005E5536"/>
    <w:rsid w:val="005F31E8"/>
    <w:rsid w:val="00601589"/>
    <w:rsid w:val="00601DE9"/>
    <w:rsid w:val="00603D57"/>
    <w:rsid w:val="006046C3"/>
    <w:rsid w:val="006101CD"/>
    <w:rsid w:val="0062172A"/>
    <w:rsid w:val="006233AE"/>
    <w:rsid w:val="0063215E"/>
    <w:rsid w:val="00634ADE"/>
    <w:rsid w:val="00636035"/>
    <w:rsid w:val="0063648E"/>
    <w:rsid w:val="00640B6E"/>
    <w:rsid w:val="006429A8"/>
    <w:rsid w:val="0064308C"/>
    <w:rsid w:val="00643F74"/>
    <w:rsid w:val="00651D16"/>
    <w:rsid w:val="00651F81"/>
    <w:rsid w:val="00654603"/>
    <w:rsid w:val="0065546E"/>
    <w:rsid w:val="00663510"/>
    <w:rsid w:val="00663CA9"/>
    <w:rsid w:val="0066532D"/>
    <w:rsid w:val="00666617"/>
    <w:rsid w:val="00681204"/>
    <w:rsid w:val="00687031"/>
    <w:rsid w:val="00691A9A"/>
    <w:rsid w:val="006A4ACE"/>
    <w:rsid w:val="006B5E37"/>
    <w:rsid w:val="006B6189"/>
    <w:rsid w:val="006C1116"/>
    <w:rsid w:val="006C2637"/>
    <w:rsid w:val="006D514B"/>
    <w:rsid w:val="006D6021"/>
    <w:rsid w:val="006D7902"/>
    <w:rsid w:val="006D7C6B"/>
    <w:rsid w:val="006E1C6C"/>
    <w:rsid w:val="007026F6"/>
    <w:rsid w:val="00703B13"/>
    <w:rsid w:val="007177D4"/>
    <w:rsid w:val="00725919"/>
    <w:rsid w:val="007448B3"/>
    <w:rsid w:val="00745B64"/>
    <w:rsid w:val="00750533"/>
    <w:rsid w:val="00751A1D"/>
    <w:rsid w:val="00755285"/>
    <w:rsid w:val="007672A4"/>
    <w:rsid w:val="00786153"/>
    <w:rsid w:val="0079049C"/>
    <w:rsid w:val="00791EBB"/>
    <w:rsid w:val="007A0487"/>
    <w:rsid w:val="007A070C"/>
    <w:rsid w:val="007A3284"/>
    <w:rsid w:val="007A41E9"/>
    <w:rsid w:val="007B3374"/>
    <w:rsid w:val="007B707D"/>
    <w:rsid w:val="007C0638"/>
    <w:rsid w:val="007C1DE1"/>
    <w:rsid w:val="007C3B05"/>
    <w:rsid w:val="007D25AF"/>
    <w:rsid w:val="007D7439"/>
    <w:rsid w:val="007E61D8"/>
    <w:rsid w:val="007E65E5"/>
    <w:rsid w:val="007E6637"/>
    <w:rsid w:val="007E76EC"/>
    <w:rsid w:val="007F4872"/>
    <w:rsid w:val="00801439"/>
    <w:rsid w:val="0081066C"/>
    <w:rsid w:val="00813CB6"/>
    <w:rsid w:val="0081418B"/>
    <w:rsid w:val="00816739"/>
    <w:rsid w:val="0082248F"/>
    <w:rsid w:val="008232D6"/>
    <w:rsid w:val="008266BD"/>
    <w:rsid w:val="0083315C"/>
    <w:rsid w:val="008353AA"/>
    <w:rsid w:val="008356E0"/>
    <w:rsid w:val="00836C88"/>
    <w:rsid w:val="008439F6"/>
    <w:rsid w:val="00843E90"/>
    <w:rsid w:val="00844D60"/>
    <w:rsid w:val="00845D01"/>
    <w:rsid w:val="0085787E"/>
    <w:rsid w:val="008639D7"/>
    <w:rsid w:val="00863D29"/>
    <w:rsid w:val="0087074A"/>
    <w:rsid w:val="0088275D"/>
    <w:rsid w:val="0088545F"/>
    <w:rsid w:val="00895177"/>
    <w:rsid w:val="0089585D"/>
    <w:rsid w:val="008A0CAD"/>
    <w:rsid w:val="008A117C"/>
    <w:rsid w:val="008A1B0A"/>
    <w:rsid w:val="008A407F"/>
    <w:rsid w:val="008A569D"/>
    <w:rsid w:val="008C4EAF"/>
    <w:rsid w:val="008D12EF"/>
    <w:rsid w:val="008E3CE8"/>
    <w:rsid w:val="008E7F73"/>
    <w:rsid w:val="008F1C35"/>
    <w:rsid w:val="00901D32"/>
    <w:rsid w:val="00921AE5"/>
    <w:rsid w:val="00927AD8"/>
    <w:rsid w:val="00936AB8"/>
    <w:rsid w:val="0095447B"/>
    <w:rsid w:val="00961759"/>
    <w:rsid w:val="00964DEE"/>
    <w:rsid w:val="00975B86"/>
    <w:rsid w:val="00987773"/>
    <w:rsid w:val="00990CCA"/>
    <w:rsid w:val="00991CAA"/>
    <w:rsid w:val="00992424"/>
    <w:rsid w:val="009A7D26"/>
    <w:rsid w:val="009B4285"/>
    <w:rsid w:val="009B5B88"/>
    <w:rsid w:val="009B6E78"/>
    <w:rsid w:val="009C3182"/>
    <w:rsid w:val="009C6024"/>
    <w:rsid w:val="009D272D"/>
    <w:rsid w:val="009D621B"/>
    <w:rsid w:val="009F2A32"/>
    <w:rsid w:val="009F6BFD"/>
    <w:rsid w:val="00A13074"/>
    <w:rsid w:val="00A20D0F"/>
    <w:rsid w:val="00A33059"/>
    <w:rsid w:val="00A42A2C"/>
    <w:rsid w:val="00A50BC1"/>
    <w:rsid w:val="00A534FF"/>
    <w:rsid w:val="00A607D4"/>
    <w:rsid w:val="00A64D8F"/>
    <w:rsid w:val="00A65083"/>
    <w:rsid w:val="00A66F46"/>
    <w:rsid w:val="00A744B4"/>
    <w:rsid w:val="00A7627B"/>
    <w:rsid w:val="00A802AF"/>
    <w:rsid w:val="00A83A62"/>
    <w:rsid w:val="00A87164"/>
    <w:rsid w:val="00A912AA"/>
    <w:rsid w:val="00A912B9"/>
    <w:rsid w:val="00AA00C5"/>
    <w:rsid w:val="00AA1A36"/>
    <w:rsid w:val="00AA2067"/>
    <w:rsid w:val="00AC009A"/>
    <w:rsid w:val="00AC3E76"/>
    <w:rsid w:val="00AC5C8E"/>
    <w:rsid w:val="00AC6614"/>
    <w:rsid w:val="00AD0749"/>
    <w:rsid w:val="00AD0FF5"/>
    <w:rsid w:val="00AE0295"/>
    <w:rsid w:val="00AE287A"/>
    <w:rsid w:val="00AE37DA"/>
    <w:rsid w:val="00AE58A5"/>
    <w:rsid w:val="00B06D19"/>
    <w:rsid w:val="00B112F7"/>
    <w:rsid w:val="00B12F7B"/>
    <w:rsid w:val="00B13ACA"/>
    <w:rsid w:val="00B30AFB"/>
    <w:rsid w:val="00B364F6"/>
    <w:rsid w:val="00B51315"/>
    <w:rsid w:val="00B52482"/>
    <w:rsid w:val="00B61F6A"/>
    <w:rsid w:val="00B64E57"/>
    <w:rsid w:val="00B720E4"/>
    <w:rsid w:val="00B73ACE"/>
    <w:rsid w:val="00B765C0"/>
    <w:rsid w:val="00B812B2"/>
    <w:rsid w:val="00B8646C"/>
    <w:rsid w:val="00B9463A"/>
    <w:rsid w:val="00B961C0"/>
    <w:rsid w:val="00BA1603"/>
    <w:rsid w:val="00BA65EB"/>
    <w:rsid w:val="00BB09AF"/>
    <w:rsid w:val="00BB1BAE"/>
    <w:rsid w:val="00BB4C3D"/>
    <w:rsid w:val="00BB54B4"/>
    <w:rsid w:val="00BB699A"/>
    <w:rsid w:val="00BB7276"/>
    <w:rsid w:val="00BC24E4"/>
    <w:rsid w:val="00BC5D01"/>
    <w:rsid w:val="00BD49E0"/>
    <w:rsid w:val="00BE6502"/>
    <w:rsid w:val="00BE6A0C"/>
    <w:rsid w:val="00BF002E"/>
    <w:rsid w:val="00BF44AB"/>
    <w:rsid w:val="00C006DD"/>
    <w:rsid w:val="00C04857"/>
    <w:rsid w:val="00C06E2D"/>
    <w:rsid w:val="00C1467B"/>
    <w:rsid w:val="00C310B6"/>
    <w:rsid w:val="00C34C1A"/>
    <w:rsid w:val="00C379FA"/>
    <w:rsid w:val="00C41151"/>
    <w:rsid w:val="00C431BC"/>
    <w:rsid w:val="00C5595D"/>
    <w:rsid w:val="00C57247"/>
    <w:rsid w:val="00C60D02"/>
    <w:rsid w:val="00C767E9"/>
    <w:rsid w:val="00C805CF"/>
    <w:rsid w:val="00C8605F"/>
    <w:rsid w:val="00C90E3B"/>
    <w:rsid w:val="00CA37CB"/>
    <w:rsid w:val="00CB1971"/>
    <w:rsid w:val="00CB39C9"/>
    <w:rsid w:val="00CC023A"/>
    <w:rsid w:val="00CC2441"/>
    <w:rsid w:val="00CC5ADD"/>
    <w:rsid w:val="00CD090A"/>
    <w:rsid w:val="00CF0A34"/>
    <w:rsid w:val="00CF6FAB"/>
    <w:rsid w:val="00D02637"/>
    <w:rsid w:val="00D12445"/>
    <w:rsid w:val="00D129EB"/>
    <w:rsid w:val="00D2606F"/>
    <w:rsid w:val="00D3395C"/>
    <w:rsid w:val="00D40E46"/>
    <w:rsid w:val="00D41588"/>
    <w:rsid w:val="00D50DBC"/>
    <w:rsid w:val="00D5105B"/>
    <w:rsid w:val="00D526C0"/>
    <w:rsid w:val="00D55EF0"/>
    <w:rsid w:val="00D62DC3"/>
    <w:rsid w:val="00D64F85"/>
    <w:rsid w:val="00D65137"/>
    <w:rsid w:val="00D672DE"/>
    <w:rsid w:val="00D705AB"/>
    <w:rsid w:val="00D72AF3"/>
    <w:rsid w:val="00D75DB4"/>
    <w:rsid w:val="00D90065"/>
    <w:rsid w:val="00D90859"/>
    <w:rsid w:val="00D926EC"/>
    <w:rsid w:val="00D930AF"/>
    <w:rsid w:val="00D97F24"/>
    <w:rsid w:val="00DA1328"/>
    <w:rsid w:val="00DA1C47"/>
    <w:rsid w:val="00DB2F75"/>
    <w:rsid w:val="00DB4792"/>
    <w:rsid w:val="00DB5C55"/>
    <w:rsid w:val="00DC78ED"/>
    <w:rsid w:val="00DD76DB"/>
    <w:rsid w:val="00DF0173"/>
    <w:rsid w:val="00DF4AF1"/>
    <w:rsid w:val="00DF50ED"/>
    <w:rsid w:val="00DF7E43"/>
    <w:rsid w:val="00E0336B"/>
    <w:rsid w:val="00E16B8D"/>
    <w:rsid w:val="00E252C7"/>
    <w:rsid w:val="00E25BB1"/>
    <w:rsid w:val="00E26C6A"/>
    <w:rsid w:val="00E40AE7"/>
    <w:rsid w:val="00E43A12"/>
    <w:rsid w:val="00E52740"/>
    <w:rsid w:val="00E52947"/>
    <w:rsid w:val="00E53E3C"/>
    <w:rsid w:val="00E56849"/>
    <w:rsid w:val="00E67111"/>
    <w:rsid w:val="00E90A50"/>
    <w:rsid w:val="00E97296"/>
    <w:rsid w:val="00E97AB1"/>
    <w:rsid w:val="00EA13E3"/>
    <w:rsid w:val="00EB233F"/>
    <w:rsid w:val="00EB3422"/>
    <w:rsid w:val="00EB4291"/>
    <w:rsid w:val="00EC552A"/>
    <w:rsid w:val="00EC7573"/>
    <w:rsid w:val="00ED31B2"/>
    <w:rsid w:val="00EE0103"/>
    <w:rsid w:val="00EE4E0A"/>
    <w:rsid w:val="00EF45CC"/>
    <w:rsid w:val="00EF4B4E"/>
    <w:rsid w:val="00F00AC6"/>
    <w:rsid w:val="00F00DE1"/>
    <w:rsid w:val="00F0526F"/>
    <w:rsid w:val="00F14DB2"/>
    <w:rsid w:val="00F16DDE"/>
    <w:rsid w:val="00F16DFF"/>
    <w:rsid w:val="00F1724F"/>
    <w:rsid w:val="00F205E9"/>
    <w:rsid w:val="00F23791"/>
    <w:rsid w:val="00F33636"/>
    <w:rsid w:val="00F41EB8"/>
    <w:rsid w:val="00F423B5"/>
    <w:rsid w:val="00F459F9"/>
    <w:rsid w:val="00F45FD5"/>
    <w:rsid w:val="00F50DB2"/>
    <w:rsid w:val="00F60839"/>
    <w:rsid w:val="00F612A2"/>
    <w:rsid w:val="00F62317"/>
    <w:rsid w:val="00F72ABF"/>
    <w:rsid w:val="00F73D33"/>
    <w:rsid w:val="00F7662C"/>
    <w:rsid w:val="00F81724"/>
    <w:rsid w:val="00F840EA"/>
    <w:rsid w:val="00F93745"/>
    <w:rsid w:val="00F94F50"/>
    <w:rsid w:val="00FA0969"/>
    <w:rsid w:val="00FA2BFA"/>
    <w:rsid w:val="00FA7D92"/>
    <w:rsid w:val="00FB0F63"/>
    <w:rsid w:val="00FB2061"/>
    <w:rsid w:val="00FC21DB"/>
    <w:rsid w:val="00FC2A7B"/>
    <w:rsid w:val="00FC3624"/>
    <w:rsid w:val="00FC599A"/>
    <w:rsid w:val="00FC6F43"/>
    <w:rsid w:val="00FD2782"/>
    <w:rsid w:val="00FD5E45"/>
    <w:rsid w:val="00FD72A2"/>
    <w:rsid w:val="00FE1EEE"/>
    <w:rsid w:val="00FF3B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448A55C"/>
  <w15:docId w15:val="{DF1BAE86-C409-4127-ABC1-8BCED878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uiPriority w:val="34"/>
    <w:qFormat/>
    <w:rsid w:val="0015654D"/>
    <w:pPr>
      <w:ind w:left="720"/>
      <w:contextualSpacing/>
    </w:pPr>
  </w:style>
  <w:style w:type="character" w:styleId="Hipervnculo">
    <w:name w:val="Hyperlink"/>
    <w:basedOn w:val="Fuentedeprrafopredeter"/>
    <w:uiPriority w:val="99"/>
    <w:semiHidden/>
    <w:unhideWhenUsed/>
    <w:rsid w:val="008A569D"/>
    <w:rPr>
      <w:color w:val="0563C1"/>
      <w:u w:val="single"/>
    </w:rPr>
  </w:style>
  <w:style w:type="table" w:styleId="Tablaconcuadrcula">
    <w:name w:val="Table Grid"/>
    <w:basedOn w:val="Tablanormal"/>
    <w:uiPriority w:val="39"/>
    <w:rsid w:val="00D9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40A88"/>
    <w:rPr>
      <w:sz w:val="16"/>
      <w:szCs w:val="16"/>
    </w:rPr>
  </w:style>
  <w:style w:type="paragraph" w:styleId="Textocomentario">
    <w:name w:val="annotation text"/>
    <w:basedOn w:val="Normal"/>
    <w:link w:val="TextocomentarioCar"/>
    <w:uiPriority w:val="99"/>
    <w:semiHidden/>
    <w:unhideWhenUsed/>
    <w:rsid w:val="00140A88"/>
    <w:rPr>
      <w:sz w:val="20"/>
      <w:szCs w:val="20"/>
    </w:rPr>
  </w:style>
  <w:style w:type="character" w:customStyle="1" w:styleId="TextocomentarioCar">
    <w:name w:val="Texto comentario Car"/>
    <w:basedOn w:val="Fuentedeprrafopredeter"/>
    <w:link w:val="Textocomentario"/>
    <w:uiPriority w:val="99"/>
    <w:semiHidden/>
    <w:rsid w:val="00140A88"/>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40A88"/>
    <w:rPr>
      <w:b/>
      <w:bCs/>
    </w:rPr>
  </w:style>
  <w:style w:type="character" w:customStyle="1" w:styleId="AsuntodelcomentarioCar">
    <w:name w:val="Asunto del comentario Car"/>
    <w:basedOn w:val="TextocomentarioCar"/>
    <w:link w:val="Asuntodelcomentario"/>
    <w:uiPriority w:val="99"/>
    <w:semiHidden/>
    <w:rsid w:val="00140A88"/>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7630">
      <w:bodyDiv w:val="1"/>
      <w:marLeft w:val="0"/>
      <w:marRight w:val="0"/>
      <w:marTop w:val="0"/>
      <w:marBottom w:val="0"/>
      <w:divBdr>
        <w:top w:val="none" w:sz="0" w:space="0" w:color="auto"/>
        <w:left w:val="none" w:sz="0" w:space="0" w:color="auto"/>
        <w:bottom w:val="none" w:sz="0" w:space="0" w:color="auto"/>
        <w:right w:val="none" w:sz="0" w:space="0" w:color="auto"/>
      </w:divBdr>
    </w:div>
    <w:div w:id="221260360">
      <w:bodyDiv w:val="1"/>
      <w:marLeft w:val="0"/>
      <w:marRight w:val="0"/>
      <w:marTop w:val="0"/>
      <w:marBottom w:val="0"/>
      <w:divBdr>
        <w:top w:val="none" w:sz="0" w:space="0" w:color="auto"/>
        <w:left w:val="none" w:sz="0" w:space="0" w:color="auto"/>
        <w:bottom w:val="none" w:sz="0" w:space="0" w:color="auto"/>
        <w:right w:val="none" w:sz="0" w:space="0" w:color="auto"/>
      </w:divBdr>
    </w:div>
    <w:div w:id="488521452">
      <w:bodyDiv w:val="1"/>
      <w:marLeft w:val="0"/>
      <w:marRight w:val="0"/>
      <w:marTop w:val="0"/>
      <w:marBottom w:val="0"/>
      <w:divBdr>
        <w:top w:val="none" w:sz="0" w:space="0" w:color="auto"/>
        <w:left w:val="none" w:sz="0" w:space="0" w:color="auto"/>
        <w:bottom w:val="none" w:sz="0" w:space="0" w:color="auto"/>
        <w:right w:val="none" w:sz="0" w:space="0" w:color="auto"/>
      </w:divBdr>
    </w:div>
    <w:div w:id="490831641">
      <w:bodyDiv w:val="1"/>
      <w:marLeft w:val="0"/>
      <w:marRight w:val="0"/>
      <w:marTop w:val="0"/>
      <w:marBottom w:val="0"/>
      <w:divBdr>
        <w:top w:val="none" w:sz="0" w:space="0" w:color="auto"/>
        <w:left w:val="none" w:sz="0" w:space="0" w:color="auto"/>
        <w:bottom w:val="none" w:sz="0" w:space="0" w:color="auto"/>
        <w:right w:val="none" w:sz="0" w:space="0" w:color="auto"/>
      </w:divBdr>
    </w:div>
    <w:div w:id="506557179">
      <w:bodyDiv w:val="1"/>
      <w:marLeft w:val="0"/>
      <w:marRight w:val="0"/>
      <w:marTop w:val="0"/>
      <w:marBottom w:val="0"/>
      <w:divBdr>
        <w:top w:val="none" w:sz="0" w:space="0" w:color="auto"/>
        <w:left w:val="none" w:sz="0" w:space="0" w:color="auto"/>
        <w:bottom w:val="none" w:sz="0" w:space="0" w:color="auto"/>
        <w:right w:val="none" w:sz="0" w:space="0" w:color="auto"/>
      </w:divBdr>
    </w:div>
    <w:div w:id="554513190">
      <w:bodyDiv w:val="1"/>
      <w:marLeft w:val="0"/>
      <w:marRight w:val="0"/>
      <w:marTop w:val="0"/>
      <w:marBottom w:val="0"/>
      <w:divBdr>
        <w:top w:val="none" w:sz="0" w:space="0" w:color="auto"/>
        <w:left w:val="none" w:sz="0" w:space="0" w:color="auto"/>
        <w:bottom w:val="none" w:sz="0" w:space="0" w:color="auto"/>
        <w:right w:val="none" w:sz="0" w:space="0" w:color="auto"/>
      </w:divBdr>
    </w:div>
    <w:div w:id="706372676">
      <w:bodyDiv w:val="1"/>
      <w:marLeft w:val="0"/>
      <w:marRight w:val="0"/>
      <w:marTop w:val="0"/>
      <w:marBottom w:val="0"/>
      <w:divBdr>
        <w:top w:val="none" w:sz="0" w:space="0" w:color="auto"/>
        <w:left w:val="none" w:sz="0" w:space="0" w:color="auto"/>
        <w:bottom w:val="none" w:sz="0" w:space="0" w:color="auto"/>
        <w:right w:val="none" w:sz="0" w:space="0" w:color="auto"/>
      </w:divBdr>
    </w:div>
    <w:div w:id="759830896">
      <w:bodyDiv w:val="1"/>
      <w:marLeft w:val="0"/>
      <w:marRight w:val="0"/>
      <w:marTop w:val="0"/>
      <w:marBottom w:val="0"/>
      <w:divBdr>
        <w:top w:val="none" w:sz="0" w:space="0" w:color="auto"/>
        <w:left w:val="none" w:sz="0" w:space="0" w:color="auto"/>
        <w:bottom w:val="none" w:sz="0" w:space="0" w:color="auto"/>
        <w:right w:val="none" w:sz="0" w:space="0" w:color="auto"/>
      </w:divBdr>
    </w:div>
    <w:div w:id="897978580">
      <w:bodyDiv w:val="1"/>
      <w:marLeft w:val="0"/>
      <w:marRight w:val="0"/>
      <w:marTop w:val="0"/>
      <w:marBottom w:val="0"/>
      <w:divBdr>
        <w:top w:val="none" w:sz="0" w:space="0" w:color="auto"/>
        <w:left w:val="none" w:sz="0" w:space="0" w:color="auto"/>
        <w:bottom w:val="none" w:sz="0" w:space="0" w:color="auto"/>
        <w:right w:val="none" w:sz="0" w:space="0" w:color="auto"/>
      </w:divBdr>
    </w:div>
    <w:div w:id="962881378">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373532188">
      <w:bodyDiv w:val="1"/>
      <w:marLeft w:val="0"/>
      <w:marRight w:val="0"/>
      <w:marTop w:val="0"/>
      <w:marBottom w:val="0"/>
      <w:divBdr>
        <w:top w:val="none" w:sz="0" w:space="0" w:color="auto"/>
        <w:left w:val="none" w:sz="0" w:space="0" w:color="auto"/>
        <w:bottom w:val="none" w:sz="0" w:space="0" w:color="auto"/>
        <w:right w:val="none" w:sz="0" w:space="0" w:color="auto"/>
      </w:divBdr>
    </w:div>
    <w:div w:id="1573544502">
      <w:bodyDiv w:val="1"/>
      <w:marLeft w:val="0"/>
      <w:marRight w:val="0"/>
      <w:marTop w:val="0"/>
      <w:marBottom w:val="0"/>
      <w:divBdr>
        <w:top w:val="none" w:sz="0" w:space="0" w:color="auto"/>
        <w:left w:val="none" w:sz="0" w:space="0" w:color="auto"/>
        <w:bottom w:val="none" w:sz="0" w:space="0" w:color="auto"/>
        <w:right w:val="none" w:sz="0" w:space="0" w:color="auto"/>
      </w:divBdr>
    </w:div>
    <w:div w:id="1716192939">
      <w:bodyDiv w:val="1"/>
      <w:marLeft w:val="0"/>
      <w:marRight w:val="0"/>
      <w:marTop w:val="0"/>
      <w:marBottom w:val="0"/>
      <w:divBdr>
        <w:top w:val="none" w:sz="0" w:space="0" w:color="auto"/>
        <w:left w:val="none" w:sz="0" w:space="0" w:color="auto"/>
        <w:bottom w:val="none" w:sz="0" w:space="0" w:color="auto"/>
        <w:right w:val="none" w:sz="0" w:space="0" w:color="auto"/>
      </w:divBdr>
    </w:div>
    <w:div w:id="1739666387">
      <w:bodyDiv w:val="1"/>
      <w:marLeft w:val="0"/>
      <w:marRight w:val="0"/>
      <w:marTop w:val="0"/>
      <w:marBottom w:val="0"/>
      <w:divBdr>
        <w:top w:val="none" w:sz="0" w:space="0" w:color="auto"/>
        <w:left w:val="none" w:sz="0" w:space="0" w:color="auto"/>
        <w:bottom w:val="none" w:sz="0" w:space="0" w:color="auto"/>
        <w:right w:val="none" w:sz="0" w:space="0" w:color="auto"/>
      </w:divBdr>
    </w:div>
    <w:div w:id="1759906391">
      <w:bodyDiv w:val="1"/>
      <w:marLeft w:val="0"/>
      <w:marRight w:val="0"/>
      <w:marTop w:val="0"/>
      <w:marBottom w:val="0"/>
      <w:divBdr>
        <w:top w:val="none" w:sz="0" w:space="0" w:color="auto"/>
        <w:left w:val="none" w:sz="0" w:space="0" w:color="auto"/>
        <w:bottom w:val="none" w:sz="0" w:space="0" w:color="auto"/>
        <w:right w:val="none" w:sz="0" w:space="0" w:color="auto"/>
      </w:divBdr>
    </w:div>
    <w:div w:id="1798987583">
      <w:bodyDiv w:val="1"/>
      <w:marLeft w:val="0"/>
      <w:marRight w:val="0"/>
      <w:marTop w:val="0"/>
      <w:marBottom w:val="0"/>
      <w:divBdr>
        <w:top w:val="none" w:sz="0" w:space="0" w:color="auto"/>
        <w:left w:val="none" w:sz="0" w:space="0" w:color="auto"/>
        <w:bottom w:val="none" w:sz="0" w:space="0" w:color="auto"/>
        <w:right w:val="none" w:sz="0" w:space="0" w:color="auto"/>
      </w:divBdr>
    </w:div>
    <w:div w:id="1812097393">
      <w:bodyDiv w:val="1"/>
      <w:marLeft w:val="0"/>
      <w:marRight w:val="0"/>
      <w:marTop w:val="0"/>
      <w:marBottom w:val="0"/>
      <w:divBdr>
        <w:top w:val="none" w:sz="0" w:space="0" w:color="auto"/>
        <w:left w:val="none" w:sz="0" w:space="0" w:color="auto"/>
        <w:bottom w:val="none" w:sz="0" w:space="0" w:color="auto"/>
        <w:right w:val="none" w:sz="0" w:space="0" w:color="auto"/>
      </w:divBdr>
    </w:div>
    <w:div w:id="1847668506">
      <w:bodyDiv w:val="1"/>
      <w:marLeft w:val="0"/>
      <w:marRight w:val="0"/>
      <w:marTop w:val="0"/>
      <w:marBottom w:val="0"/>
      <w:divBdr>
        <w:top w:val="none" w:sz="0" w:space="0" w:color="auto"/>
        <w:left w:val="none" w:sz="0" w:space="0" w:color="auto"/>
        <w:bottom w:val="none" w:sz="0" w:space="0" w:color="auto"/>
        <w:right w:val="none" w:sz="0" w:space="0" w:color="auto"/>
      </w:divBdr>
    </w:div>
    <w:div w:id="1883974263">
      <w:bodyDiv w:val="1"/>
      <w:marLeft w:val="0"/>
      <w:marRight w:val="0"/>
      <w:marTop w:val="0"/>
      <w:marBottom w:val="0"/>
      <w:divBdr>
        <w:top w:val="none" w:sz="0" w:space="0" w:color="auto"/>
        <w:left w:val="none" w:sz="0" w:space="0" w:color="auto"/>
        <w:bottom w:val="none" w:sz="0" w:space="0" w:color="auto"/>
        <w:right w:val="none" w:sz="0" w:space="0" w:color="auto"/>
      </w:divBdr>
    </w:div>
    <w:div w:id="1948417816">
      <w:bodyDiv w:val="1"/>
      <w:marLeft w:val="0"/>
      <w:marRight w:val="0"/>
      <w:marTop w:val="0"/>
      <w:marBottom w:val="0"/>
      <w:divBdr>
        <w:top w:val="none" w:sz="0" w:space="0" w:color="auto"/>
        <w:left w:val="none" w:sz="0" w:space="0" w:color="auto"/>
        <w:bottom w:val="none" w:sz="0" w:space="0" w:color="auto"/>
        <w:right w:val="none" w:sz="0" w:space="0" w:color="auto"/>
      </w:divBdr>
    </w:div>
    <w:div w:id="2002004265">
      <w:bodyDiv w:val="1"/>
      <w:marLeft w:val="0"/>
      <w:marRight w:val="0"/>
      <w:marTop w:val="0"/>
      <w:marBottom w:val="0"/>
      <w:divBdr>
        <w:top w:val="none" w:sz="0" w:space="0" w:color="auto"/>
        <w:left w:val="none" w:sz="0" w:space="0" w:color="auto"/>
        <w:bottom w:val="none" w:sz="0" w:space="0" w:color="auto"/>
        <w:right w:val="none" w:sz="0" w:space="0" w:color="auto"/>
      </w:divBdr>
    </w:div>
    <w:div w:id="2037608624">
      <w:bodyDiv w:val="1"/>
      <w:marLeft w:val="0"/>
      <w:marRight w:val="0"/>
      <w:marTop w:val="0"/>
      <w:marBottom w:val="0"/>
      <w:divBdr>
        <w:top w:val="none" w:sz="0" w:space="0" w:color="auto"/>
        <w:left w:val="none" w:sz="0" w:space="0" w:color="auto"/>
        <w:bottom w:val="none" w:sz="0" w:space="0" w:color="auto"/>
        <w:right w:val="none" w:sz="0" w:space="0" w:color="auto"/>
      </w:divBdr>
    </w:div>
    <w:div w:id="2066947884">
      <w:bodyDiv w:val="1"/>
      <w:marLeft w:val="0"/>
      <w:marRight w:val="0"/>
      <w:marTop w:val="0"/>
      <w:marBottom w:val="0"/>
      <w:divBdr>
        <w:top w:val="none" w:sz="0" w:space="0" w:color="auto"/>
        <w:left w:val="none" w:sz="0" w:space="0" w:color="auto"/>
        <w:bottom w:val="none" w:sz="0" w:space="0" w:color="auto"/>
        <w:right w:val="none" w:sz="0" w:space="0" w:color="auto"/>
      </w:divBdr>
    </w:div>
    <w:div w:id="21125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EC7C-B14B-4DF4-B497-700DA38A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Soporte Tecnico</cp:lastModifiedBy>
  <cp:revision>7</cp:revision>
  <cp:lastPrinted>2021-09-28T15:15:00Z</cp:lastPrinted>
  <dcterms:created xsi:type="dcterms:W3CDTF">2021-11-17T15:48:00Z</dcterms:created>
  <dcterms:modified xsi:type="dcterms:W3CDTF">2021-11-29T20:52:00Z</dcterms:modified>
</cp:coreProperties>
</file>