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4E9" w:rsidRPr="00F81004" w:rsidRDefault="002E735C">
      <w:pPr>
        <w:pStyle w:val="Normal1"/>
        <w:pBdr>
          <w:top w:val="nil"/>
          <w:left w:val="nil"/>
          <w:bottom w:val="nil"/>
          <w:right w:val="nil"/>
          <w:between w:val="nil"/>
        </w:pBdr>
        <w:spacing w:before="170"/>
        <w:ind w:right="16"/>
        <w:jc w:val="both"/>
        <w:rPr>
          <w:rFonts w:ascii="Arial" w:eastAsia="Arial" w:hAnsi="Arial" w:cs="Arial"/>
          <w:color w:val="000000"/>
          <w:sz w:val="22"/>
          <w:szCs w:val="22"/>
        </w:rPr>
      </w:pPr>
      <w:r w:rsidRPr="00F81004">
        <w:rPr>
          <w:rFonts w:ascii="Arial" w:eastAsia="Arial Narrow" w:hAnsi="Arial" w:cs="Arial"/>
          <w:color w:val="000000"/>
          <w:sz w:val="22"/>
          <w:szCs w:val="22"/>
        </w:rPr>
        <w:t xml:space="preserve"> </w:t>
      </w:r>
    </w:p>
    <w:p w:rsidR="003064E9" w:rsidRPr="00F81004" w:rsidRDefault="002E735C">
      <w:pPr>
        <w:pStyle w:val="Normal1"/>
        <w:pBdr>
          <w:top w:val="nil"/>
          <w:left w:val="nil"/>
          <w:bottom w:val="nil"/>
          <w:right w:val="nil"/>
          <w:between w:val="nil"/>
        </w:pBdr>
        <w:spacing w:before="170"/>
        <w:ind w:right="16"/>
        <w:jc w:val="both"/>
        <w:rPr>
          <w:rFonts w:ascii="Arial" w:eastAsia="Arial" w:hAnsi="Arial" w:cs="Arial"/>
          <w:color w:val="FF0000"/>
          <w:sz w:val="22"/>
          <w:szCs w:val="22"/>
        </w:rPr>
      </w:pPr>
      <w:r w:rsidRPr="00F81004">
        <w:rPr>
          <w:rFonts w:ascii="Arial" w:eastAsia="Arial" w:hAnsi="Arial" w:cs="Arial"/>
          <w:color w:val="000000"/>
          <w:sz w:val="22"/>
          <w:szCs w:val="22"/>
        </w:rPr>
        <w:t>Pereira</w:t>
      </w:r>
      <w:r w:rsidRPr="00F81004">
        <w:rPr>
          <w:rFonts w:ascii="Arial" w:eastAsia="Arial" w:hAnsi="Arial" w:cs="Arial"/>
          <w:color w:val="000000"/>
          <w:sz w:val="22"/>
          <w:szCs w:val="22"/>
          <w:highlight w:val="green"/>
        </w:rPr>
        <w:t>,</w:t>
      </w:r>
      <w:r w:rsidRPr="00F81004">
        <w:rPr>
          <w:rFonts w:ascii="Arial" w:eastAsia="Arial" w:hAnsi="Arial" w:cs="Arial"/>
          <w:color w:val="000000"/>
          <w:sz w:val="22"/>
          <w:szCs w:val="22"/>
        </w:rPr>
        <w:t xml:space="preserve"> </w:t>
      </w:r>
    </w:p>
    <w:p w:rsidR="003064E9" w:rsidRPr="00F81004" w:rsidRDefault="003064E9">
      <w:pPr>
        <w:pStyle w:val="Normal1"/>
        <w:pBdr>
          <w:top w:val="nil"/>
          <w:left w:val="nil"/>
          <w:bottom w:val="nil"/>
          <w:right w:val="nil"/>
          <w:between w:val="nil"/>
        </w:pBdr>
        <w:spacing w:before="170"/>
        <w:ind w:right="16"/>
        <w:jc w:val="both"/>
        <w:rPr>
          <w:rFonts w:ascii="Arial" w:eastAsia="Arial" w:hAnsi="Arial" w:cs="Arial"/>
          <w:color w:val="FF0000"/>
          <w:sz w:val="22"/>
          <w:szCs w:val="22"/>
        </w:rPr>
      </w:pPr>
    </w:p>
    <w:p w:rsidR="003064E9" w:rsidRPr="00F81004" w:rsidRDefault="002E735C">
      <w:pPr>
        <w:pStyle w:val="Normal1"/>
        <w:pBdr>
          <w:top w:val="nil"/>
          <w:left w:val="nil"/>
          <w:bottom w:val="nil"/>
          <w:right w:val="nil"/>
          <w:between w:val="nil"/>
        </w:pBdr>
        <w:ind w:right="17"/>
        <w:jc w:val="both"/>
        <w:rPr>
          <w:rFonts w:ascii="Arial" w:eastAsia="Arial" w:hAnsi="Arial" w:cs="Arial"/>
          <w:color w:val="FF0000"/>
          <w:sz w:val="22"/>
          <w:szCs w:val="22"/>
        </w:rPr>
      </w:pPr>
      <w:r w:rsidRPr="00F81004">
        <w:rPr>
          <w:rFonts w:ascii="Arial" w:eastAsia="Arial" w:hAnsi="Arial" w:cs="Arial"/>
          <w:color w:val="000000"/>
          <w:sz w:val="22"/>
          <w:szCs w:val="22"/>
        </w:rPr>
        <w:t>Doctor</w:t>
      </w:r>
    </w:p>
    <w:p w:rsidR="003064E9" w:rsidRPr="00F81004" w:rsidRDefault="002E735C">
      <w:pPr>
        <w:pStyle w:val="Normal1"/>
        <w:pBdr>
          <w:top w:val="nil"/>
          <w:left w:val="nil"/>
          <w:bottom w:val="nil"/>
          <w:right w:val="nil"/>
          <w:between w:val="nil"/>
        </w:pBdr>
        <w:ind w:right="17"/>
        <w:jc w:val="both"/>
        <w:rPr>
          <w:rFonts w:ascii="Arial" w:eastAsia="Arial" w:hAnsi="Arial" w:cs="Arial"/>
          <w:color w:val="000000"/>
          <w:sz w:val="22"/>
          <w:szCs w:val="22"/>
        </w:rPr>
      </w:pPr>
      <w:r w:rsidRPr="00F81004">
        <w:rPr>
          <w:rFonts w:ascii="Arial" w:eastAsia="Arial" w:hAnsi="Arial" w:cs="Arial"/>
          <w:color w:val="000000"/>
          <w:sz w:val="22"/>
          <w:szCs w:val="22"/>
        </w:rPr>
        <w:t xml:space="preserve">Alcalde Municipal </w:t>
      </w:r>
    </w:p>
    <w:p w:rsidR="003064E9" w:rsidRPr="00F81004" w:rsidRDefault="002E735C">
      <w:pPr>
        <w:pStyle w:val="Normal1"/>
        <w:pBdr>
          <w:top w:val="nil"/>
          <w:left w:val="nil"/>
          <w:bottom w:val="nil"/>
          <w:right w:val="nil"/>
          <w:between w:val="nil"/>
        </w:pBdr>
        <w:ind w:right="17"/>
        <w:jc w:val="both"/>
        <w:rPr>
          <w:rFonts w:ascii="Arial" w:eastAsia="Arial" w:hAnsi="Arial" w:cs="Arial"/>
          <w:color w:val="000000"/>
          <w:sz w:val="22"/>
          <w:szCs w:val="22"/>
        </w:rPr>
      </w:pPr>
      <w:r w:rsidRPr="00F81004">
        <w:rPr>
          <w:rFonts w:ascii="Arial" w:eastAsia="Arial" w:hAnsi="Arial" w:cs="Arial"/>
          <w:color w:val="000000"/>
          <w:sz w:val="22"/>
          <w:szCs w:val="22"/>
        </w:rPr>
        <w:t>Ciudad</w:t>
      </w:r>
    </w:p>
    <w:p w:rsidR="003064E9" w:rsidRPr="00F81004"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F81004"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F81004" w:rsidRDefault="002E735C">
      <w:pPr>
        <w:pStyle w:val="Normal1"/>
        <w:pBdr>
          <w:top w:val="nil"/>
          <w:left w:val="nil"/>
          <w:bottom w:val="nil"/>
          <w:right w:val="nil"/>
          <w:between w:val="nil"/>
        </w:pBdr>
        <w:jc w:val="both"/>
        <w:rPr>
          <w:rFonts w:ascii="Arial" w:eastAsia="Arial" w:hAnsi="Arial" w:cs="Arial"/>
          <w:color w:val="000000"/>
          <w:sz w:val="22"/>
          <w:szCs w:val="22"/>
        </w:rPr>
      </w:pPr>
      <w:r w:rsidRPr="00F81004">
        <w:rPr>
          <w:rFonts w:ascii="Arial" w:eastAsia="Arial" w:hAnsi="Arial" w:cs="Arial"/>
          <w:color w:val="000000"/>
          <w:sz w:val="22"/>
          <w:szCs w:val="22"/>
        </w:rPr>
        <w:t>Ref.: ESTUDIO PREVIO PARA PRESTACIÓN DE SERVICIOS PROFESIONALES</w:t>
      </w:r>
    </w:p>
    <w:p w:rsidR="003064E9" w:rsidRPr="00F81004"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F81004" w:rsidRDefault="002E735C">
      <w:pPr>
        <w:pStyle w:val="Normal1"/>
        <w:pBdr>
          <w:top w:val="nil"/>
          <w:left w:val="nil"/>
          <w:bottom w:val="nil"/>
          <w:right w:val="nil"/>
          <w:between w:val="nil"/>
        </w:pBdr>
        <w:jc w:val="both"/>
        <w:rPr>
          <w:rFonts w:ascii="Arial" w:eastAsia="Arial" w:hAnsi="Arial" w:cs="Arial"/>
          <w:color w:val="000000"/>
          <w:sz w:val="22"/>
          <w:szCs w:val="22"/>
        </w:rPr>
      </w:pPr>
      <w:r w:rsidRPr="00F81004">
        <w:rPr>
          <w:rFonts w:ascii="Arial" w:eastAsia="Arial" w:hAnsi="Arial" w:cs="Arial"/>
          <w:color w:val="000000"/>
          <w:sz w:val="22"/>
          <w:szCs w:val="22"/>
        </w:rPr>
        <w:t xml:space="preserve">De conformidad con lo previsto en la ley 80 de </w:t>
      </w:r>
      <w:proofErr w:type="gramStart"/>
      <w:r w:rsidRPr="00F81004">
        <w:rPr>
          <w:rFonts w:ascii="Arial" w:eastAsia="Arial" w:hAnsi="Arial" w:cs="Arial"/>
          <w:color w:val="000000"/>
          <w:sz w:val="22"/>
          <w:szCs w:val="22"/>
        </w:rPr>
        <w:t>1993,  ley</w:t>
      </w:r>
      <w:proofErr w:type="gramEnd"/>
      <w:r w:rsidRPr="00F81004">
        <w:rPr>
          <w:rFonts w:ascii="Arial" w:eastAsia="Arial" w:hAnsi="Arial" w:cs="Arial"/>
          <w:color w:val="000000"/>
          <w:sz w:val="22"/>
          <w:szCs w:val="22"/>
        </w:rPr>
        <w:t xml:space="preserve"> 1150 de 2007, decreto 1082 de 2015 en el </w:t>
      </w:r>
      <w:r w:rsidR="00FA6812" w:rsidRPr="00F81004">
        <w:rPr>
          <w:rFonts w:ascii="Arial" w:eastAsia="Arial" w:hAnsi="Arial" w:cs="Arial"/>
          <w:color w:val="000000"/>
          <w:sz w:val="22"/>
          <w:szCs w:val="22"/>
        </w:rPr>
        <w:t>artículo</w:t>
      </w:r>
      <w:r w:rsidRPr="00F81004">
        <w:rPr>
          <w:rFonts w:ascii="Arial" w:eastAsia="Arial" w:hAnsi="Arial" w:cs="Arial"/>
          <w:color w:val="000000"/>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3064E9" w:rsidRPr="00F81004" w:rsidRDefault="003064E9">
      <w:pPr>
        <w:pStyle w:val="Normal1"/>
        <w:pBdr>
          <w:top w:val="nil"/>
          <w:left w:val="nil"/>
          <w:bottom w:val="nil"/>
          <w:right w:val="nil"/>
          <w:between w:val="nil"/>
        </w:pBdr>
        <w:rPr>
          <w:rFonts w:ascii="Arial" w:eastAsia="Arial" w:hAnsi="Arial" w:cs="Arial"/>
          <w:color w:val="000000"/>
          <w:sz w:val="22"/>
          <w:szCs w:val="22"/>
        </w:rPr>
      </w:pPr>
    </w:p>
    <w:p w:rsidR="003064E9" w:rsidRPr="00F81004" w:rsidRDefault="002E735C">
      <w:pPr>
        <w:pStyle w:val="Normal1"/>
        <w:numPr>
          <w:ilvl w:val="0"/>
          <w:numId w:val="3"/>
        </w:numPr>
        <w:pBdr>
          <w:top w:val="nil"/>
          <w:left w:val="nil"/>
          <w:bottom w:val="nil"/>
          <w:right w:val="nil"/>
          <w:between w:val="nil"/>
        </w:pBdr>
        <w:ind w:left="720"/>
        <w:jc w:val="both"/>
        <w:rPr>
          <w:rFonts w:ascii="Arial" w:eastAsia="Arial" w:hAnsi="Arial" w:cs="Arial"/>
          <w:color w:val="000000"/>
          <w:sz w:val="22"/>
          <w:szCs w:val="22"/>
        </w:rPr>
      </w:pPr>
      <w:r w:rsidRPr="00F81004">
        <w:rPr>
          <w:rFonts w:ascii="Arial" w:eastAsia="Arial" w:hAnsi="Arial" w:cs="Arial"/>
          <w:b/>
          <w:color w:val="000000"/>
          <w:sz w:val="22"/>
          <w:szCs w:val="22"/>
        </w:rPr>
        <w:t>IDENTIFICACION Y DESCRIPCIÓN DE LA NECESIDAD</w:t>
      </w:r>
    </w:p>
    <w:p w:rsidR="003064E9" w:rsidRPr="00F81004" w:rsidRDefault="003064E9">
      <w:pPr>
        <w:pStyle w:val="Normal1"/>
        <w:ind w:left="284" w:hanging="284"/>
        <w:rPr>
          <w:rFonts w:ascii="Arial" w:eastAsia="Arial" w:hAnsi="Arial" w:cs="Arial"/>
          <w:sz w:val="22"/>
          <w:szCs w:val="22"/>
        </w:rPr>
      </w:pPr>
    </w:p>
    <w:p w:rsidR="00706CA7" w:rsidRPr="00F81004" w:rsidRDefault="00706CA7" w:rsidP="00A210CD">
      <w:pPr>
        <w:jc w:val="both"/>
        <w:rPr>
          <w:rFonts w:ascii="Arial" w:eastAsia="Arial Narrow" w:hAnsi="Arial" w:cs="Arial"/>
          <w:sz w:val="22"/>
          <w:szCs w:val="22"/>
        </w:rPr>
      </w:pPr>
    </w:p>
    <w:p w:rsidR="00756F2F" w:rsidRPr="00F81004" w:rsidRDefault="00756F2F" w:rsidP="00A210CD">
      <w:pPr>
        <w:jc w:val="both"/>
        <w:rPr>
          <w:rFonts w:ascii="Arial" w:eastAsia="Arial Narrow" w:hAnsi="Arial" w:cs="Arial"/>
          <w:sz w:val="22"/>
          <w:szCs w:val="22"/>
        </w:rPr>
      </w:pPr>
    </w:p>
    <w:p w:rsidR="009F6F9E" w:rsidRPr="00F81004" w:rsidRDefault="009F6F9E" w:rsidP="009F6F9E">
      <w:pPr>
        <w:jc w:val="both"/>
        <w:rPr>
          <w:rFonts w:ascii="Arial" w:eastAsia="Arial Narrow" w:hAnsi="Arial" w:cs="Arial"/>
          <w:sz w:val="22"/>
          <w:szCs w:val="22"/>
          <w:lang w:val="es-CO"/>
        </w:rPr>
      </w:pPr>
      <w:r w:rsidRPr="00F81004">
        <w:rPr>
          <w:rFonts w:ascii="Arial" w:eastAsia="Arial Narrow" w:hAnsi="Arial" w:cs="Arial"/>
          <w:sz w:val="22"/>
          <w:szCs w:val="22"/>
          <w:lang w:val="es-CO"/>
        </w:rPr>
        <w:t xml:space="preserve">El preocupante crecimiento de las personas que intencionalmente intentan acabar con su vida, se ha constituido en un problema de salud pública; el Ministerio de Salud y Protección Social (MSPS) en el marco del Convenio de Cooperación Técnica 485 de 2010 con la Organización Panamericana de la Salud realizó durante los años 2011 y 2012, diversas acciones entre las cuales se encuentran las siguientes: salas situacionales sobre conducta suicida que incluyeron sesiones virtuales y consensos de expertos con el fin de orientar la política pública en esta temática; revisión crítica basada en la evidencia de la literatura nacional e internacional, acerca de intervenciones efectivas para la prevención e intervención de la conducta suicida y la construcción de una propuesta del Plan Nacional de Prevención e Intervención de la Conducta Suicida, los cuales constituyen un insumo para la formulación del presente documento. </w:t>
      </w:r>
    </w:p>
    <w:p w:rsidR="009F6F9E" w:rsidRPr="00F81004" w:rsidRDefault="009F6F9E" w:rsidP="009F6F9E">
      <w:pPr>
        <w:jc w:val="both"/>
        <w:rPr>
          <w:rFonts w:ascii="Arial" w:eastAsia="Arial Narrow" w:hAnsi="Arial" w:cs="Arial"/>
          <w:sz w:val="22"/>
          <w:szCs w:val="22"/>
          <w:lang w:val="es-CO"/>
        </w:rPr>
      </w:pPr>
    </w:p>
    <w:p w:rsidR="00756F2F" w:rsidRPr="00F81004" w:rsidRDefault="00756F2F" w:rsidP="00A210CD">
      <w:pPr>
        <w:jc w:val="both"/>
        <w:rPr>
          <w:rFonts w:ascii="Arial" w:eastAsia="Arial Narrow" w:hAnsi="Arial" w:cs="Arial"/>
          <w:sz w:val="22"/>
          <w:szCs w:val="22"/>
        </w:rPr>
      </w:pPr>
    </w:p>
    <w:p w:rsidR="00756F2F" w:rsidRPr="00F81004" w:rsidRDefault="009F6F9E" w:rsidP="00A210CD">
      <w:pPr>
        <w:jc w:val="both"/>
        <w:rPr>
          <w:rFonts w:ascii="Arial" w:hAnsi="Arial" w:cs="Arial"/>
          <w:sz w:val="22"/>
          <w:szCs w:val="22"/>
        </w:rPr>
      </w:pPr>
      <w:r w:rsidRPr="00F81004">
        <w:rPr>
          <w:rFonts w:ascii="Arial" w:eastAsia="Arial Narrow" w:hAnsi="Arial" w:cs="Arial"/>
          <w:sz w:val="22"/>
          <w:szCs w:val="22"/>
          <w:lang w:val="es-CO"/>
        </w:rPr>
        <w:t xml:space="preserve">También se analizó que hay otros factores de interés, por su carácter de favorecedores de la conducta suicida como: el sensacionalismo de los medios frente al tema, las dificultades en el acceso a los servicios de salud mental (de diferente orden), la falta de recurso humano capacitado en atención primaria en salud mental, el manejo inadecuado que con frecuencia se da al paciente, su familia y entorno y la estigmatización de quienes buscan ayuda por </w:t>
      </w:r>
      <w:r w:rsidRPr="00F81004">
        <w:rPr>
          <w:rFonts w:ascii="Arial" w:hAnsi="Arial" w:cs="Arial"/>
          <w:sz w:val="22"/>
          <w:szCs w:val="22"/>
        </w:rPr>
        <w:t xml:space="preserve">conducta suicida, problemas o trastornos mentales. Las pérdidas financieras, el estado civil, la presencia de discapacidad, la orientación sexual, la pérdida de cohesión y capital social, </w:t>
      </w:r>
      <w:r w:rsidRPr="00F81004">
        <w:rPr>
          <w:rFonts w:ascii="Arial" w:hAnsi="Arial" w:cs="Arial"/>
          <w:sz w:val="22"/>
          <w:szCs w:val="22"/>
        </w:rPr>
        <w:lastRenderedPageBreak/>
        <w:t>manifestada por débiles lazos afectivos y redes de apoyo, sumado esto a la influencia de las redes sociales, fueron variables consideradas muy importantes en este análisis.</w:t>
      </w:r>
    </w:p>
    <w:p w:rsidR="009F6F9E" w:rsidRPr="00F81004" w:rsidRDefault="009F6F9E" w:rsidP="00A210CD">
      <w:pPr>
        <w:jc w:val="both"/>
        <w:rPr>
          <w:rFonts w:ascii="Arial" w:hAnsi="Arial" w:cs="Arial"/>
          <w:sz w:val="22"/>
          <w:szCs w:val="22"/>
        </w:rPr>
      </w:pPr>
    </w:p>
    <w:p w:rsidR="009F6F9E" w:rsidRPr="00F81004" w:rsidRDefault="009F6F9E" w:rsidP="00A210CD">
      <w:pPr>
        <w:jc w:val="both"/>
        <w:rPr>
          <w:rFonts w:ascii="Arial" w:eastAsia="Arial Narrow" w:hAnsi="Arial" w:cs="Arial"/>
          <w:sz w:val="22"/>
          <w:szCs w:val="22"/>
        </w:rPr>
      </w:pPr>
      <w:r w:rsidRPr="00F81004">
        <w:rPr>
          <w:rFonts w:ascii="Arial" w:eastAsia="Arial Narrow" w:hAnsi="Arial" w:cs="Arial"/>
          <w:sz w:val="22"/>
          <w:szCs w:val="22"/>
          <w:lang w:val="es-CO"/>
        </w:rPr>
        <w:t>La conducta suicida es un evento de interés en salud pública, de origen multifactorial, la vigilancia y el acompañamiento posterior del intento de suicidio, evita muertes y las intervenciones para su prevención y atención deben ser intersectoriales, ya que muchos de los factores asociados al evento se relacionan con características de orden político, económico, social o conductual, de naturaleza distinta a las variables vinculadas de manera directa con la salud, pero no menos importantes. Sería apropiado aumentar las alertas cuando existe ideación o intentos previos, el sector educativo podría aportar mucho al análisis e intervención del evento, existen grupos con mayor vulnerabilidad, como los niños, adolescentes, indígenas, afrodescendientes y población en condición de desplazamiento, se requiere profundizar en el análisis de factores culturales y contextos propios, se identificaron como factores protectores el tener hijos y la espiritualidad; el análisis de la conducta suicida a la luz de los determinantes sociales es un ejercicio necesario para una mejor comprensión del evento y para la toma de decisiones informadas.</w:t>
      </w:r>
    </w:p>
    <w:p w:rsidR="00756F2F" w:rsidRPr="00F81004" w:rsidRDefault="00756F2F" w:rsidP="00A210CD">
      <w:pPr>
        <w:jc w:val="both"/>
        <w:rPr>
          <w:rFonts w:ascii="Arial" w:eastAsia="Arial Narrow" w:hAnsi="Arial" w:cs="Arial"/>
          <w:sz w:val="22"/>
          <w:szCs w:val="22"/>
        </w:rPr>
      </w:pPr>
    </w:p>
    <w:p w:rsidR="00A210CD" w:rsidRPr="00F81004" w:rsidRDefault="00A210CD" w:rsidP="00A210CD">
      <w:pPr>
        <w:jc w:val="both"/>
        <w:rPr>
          <w:rFonts w:ascii="Arial" w:eastAsia="Arial Narrow" w:hAnsi="Arial" w:cs="Arial"/>
          <w:sz w:val="22"/>
          <w:szCs w:val="22"/>
        </w:rPr>
      </w:pPr>
      <w:r w:rsidRPr="00F81004">
        <w:rPr>
          <w:rFonts w:ascii="Arial" w:eastAsia="Arial Narrow" w:hAnsi="Arial" w:cs="Arial"/>
          <w:sz w:val="22"/>
          <w:szCs w:val="22"/>
        </w:rPr>
        <w:t>La Secretaria de Salud Pública y Seguridad Social, debe contar con personal profesional idóneo y con experiencia, para apoyar la gestión de las estrategias relacionadas con la promoción de la salud mental, la convivencia pacífica y la prevención de la conducta suicida; además de aportar a la implementación efectiva de un programa que cumpla con lo dispuesto en el Decreto 3039 de 2007, la Resolución 425 de 2008 y demás normatividad en salud mental.</w:t>
      </w:r>
    </w:p>
    <w:p w:rsidR="00A210CD" w:rsidRPr="00F81004" w:rsidRDefault="00A210CD" w:rsidP="00A210CD">
      <w:pPr>
        <w:jc w:val="both"/>
        <w:rPr>
          <w:rFonts w:ascii="Arial" w:eastAsia="Arial Narrow" w:hAnsi="Arial" w:cs="Arial"/>
          <w:sz w:val="22"/>
          <w:szCs w:val="22"/>
        </w:rPr>
      </w:pPr>
    </w:p>
    <w:p w:rsidR="00A210CD" w:rsidRPr="00F81004" w:rsidRDefault="00A210CD" w:rsidP="00A210CD">
      <w:pPr>
        <w:autoSpaceDE w:val="0"/>
        <w:autoSpaceDN w:val="0"/>
        <w:adjustRightInd w:val="0"/>
        <w:jc w:val="both"/>
        <w:rPr>
          <w:rFonts w:ascii="Arial" w:eastAsia="Arial Narrow" w:hAnsi="Arial" w:cs="Arial"/>
          <w:sz w:val="22"/>
          <w:szCs w:val="22"/>
        </w:rPr>
      </w:pPr>
      <w:r w:rsidRPr="00F81004">
        <w:rPr>
          <w:rFonts w:ascii="Arial" w:eastAsia="Arial Narrow" w:hAnsi="Arial" w:cs="Arial"/>
          <w:sz w:val="22"/>
          <w:szCs w:val="22"/>
        </w:rPr>
        <w:t xml:space="preserve">En este orden de ideas, la implementación efectiva de un programa que cumpla con lo dispuesto en el marco de la ley y sus decretos reglamentarios, amerita involucrar personal externo que apoye a la Secretaría de Salud Pública y Seguridad Social en la actividad prestación de servicios profesionales para apoyar las estrategias relacionadas con la promoción de la salud mental, la convivencia pacífica, la prevención de la conducta suicida y el consumo de sustancias psicoactivas, en el marco del proyecto mejoramiento de la salud mental y la convivencia pacífica en el municipio de Pereira. </w:t>
      </w:r>
    </w:p>
    <w:p w:rsidR="003064E9" w:rsidRPr="00F81004" w:rsidRDefault="003064E9">
      <w:pPr>
        <w:pStyle w:val="Normal1"/>
        <w:rPr>
          <w:rFonts w:ascii="Arial" w:eastAsia="Arial" w:hAnsi="Arial" w:cs="Arial"/>
          <w:sz w:val="22"/>
          <w:szCs w:val="22"/>
        </w:rPr>
      </w:pPr>
    </w:p>
    <w:p w:rsidR="006E23BB" w:rsidRPr="00F81004" w:rsidRDefault="002E735C">
      <w:pPr>
        <w:pStyle w:val="Normal1"/>
        <w:spacing w:after="120"/>
        <w:jc w:val="both"/>
        <w:rPr>
          <w:rFonts w:ascii="Arial" w:eastAsia="Arial" w:hAnsi="Arial" w:cs="Arial"/>
          <w:sz w:val="22"/>
          <w:szCs w:val="22"/>
        </w:rPr>
      </w:pPr>
      <w:r w:rsidRPr="00F81004">
        <w:rPr>
          <w:rFonts w:ascii="Arial" w:eastAsia="Arial" w:hAnsi="Arial" w:cs="Arial"/>
          <w:sz w:val="22"/>
          <w:szCs w:val="22"/>
        </w:rPr>
        <w:t xml:space="preserve">La necesidad que se pretende satisfacer con la presente contratación se encuentra inmersa dentro de los programas y proyectos previstos en el plan de desarrollo municipal, como se relaciona a continuación:  </w:t>
      </w:r>
    </w:p>
    <w:p w:rsidR="00A401C8" w:rsidRPr="00F81004" w:rsidRDefault="00A401C8">
      <w:pPr>
        <w:pStyle w:val="Normal1"/>
        <w:rPr>
          <w:rFonts w:ascii="Arial" w:eastAsia="Arial" w:hAnsi="Arial" w:cs="Arial"/>
          <w:sz w:val="22"/>
          <w:szCs w:val="22"/>
        </w:rPr>
      </w:pPr>
    </w:p>
    <w:p w:rsidR="00A401C8" w:rsidRPr="00F81004" w:rsidRDefault="00A401C8">
      <w:pPr>
        <w:pStyle w:val="Normal1"/>
        <w:rPr>
          <w:rFonts w:ascii="Arial" w:eastAsia="Arial" w:hAnsi="Arial" w:cs="Arial"/>
          <w:sz w:val="22"/>
          <w:szCs w:val="22"/>
        </w:rPr>
      </w:pPr>
    </w:p>
    <w:tbl>
      <w:tblPr>
        <w:tblStyle w:val="a"/>
        <w:tblW w:w="8926" w:type="dxa"/>
        <w:tblInd w:w="0" w:type="dxa"/>
        <w:tblLayout w:type="fixed"/>
        <w:tblLook w:val="0000" w:firstRow="0" w:lastRow="0" w:firstColumn="0" w:lastColumn="0" w:noHBand="0" w:noVBand="0"/>
      </w:tblPr>
      <w:tblGrid>
        <w:gridCol w:w="3051"/>
        <w:gridCol w:w="5875"/>
      </w:tblGrid>
      <w:tr w:rsidR="003064E9" w:rsidRPr="00F81004" w:rsidTr="00A401C8">
        <w:tc>
          <w:tcPr>
            <w:tcW w:w="8926" w:type="dxa"/>
            <w:gridSpan w:val="2"/>
            <w:tcBorders>
              <w:top w:val="single" w:sz="4" w:space="0" w:color="000000"/>
              <w:left w:val="single" w:sz="4" w:space="0" w:color="000000"/>
              <w:bottom w:val="single" w:sz="4" w:space="0" w:color="000000"/>
              <w:right w:val="single" w:sz="4" w:space="0" w:color="000000"/>
            </w:tcBorders>
          </w:tcPr>
          <w:p w:rsidR="003064E9" w:rsidRPr="00F81004" w:rsidRDefault="002E735C">
            <w:pPr>
              <w:pStyle w:val="Normal1"/>
              <w:shd w:val="clear" w:color="auto" w:fill="FFFFFF"/>
              <w:jc w:val="center"/>
              <w:rPr>
                <w:rFonts w:ascii="Arial" w:eastAsia="Arial" w:hAnsi="Arial" w:cs="Arial"/>
                <w:sz w:val="22"/>
                <w:szCs w:val="22"/>
              </w:rPr>
            </w:pPr>
            <w:r w:rsidRPr="00F81004">
              <w:rPr>
                <w:rFonts w:ascii="Arial" w:eastAsia="Arial" w:hAnsi="Arial" w:cs="Arial"/>
                <w:b/>
                <w:sz w:val="22"/>
                <w:szCs w:val="22"/>
              </w:rPr>
              <w:t xml:space="preserve">PLAN DE DESARROLLO </w:t>
            </w:r>
            <w:r w:rsidR="0036201A" w:rsidRPr="00F81004">
              <w:rPr>
                <w:rFonts w:ascii="Arial" w:eastAsia="Arial" w:hAnsi="Arial" w:cs="Arial"/>
                <w:b/>
                <w:sz w:val="22"/>
                <w:szCs w:val="22"/>
              </w:rPr>
              <w:t>2020 -2023</w:t>
            </w:r>
          </w:p>
        </w:tc>
      </w:tr>
      <w:tr w:rsidR="00A401C8" w:rsidRPr="00F81004" w:rsidTr="00A401C8">
        <w:tc>
          <w:tcPr>
            <w:tcW w:w="3051" w:type="dxa"/>
            <w:tcBorders>
              <w:top w:val="nil"/>
              <w:left w:val="single" w:sz="4" w:space="0" w:color="000000"/>
              <w:bottom w:val="single" w:sz="4" w:space="0" w:color="000000"/>
              <w:right w:val="nil"/>
            </w:tcBorders>
          </w:tcPr>
          <w:p w:rsidR="00A401C8" w:rsidRPr="00F81004" w:rsidRDefault="00A401C8">
            <w:pPr>
              <w:pStyle w:val="Normal1"/>
              <w:shd w:val="clear" w:color="auto" w:fill="FFFFFF"/>
              <w:jc w:val="both"/>
              <w:rPr>
                <w:rFonts w:ascii="Arial" w:eastAsia="Arial" w:hAnsi="Arial" w:cs="Arial"/>
                <w:sz w:val="22"/>
                <w:szCs w:val="22"/>
              </w:rPr>
            </w:pPr>
          </w:p>
        </w:tc>
        <w:tc>
          <w:tcPr>
            <w:tcW w:w="5875" w:type="dxa"/>
            <w:tcBorders>
              <w:top w:val="nil"/>
              <w:left w:val="single" w:sz="4" w:space="0" w:color="000000"/>
              <w:bottom w:val="single" w:sz="4" w:space="0" w:color="000000"/>
              <w:right w:val="single" w:sz="4" w:space="0" w:color="000000"/>
            </w:tcBorders>
          </w:tcPr>
          <w:p w:rsidR="00A401C8" w:rsidRPr="00F81004" w:rsidRDefault="00A401C8">
            <w:pPr>
              <w:pStyle w:val="Normal1"/>
              <w:shd w:val="clear" w:color="auto" w:fill="FFFFFF"/>
              <w:jc w:val="center"/>
              <w:rPr>
                <w:rFonts w:ascii="Arial" w:eastAsia="Arial" w:hAnsi="Arial" w:cs="Arial"/>
                <w:sz w:val="22"/>
                <w:szCs w:val="22"/>
              </w:rPr>
            </w:pPr>
            <w:r w:rsidRPr="00F81004">
              <w:rPr>
                <w:rFonts w:ascii="Arial" w:eastAsia="Arial" w:hAnsi="Arial" w:cs="Arial"/>
                <w:b/>
                <w:sz w:val="22"/>
                <w:szCs w:val="22"/>
              </w:rPr>
              <w:t>DESCRIPCION</w:t>
            </w:r>
          </w:p>
        </w:tc>
      </w:tr>
      <w:tr w:rsidR="00A401C8" w:rsidRPr="00F81004" w:rsidTr="00A401C8">
        <w:tc>
          <w:tcPr>
            <w:tcW w:w="3051" w:type="dxa"/>
            <w:tcBorders>
              <w:top w:val="nil"/>
              <w:left w:val="single" w:sz="4" w:space="0" w:color="000000"/>
              <w:bottom w:val="single" w:sz="4" w:space="0" w:color="000000"/>
              <w:right w:val="nil"/>
            </w:tcBorders>
          </w:tcPr>
          <w:p w:rsidR="00A401C8" w:rsidRPr="00F81004" w:rsidRDefault="00A401C8" w:rsidP="00A401C8">
            <w:pPr>
              <w:jc w:val="both"/>
              <w:rPr>
                <w:rFonts w:ascii="Arial" w:hAnsi="Arial" w:cs="Arial"/>
                <w:color w:val="000000"/>
                <w:sz w:val="22"/>
                <w:szCs w:val="22"/>
                <w:lang w:val="es-CO"/>
              </w:rPr>
            </w:pPr>
            <w:proofErr w:type="gramStart"/>
            <w:r w:rsidRPr="00F81004">
              <w:rPr>
                <w:rFonts w:ascii="Arial" w:hAnsi="Arial" w:cs="Arial"/>
                <w:b/>
                <w:bCs/>
                <w:color w:val="000000"/>
                <w:sz w:val="22"/>
                <w:szCs w:val="22"/>
                <w:lang w:val="es-CO"/>
              </w:rPr>
              <w:t>LINEA  ESTRATÉGICA</w:t>
            </w:r>
            <w:proofErr w:type="gramEnd"/>
          </w:p>
        </w:tc>
        <w:tc>
          <w:tcPr>
            <w:tcW w:w="5875" w:type="dxa"/>
            <w:tcBorders>
              <w:top w:val="nil"/>
              <w:left w:val="single" w:sz="4" w:space="0" w:color="000000"/>
              <w:bottom w:val="single" w:sz="4" w:space="0" w:color="000000"/>
              <w:right w:val="single" w:sz="4" w:space="0" w:color="000000"/>
            </w:tcBorders>
          </w:tcPr>
          <w:p w:rsidR="00A401C8" w:rsidRPr="00F81004" w:rsidRDefault="00A401C8" w:rsidP="00A401C8">
            <w:pPr>
              <w:jc w:val="both"/>
              <w:rPr>
                <w:rFonts w:ascii="Arial" w:hAnsi="Arial" w:cs="Arial"/>
                <w:color w:val="000000"/>
                <w:sz w:val="22"/>
                <w:szCs w:val="22"/>
                <w:lang w:val="es-CO"/>
              </w:rPr>
            </w:pPr>
            <w:r w:rsidRPr="00F81004">
              <w:rPr>
                <w:rFonts w:ascii="Arial" w:hAnsi="Arial" w:cs="Arial"/>
                <w:color w:val="000000"/>
                <w:sz w:val="22"/>
                <w:szCs w:val="22"/>
                <w:lang w:val="es-CO"/>
              </w:rPr>
              <w:t>PEREIRA PARA LA GENTE</w:t>
            </w:r>
          </w:p>
        </w:tc>
      </w:tr>
      <w:tr w:rsidR="00A401C8" w:rsidRPr="00F81004" w:rsidTr="00A401C8">
        <w:tc>
          <w:tcPr>
            <w:tcW w:w="3051" w:type="dxa"/>
            <w:tcBorders>
              <w:top w:val="nil"/>
              <w:left w:val="single" w:sz="4" w:space="0" w:color="000000"/>
              <w:bottom w:val="single" w:sz="4" w:space="0" w:color="000000"/>
              <w:right w:val="nil"/>
            </w:tcBorders>
          </w:tcPr>
          <w:p w:rsidR="00A401C8" w:rsidRPr="00F81004" w:rsidRDefault="00A401C8" w:rsidP="00A401C8">
            <w:pPr>
              <w:jc w:val="both"/>
              <w:rPr>
                <w:rFonts w:ascii="Arial" w:hAnsi="Arial" w:cs="Arial"/>
                <w:color w:val="000000"/>
                <w:sz w:val="22"/>
                <w:szCs w:val="22"/>
                <w:lang w:val="es-CO"/>
              </w:rPr>
            </w:pPr>
            <w:r w:rsidRPr="00F81004">
              <w:rPr>
                <w:rFonts w:ascii="Arial" w:hAnsi="Arial" w:cs="Arial"/>
                <w:b/>
                <w:bCs/>
                <w:color w:val="000000"/>
                <w:sz w:val="22"/>
                <w:szCs w:val="22"/>
                <w:lang w:val="es-CO"/>
              </w:rPr>
              <w:t>PROGRAMA</w:t>
            </w:r>
          </w:p>
        </w:tc>
        <w:tc>
          <w:tcPr>
            <w:tcW w:w="5875" w:type="dxa"/>
            <w:tcBorders>
              <w:top w:val="nil"/>
              <w:left w:val="single" w:sz="4" w:space="0" w:color="000000"/>
              <w:bottom w:val="single" w:sz="4" w:space="0" w:color="000000"/>
              <w:right w:val="single" w:sz="4" w:space="0" w:color="000000"/>
            </w:tcBorders>
          </w:tcPr>
          <w:p w:rsidR="00A401C8" w:rsidRPr="00F81004" w:rsidRDefault="00A401C8" w:rsidP="00A401C8">
            <w:pPr>
              <w:jc w:val="both"/>
              <w:rPr>
                <w:rFonts w:ascii="Arial" w:hAnsi="Arial" w:cs="Arial"/>
                <w:color w:val="000000"/>
                <w:sz w:val="22"/>
                <w:szCs w:val="22"/>
                <w:lang w:val="es-CO"/>
              </w:rPr>
            </w:pPr>
            <w:r w:rsidRPr="00F81004">
              <w:rPr>
                <w:rFonts w:ascii="Arial" w:hAnsi="Arial" w:cs="Arial"/>
                <w:color w:val="000000"/>
                <w:sz w:val="22"/>
                <w:szCs w:val="22"/>
                <w:lang w:val="es-CO"/>
              </w:rPr>
              <w:t>Mas Salud con Calidad y eficiencia para la Gente</w:t>
            </w:r>
          </w:p>
        </w:tc>
      </w:tr>
      <w:tr w:rsidR="00A03C82" w:rsidRPr="00F81004" w:rsidTr="00A401C8">
        <w:tc>
          <w:tcPr>
            <w:tcW w:w="3051" w:type="dxa"/>
            <w:tcBorders>
              <w:top w:val="nil"/>
              <w:left w:val="single" w:sz="4" w:space="0" w:color="000000"/>
              <w:bottom w:val="single" w:sz="4" w:space="0" w:color="000000"/>
              <w:right w:val="nil"/>
            </w:tcBorders>
          </w:tcPr>
          <w:p w:rsidR="00A03C82" w:rsidRPr="00F81004" w:rsidRDefault="00A03C82" w:rsidP="00A401C8">
            <w:pPr>
              <w:jc w:val="both"/>
              <w:rPr>
                <w:rFonts w:ascii="Arial" w:hAnsi="Arial" w:cs="Arial"/>
                <w:b/>
                <w:bCs/>
                <w:color w:val="000000"/>
                <w:sz w:val="22"/>
                <w:szCs w:val="22"/>
                <w:lang w:val="es-CO"/>
              </w:rPr>
            </w:pPr>
            <w:r w:rsidRPr="00F81004">
              <w:rPr>
                <w:rFonts w:ascii="Arial" w:hAnsi="Arial" w:cs="Arial"/>
                <w:b/>
                <w:bCs/>
                <w:color w:val="000000"/>
                <w:sz w:val="22"/>
                <w:szCs w:val="22"/>
                <w:lang w:val="es-CO"/>
              </w:rPr>
              <w:lastRenderedPageBreak/>
              <w:t>SECTOR</w:t>
            </w:r>
          </w:p>
        </w:tc>
        <w:tc>
          <w:tcPr>
            <w:tcW w:w="5875" w:type="dxa"/>
            <w:tcBorders>
              <w:top w:val="nil"/>
              <w:left w:val="single" w:sz="4" w:space="0" w:color="000000"/>
              <w:bottom w:val="single" w:sz="4" w:space="0" w:color="000000"/>
              <w:right w:val="single" w:sz="4" w:space="0" w:color="000000"/>
            </w:tcBorders>
          </w:tcPr>
          <w:p w:rsidR="00A03C82" w:rsidRPr="00F81004" w:rsidRDefault="00A03C82" w:rsidP="00A401C8">
            <w:pPr>
              <w:jc w:val="both"/>
              <w:rPr>
                <w:rFonts w:ascii="Arial" w:hAnsi="Arial" w:cs="Arial"/>
                <w:color w:val="000000"/>
                <w:sz w:val="22"/>
                <w:szCs w:val="22"/>
                <w:lang w:val="es-CO"/>
              </w:rPr>
            </w:pPr>
            <w:r w:rsidRPr="00F81004">
              <w:rPr>
                <w:rFonts w:ascii="Arial" w:hAnsi="Arial" w:cs="Arial"/>
                <w:sz w:val="22"/>
                <w:szCs w:val="22"/>
              </w:rPr>
              <w:t>SALUD Y PROTECCIÓN SOCIAL</w:t>
            </w:r>
          </w:p>
        </w:tc>
      </w:tr>
      <w:tr w:rsidR="00A401C8" w:rsidRPr="00F81004" w:rsidTr="00A401C8">
        <w:tc>
          <w:tcPr>
            <w:tcW w:w="3051" w:type="dxa"/>
            <w:tcBorders>
              <w:top w:val="nil"/>
              <w:left w:val="single" w:sz="4" w:space="0" w:color="000000"/>
              <w:bottom w:val="single" w:sz="4" w:space="0" w:color="000000"/>
              <w:right w:val="nil"/>
            </w:tcBorders>
          </w:tcPr>
          <w:p w:rsidR="00A401C8" w:rsidRPr="00F81004" w:rsidRDefault="00A401C8" w:rsidP="00A401C8">
            <w:pPr>
              <w:jc w:val="both"/>
              <w:rPr>
                <w:rFonts w:ascii="Arial" w:hAnsi="Arial" w:cs="Arial"/>
                <w:color w:val="000000"/>
                <w:sz w:val="22"/>
                <w:szCs w:val="22"/>
                <w:lang w:val="es-CO"/>
              </w:rPr>
            </w:pPr>
            <w:r w:rsidRPr="00F81004">
              <w:rPr>
                <w:rFonts w:ascii="Arial" w:hAnsi="Arial" w:cs="Arial"/>
                <w:b/>
                <w:bCs/>
                <w:color w:val="000000"/>
                <w:sz w:val="22"/>
                <w:szCs w:val="22"/>
                <w:lang w:val="es-CO"/>
              </w:rPr>
              <w:t>PROYECTO</w:t>
            </w:r>
          </w:p>
        </w:tc>
        <w:tc>
          <w:tcPr>
            <w:tcW w:w="5875" w:type="dxa"/>
            <w:tcBorders>
              <w:top w:val="nil"/>
              <w:left w:val="single" w:sz="4" w:space="0" w:color="000000"/>
              <w:bottom w:val="single" w:sz="4" w:space="0" w:color="000000"/>
              <w:right w:val="single" w:sz="4" w:space="0" w:color="000000"/>
            </w:tcBorders>
          </w:tcPr>
          <w:p w:rsidR="00706CA7" w:rsidRPr="00F81004" w:rsidRDefault="00A401C8" w:rsidP="00706CA7">
            <w:pPr>
              <w:jc w:val="both"/>
              <w:rPr>
                <w:rFonts w:ascii="Arial" w:hAnsi="Arial" w:cs="Arial"/>
                <w:color w:val="000000"/>
                <w:sz w:val="22"/>
                <w:szCs w:val="22"/>
                <w:shd w:val="clear" w:color="auto" w:fill="FFFF00"/>
                <w:lang w:val="es-CO"/>
              </w:rPr>
            </w:pPr>
            <w:r w:rsidRPr="00F81004">
              <w:rPr>
                <w:rFonts w:ascii="Arial" w:hAnsi="Arial" w:cs="Arial"/>
                <w:color w:val="000000"/>
                <w:sz w:val="22"/>
                <w:szCs w:val="22"/>
                <w:lang w:val="es-CO"/>
              </w:rPr>
              <w:t>[2020660010064] - [For</w:t>
            </w:r>
            <w:r w:rsidR="004A49B7" w:rsidRPr="00F81004">
              <w:rPr>
                <w:rFonts w:ascii="Arial" w:hAnsi="Arial" w:cs="Arial"/>
                <w:color w:val="000000"/>
                <w:sz w:val="22"/>
                <w:szCs w:val="22"/>
                <w:lang w:val="es-CO"/>
              </w:rPr>
              <w:t xml:space="preserve">talecimiento de la Salud </w:t>
            </w:r>
            <w:proofErr w:type="spellStart"/>
            <w:r w:rsidR="004A49B7" w:rsidRPr="00F81004">
              <w:rPr>
                <w:rFonts w:ascii="Arial" w:hAnsi="Arial" w:cs="Arial"/>
                <w:color w:val="000000"/>
                <w:sz w:val="22"/>
                <w:szCs w:val="22"/>
                <w:lang w:val="es-CO"/>
              </w:rPr>
              <w:t>Menta</w:t>
            </w:r>
            <w:proofErr w:type="spellEnd"/>
            <w:r w:rsidR="004A49B7" w:rsidRPr="00F81004">
              <w:rPr>
                <w:rFonts w:ascii="Arial" w:hAnsi="Arial" w:cs="Arial"/>
                <w:color w:val="000000"/>
                <w:sz w:val="22"/>
                <w:szCs w:val="22"/>
                <w:lang w:val="es-CO"/>
              </w:rPr>
              <w:t xml:space="preserve"> </w:t>
            </w:r>
            <w:r w:rsidRPr="00F81004">
              <w:rPr>
                <w:rFonts w:ascii="Arial" w:hAnsi="Arial" w:cs="Arial"/>
                <w:color w:val="000000"/>
                <w:sz w:val="22"/>
                <w:szCs w:val="22"/>
                <w:lang w:val="es-CO"/>
              </w:rPr>
              <w:t xml:space="preserve">y la Convivencia </w:t>
            </w:r>
            <w:r w:rsidR="00706CA7" w:rsidRPr="00F81004">
              <w:rPr>
                <w:rFonts w:ascii="Arial" w:hAnsi="Arial" w:cs="Arial"/>
                <w:color w:val="000000"/>
                <w:sz w:val="22"/>
                <w:szCs w:val="22"/>
                <w:lang w:val="es-CO"/>
              </w:rPr>
              <w:t>pacífica</w:t>
            </w:r>
            <w:r w:rsidRPr="00F81004">
              <w:rPr>
                <w:rFonts w:ascii="Arial" w:hAnsi="Arial" w:cs="Arial"/>
                <w:color w:val="000000"/>
                <w:sz w:val="22"/>
                <w:szCs w:val="22"/>
                <w:lang w:val="es-CO"/>
              </w:rPr>
              <w:t xml:space="preserve"> en el Municipio de Pereira]</w:t>
            </w:r>
          </w:p>
        </w:tc>
      </w:tr>
      <w:tr w:rsidR="00A401C8" w:rsidRPr="00F81004" w:rsidTr="00A401C8">
        <w:tc>
          <w:tcPr>
            <w:tcW w:w="3051" w:type="dxa"/>
            <w:tcBorders>
              <w:top w:val="nil"/>
              <w:left w:val="single" w:sz="4" w:space="0" w:color="000000"/>
              <w:bottom w:val="single" w:sz="4" w:space="0" w:color="000000"/>
              <w:right w:val="nil"/>
            </w:tcBorders>
          </w:tcPr>
          <w:p w:rsidR="00A401C8" w:rsidRPr="00F81004" w:rsidRDefault="00A401C8" w:rsidP="00A401C8">
            <w:pPr>
              <w:jc w:val="both"/>
              <w:rPr>
                <w:rFonts w:ascii="Arial" w:hAnsi="Arial" w:cs="Arial"/>
                <w:color w:val="000000"/>
                <w:sz w:val="22"/>
                <w:szCs w:val="22"/>
                <w:lang w:val="es-CO"/>
              </w:rPr>
            </w:pPr>
            <w:r w:rsidRPr="00F81004">
              <w:rPr>
                <w:rFonts w:ascii="Arial" w:hAnsi="Arial" w:cs="Arial"/>
                <w:b/>
                <w:bCs/>
                <w:color w:val="000000"/>
                <w:sz w:val="22"/>
                <w:szCs w:val="22"/>
                <w:lang w:val="es-CO"/>
              </w:rPr>
              <w:t>COMPONENTE</w:t>
            </w:r>
          </w:p>
        </w:tc>
        <w:tc>
          <w:tcPr>
            <w:tcW w:w="5875" w:type="dxa"/>
            <w:tcBorders>
              <w:top w:val="nil"/>
              <w:left w:val="single" w:sz="4" w:space="0" w:color="000000"/>
              <w:bottom w:val="single" w:sz="4" w:space="0" w:color="000000"/>
              <w:right w:val="single" w:sz="4" w:space="0" w:color="000000"/>
            </w:tcBorders>
          </w:tcPr>
          <w:p w:rsidR="00A401C8" w:rsidRPr="00F81004" w:rsidRDefault="00A03C82" w:rsidP="00A401C8">
            <w:pPr>
              <w:jc w:val="both"/>
              <w:rPr>
                <w:rFonts w:ascii="Arial" w:hAnsi="Arial" w:cs="Arial"/>
                <w:color w:val="000000"/>
                <w:sz w:val="22"/>
                <w:szCs w:val="22"/>
                <w:lang w:val="es-CO"/>
              </w:rPr>
            </w:pPr>
            <w:r w:rsidRPr="00F81004">
              <w:rPr>
                <w:rFonts w:ascii="Arial" w:hAnsi="Arial" w:cs="Arial"/>
                <w:sz w:val="22"/>
                <w:szCs w:val="22"/>
              </w:rPr>
              <w:t>ADMINISTRACION</w:t>
            </w:r>
          </w:p>
        </w:tc>
      </w:tr>
      <w:tr w:rsidR="00A401C8" w:rsidRPr="00F81004" w:rsidTr="00A401C8">
        <w:tc>
          <w:tcPr>
            <w:tcW w:w="3051" w:type="dxa"/>
            <w:tcBorders>
              <w:top w:val="nil"/>
              <w:left w:val="single" w:sz="4" w:space="0" w:color="000000"/>
              <w:bottom w:val="single" w:sz="4" w:space="0" w:color="000000"/>
              <w:right w:val="nil"/>
            </w:tcBorders>
          </w:tcPr>
          <w:p w:rsidR="00A401C8" w:rsidRPr="00F81004" w:rsidRDefault="00A401C8" w:rsidP="00A401C8">
            <w:pPr>
              <w:jc w:val="both"/>
              <w:rPr>
                <w:rFonts w:ascii="Arial" w:hAnsi="Arial" w:cs="Arial"/>
                <w:color w:val="000000"/>
                <w:sz w:val="22"/>
                <w:szCs w:val="22"/>
                <w:lang w:val="es-CO"/>
              </w:rPr>
            </w:pPr>
            <w:r w:rsidRPr="00F81004">
              <w:rPr>
                <w:rFonts w:ascii="Arial" w:hAnsi="Arial" w:cs="Arial"/>
                <w:b/>
                <w:bCs/>
                <w:color w:val="000000"/>
                <w:sz w:val="22"/>
                <w:szCs w:val="22"/>
                <w:lang w:val="es-CO"/>
              </w:rPr>
              <w:t>ACTIVIDAD</w:t>
            </w:r>
          </w:p>
        </w:tc>
        <w:tc>
          <w:tcPr>
            <w:tcW w:w="5875" w:type="dxa"/>
            <w:tcBorders>
              <w:top w:val="nil"/>
              <w:left w:val="single" w:sz="4" w:space="0" w:color="000000"/>
              <w:bottom w:val="single" w:sz="4" w:space="0" w:color="000000"/>
              <w:right w:val="single" w:sz="4" w:space="0" w:color="000000"/>
            </w:tcBorders>
          </w:tcPr>
          <w:p w:rsidR="00A401C8" w:rsidRPr="00F81004" w:rsidRDefault="00A03C82" w:rsidP="00A401C8">
            <w:pPr>
              <w:jc w:val="both"/>
              <w:rPr>
                <w:rFonts w:ascii="Arial" w:hAnsi="Arial" w:cs="Arial"/>
                <w:color w:val="000000"/>
                <w:sz w:val="22"/>
                <w:szCs w:val="22"/>
                <w:lang w:val="es-CO"/>
              </w:rPr>
            </w:pPr>
            <w:r w:rsidRPr="00F81004">
              <w:rPr>
                <w:rFonts w:ascii="Arial" w:hAnsi="Arial" w:cs="Arial"/>
                <w:sz w:val="22"/>
                <w:szCs w:val="22"/>
              </w:rPr>
              <w:t>ACTIVIDADES DE PROMOCION Y PREVENCION RELACIONADAS CON LA SALUD MENTAL</w:t>
            </w:r>
          </w:p>
        </w:tc>
      </w:tr>
      <w:tr w:rsidR="00A401C8" w:rsidRPr="00F81004" w:rsidTr="00A401C8">
        <w:tc>
          <w:tcPr>
            <w:tcW w:w="3051" w:type="dxa"/>
            <w:tcBorders>
              <w:top w:val="nil"/>
              <w:left w:val="single" w:sz="4" w:space="0" w:color="000000"/>
              <w:bottom w:val="single" w:sz="4" w:space="0" w:color="000000"/>
              <w:right w:val="nil"/>
            </w:tcBorders>
          </w:tcPr>
          <w:p w:rsidR="00A401C8" w:rsidRPr="00F81004" w:rsidRDefault="00A401C8" w:rsidP="00A401C8">
            <w:pPr>
              <w:jc w:val="both"/>
              <w:rPr>
                <w:rFonts w:ascii="Arial" w:hAnsi="Arial" w:cs="Arial"/>
                <w:color w:val="000000"/>
                <w:sz w:val="22"/>
                <w:szCs w:val="22"/>
                <w:lang w:val="es-CO"/>
              </w:rPr>
            </w:pPr>
            <w:r w:rsidRPr="00F81004">
              <w:rPr>
                <w:rFonts w:ascii="Arial" w:hAnsi="Arial" w:cs="Arial"/>
                <w:b/>
                <w:bCs/>
                <w:color w:val="000000"/>
                <w:sz w:val="22"/>
                <w:szCs w:val="22"/>
                <w:lang w:val="es-CO"/>
              </w:rPr>
              <w:t>META PLAN DE DESARROLLO (META DE BIENESTAR Y/O PRODUCTO)</w:t>
            </w:r>
          </w:p>
        </w:tc>
        <w:tc>
          <w:tcPr>
            <w:tcW w:w="5875" w:type="dxa"/>
            <w:tcBorders>
              <w:top w:val="nil"/>
              <w:left w:val="single" w:sz="4" w:space="0" w:color="000000"/>
              <w:bottom w:val="single" w:sz="4" w:space="0" w:color="000000"/>
              <w:right w:val="single" w:sz="4" w:space="0" w:color="000000"/>
            </w:tcBorders>
          </w:tcPr>
          <w:p w:rsidR="00601FE2" w:rsidRPr="00F81004" w:rsidRDefault="004A49B7" w:rsidP="00601FE2">
            <w:pPr>
              <w:jc w:val="both"/>
              <w:rPr>
                <w:rFonts w:ascii="Arial" w:hAnsi="Arial" w:cs="Arial"/>
                <w:color w:val="000000"/>
                <w:sz w:val="22"/>
                <w:szCs w:val="22"/>
                <w:lang w:val="es-CO"/>
              </w:rPr>
            </w:pPr>
            <w:r w:rsidRPr="00F81004">
              <w:rPr>
                <w:rFonts w:ascii="Arial" w:hAnsi="Arial" w:cs="Arial"/>
                <w:color w:val="000000"/>
                <w:sz w:val="22"/>
                <w:szCs w:val="22"/>
                <w:lang w:val="es-CO"/>
              </w:rPr>
              <w:t>Meta de Bienestar</w:t>
            </w:r>
            <w:r w:rsidR="00A401C8" w:rsidRPr="00F81004">
              <w:rPr>
                <w:rFonts w:ascii="Arial" w:hAnsi="Arial" w:cs="Arial"/>
                <w:color w:val="000000"/>
                <w:sz w:val="22"/>
                <w:szCs w:val="22"/>
                <w:lang w:val="es-CO"/>
              </w:rPr>
              <w:t xml:space="preserve">: </w:t>
            </w:r>
          </w:p>
          <w:p w:rsidR="00A401C8" w:rsidRPr="00F81004" w:rsidRDefault="004A49B7" w:rsidP="004A49B7">
            <w:pPr>
              <w:pStyle w:val="Prrafodelista"/>
              <w:numPr>
                <w:ilvl w:val="0"/>
                <w:numId w:val="7"/>
              </w:numPr>
              <w:jc w:val="both"/>
              <w:rPr>
                <w:rFonts w:ascii="Arial" w:hAnsi="Arial" w:cs="Arial"/>
                <w:color w:val="000000"/>
                <w:sz w:val="22"/>
                <w:szCs w:val="22"/>
              </w:rPr>
            </w:pPr>
            <w:r w:rsidRPr="00F81004">
              <w:rPr>
                <w:rFonts w:ascii="Arial" w:hAnsi="Arial" w:cs="Arial"/>
                <w:color w:val="000000"/>
                <w:sz w:val="22"/>
                <w:szCs w:val="22"/>
              </w:rPr>
              <w:t>tasa de suicidio</w:t>
            </w:r>
            <w:r w:rsidR="00601FE2" w:rsidRPr="00F81004">
              <w:rPr>
                <w:rFonts w:ascii="Arial" w:hAnsi="Arial" w:cs="Arial"/>
                <w:color w:val="000000"/>
                <w:sz w:val="22"/>
                <w:szCs w:val="22"/>
              </w:rPr>
              <w:t>.</w:t>
            </w:r>
          </w:p>
          <w:p w:rsidR="004A49B7" w:rsidRPr="00F81004" w:rsidRDefault="004A49B7" w:rsidP="004A49B7">
            <w:pPr>
              <w:jc w:val="both"/>
              <w:rPr>
                <w:rFonts w:ascii="Arial" w:hAnsi="Arial" w:cs="Arial"/>
                <w:color w:val="000000"/>
                <w:sz w:val="22"/>
                <w:szCs w:val="22"/>
              </w:rPr>
            </w:pPr>
            <w:r w:rsidRPr="00F81004">
              <w:rPr>
                <w:rFonts w:ascii="Arial" w:hAnsi="Arial" w:cs="Arial"/>
                <w:color w:val="000000"/>
                <w:sz w:val="22"/>
                <w:szCs w:val="22"/>
              </w:rPr>
              <w:t>Meta de producto.</w:t>
            </w:r>
          </w:p>
          <w:p w:rsidR="004A49B7" w:rsidRPr="00F81004" w:rsidRDefault="00706CA7" w:rsidP="00706CA7">
            <w:pPr>
              <w:pStyle w:val="Prrafodelista"/>
              <w:numPr>
                <w:ilvl w:val="0"/>
                <w:numId w:val="7"/>
              </w:numPr>
              <w:jc w:val="both"/>
              <w:rPr>
                <w:rFonts w:ascii="Arial" w:hAnsi="Arial" w:cs="Arial"/>
                <w:color w:val="000000"/>
                <w:sz w:val="22"/>
                <w:szCs w:val="22"/>
              </w:rPr>
            </w:pPr>
            <w:r w:rsidRPr="00F81004">
              <w:rPr>
                <w:rFonts w:ascii="Arial" w:hAnsi="Arial" w:cs="Arial"/>
                <w:color w:val="000000"/>
                <w:sz w:val="22"/>
                <w:szCs w:val="22"/>
              </w:rPr>
              <w:t>Escolares beneficiados con la estrategia colores para la vida con incremento en la capacidad de afrontamiento</w:t>
            </w:r>
          </w:p>
        </w:tc>
      </w:tr>
    </w:tbl>
    <w:p w:rsidR="007E2577" w:rsidRPr="00F81004" w:rsidRDefault="007E2577">
      <w:pPr>
        <w:pStyle w:val="Normal1"/>
        <w:pBdr>
          <w:top w:val="nil"/>
          <w:left w:val="nil"/>
          <w:bottom w:val="nil"/>
          <w:right w:val="nil"/>
          <w:between w:val="nil"/>
        </w:pBdr>
        <w:ind w:left="502" w:hanging="708"/>
        <w:jc w:val="both"/>
        <w:rPr>
          <w:rFonts w:ascii="Arial" w:eastAsia="Arial" w:hAnsi="Arial" w:cs="Arial"/>
          <w:color w:val="000000"/>
          <w:sz w:val="22"/>
          <w:szCs w:val="22"/>
        </w:rPr>
      </w:pPr>
    </w:p>
    <w:p w:rsidR="00A03C82" w:rsidRPr="00F81004" w:rsidRDefault="00A03C82">
      <w:pPr>
        <w:pStyle w:val="Normal1"/>
        <w:pBdr>
          <w:top w:val="nil"/>
          <w:left w:val="nil"/>
          <w:bottom w:val="nil"/>
          <w:right w:val="nil"/>
          <w:between w:val="nil"/>
        </w:pBdr>
        <w:ind w:left="502" w:hanging="708"/>
        <w:jc w:val="both"/>
        <w:rPr>
          <w:rFonts w:ascii="Arial" w:eastAsia="Arial" w:hAnsi="Arial" w:cs="Arial"/>
          <w:color w:val="000000"/>
          <w:sz w:val="22"/>
          <w:szCs w:val="22"/>
        </w:rPr>
      </w:pPr>
      <w:r w:rsidRPr="00F81004">
        <w:rPr>
          <w:rFonts w:ascii="Arial" w:eastAsia="Arial" w:hAnsi="Arial" w:cs="Arial"/>
          <w:color w:val="000000"/>
          <w:sz w:val="22"/>
          <w:szCs w:val="22"/>
        </w:rPr>
        <w:t>Plazo: treinta y cinco (35) días</w:t>
      </w:r>
      <w:r w:rsidR="00A5691F">
        <w:rPr>
          <w:rFonts w:ascii="Arial" w:eastAsia="Arial" w:hAnsi="Arial" w:cs="Arial"/>
          <w:color w:val="000000"/>
          <w:sz w:val="22"/>
          <w:szCs w:val="22"/>
        </w:rPr>
        <w:t xml:space="preserve">, </w:t>
      </w:r>
      <w:bookmarkStart w:id="0" w:name="_Hlk51783591"/>
      <w:bookmarkStart w:id="1" w:name="_Hlk50041259"/>
      <w:r w:rsidR="00A5691F">
        <w:rPr>
          <w:rFonts w:ascii="Arial" w:hAnsi="Arial" w:cs="Arial"/>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A5691F">
        <w:rPr>
          <w:rFonts w:ascii="Arial" w:hAnsi="Arial" w:cs="Arial"/>
          <w:color w:val="000000"/>
        </w:rPr>
        <w:t>.</w:t>
      </w:r>
      <w:bookmarkEnd w:id="1"/>
    </w:p>
    <w:p w:rsidR="00A03C82" w:rsidRPr="00F81004" w:rsidRDefault="00A03C82">
      <w:pPr>
        <w:pStyle w:val="Normal1"/>
        <w:pBdr>
          <w:top w:val="nil"/>
          <w:left w:val="nil"/>
          <w:bottom w:val="nil"/>
          <w:right w:val="nil"/>
          <w:between w:val="nil"/>
        </w:pBdr>
        <w:ind w:left="502" w:hanging="708"/>
        <w:jc w:val="both"/>
        <w:rPr>
          <w:rFonts w:ascii="Arial" w:eastAsia="Arial" w:hAnsi="Arial" w:cs="Arial"/>
          <w:color w:val="000000"/>
          <w:sz w:val="22"/>
          <w:szCs w:val="22"/>
        </w:rPr>
      </w:pPr>
    </w:p>
    <w:p w:rsidR="00A03C82" w:rsidRPr="00F81004" w:rsidRDefault="00A03C82">
      <w:pPr>
        <w:pStyle w:val="Normal1"/>
        <w:pBdr>
          <w:top w:val="nil"/>
          <w:left w:val="nil"/>
          <w:bottom w:val="nil"/>
          <w:right w:val="nil"/>
          <w:between w:val="nil"/>
        </w:pBdr>
        <w:ind w:left="502" w:hanging="708"/>
        <w:jc w:val="both"/>
        <w:rPr>
          <w:rFonts w:ascii="Arial" w:eastAsia="Arial" w:hAnsi="Arial" w:cs="Arial"/>
          <w:color w:val="000000"/>
          <w:sz w:val="22"/>
          <w:szCs w:val="22"/>
        </w:rPr>
      </w:pPr>
      <w:r w:rsidRPr="00F81004">
        <w:rPr>
          <w:rFonts w:ascii="Arial" w:eastAsia="Arial" w:hAnsi="Arial" w:cs="Arial"/>
          <w:color w:val="000000"/>
          <w:sz w:val="22"/>
          <w:szCs w:val="22"/>
        </w:rPr>
        <w:t>Valor:</w:t>
      </w:r>
    </w:p>
    <w:p w:rsidR="00A03C82" w:rsidRPr="00F81004" w:rsidRDefault="00A03C82">
      <w:pPr>
        <w:pStyle w:val="Normal1"/>
        <w:pBdr>
          <w:top w:val="nil"/>
          <w:left w:val="nil"/>
          <w:bottom w:val="nil"/>
          <w:right w:val="nil"/>
          <w:between w:val="nil"/>
        </w:pBdr>
        <w:ind w:left="502" w:hanging="708"/>
        <w:jc w:val="both"/>
        <w:rPr>
          <w:rFonts w:ascii="Arial" w:eastAsia="Arial" w:hAnsi="Arial" w:cs="Arial"/>
          <w:color w:val="000000"/>
          <w:sz w:val="22"/>
          <w:szCs w:val="22"/>
        </w:rPr>
      </w:pPr>
      <w:r w:rsidRPr="00F81004">
        <w:rPr>
          <w:rFonts w:ascii="Arial" w:hAnsi="Arial" w:cs="Arial"/>
          <w:sz w:val="22"/>
          <w:szCs w:val="22"/>
        </w:rPr>
        <w:t>2.944.667,00</w:t>
      </w:r>
    </w:p>
    <w:p w:rsidR="00A03C82" w:rsidRPr="00F81004" w:rsidRDefault="00A03C82">
      <w:pPr>
        <w:pStyle w:val="Normal1"/>
        <w:pBdr>
          <w:top w:val="nil"/>
          <w:left w:val="nil"/>
          <w:bottom w:val="nil"/>
          <w:right w:val="nil"/>
          <w:between w:val="nil"/>
        </w:pBdr>
        <w:ind w:left="502" w:hanging="708"/>
        <w:jc w:val="both"/>
        <w:rPr>
          <w:rFonts w:ascii="Arial" w:eastAsia="Arial" w:hAnsi="Arial" w:cs="Arial"/>
          <w:color w:val="000000"/>
          <w:sz w:val="22"/>
          <w:szCs w:val="22"/>
        </w:rPr>
      </w:pPr>
    </w:p>
    <w:p w:rsidR="00F81004" w:rsidRPr="00F81004" w:rsidRDefault="00F81004">
      <w:pPr>
        <w:pStyle w:val="Normal1"/>
        <w:pBdr>
          <w:top w:val="nil"/>
          <w:left w:val="nil"/>
          <w:bottom w:val="nil"/>
          <w:right w:val="nil"/>
          <w:between w:val="nil"/>
        </w:pBdr>
        <w:ind w:left="502" w:hanging="708"/>
        <w:jc w:val="both"/>
        <w:rPr>
          <w:rFonts w:ascii="Arial" w:eastAsia="Arial" w:hAnsi="Arial" w:cs="Arial"/>
          <w:color w:val="000000"/>
          <w:sz w:val="22"/>
          <w:szCs w:val="22"/>
        </w:rPr>
      </w:pPr>
      <w:r w:rsidRPr="00F81004">
        <w:rPr>
          <w:rFonts w:ascii="Arial" w:eastAsia="Arial" w:hAnsi="Arial" w:cs="Arial"/>
          <w:color w:val="000000"/>
          <w:sz w:val="22"/>
          <w:szCs w:val="22"/>
        </w:rPr>
        <w:t>DOS MILLONES NOVECIENTOS CUARENTA Y CUATRO MIL SESICIENTOS SESENTA Y SIETE PESOS MCTE ($ 2.944.667,00)</w:t>
      </w:r>
    </w:p>
    <w:p w:rsidR="00F81004" w:rsidRPr="00F81004" w:rsidRDefault="00F81004">
      <w:pPr>
        <w:pStyle w:val="Normal1"/>
        <w:pBdr>
          <w:top w:val="nil"/>
          <w:left w:val="nil"/>
          <w:bottom w:val="nil"/>
          <w:right w:val="nil"/>
          <w:between w:val="nil"/>
        </w:pBdr>
        <w:ind w:left="502" w:hanging="708"/>
        <w:jc w:val="both"/>
        <w:rPr>
          <w:rFonts w:ascii="Arial" w:eastAsia="Arial" w:hAnsi="Arial" w:cs="Arial"/>
          <w:color w:val="000000"/>
          <w:sz w:val="22"/>
          <w:szCs w:val="22"/>
        </w:rPr>
      </w:pPr>
    </w:p>
    <w:p w:rsidR="00F81004" w:rsidRPr="00F81004" w:rsidRDefault="00F81004">
      <w:pPr>
        <w:pStyle w:val="Normal1"/>
        <w:pBdr>
          <w:top w:val="nil"/>
          <w:left w:val="nil"/>
          <w:bottom w:val="nil"/>
          <w:right w:val="nil"/>
          <w:between w:val="nil"/>
        </w:pBdr>
        <w:ind w:left="502" w:hanging="708"/>
        <w:jc w:val="both"/>
        <w:rPr>
          <w:rFonts w:ascii="Arial" w:eastAsia="Arial" w:hAnsi="Arial" w:cs="Arial"/>
          <w:color w:val="000000"/>
          <w:sz w:val="22"/>
          <w:szCs w:val="22"/>
        </w:rPr>
      </w:pPr>
      <w:r w:rsidRPr="00F81004">
        <w:rPr>
          <w:rFonts w:ascii="Arial" w:eastAsia="Arial" w:hAnsi="Arial" w:cs="Arial"/>
          <w:color w:val="000000"/>
          <w:sz w:val="22"/>
          <w:szCs w:val="22"/>
        </w:rPr>
        <w:t>MEDIANTE DOS ACTAS, ASI: UN ACTA POR VALOR DE DOS MILLONES QUINIENTOS VEINTICUATRO MIL PESOS M/CTE ($2.524.000,00) Y UN ACTA FINAL POR VALOR DE CUATROCIENTOS VEINTE MIL SEISCIENTOS SESENTA Y SIETE PESOS MCTE ($ 420.667,00)</w:t>
      </w:r>
      <w:r w:rsidR="00A5691F">
        <w:rPr>
          <w:rFonts w:ascii="Arial" w:eastAsia="Arial" w:hAnsi="Arial" w:cs="Arial"/>
          <w:color w:val="000000"/>
          <w:sz w:val="22"/>
          <w:szCs w:val="22"/>
        </w:rPr>
        <w:t xml:space="preserve">, POR MES VENCIDO </w:t>
      </w:r>
    </w:p>
    <w:p w:rsidR="00F81004" w:rsidRPr="00F81004" w:rsidRDefault="00F81004">
      <w:pPr>
        <w:pStyle w:val="Normal1"/>
        <w:pBdr>
          <w:top w:val="nil"/>
          <w:left w:val="nil"/>
          <w:bottom w:val="nil"/>
          <w:right w:val="nil"/>
          <w:between w:val="nil"/>
        </w:pBdr>
        <w:ind w:left="502" w:hanging="708"/>
        <w:jc w:val="both"/>
        <w:rPr>
          <w:rFonts w:ascii="Arial" w:eastAsia="Arial" w:hAnsi="Arial" w:cs="Arial"/>
          <w:color w:val="000000"/>
          <w:sz w:val="22"/>
          <w:szCs w:val="22"/>
        </w:rPr>
      </w:pPr>
    </w:p>
    <w:p w:rsidR="00F81004" w:rsidRPr="00F81004" w:rsidRDefault="00F81004" w:rsidP="00F81004">
      <w:pPr>
        <w:pStyle w:val="Normal1"/>
        <w:jc w:val="both"/>
        <w:rPr>
          <w:rFonts w:ascii="Arial" w:eastAsia="Arial" w:hAnsi="Arial" w:cs="Arial"/>
          <w:sz w:val="22"/>
          <w:szCs w:val="22"/>
        </w:rPr>
      </w:pPr>
      <w:r w:rsidRPr="00F81004">
        <w:rPr>
          <w:rFonts w:ascii="Arial" w:eastAsia="Arial" w:hAnsi="Arial" w:cs="Arial"/>
          <w:b/>
          <w:sz w:val="22"/>
          <w:szCs w:val="22"/>
        </w:rPr>
        <w:t>IDONEIDAD:</w:t>
      </w:r>
      <w:r w:rsidRPr="00F81004">
        <w:rPr>
          <w:rFonts w:ascii="Arial" w:eastAsia="Arial" w:hAnsi="Arial" w:cs="Arial"/>
          <w:color w:val="FF0000"/>
          <w:sz w:val="22"/>
          <w:szCs w:val="22"/>
        </w:rPr>
        <w:t xml:space="preserve"> </w:t>
      </w:r>
      <w:bookmarkStart w:id="2" w:name="_GoBack"/>
      <w:r w:rsidRPr="00F81004">
        <w:rPr>
          <w:rFonts w:ascii="Arial" w:eastAsia="Arial" w:hAnsi="Arial" w:cs="Arial"/>
          <w:sz w:val="22"/>
          <w:szCs w:val="22"/>
        </w:rPr>
        <w:t xml:space="preserve">Título profesional psicología con especialización y/o maestría. </w:t>
      </w:r>
      <w:bookmarkEnd w:id="2"/>
    </w:p>
    <w:p w:rsidR="00F81004" w:rsidRPr="00F81004" w:rsidRDefault="00F81004" w:rsidP="00F81004">
      <w:pPr>
        <w:pStyle w:val="Normal1"/>
        <w:jc w:val="both"/>
        <w:rPr>
          <w:rFonts w:ascii="Arial" w:eastAsia="Arial" w:hAnsi="Arial" w:cs="Arial"/>
          <w:b/>
          <w:sz w:val="22"/>
          <w:szCs w:val="22"/>
        </w:rPr>
      </w:pPr>
    </w:p>
    <w:p w:rsidR="00F81004" w:rsidRPr="00F81004" w:rsidRDefault="00F81004" w:rsidP="00F81004">
      <w:pPr>
        <w:pStyle w:val="Normal1"/>
        <w:pBdr>
          <w:top w:val="nil"/>
          <w:left w:val="nil"/>
          <w:bottom w:val="nil"/>
          <w:right w:val="nil"/>
          <w:between w:val="nil"/>
        </w:pBdr>
        <w:ind w:left="502" w:hanging="708"/>
        <w:jc w:val="both"/>
        <w:rPr>
          <w:rFonts w:ascii="Arial" w:eastAsia="Arial" w:hAnsi="Arial" w:cs="Arial"/>
          <w:color w:val="000000"/>
          <w:sz w:val="22"/>
          <w:szCs w:val="22"/>
        </w:rPr>
      </w:pPr>
      <w:r w:rsidRPr="00F81004">
        <w:rPr>
          <w:rFonts w:ascii="Arial" w:eastAsia="Arial" w:hAnsi="Arial" w:cs="Arial"/>
          <w:b/>
          <w:sz w:val="22"/>
          <w:szCs w:val="22"/>
        </w:rPr>
        <w:t>EXPERIENCIA:</w:t>
      </w:r>
      <w:r w:rsidRPr="00F81004">
        <w:rPr>
          <w:rFonts w:ascii="Arial" w:eastAsia="Arial" w:hAnsi="Arial" w:cs="Arial"/>
          <w:sz w:val="22"/>
          <w:szCs w:val="22"/>
        </w:rPr>
        <w:t xml:space="preserve"> Experiencia superior a Dos (02) años en el área a contratar</w:t>
      </w:r>
    </w:p>
    <w:p w:rsidR="00A03C82" w:rsidRPr="00F81004" w:rsidRDefault="00A03C82">
      <w:pPr>
        <w:pStyle w:val="Normal1"/>
        <w:pBdr>
          <w:top w:val="nil"/>
          <w:left w:val="nil"/>
          <w:bottom w:val="nil"/>
          <w:right w:val="nil"/>
          <w:between w:val="nil"/>
        </w:pBdr>
        <w:ind w:left="502" w:hanging="708"/>
        <w:jc w:val="both"/>
        <w:rPr>
          <w:rFonts w:ascii="Arial" w:eastAsia="Arial" w:hAnsi="Arial" w:cs="Arial"/>
          <w:color w:val="000000"/>
          <w:sz w:val="22"/>
          <w:szCs w:val="22"/>
        </w:rPr>
      </w:pPr>
    </w:p>
    <w:p w:rsidR="00A03C82" w:rsidRPr="00F81004" w:rsidRDefault="00A03C82">
      <w:pPr>
        <w:pStyle w:val="Normal1"/>
        <w:pBdr>
          <w:top w:val="nil"/>
          <w:left w:val="nil"/>
          <w:bottom w:val="nil"/>
          <w:right w:val="nil"/>
          <w:between w:val="nil"/>
        </w:pBdr>
        <w:ind w:left="502" w:hanging="708"/>
        <w:jc w:val="both"/>
        <w:rPr>
          <w:rFonts w:ascii="Arial" w:eastAsia="Arial" w:hAnsi="Arial" w:cs="Arial"/>
          <w:color w:val="000000"/>
          <w:sz w:val="22"/>
          <w:szCs w:val="22"/>
        </w:rPr>
      </w:pPr>
    </w:p>
    <w:p w:rsidR="003064E9" w:rsidRPr="00F81004" w:rsidRDefault="002E735C">
      <w:pPr>
        <w:pStyle w:val="Normal1"/>
        <w:numPr>
          <w:ilvl w:val="0"/>
          <w:numId w:val="3"/>
        </w:numPr>
        <w:pBdr>
          <w:top w:val="nil"/>
          <w:left w:val="nil"/>
          <w:bottom w:val="nil"/>
          <w:right w:val="nil"/>
          <w:between w:val="nil"/>
        </w:pBdr>
        <w:jc w:val="both"/>
        <w:rPr>
          <w:rFonts w:ascii="Arial" w:eastAsia="Arial" w:hAnsi="Arial" w:cs="Arial"/>
          <w:color w:val="000000"/>
          <w:sz w:val="22"/>
          <w:szCs w:val="22"/>
        </w:rPr>
      </w:pPr>
      <w:r w:rsidRPr="00F81004">
        <w:rPr>
          <w:rFonts w:ascii="Arial" w:eastAsia="Arial" w:hAnsi="Arial" w:cs="Arial"/>
          <w:b/>
          <w:color w:val="000000"/>
          <w:sz w:val="22"/>
          <w:szCs w:val="22"/>
        </w:rPr>
        <w:t>OBJETO A CONTRATAR</w:t>
      </w:r>
    </w:p>
    <w:p w:rsidR="00A03C82" w:rsidRPr="00F81004" w:rsidRDefault="00A03C82" w:rsidP="00A03C82">
      <w:pPr>
        <w:pStyle w:val="Normal1"/>
        <w:pBdr>
          <w:top w:val="nil"/>
          <w:left w:val="nil"/>
          <w:bottom w:val="nil"/>
          <w:right w:val="nil"/>
          <w:between w:val="nil"/>
        </w:pBdr>
        <w:jc w:val="both"/>
        <w:rPr>
          <w:rFonts w:ascii="Arial" w:eastAsia="Arial" w:hAnsi="Arial" w:cs="Arial"/>
          <w:color w:val="000000"/>
          <w:sz w:val="22"/>
          <w:szCs w:val="22"/>
        </w:rPr>
      </w:pPr>
    </w:p>
    <w:p w:rsidR="00A03C82" w:rsidRPr="00F81004" w:rsidRDefault="00A03C82" w:rsidP="00A03C82">
      <w:pPr>
        <w:pStyle w:val="Normal1"/>
        <w:pBdr>
          <w:top w:val="nil"/>
          <w:left w:val="nil"/>
          <w:bottom w:val="nil"/>
          <w:right w:val="nil"/>
          <w:between w:val="nil"/>
        </w:pBdr>
        <w:jc w:val="both"/>
        <w:rPr>
          <w:rFonts w:ascii="Arial" w:eastAsia="Arial" w:hAnsi="Arial" w:cs="Arial"/>
          <w:color w:val="000000"/>
          <w:sz w:val="22"/>
          <w:szCs w:val="22"/>
        </w:rPr>
      </w:pPr>
      <w:r w:rsidRPr="00F81004">
        <w:rPr>
          <w:rFonts w:ascii="Arial" w:hAnsi="Arial" w:cs="Arial"/>
          <w:sz w:val="22"/>
          <w:szCs w:val="22"/>
        </w:rPr>
        <w:t>Prestación de servicios profesionales para apoyar las estrategias relacionadas con la promoción de la salud mental, la convivencia pacífica y la prevención de la conducta suicida</w:t>
      </w:r>
    </w:p>
    <w:p w:rsidR="00706CA7" w:rsidRPr="00F81004" w:rsidRDefault="00706CA7">
      <w:pPr>
        <w:pStyle w:val="Normal1"/>
        <w:jc w:val="both"/>
        <w:rPr>
          <w:rFonts w:ascii="Arial" w:eastAsia="Calibri" w:hAnsi="Arial" w:cs="Arial"/>
          <w:sz w:val="22"/>
          <w:szCs w:val="22"/>
          <w:lang w:eastAsia="en-US"/>
        </w:rPr>
      </w:pPr>
    </w:p>
    <w:p w:rsidR="00706CA7" w:rsidRPr="00F81004" w:rsidRDefault="00706CA7">
      <w:pPr>
        <w:pStyle w:val="Normal1"/>
        <w:jc w:val="both"/>
        <w:rPr>
          <w:rFonts w:ascii="Arial" w:eastAsia="Calibri" w:hAnsi="Arial" w:cs="Arial"/>
          <w:sz w:val="22"/>
          <w:szCs w:val="22"/>
          <w:lang w:eastAsia="en-US"/>
        </w:rPr>
      </w:pPr>
    </w:p>
    <w:p w:rsidR="00706CA7" w:rsidRPr="00F81004" w:rsidRDefault="00706CA7">
      <w:pPr>
        <w:pStyle w:val="Normal1"/>
        <w:jc w:val="both"/>
        <w:rPr>
          <w:rFonts w:ascii="Arial" w:eastAsia="Calibri" w:hAnsi="Arial" w:cs="Arial"/>
          <w:sz w:val="22"/>
          <w:szCs w:val="22"/>
          <w:lang w:eastAsia="en-US"/>
        </w:rPr>
      </w:pPr>
    </w:p>
    <w:p w:rsidR="00706CA7" w:rsidRPr="00F81004" w:rsidRDefault="00706CA7">
      <w:pPr>
        <w:pStyle w:val="Normal1"/>
        <w:jc w:val="both"/>
        <w:rPr>
          <w:rFonts w:ascii="Arial" w:eastAsia="Arial" w:hAnsi="Arial" w:cs="Arial"/>
          <w:sz w:val="22"/>
          <w:szCs w:val="22"/>
          <w:highlight w:val="yellow"/>
        </w:rPr>
      </w:pPr>
    </w:p>
    <w:p w:rsidR="006E23BB" w:rsidRPr="00F81004" w:rsidRDefault="002E735C" w:rsidP="006E23BB">
      <w:pPr>
        <w:pStyle w:val="Normal1"/>
        <w:numPr>
          <w:ilvl w:val="1"/>
          <w:numId w:val="3"/>
        </w:numPr>
        <w:jc w:val="both"/>
        <w:rPr>
          <w:rFonts w:ascii="Arial" w:eastAsia="Arial" w:hAnsi="Arial" w:cs="Arial"/>
          <w:b/>
          <w:sz w:val="22"/>
          <w:szCs w:val="22"/>
        </w:rPr>
      </w:pPr>
      <w:r w:rsidRPr="00F81004">
        <w:rPr>
          <w:rFonts w:ascii="Arial" w:eastAsia="Arial" w:hAnsi="Arial" w:cs="Arial"/>
          <w:b/>
          <w:sz w:val="22"/>
          <w:szCs w:val="22"/>
        </w:rPr>
        <w:lastRenderedPageBreak/>
        <w:t>ALCANCE DEL OBJETO</w:t>
      </w:r>
    </w:p>
    <w:p w:rsidR="006E23BB" w:rsidRPr="00F81004" w:rsidRDefault="006E23BB" w:rsidP="006E23BB">
      <w:pPr>
        <w:pStyle w:val="Normal1"/>
        <w:numPr>
          <w:ilvl w:val="1"/>
          <w:numId w:val="3"/>
        </w:numPr>
        <w:jc w:val="both"/>
        <w:rPr>
          <w:rFonts w:ascii="Arial" w:eastAsia="Arial" w:hAnsi="Arial" w:cs="Arial"/>
          <w:b/>
          <w:sz w:val="22"/>
          <w:szCs w:val="22"/>
        </w:rPr>
      </w:pPr>
    </w:p>
    <w:p w:rsidR="00706CA7" w:rsidRPr="00F81004" w:rsidRDefault="00706CA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5B6126" w:rsidRPr="00F81004" w:rsidRDefault="005B6126" w:rsidP="005B6126">
      <w:pPr>
        <w:pStyle w:val="Prrafodelista"/>
        <w:jc w:val="both"/>
        <w:rPr>
          <w:rStyle w:val="CarCar"/>
          <w:b w:val="0"/>
          <w:szCs w:val="22"/>
        </w:rPr>
      </w:pPr>
    </w:p>
    <w:p w:rsidR="005B6126" w:rsidRPr="00A5691F" w:rsidRDefault="005B6126" w:rsidP="00A5691F">
      <w:pPr>
        <w:pStyle w:val="Prrafodelista"/>
        <w:widowControl w:val="0"/>
        <w:numPr>
          <w:ilvl w:val="0"/>
          <w:numId w:val="9"/>
        </w:numPr>
        <w:jc w:val="both"/>
        <w:rPr>
          <w:rFonts w:ascii="Arial" w:eastAsia="Arial Narrow" w:hAnsi="Arial" w:cs="Arial"/>
          <w:sz w:val="22"/>
          <w:szCs w:val="22"/>
        </w:rPr>
      </w:pPr>
      <w:r w:rsidRPr="00F81004">
        <w:rPr>
          <w:rFonts w:ascii="Arial" w:eastAsia="Arial Narrow" w:hAnsi="Arial" w:cs="Arial"/>
          <w:sz w:val="22"/>
          <w:szCs w:val="22"/>
        </w:rPr>
        <w:t>Apoyar la realización de visitas de psicoeducación a casos reportados en SIVIGILA y demás plataformas, puede incluir aplicación de tamizajes (SRQ, ASSIST, AUDIT, APGAR) e intervenciones breves en salud mental de las comunidades priorizadas de común acuerdo con la líder del programa.</w:t>
      </w:r>
      <w:r w:rsidRPr="00F81004">
        <w:rPr>
          <w:rFonts w:ascii="Arial" w:hAnsi="Arial" w:cs="Arial"/>
          <w:sz w:val="22"/>
          <w:szCs w:val="22"/>
        </w:rPr>
        <w:t xml:space="preserve"> La ejecución al 100% de este alcance equivale al 17</w:t>
      </w:r>
      <w:proofErr w:type="gramStart"/>
      <w:r w:rsidRPr="00F81004">
        <w:rPr>
          <w:rFonts w:ascii="Arial" w:hAnsi="Arial" w:cs="Arial"/>
          <w:sz w:val="22"/>
          <w:szCs w:val="22"/>
        </w:rPr>
        <w:t>%  del</w:t>
      </w:r>
      <w:proofErr w:type="gramEnd"/>
      <w:r w:rsidRPr="00F81004">
        <w:rPr>
          <w:rFonts w:ascii="Arial" w:hAnsi="Arial" w:cs="Arial"/>
          <w:sz w:val="22"/>
          <w:szCs w:val="22"/>
        </w:rPr>
        <w:t xml:space="preserve"> valor de periodo informado, para ejecuciones menores al 100% el valor a pagar se calculara proporcional al porcentaje de ejecución</w:t>
      </w:r>
      <w:r w:rsidR="00A5691F">
        <w:rPr>
          <w:rFonts w:ascii="Arial" w:hAnsi="Arial" w:cs="Arial"/>
          <w:sz w:val="22"/>
          <w:szCs w:val="22"/>
        </w:rPr>
        <w:t xml:space="preserve">. 2. </w:t>
      </w:r>
      <w:r w:rsidRPr="00C12C63">
        <w:rPr>
          <w:rFonts w:ascii="Arial" w:eastAsia="Arial Narrow" w:hAnsi="Arial" w:cs="Arial"/>
          <w:sz w:val="22"/>
          <w:szCs w:val="22"/>
        </w:rPr>
        <w:t xml:space="preserve">Apoyar la realización de actividades de </w:t>
      </w:r>
      <w:proofErr w:type="spellStart"/>
      <w:r w:rsidRPr="00C12C63">
        <w:rPr>
          <w:rFonts w:ascii="Arial" w:eastAsia="Arial Narrow" w:hAnsi="Arial" w:cs="Arial"/>
          <w:sz w:val="22"/>
          <w:szCs w:val="22"/>
        </w:rPr>
        <w:t>teleorientación</w:t>
      </w:r>
      <w:proofErr w:type="spellEnd"/>
      <w:r w:rsidRPr="00C12C63">
        <w:rPr>
          <w:rFonts w:ascii="Arial" w:eastAsia="Arial Narrow" w:hAnsi="Arial" w:cs="Arial"/>
          <w:sz w:val="22"/>
          <w:szCs w:val="22"/>
        </w:rPr>
        <w:t xml:space="preserve"> y orientación presencial a casos reportados en las plataformas oficiales, puede incluir aplicación de tamizajes (SRQ, ASSIST, AUDIT, APGAR) e intervenciones breves en salud mental.</w:t>
      </w:r>
      <w:r w:rsidRPr="00C12C63">
        <w:rPr>
          <w:rFonts w:ascii="Arial" w:hAnsi="Arial" w:cs="Arial"/>
          <w:sz w:val="22"/>
          <w:szCs w:val="22"/>
        </w:rPr>
        <w:t xml:space="preserve"> La ejecución al 100% de este alcance equivale al 17% del valor de periodo informado, para ejecuciones menores al 100%, el valor a pagar se </w:t>
      </w:r>
      <w:proofErr w:type="gramStart"/>
      <w:r w:rsidRPr="00C12C63">
        <w:rPr>
          <w:rFonts w:ascii="Arial" w:hAnsi="Arial" w:cs="Arial"/>
          <w:sz w:val="22"/>
          <w:szCs w:val="22"/>
        </w:rPr>
        <w:t>calculara</w:t>
      </w:r>
      <w:proofErr w:type="gramEnd"/>
      <w:r w:rsidRPr="00C12C63">
        <w:rPr>
          <w:rFonts w:ascii="Arial" w:hAnsi="Arial" w:cs="Arial"/>
          <w:sz w:val="22"/>
          <w:szCs w:val="22"/>
        </w:rPr>
        <w:t xml:space="preserve"> proporcional al porcentaje de ejecución.</w:t>
      </w:r>
      <w:r w:rsidR="00A5691F">
        <w:rPr>
          <w:rFonts w:ascii="Arial" w:hAnsi="Arial" w:cs="Arial"/>
          <w:sz w:val="22"/>
          <w:szCs w:val="22"/>
        </w:rPr>
        <w:t xml:space="preserve"> 3. </w:t>
      </w:r>
      <w:r w:rsidRPr="00A5691F">
        <w:rPr>
          <w:rFonts w:ascii="Arial" w:eastAsia="Calibri" w:hAnsi="Arial" w:cs="Arial"/>
          <w:sz w:val="22"/>
          <w:szCs w:val="22"/>
          <w:lang w:eastAsia="en-US"/>
        </w:rPr>
        <w:t xml:space="preserve">Apoyar la </w:t>
      </w:r>
      <w:r w:rsidRPr="00A5691F">
        <w:rPr>
          <w:rStyle w:val="CarCar"/>
          <w:b w:val="0"/>
          <w:szCs w:val="22"/>
        </w:rPr>
        <w:t>consolidación y/o mantenimiento de un (1) grupo de jóvenes y adolescentes gestores en salud mental de los sectores asignados, con una intensidad de dos encuentros mensuales de formación y acompañamiento a cada uno y plan de trabajo comunitario, de común acuerdo con la coordinación del programa.</w:t>
      </w:r>
      <w:r w:rsidRPr="00A5691F">
        <w:rPr>
          <w:rFonts w:ascii="Arial" w:hAnsi="Arial" w:cs="Arial"/>
          <w:b/>
          <w:sz w:val="22"/>
          <w:szCs w:val="22"/>
        </w:rPr>
        <w:t xml:space="preserve"> </w:t>
      </w:r>
      <w:r w:rsidRPr="00A5691F">
        <w:rPr>
          <w:rFonts w:ascii="Arial" w:hAnsi="Arial" w:cs="Arial"/>
          <w:sz w:val="22"/>
          <w:szCs w:val="22"/>
        </w:rPr>
        <w:t>La</w:t>
      </w:r>
      <w:r w:rsidRPr="00A5691F">
        <w:rPr>
          <w:rFonts w:ascii="Arial" w:hAnsi="Arial" w:cs="Arial"/>
          <w:b/>
          <w:sz w:val="22"/>
          <w:szCs w:val="22"/>
        </w:rPr>
        <w:t xml:space="preserve"> </w:t>
      </w:r>
      <w:r w:rsidRPr="00A5691F">
        <w:rPr>
          <w:rFonts w:ascii="Arial" w:hAnsi="Arial" w:cs="Arial"/>
          <w:sz w:val="22"/>
          <w:szCs w:val="22"/>
        </w:rPr>
        <w:t>ejecución al 100% de este alcance equivale al 17% del valor de periodo informado, para ejecuciones menores al 100</w:t>
      </w:r>
      <w:proofErr w:type="gramStart"/>
      <w:r w:rsidRPr="00A5691F">
        <w:rPr>
          <w:rFonts w:ascii="Arial" w:hAnsi="Arial" w:cs="Arial"/>
          <w:sz w:val="22"/>
          <w:szCs w:val="22"/>
        </w:rPr>
        <w:t>% ,</w:t>
      </w:r>
      <w:proofErr w:type="gramEnd"/>
      <w:r w:rsidRPr="00A5691F">
        <w:rPr>
          <w:rFonts w:ascii="Arial" w:hAnsi="Arial" w:cs="Arial"/>
          <w:sz w:val="22"/>
          <w:szCs w:val="22"/>
        </w:rPr>
        <w:t xml:space="preserve"> el valor a pagar se calculara proporcional al porcentaje de ejecución.</w:t>
      </w:r>
      <w:r w:rsidR="00A5691F">
        <w:rPr>
          <w:rFonts w:ascii="Arial" w:hAnsi="Arial" w:cs="Arial"/>
          <w:sz w:val="22"/>
          <w:szCs w:val="22"/>
        </w:rPr>
        <w:t xml:space="preserve"> 4. </w:t>
      </w:r>
      <w:r w:rsidRPr="00A5691F">
        <w:rPr>
          <w:rFonts w:ascii="Arial" w:eastAsia="Calibri" w:hAnsi="Arial" w:cs="Arial"/>
          <w:sz w:val="22"/>
          <w:szCs w:val="22"/>
          <w:lang w:eastAsia="en-US"/>
        </w:rPr>
        <w:t>Apoyar la realización de</w:t>
      </w:r>
      <w:r w:rsidR="00651C1D" w:rsidRPr="00A5691F">
        <w:rPr>
          <w:rFonts w:ascii="Arial" w:hAnsi="Arial" w:cs="Arial"/>
          <w:sz w:val="22"/>
          <w:szCs w:val="22"/>
        </w:rPr>
        <w:t xml:space="preserve"> cinco (5</w:t>
      </w:r>
      <w:r w:rsidRPr="00A5691F">
        <w:rPr>
          <w:rFonts w:ascii="Arial" w:hAnsi="Arial" w:cs="Arial"/>
          <w:sz w:val="22"/>
          <w:szCs w:val="22"/>
        </w:rPr>
        <w:t>) capacitaciones de habilidades para la vida en prevención del suicidio, violencia contra la mujer, nuevas masculinidades, pautas clave de salud mental para primera infancia, fortalecimiento de la identidad en segunda infancia, prevención de estigma y discriminación, dirigidas a cuidadores y padres de familia, empresas del sector productivo y/o comunidad</w:t>
      </w:r>
      <w:r w:rsidRPr="00A5691F">
        <w:rPr>
          <w:rFonts w:ascii="Arial" w:hAnsi="Arial" w:cs="Arial"/>
          <w:sz w:val="22"/>
          <w:szCs w:val="22"/>
          <w:lang w:val="es-ES"/>
        </w:rPr>
        <w:t xml:space="preserve">. </w:t>
      </w:r>
      <w:r w:rsidRPr="00A5691F">
        <w:rPr>
          <w:rFonts w:ascii="Arial" w:hAnsi="Arial" w:cs="Arial"/>
          <w:sz w:val="22"/>
          <w:szCs w:val="22"/>
        </w:rPr>
        <w:t>La ejecución al 100% de este alcance equivale al 16% del valor de periodo informado, para ejecuciones menores al 100</w:t>
      </w:r>
      <w:proofErr w:type="gramStart"/>
      <w:r w:rsidRPr="00A5691F">
        <w:rPr>
          <w:rFonts w:ascii="Arial" w:hAnsi="Arial" w:cs="Arial"/>
          <w:sz w:val="22"/>
          <w:szCs w:val="22"/>
        </w:rPr>
        <w:t>% ,</w:t>
      </w:r>
      <w:proofErr w:type="gramEnd"/>
      <w:r w:rsidRPr="00A5691F">
        <w:rPr>
          <w:rFonts w:ascii="Arial" w:hAnsi="Arial" w:cs="Arial"/>
          <w:sz w:val="22"/>
          <w:szCs w:val="22"/>
        </w:rPr>
        <w:t xml:space="preserve"> el valor a pagar se calculara proporcional al porcentaje de ejecución</w:t>
      </w:r>
      <w:r w:rsidR="00A5691F">
        <w:rPr>
          <w:rFonts w:ascii="Arial" w:hAnsi="Arial" w:cs="Arial"/>
          <w:sz w:val="22"/>
          <w:szCs w:val="22"/>
        </w:rPr>
        <w:t xml:space="preserve">. 5. </w:t>
      </w:r>
      <w:r w:rsidRPr="00A5691F">
        <w:rPr>
          <w:rFonts w:ascii="Arial" w:hAnsi="Arial" w:cs="Arial"/>
          <w:color w:val="000000"/>
          <w:sz w:val="22"/>
          <w:szCs w:val="22"/>
        </w:rPr>
        <w:t xml:space="preserve">apoyar la realización de diez (10) actividades de educación en promoción de la salud mental, fortalecimiento de habilidades para la vida con adolescentes bajo la estrategia Colores de la Vida en comunidad, con adolescentes, padres y líderes, </w:t>
      </w:r>
      <w:r w:rsidRPr="00A5691F">
        <w:rPr>
          <w:rFonts w:ascii="Arial" w:hAnsi="Arial" w:cs="Arial"/>
          <w:sz w:val="22"/>
          <w:szCs w:val="22"/>
        </w:rPr>
        <w:t>actividades mensuales con participación de mínimo 10 personas por actividad.</w:t>
      </w:r>
      <w:r w:rsidRPr="00A5691F">
        <w:rPr>
          <w:rFonts w:ascii="Arial" w:hAnsi="Arial" w:cs="Arial"/>
          <w:color w:val="000000"/>
          <w:sz w:val="22"/>
          <w:szCs w:val="22"/>
        </w:rPr>
        <w:t xml:space="preserve"> </w:t>
      </w:r>
      <w:r w:rsidRPr="00A5691F">
        <w:rPr>
          <w:rFonts w:ascii="Arial" w:hAnsi="Arial" w:cs="Arial"/>
          <w:sz w:val="22"/>
          <w:szCs w:val="22"/>
        </w:rPr>
        <w:t>La ejecución al 100% de este alcance equivale al 16% del valor de periodo informado, para ejecuciones menores al 100</w:t>
      </w:r>
      <w:proofErr w:type="gramStart"/>
      <w:r w:rsidRPr="00A5691F">
        <w:rPr>
          <w:rFonts w:ascii="Arial" w:hAnsi="Arial" w:cs="Arial"/>
          <w:sz w:val="22"/>
          <w:szCs w:val="22"/>
        </w:rPr>
        <w:t>% ,</w:t>
      </w:r>
      <w:proofErr w:type="gramEnd"/>
      <w:r w:rsidRPr="00A5691F">
        <w:rPr>
          <w:rFonts w:ascii="Arial" w:hAnsi="Arial" w:cs="Arial"/>
          <w:sz w:val="22"/>
          <w:szCs w:val="22"/>
        </w:rPr>
        <w:t xml:space="preserve"> el valor a pagar se calculara proporcional al porcentaje de ejecución</w:t>
      </w:r>
      <w:r w:rsidR="00A5691F">
        <w:rPr>
          <w:rFonts w:ascii="Arial" w:hAnsi="Arial" w:cs="Arial"/>
          <w:sz w:val="22"/>
          <w:szCs w:val="22"/>
        </w:rPr>
        <w:t xml:space="preserve">. 6. </w:t>
      </w:r>
      <w:r w:rsidRPr="00A5691F">
        <w:rPr>
          <w:rFonts w:ascii="Arial" w:eastAsia="Arial Narrow" w:hAnsi="Arial" w:cs="Arial"/>
          <w:sz w:val="22"/>
          <w:szCs w:val="22"/>
        </w:rPr>
        <w:t xml:space="preserve">Concurrir con la construcción del componente de salud mental del sistema de emergencias médicas a través de jornadas de trabajo y/o disponibilidad, </w:t>
      </w:r>
      <w:r w:rsidRPr="00A5691F">
        <w:rPr>
          <w:rFonts w:ascii="Arial" w:hAnsi="Arial" w:cs="Arial"/>
          <w:sz w:val="22"/>
          <w:szCs w:val="22"/>
        </w:rPr>
        <w:t>así como</w:t>
      </w:r>
      <w:r w:rsidRPr="00A5691F">
        <w:rPr>
          <w:rFonts w:ascii="Arial" w:eastAsia="Arial Narrow" w:hAnsi="Arial" w:cs="Arial"/>
          <w:sz w:val="22"/>
          <w:szCs w:val="22"/>
        </w:rPr>
        <w:t xml:space="preserve"> apoyo operativo en los eventos de emergencia en salud mental. </w:t>
      </w:r>
      <w:r w:rsidRPr="00A5691F">
        <w:rPr>
          <w:rFonts w:ascii="Arial" w:hAnsi="Arial" w:cs="Arial"/>
          <w:sz w:val="22"/>
          <w:szCs w:val="22"/>
        </w:rPr>
        <w:t>La ejecución al 100% de este alcance equivale al 16% del valor de periodo informado, para ejecuciones menores al 100</w:t>
      </w:r>
      <w:proofErr w:type="gramStart"/>
      <w:r w:rsidRPr="00A5691F">
        <w:rPr>
          <w:rFonts w:ascii="Arial" w:hAnsi="Arial" w:cs="Arial"/>
          <w:sz w:val="22"/>
          <w:szCs w:val="22"/>
        </w:rPr>
        <w:t>% ,</w:t>
      </w:r>
      <w:proofErr w:type="gramEnd"/>
      <w:r w:rsidRPr="00A5691F">
        <w:rPr>
          <w:rFonts w:ascii="Arial" w:hAnsi="Arial" w:cs="Arial"/>
          <w:sz w:val="22"/>
          <w:szCs w:val="22"/>
        </w:rPr>
        <w:t xml:space="preserve"> el valor a pagar se calculara proporcional al porcentaje de ejecución</w:t>
      </w:r>
      <w:r w:rsidR="00A5691F">
        <w:rPr>
          <w:rFonts w:ascii="Arial" w:hAnsi="Arial" w:cs="Arial"/>
          <w:sz w:val="22"/>
          <w:szCs w:val="22"/>
        </w:rPr>
        <w:t xml:space="preserve">. 7. </w:t>
      </w:r>
      <w:r w:rsidRPr="00A5691F">
        <w:rPr>
          <w:rFonts w:ascii="Arial" w:hAnsi="Arial" w:cs="Arial"/>
          <w:sz w:val="22"/>
          <w:szCs w:val="22"/>
        </w:rPr>
        <w:t xml:space="preserve">Apoyar realización, consolidación y elaboración de los informes de gestión y trimestrales,  informes finales, análisis de indicadores, gestión documental del programa, reuniones de equipo y </w:t>
      </w:r>
      <w:r w:rsidRPr="00A5691F">
        <w:rPr>
          <w:rFonts w:ascii="Arial" w:hAnsi="Arial" w:cs="Arial"/>
          <w:sz w:val="22"/>
          <w:szCs w:val="22"/>
        </w:rPr>
        <w:lastRenderedPageBreak/>
        <w:t xml:space="preserve">requerimientos de las diferentes entidades con la periodicidad requerida de común acuerdo con la líder de la Dimensión y las demás que sean asignadas y afines con el objeto, los alcances del contrato y la misión de la entidad, </w:t>
      </w:r>
      <w:r w:rsidRPr="00A5691F">
        <w:rPr>
          <w:rFonts w:ascii="Arial" w:hAnsi="Arial" w:cs="Arial"/>
          <w:noProof/>
          <w:sz w:val="22"/>
          <w:szCs w:val="22"/>
        </w:rPr>
        <w:t xml:space="preserve">incluida la atención y respuestas a oficios y/o planes asignados desde la dimensión de Salud Mental para lo cual el contratista deberá presentar un listado de los oficios asignados con su respectivo asunto, copia escaneada de los oficios debidamente respondidos, certificado de paz y salvo de PQRS y </w:t>
      </w:r>
      <w:r w:rsidRPr="00A5691F">
        <w:rPr>
          <w:rFonts w:ascii="Arial" w:hAnsi="Arial" w:cs="Arial"/>
          <w:sz w:val="22"/>
          <w:szCs w:val="22"/>
        </w:rPr>
        <w:t>asistencias, actas de reunión y documentos que resulten del desarrollo de las actividades asignadas. La ejecución al 100% de este alcance equivale al 16.6</w:t>
      </w:r>
      <w:proofErr w:type="gramStart"/>
      <w:r w:rsidRPr="00A5691F">
        <w:rPr>
          <w:rFonts w:ascii="Arial" w:hAnsi="Arial" w:cs="Arial"/>
          <w:sz w:val="22"/>
          <w:szCs w:val="22"/>
        </w:rPr>
        <w:t>%  del</w:t>
      </w:r>
      <w:proofErr w:type="gramEnd"/>
      <w:r w:rsidRPr="00A5691F">
        <w:rPr>
          <w:rFonts w:ascii="Arial" w:hAnsi="Arial" w:cs="Arial"/>
          <w:sz w:val="22"/>
          <w:szCs w:val="22"/>
        </w:rPr>
        <w:t xml:space="preserve"> valor de periodo informado, para ejecuciones menores al 100% , el valor a pagar se calculara proporcional al porcentaje de ejecución. La ejecución al 100% de este alcance equivale al 16% del valor de periodo informado, para ejecuciones menores al 100% el valor a pagar se </w:t>
      </w:r>
      <w:proofErr w:type="gramStart"/>
      <w:r w:rsidRPr="00A5691F">
        <w:rPr>
          <w:rFonts w:ascii="Arial" w:hAnsi="Arial" w:cs="Arial"/>
          <w:sz w:val="22"/>
          <w:szCs w:val="22"/>
        </w:rPr>
        <w:t>calculara</w:t>
      </w:r>
      <w:proofErr w:type="gramEnd"/>
      <w:r w:rsidRPr="00A5691F">
        <w:rPr>
          <w:rFonts w:ascii="Arial" w:hAnsi="Arial" w:cs="Arial"/>
          <w:sz w:val="22"/>
          <w:szCs w:val="22"/>
        </w:rPr>
        <w:t xml:space="preserve"> proporcional al porcentaje de ejecución</w:t>
      </w:r>
    </w:p>
    <w:p w:rsidR="00706CA7" w:rsidRPr="00F81004" w:rsidRDefault="00706CA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706CA7" w:rsidRPr="00F81004" w:rsidRDefault="00706CA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706CA7" w:rsidRPr="00F81004" w:rsidRDefault="00706CA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4A49B7" w:rsidRPr="00F81004" w:rsidRDefault="004A49B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4A49B7" w:rsidRPr="00F81004" w:rsidRDefault="004A49B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4A49B7" w:rsidRPr="00F81004" w:rsidRDefault="004A49B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36201A" w:rsidRPr="00F81004" w:rsidRDefault="0036201A" w:rsidP="0036201A">
      <w:pPr>
        <w:pStyle w:val="Normal1"/>
        <w:jc w:val="both"/>
        <w:rPr>
          <w:rFonts w:ascii="Arial" w:eastAsia="Arial" w:hAnsi="Arial" w:cs="Arial"/>
          <w:sz w:val="22"/>
          <w:szCs w:val="22"/>
        </w:rPr>
      </w:pPr>
      <w:r w:rsidRPr="00F81004">
        <w:rPr>
          <w:rFonts w:ascii="Arial" w:eastAsia="Arial" w:hAnsi="Arial" w:cs="Arial"/>
          <w:sz w:val="22"/>
          <w:szCs w:val="22"/>
        </w:rPr>
        <w:t xml:space="preserve">. </w:t>
      </w:r>
    </w:p>
    <w:p w:rsidR="0036201A" w:rsidRPr="00F81004" w:rsidRDefault="0036201A">
      <w:pPr>
        <w:pStyle w:val="Normal1"/>
        <w:pBdr>
          <w:top w:val="nil"/>
          <w:left w:val="nil"/>
          <w:bottom w:val="nil"/>
          <w:right w:val="nil"/>
          <w:between w:val="nil"/>
        </w:pBdr>
        <w:spacing w:line="276" w:lineRule="auto"/>
        <w:jc w:val="both"/>
        <w:rPr>
          <w:rFonts w:ascii="Arial" w:eastAsia="Arial" w:hAnsi="Arial" w:cs="Arial"/>
          <w:color w:val="000000"/>
          <w:sz w:val="22"/>
          <w:szCs w:val="22"/>
        </w:rPr>
      </w:pPr>
    </w:p>
    <w:sectPr w:rsidR="0036201A" w:rsidRPr="00F81004" w:rsidSect="003064E9">
      <w:headerReference w:type="default" r:id="rId8"/>
      <w:footerReference w:type="default" r:id="rId9"/>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E45" w:rsidRDefault="00BA6E45" w:rsidP="003064E9">
      <w:r>
        <w:separator/>
      </w:r>
    </w:p>
  </w:endnote>
  <w:endnote w:type="continuationSeparator" w:id="0">
    <w:p w:rsidR="00BA6E45" w:rsidRDefault="00BA6E45" w:rsidP="0030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2E735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1B56A6">
      <w:rPr>
        <w:noProof/>
        <w:lang w:val="es-CO"/>
      </w:rPr>
      <mc:AlternateContent>
        <mc:Choice Requires="wps">
          <w:drawing>
            <wp:anchor distT="0" distB="0" distL="0" distR="0" simplePos="0" relativeHeight="251659264" behindDoc="0" locked="0" layoutInCell="1" hidden="0" allowOverlap="1">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Cuadro de texto 1"/>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651C1D">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0cMrSAxM&#10;KpbVnANrC0lTTB3FPkeKzvPHMJcHF3siY+l91ujKl7pi5Ce6T1eKCYk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oP/xo84BAAB6AwAADgAA&#10;AAAAAAAAAAAAAAAuAgAAZHJzL2Uyb0RvYy54bWxQSwECLQAUAAYACAAAACEARS70LNwAAAAJAQAA&#10;DwAAAAAAAAAAAAAAAAAoBAAAZHJzL2Rvd25yZXYueG1sUEsFBgAAAAAEAAQA8wAAADEFAAAAAA==&#10;" stroked="f">
              <v:textbo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651C1D">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3064E9" w:rsidRDefault="002E735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E45" w:rsidRDefault="00BA6E45" w:rsidP="003064E9">
      <w:r>
        <w:separator/>
      </w:r>
    </w:p>
  </w:footnote>
  <w:footnote w:type="continuationSeparator" w:id="0">
    <w:p w:rsidR="00BA6E45" w:rsidRDefault="00BA6E45" w:rsidP="0030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3064E9">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3064E9">
      <w:trPr>
        <w:trHeight w:val="399"/>
      </w:trPr>
      <w:tc>
        <w:tcPr>
          <w:tcW w:w="2434" w:type="dxa"/>
          <w:vMerge w:val="restart"/>
        </w:tcPr>
        <w:p w:rsidR="003064E9" w:rsidRDefault="002E735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3064E9" w:rsidRDefault="003064E9">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2E735C">
            <w:rPr>
              <w:rFonts w:ascii="Tahoma" w:eastAsia="Tahoma" w:hAnsi="Tahoma" w:cs="Tahoma"/>
              <w:sz w:val="22"/>
              <w:szCs w:val="22"/>
            </w:rPr>
            <w:instrText>PAGE</w:instrText>
          </w:r>
          <w:r>
            <w:rPr>
              <w:rFonts w:ascii="Tahoma" w:eastAsia="Tahoma" w:hAnsi="Tahoma" w:cs="Tahoma"/>
              <w:sz w:val="22"/>
              <w:szCs w:val="22"/>
            </w:rPr>
            <w:fldChar w:fldCharType="separate"/>
          </w:r>
          <w:r w:rsidR="00651C1D">
            <w:rPr>
              <w:rFonts w:ascii="Tahoma" w:eastAsia="Tahoma" w:hAnsi="Tahoma" w:cs="Tahoma"/>
              <w:noProof/>
              <w:sz w:val="22"/>
              <w:szCs w:val="22"/>
            </w:rPr>
            <w:t>5</w:t>
          </w:r>
          <w:r>
            <w:rPr>
              <w:rFonts w:ascii="Tahoma" w:eastAsia="Tahoma" w:hAnsi="Tahoma" w:cs="Tahoma"/>
              <w:sz w:val="22"/>
              <w:szCs w:val="22"/>
            </w:rPr>
            <w:fldChar w:fldCharType="end"/>
          </w:r>
          <w:r w:rsidR="002E735C">
            <w:rPr>
              <w:rFonts w:ascii="Tahoma" w:eastAsia="Tahoma" w:hAnsi="Tahoma" w:cs="Tahoma"/>
              <w:sz w:val="22"/>
              <w:szCs w:val="22"/>
            </w:rPr>
            <w:t xml:space="preserve"> de </w:t>
          </w:r>
          <w:r>
            <w:rPr>
              <w:rFonts w:ascii="Tahoma" w:eastAsia="Tahoma" w:hAnsi="Tahoma" w:cs="Tahoma"/>
              <w:sz w:val="22"/>
              <w:szCs w:val="22"/>
            </w:rPr>
            <w:fldChar w:fldCharType="begin"/>
          </w:r>
          <w:r w:rsidR="002E735C">
            <w:rPr>
              <w:rFonts w:ascii="Tahoma" w:eastAsia="Tahoma" w:hAnsi="Tahoma" w:cs="Tahoma"/>
              <w:sz w:val="22"/>
              <w:szCs w:val="22"/>
            </w:rPr>
            <w:instrText>NUMPAGES</w:instrText>
          </w:r>
          <w:r>
            <w:rPr>
              <w:rFonts w:ascii="Tahoma" w:eastAsia="Tahoma" w:hAnsi="Tahoma" w:cs="Tahoma"/>
              <w:sz w:val="22"/>
              <w:szCs w:val="22"/>
            </w:rPr>
            <w:fldChar w:fldCharType="separate"/>
          </w:r>
          <w:r w:rsidR="00651C1D">
            <w:rPr>
              <w:rFonts w:ascii="Tahoma" w:eastAsia="Tahoma" w:hAnsi="Tahoma" w:cs="Tahoma"/>
              <w:noProof/>
              <w:sz w:val="22"/>
              <w:szCs w:val="22"/>
            </w:rPr>
            <w:t>5</w:t>
          </w:r>
          <w:r>
            <w:rPr>
              <w:rFonts w:ascii="Tahoma" w:eastAsia="Tahoma" w:hAnsi="Tahoma" w:cs="Tahoma"/>
              <w:sz w:val="22"/>
              <w:szCs w:val="22"/>
            </w:rPr>
            <w:fldChar w:fldCharType="end"/>
          </w:r>
        </w:p>
      </w:tc>
    </w:tr>
  </w:tbl>
  <w:p w:rsidR="003064E9" w:rsidRDefault="003064E9">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DCB"/>
    <w:multiLevelType w:val="hybridMultilevel"/>
    <w:tmpl w:val="2E46B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0046B7"/>
    <w:multiLevelType w:val="hybridMultilevel"/>
    <w:tmpl w:val="1BA012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E161B1"/>
    <w:multiLevelType w:val="multilevel"/>
    <w:tmpl w:val="EF10FA4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FE2F15"/>
    <w:multiLevelType w:val="hybridMultilevel"/>
    <w:tmpl w:val="FA229C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1A59AD"/>
    <w:multiLevelType w:val="multilevel"/>
    <w:tmpl w:val="09EACE04"/>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28FB6CD7"/>
    <w:multiLevelType w:val="hybridMultilevel"/>
    <w:tmpl w:val="96106D9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C9A3E49"/>
    <w:multiLevelType w:val="hybridMultilevel"/>
    <w:tmpl w:val="1BFAC9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94A5470"/>
    <w:multiLevelType w:val="hybridMultilevel"/>
    <w:tmpl w:val="C90EC3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847BA5"/>
    <w:multiLevelType w:val="multilevel"/>
    <w:tmpl w:val="8E444BD2"/>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2"/>
  </w:num>
  <w:num w:numId="2">
    <w:abstractNumId w:val="8"/>
  </w:num>
  <w:num w:numId="3">
    <w:abstractNumId w:val="4"/>
  </w:num>
  <w:num w:numId="4">
    <w:abstractNumId w:val="1"/>
  </w:num>
  <w:num w:numId="5">
    <w:abstractNumId w:val="3"/>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E9"/>
    <w:rsid w:val="001B56A6"/>
    <w:rsid w:val="001C66D7"/>
    <w:rsid w:val="00240050"/>
    <w:rsid w:val="0025613E"/>
    <w:rsid w:val="002E735C"/>
    <w:rsid w:val="003064E9"/>
    <w:rsid w:val="0036201A"/>
    <w:rsid w:val="00471C1A"/>
    <w:rsid w:val="004770A0"/>
    <w:rsid w:val="004878B2"/>
    <w:rsid w:val="004A49B7"/>
    <w:rsid w:val="004B0E18"/>
    <w:rsid w:val="004E1221"/>
    <w:rsid w:val="00532CFF"/>
    <w:rsid w:val="005B6126"/>
    <w:rsid w:val="00601FE2"/>
    <w:rsid w:val="00633D86"/>
    <w:rsid w:val="00651C1D"/>
    <w:rsid w:val="006E23BB"/>
    <w:rsid w:val="00706CA7"/>
    <w:rsid w:val="00731E40"/>
    <w:rsid w:val="00756F2F"/>
    <w:rsid w:val="007D6FC2"/>
    <w:rsid w:val="007E2577"/>
    <w:rsid w:val="008B6ECD"/>
    <w:rsid w:val="00924340"/>
    <w:rsid w:val="00977CE2"/>
    <w:rsid w:val="00990596"/>
    <w:rsid w:val="009A613C"/>
    <w:rsid w:val="009E1758"/>
    <w:rsid w:val="009F6F9E"/>
    <w:rsid w:val="00A03C82"/>
    <w:rsid w:val="00A173EC"/>
    <w:rsid w:val="00A210CD"/>
    <w:rsid w:val="00A401C8"/>
    <w:rsid w:val="00A5691F"/>
    <w:rsid w:val="00BA6E45"/>
    <w:rsid w:val="00C05F9B"/>
    <w:rsid w:val="00C12C63"/>
    <w:rsid w:val="00C44807"/>
    <w:rsid w:val="00C61FBA"/>
    <w:rsid w:val="00CE0BA0"/>
    <w:rsid w:val="00D96DCA"/>
    <w:rsid w:val="00E036D3"/>
    <w:rsid w:val="00EF1297"/>
    <w:rsid w:val="00F66778"/>
    <w:rsid w:val="00F81004"/>
    <w:rsid w:val="00FA68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2AAA"/>
  <w15:docId w15:val="{0EB2C94D-ED29-4C87-AFB2-2DD29E3C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rsid w:val="003064E9"/>
    <w:pPr>
      <w:keepNext/>
      <w:keepLines/>
      <w:spacing w:before="480" w:after="120"/>
      <w:outlineLvl w:val="0"/>
    </w:pPr>
    <w:rPr>
      <w:b/>
      <w:sz w:val="48"/>
      <w:szCs w:val="48"/>
    </w:rPr>
  </w:style>
  <w:style w:type="paragraph" w:styleId="Ttulo2">
    <w:name w:val="heading 2"/>
    <w:basedOn w:val="Normal1"/>
    <w:next w:val="Normal1"/>
    <w:rsid w:val="003064E9"/>
    <w:pPr>
      <w:keepNext/>
      <w:keepLines/>
      <w:spacing w:before="360" w:after="80"/>
      <w:outlineLvl w:val="1"/>
    </w:pPr>
    <w:rPr>
      <w:b/>
      <w:sz w:val="36"/>
      <w:szCs w:val="36"/>
    </w:rPr>
  </w:style>
  <w:style w:type="paragraph" w:styleId="Ttulo3">
    <w:name w:val="heading 3"/>
    <w:basedOn w:val="Normal1"/>
    <w:next w:val="Normal1"/>
    <w:rsid w:val="003064E9"/>
    <w:pPr>
      <w:keepNext/>
      <w:keepLines/>
      <w:spacing w:before="280" w:after="80"/>
      <w:outlineLvl w:val="2"/>
    </w:pPr>
    <w:rPr>
      <w:b/>
      <w:sz w:val="28"/>
      <w:szCs w:val="28"/>
    </w:rPr>
  </w:style>
  <w:style w:type="paragraph" w:styleId="Ttulo4">
    <w:name w:val="heading 4"/>
    <w:basedOn w:val="Normal1"/>
    <w:next w:val="Normal1"/>
    <w:rsid w:val="003064E9"/>
    <w:pPr>
      <w:keepNext/>
      <w:keepLines/>
      <w:spacing w:before="240" w:after="40"/>
      <w:outlineLvl w:val="3"/>
    </w:pPr>
    <w:rPr>
      <w:b/>
      <w:sz w:val="24"/>
      <w:szCs w:val="24"/>
    </w:rPr>
  </w:style>
  <w:style w:type="paragraph" w:styleId="Ttulo5">
    <w:name w:val="heading 5"/>
    <w:basedOn w:val="Normal1"/>
    <w:next w:val="Normal1"/>
    <w:rsid w:val="003064E9"/>
    <w:pPr>
      <w:keepNext/>
      <w:keepLines/>
      <w:spacing w:before="220" w:after="40"/>
      <w:outlineLvl w:val="4"/>
    </w:pPr>
    <w:rPr>
      <w:b/>
      <w:sz w:val="22"/>
      <w:szCs w:val="22"/>
    </w:rPr>
  </w:style>
  <w:style w:type="paragraph" w:styleId="Ttulo6">
    <w:name w:val="heading 6"/>
    <w:basedOn w:val="Normal1"/>
    <w:next w:val="Normal1"/>
    <w:rsid w:val="003064E9"/>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4E9"/>
  </w:style>
  <w:style w:type="table" w:customStyle="1" w:styleId="TableNormal">
    <w:name w:val="Table Normal"/>
    <w:rsid w:val="003064E9"/>
    <w:tblPr>
      <w:tblCellMar>
        <w:top w:w="0" w:type="dxa"/>
        <w:left w:w="0" w:type="dxa"/>
        <w:bottom w:w="0" w:type="dxa"/>
        <w:right w:w="0" w:type="dxa"/>
      </w:tblCellMar>
    </w:tblPr>
  </w:style>
  <w:style w:type="paragraph" w:styleId="Ttulo">
    <w:name w:val="Title"/>
    <w:basedOn w:val="Normal1"/>
    <w:next w:val="Normal1"/>
    <w:rsid w:val="003064E9"/>
    <w:pPr>
      <w:keepNext/>
      <w:keepLines/>
      <w:spacing w:before="480" w:after="120"/>
    </w:pPr>
    <w:rPr>
      <w:b/>
      <w:sz w:val="72"/>
      <w:szCs w:val="72"/>
    </w:rPr>
  </w:style>
  <w:style w:type="paragraph" w:styleId="Subttulo">
    <w:name w:val="Subtitle"/>
    <w:basedOn w:val="Normal1"/>
    <w:next w:val="Normal1"/>
    <w:rsid w:val="003064E9"/>
    <w:pPr>
      <w:keepNext/>
      <w:keepLines/>
      <w:spacing w:before="360" w:after="80"/>
    </w:pPr>
    <w:rPr>
      <w:rFonts w:ascii="Georgia" w:eastAsia="Georgia" w:hAnsi="Georgia" w:cs="Georgia"/>
      <w:i/>
      <w:color w:val="666666"/>
      <w:sz w:val="48"/>
      <w:szCs w:val="48"/>
    </w:rPr>
  </w:style>
  <w:style w:type="table" w:customStyle="1" w:styleId="a">
    <w:basedOn w:val="TableNormal"/>
    <w:rsid w:val="003064E9"/>
    <w:tblPr>
      <w:tblStyleRowBandSize w:val="1"/>
      <w:tblStyleColBandSize w:val="1"/>
      <w:tblCellMar>
        <w:top w:w="55" w:type="dxa"/>
        <w:left w:w="55" w:type="dxa"/>
        <w:bottom w:w="55" w:type="dxa"/>
        <w:right w:w="55" w:type="dxa"/>
      </w:tblCellMar>
    </w:tblPr>
  </w:style>
  <w:style w:type="table" w:customStyle="1" w:styleId="a0">
    <w:basedOn w:val="TableNormal"/>
    <w:rsid w:val="003064E9"/>
    <w:tblPr>
      <w:tblStyleRowBandSize w:val="1"/>
      <w:tblStyleColBandSize w:val="1"/>
      <w:tblCellMar>
        <w:left w:w="108" w:type="dxa"/>
        <w:right w:w="108" w:type="dxa"/>
      </w:tblCellMar>
    </w:tblPr>
  </w:style>
  <w:style w:type="table" w:customStyle="1" w:styleId="a1">
    <w:basedOn w:val="TableNormal"/>
    <w:rsid w:val="003064E9"/>
    <w:tblPr>
      <w:tblStyleRowBandSize w:val="1"/>
      <w:tblStyleColBandSize w:val="1"/>
      <w:tblCellMar>
        <w:left w:w="108" w:type="dxa"/>
        <w:right w:w="108" w:type="dxa"/>
      </w:tblCellMar>
    </w:tblPr>
  </w:style>
  <w:style w:type="paragraph" w:customStyle="1" w:styleId="Textoindependiente21">
    <w:name w:val="Texto independiente 21"/>
    <w:basedOn w:val="Normal"/>
    <w:rsid w:val="009A613C"/>
    <w:pPr>
      <w:suppressAutoHyphens/>
    </w:pPr>
    <w:rPr>
      <w:rFonts w:ascii="Arial" w:hAnsi="Arial" w:cs="Arial"/>
      <w:sz w:val="24"/>
      <w:lang w:val="es-ES_tradnl" w:eastAsia="zh-CN"/>
    </w:rPr>
  </w:style>
  <w:style w:type="paragraph" w:customStyle="1" w:styleId="CUERPOTEXTO">
    <w:name w:val="CUERPO TEXTO"/>
    <w:rsid w:val="009A613C"/>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val="es-CO" w:eastAsia="zh-CN"/>
    </w:rPr>
  </w:style>
  <w:style w:type="paragraph" w:styleId="Prrafodelista">
    <w:name w:val="List Paragraph"/>
    <w:aliases w:val="Párrafo,List Paragraph,Colorful List Accent 1,Colorful List - Accent 11,Bullet List,Ha,titulo 3,HOJA,Bolita,Párrafo de lista4,BOLADEF,Párrafo de lista3,Párrafo de lista21,BOLA,Nivel 1 OS,Normal_viñetas_ICONTEC"/>
    <w:basedOn w:val="Normal"/>
    <w:link w:val="PrrafodelistaCar"/>
    <w:uiPriority w:val="34"/>
    <w:qFormat/>
    <w:rsid w:val="009A613C"/>
    <w:pPr>
      <w:ind w:left="720"/>
      <w:contextualSpacing/>
    </w:pPr>
    <w:rPr>
      <w:lang w:val="es-CO" w:eastAsia="es-ES"/>
    </w:rPr>
  </w:style>
  <w:style w:type="paragraph" w:styleId="NormalWeb">
    <w:name w:val="Normal (Web)"/>
    <w:basedOn w:val="Normal"/>
    <w:uiPriority w:val="99"/>
    <w:semiHidden/>
    <w:unhideWhenUsed/>
    <w:rsid w:val="00A401C8"/>
    <w:pPr>
      <w:spacing w:before="100" w:beforeAutospacing="1" w:after="100" w:afterAutospacing="1"/>
    </w:pPr>
    <w:rPr>
      <w:sz w:val="24"/>
      <w:szCs w:val="24"/>
      <w:lang w:val="es-CO"/>
    </w:rPr>
  </w:style>
  <w:style w:type="character" w:customStyle="1" w:styleId="CarCar">
    <w:name w:val="Car Car"/>
    <w:rsid w:val="00F66778"/>
    <w:rPr>
      <w:rFonts w:ascii="Arial" w:hAnsi="Arial" w:cs="Arial"/>
      <w:b/>
      <w:color w:val="000000"/>
      <w:sz w:val="22"/>
      <w:lang w:val="es-ES_tradnl" w:bidi="ar-SA"/>
    </w:rPr>
  </w:style>
  <w:style w:type="character" w:customStyle="1" w:styleId="PrrafodelistaCar">
    <w:name w:val="Párrafo de lista Car"/>
    <w:aliases w:val="Párrafo Car,List Paragraph Car,Colorful List Accent 1 Car,Colorful List - Accent 11 Car,Bullet List Car,Ha Car,titulo 3 Car,HOJA Car,Bolita Car,Párrafo de lista4 Car,BOLADEF Car,Párrafo de lista3 Car,Párrafo de lista21 Car,BOLA Car"/>
    <w:link w:val="Prrafodelista"/>
    <w:uiPriority w:val="34"/>
    <w:locked/>
    <w:rsid w:val="00F66778"/>
    <w:rPr>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93698">
      <w:bodyDiv w:val="1"/>
      <w:marLeft w:val="0"/>
      <w:marRight w:val="0"/>
      <w:marTop w:val="0"/>
      <w:marBottom w:val="0"/>
      <w:divBdr>
        <w:top w:val="none" w:sz="0" w:space="0" w:color="auto"/>
        <w:left w:val="none" w:sz="0" w:space="0" w:color="auto"/>
        <w:bottom w:val="none" w:sz="0" w:space="0" w:color="auto"/>
        <w:right w:val="none" w:sz="0" w:space="0" w:color="auto"/>
      </w:divBdr>
    </w:div>
    <w:div w:id="74614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C7BA-7B6C-444C-9EA6-C7BD7097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1615</Words>
  <Characters>8886</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5</cp:revision>
  <dcterms:created xsi:type="dcterms:W3CDTF">2020-11-27T21:25:00Z</dcterms:created>
  <dcterms:modified xsi:type="dcterms:W3CDTF">2020-11-28T14:55:00Z</dcterms:modified>
</cp:coreProperties>
</file>