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E34C06" w14:textId="77777777" w:rsidR="00DF5B37" w:rsidRPr="00341961" w:rsidRDefault="00DF5B37" w:rsidP="00DF5B37">
      <w:pPr>
        <w:pStyle w:val="MINUTAS"/>
        <w:ind w:left="0" w:right="16" w:firstLine="0"/>
        <w:rPr>
          <w:rFonts w:ascii="Arial" w:hAnsi="Arial" w:cs="Arial"/>
          <w:sz w:val="22"/>
          <w:szCs w:val="22"/>
          <w:lang w:val="es-ES_tradnl"/>
        </w:rPr>
      </w:pPr>
      <w:r w:rsidRPr="00341961">
        <w:rPr>
          <w:rFonts w:ascii="Arial" w:hAnsi="Arial" w:cs="Arial"/>
          <w:sz w:val="22"/>
          <w:szCs w:val="22"/>
          <w:lang w:val="es-ES_tradnl"/>
        </w:rPr>
        <w:t>Pereira</w:t>
      </w:r>
      <w:r w:rsidR="00695583" w:rsidRPr="00341961">
        <w:rPr>
          <w:rFonts w:ascii="Arial" w:hAnsi="Arial" w:cs="Arial"/>
          <w:sz w:val="22"/>
          <w:szCs w:val="22"/>
          <w:lang w:val="es-ES_tradnl"/>
        </w:rPr>
        <w:t xml:space="preserve">, </w:t>
      </w:r>
    </w:p>
    <w:p w14:paraId="1DE34C07" w14:textId="77777777" w:rsidR="00DF5B37" w:rsidRPr="00341961" w:rsidRDefault="00DF5B37" w:rsidP="00DF5B37">
      <w:pPr>
        <w:pStyle w:val="MINUTAS"/>
        <w:ind w:left="0" w:right="16" w:firstLine="0"/>
        <w:rPr>
          <w:rFonts w:ascii="Arial" w:hAnsi="Arial" w:cs="Arial"/>
          <w:sz w:val="22"/>
          <w:szCs w:val="22"/>
          <w:lang w:val="es-ES_tradnl"/>
        </w:rPr>
      </w:pPr>
    </w:p>
    <w:p w14:paraId="1DE34C08" w14:textId="77777777" w:rsidR="00DF5B37" w:rsidRPr="00341961" w:rsidRDefault="00DF5B37" w:rsidP="00DF5B37">
      <w:pPr>
        <w:pStyle w:val="MINUTAS"/>
        <w:spacing w:before="0"/>
        <w:ind w:left="0" w:right="17" w:firstLine="0"/>
        <w:rPr>
          <w:rFonts w:ascii="Arial" w:hAnsi="Arial" w:cs="Arial"/>
          <w:b/>
          <w:sz w:val="22"/>
          <w:szCs w:val="22"/>
          <w:lang w:val="es-ES_tradnl"/>
        </w:rPr>
      </w:pPr>
      <w:r w:rsidRPr="00341961">
        <w:rPr>
          <w:rFonts w:ascii="Arial" w:hAnsi="Arial" w:cs="Arial"/>
          <w:sz w:val="22"/>
          <w:szCs w:val="22"/>
          <w:lang w:val="es-ES_tradnl"/>
        </w:rPr>
        <w:t>Doctor</w:t>
      </w:r>
    </w:p>
    <w:p w14:paraId="1DE34C09" w14:textId="77777777" w:rsidR="005A7059" w:rsidRPr="00341961" w:rsidRDefault="005A7059" w:rsidP="00DF5B37">
      <w:pPr>
        <w:pStyle w:val="MINUTAS"/>
        <w:spacing w:before="0"/>
        <w:ind w:left="0" w:right="17" w:firstLine="0"/>
        <w:rPr>
          <w:rFonts w:ascii="Arial" w:hAnsi="Arial" w:cs="Arial"/>
          <w:b/>
          <w:sz w:val="22"/>
          <w:szCs w:val="22"/>
          <w:lang w:val="es-ES_tradnl"/>
        </w:rPr>
      </w:pPr>
      <w:r w:rsidRPr="00341961">
        <w:rPr>
          <w:rFonts w:ascii="Arial" w:hAnsi="Arial" w:cs="Arial"/>
          <w:b/>
          <w:sz w:val="22"/>
          <w:szCs w:val="22"/>
          <w:lang w:val="es-ES_tradnl"/>
        </w:rPr>
        <w:t>CARLOS ALBERTO MAYA LOPEZ</w:t>
      </w:r>
    </w:p>
    <w:p w14:paraId="1DE34C0A" w14:textId="77777777" w:rsidR="00DF5B37" w:rsidRPr="00341961" w:rsidRDefault="00DF5B37" w:rsidP="00DF5B37">
      <w:pPr>
        <w:pStyle w:val="MINUTAS"/>
        <w:spacing w:before="0"/>
        <w:ind w:left="0" w:right="17" w:firstLine="0"/>
        <w:rPr>
          <w:rFonts w:ascii="Arial" w:hAnsi="Arial" w:cs="Arial"/>
          <w:sz w:val="22"/>
          <w:szCs w:val="22"/>
          <w:lang w:val="es-ES_tradnl"/>
        </w:rPr>
      </w:pPr>
      <w:r w:rsidRPr="00341961">
        <w:rPr>
          <w:rFonts w:ascii="Arial" w:hAnsi="Arial" w:cs="Arial"/>
          <w:sz w:val="22"/>
          <w:szCs w:val="22"/>
          <w:lang w:val="es-ES_tradnl"/>
        </w:rPr>
        <w:t xml:space="preserve">Alcalde Municipal </w:t>
      </w:r>
    </w:p>
    <w:p w14:paraId="1DE34C0B" w14:textId="77777777" w:rsidR="00DF5B37" w:rsidRPr="00341961" w:rsidRDefault="00DF5B37" w:rsidP="00DF5B37">
      <w:pPr>
        <w:pStyle w:val="MINUTAS"/>
        <w:spacing w:before="0"/>
        <w:ind w:left="0" w:right="17" w:firstLine="0"/>
        <w:rPr>
          <w:rFonts w:ascii="Arial" w:hAnsi="Arial" w:cs="Arial"/>
          <w:sz w:val="22"/>
          <w:szCs w:val="22"/>
          <w:lang w:val="es-ES_tradnl"/>
        </w:rPr>
      </w:pPr>
      <w:r w:rsidRPr="00341961">
        <w:rPr>
          <w:rFonts w:ascii="Arial" w:hAnsi="Arial" w:cs="Arial"/>
          <w:sz w:val="22"/>
          <w:szCs w:val="22"/>
          <w:lang w:val="es-ES_tradnl"/>
        </w:rPr>
        <w:t>Ciudad</w:t>
      </w:r>
    </w:p>
    <w:p w14:paraId="1DE34C0C" w14:textId="77777777" w:rsidR="00DF5B37" w:rsidRPr="00341961" w:rsidRDefault="00DF5B37" w:rsidP="00DF5B37">
      <w:pPr>
        <w:pStyle w:val="MINUTAS"/>
        <w:spacing w:before="0"/>
        <w:ind w:left="0" w:right="0" w:firstLine="0"/>
        <w:rPr>
          <w:rFonts w:ascii="Arial" w:hAnsi="Arial" w:cs="Arial"/>
          <w:sz w:val="22"/>
          <w:szCs w:val="22"/>
          <w:lang w:val="es-ES_tradnl"/>
        </w:rPr>
      </w:pPr>
    </w:p>
    <w:p w14:paraId="1DE34C0D" w14:textId="77777777" w:rsidR="00DF5B37" w:rsidRPr="00341961" w:rsidRDefault="00DF5B37" w:rsidP="00DF5B37">
      <w:pPr>
        <w:pStyle w:val="MINUTAS"/>
        <w:spacing w:before="0"/>
        <w:ind w:left="0" w:right="0" w:firstLine="0"/>
        <w:rPr>
          <w:rFonts w:ascii="Arial" w:hAnsi="Arial" w:cs="Arial"/>
          <w:sz w:val="22"/>
          <w:szCs w:val="22"/>
          <w:lang w:val="es-ES_tradnl"/>
        </w:rPr>
      </w:pPr>
    </w:p>
    <w:p w14:paraId="1DE34C0E" w14:textId="77777777" w:rsidR="00DF5B37" w:rsidRPr="00341961" w:rsidRDefault="00DF5B37" w:rsidP="00DF5B37">
      <w:pPr>
        <w:pStyle w:val="MINUTAS"/>
        <w:spacing w:before="0"/>
        <w:ind w:left="0" w:right="0" w:firstLine="0"/>
        <w:rPr>
          <w:rFonts w:ascii="Arial" w:hAnsi="Arial" w:cs="Arial"/>
          <w:b/>
          <w:sz w:val="22"/>
          <w:szCs w:val="22"/>
          <w:lang w:val="es-ES_tradnl"/>
        </w:rPr>
      </w:pPr>
      <w:r w:rsidRPr="00341961">
        <w:rPr>
          <w:rFonts w:ascii="Arial" w:hAnsi="Arial" w:cs="Arial"/>
          <w:sz w:val="22"/>
          <w:szCs w:val="22"/>
          <w:lang w:val="es-ES_tradnl"/>
        </w:rPr>
        <w:t xml:space="preserve">Ref.: </w:t>
      </w:r>
      <w:r w:rsidRPr="00341961">
        <w:rPr>
          <w:rFonts w:ascii="Arial" w:hAnsi="Arial" w:cs="Arial"/>
          <w:b/>
          <w:sz w:val="22"/>
          <w:szCs w:val="22"/>
          <w:lang w:val="es-ES_tradnl"/>
        </w:rPr>
        <w:t>ESTUDIO PREVIO PARA PRESTACI</w:t>
      </w:r>
      <w:r w:rsidR="0073721D" w:rsidRPr="00341961">
        <w:rPr>
          <w:rFonts w:ascii="Arial" w:hAnsi="Arial" w:cs="Arial"/>
          <w:b/>
          <w:sz w:val="22"/>
          <w:szCs w:val="22"/>
          <w:lang w:val="es-ES_tradnl"/>
        </w:rPr>
        <w:t xml:space="preserve">ÓN DE SERVICIOS </w:t>
      </w:r>
      <w:r w:rsidR="00EA036C" w:rsidRPr="00341961">
        <w:rPr>
          <w:rFonts w:ascii="Arial" w:hAnsi="Arial" w:cs="Arial"/>
          <w:b/>
          <w:sz w:val="22"/>
          <w:szCs w:val="22"/>
          <w:lang w:val="es-ES_tradnl"/>
        </w:rPr>
        <w:t>TÉ</w:t>
      </w:r>
      <w:r w:rsidR="00EF63D7" w:rsidRPr="00341961">
        <w:rPr>
          <w:rFonts w:ascii="Arial" w:hAnsi="Arial" w:cs="Arial"/>
          <w:b/>
          <w:sz w:val="22"/>
          <w:szCs w:val="22"/>
          <w:lang w:val="es-ES_tradnl"/>
        </w:rPr>
        <w:t>CNICOS</w:t>
      </w:r>
    </w:p>
    <w:p w14:paraId="1DE34C0F" w14:textId="77777777" w:rsidR="00DF5B37" w:rsidRPr="00341961" w:rsidRDefault="00DF5B37" w:rsidP="00DF5B37">
      <w:pPr>
        <w:pStyle w:val="MINUTAS"/>
        <w:spacing w:before="0"/>
        <w:ind w:left="0" w:right="0" w:firstLine="0"/>
        <w:rPr>
          <w:rFonts w:ascii="Arial" w:hAnsi="Arial" w:cs="Arial"/>
          <w:b/>
          <w:sz w:val="22"/>
          <w:szCs w:val="22"/>
          <w:lang w:val="es-ES_tradnl"/>
        </w:rPr>
      </w:pPr>
    </w:p>
    <w:p w14:paraId="1DE34C10" w14:textId="77777777" w:rsidR="00DF5B37" w:rsidRPr="00341961" w:rsidRDefault="00DF5B37" w:rsidP="00DF5B37">
      <w:pPr>
        <w:pStyle w:val="MINUTAS"/>
        <w:spacing w:before="0"/>
        <w:ind w:left="0" w:right="0" w:firstLine="0"/>
        <w:rPr>
          <w:rFonts w:ascii="Arial" w:hAnsi="Arial" w:cs="Arial"/>
          <w:sz w:val="22"/>
          <w:szCs w:val="22"/>
          <w:lang w:val="es-ES_tradnl"/>
        </w:rPr>
      </w:pPr>
    </w:p>
    <w:p w14:paraId="1DE34C11" w14:textId="7196731B" w:rsidR="00DF5B37" w:rsidRPr="00341961" w:rsidRDefault="00DF5B37" w:rsidP="00DF5B37">
      <w:pPr>
        <w:pStyle w:val="Textoindependiente21"/>
        <w:jc w:val="both"/>
        <w:rPr>
          <w:sz w:val="22"/>
          <w:szCs w:val="22"/>
        </w:rPr>
      </w:pPr>
      <w:r w:rsidRPr="00341961">
        <w:rPr>
          <w:sz w:val="22"/>
          <w:szCs w:val="22"/>
        </w:rPr>
        <w:t>De conformidad con lo previsto en la ley 80 de 1993,</w:t>
      </w:r>
      <w:r w:rsidR="001B708E" w:rsidRPr="00341961">
        <w:rPr>
          <w:sz w:val="22"/>
          <w:szCs w:val="22"/>
        </w:rPr>
        <w:t xml:space="preserve"> </w:t>
      </w:r>
      <w:r w:rsidRPr="00341961">
        <w:rPr>
          <w:sz w:val="22"/>
          <w:szCs w:val="22"/>
        </w:rPr>
        <w:t xml:space="preserve">ley 1150 de 2007, decreto </w:t>
      </w:r>
      <w:r w:rsidR="008F3E2E" w:rsidRPr="00341961">
        <w:rPr>
          <w:sz w:val="22"/>
          <w:szCs w:val="22"/>
        </w:rPr>
        <w:t>1082</w:t>
      </w:r>
      <w:r w:rsidRPr="00341961">
        <w:rPr>
          <w:sz w:val="22"/>
          <w:szCs w:val="22"/>
        </w:rPr>
        <w:t xml:space="preserve"> de 201</w:t>
      </w:r>
      <w:r w:rsidR="008F3E2E" w:rsidRPr="00341961">
        <w:rPr>
          <w:sz w:val="22"/>
          <w:szCs w:val="22"/>
        </w:rPr>
        <w:t xml:space="preserve">5 en el </w:t>
      </w:r>
      <w:r w:rsidR="00F26B5D" w:rsidRPr="00341961">
        <w:rPr>
          <w:sz w:val="22"/>
          <w:szCs w:val="22"/>
        </w:rPr>
        <w:t>artículo</w:t>
      </w:r>
      <w:r w:rsidR="008F3E2E" w:rsidRPr="00341961">
        <w:rPr>
          <w:sz w:val="22"/>
          <w:szCs w:val="22"/>
        </w:rPr>
        <w:t xml:space="preserve"> 2.2.1.</w:t>
      </w:r>
      <w:r w:rsidR="00F26B5D" w:rsidRPr="00341961">
        <w:rPr>
          <w:sz w:val="22"/>
          <w:szCs w:val="22"/>
        </w:rPr>
        <w:t xml:space="preserve">1.2.1.1. </w:t>
      </w:r>
      <w:r w:rsidRPr="00341961">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1DE34C12" w14:textId="77777777" w:rsidR="00DF5B37" w:rsidRPr="00341961" w:rsidRDefault="00DF5B37" w:rsidP="00DF5B37">
      <w:pPr>
        <w:pStyle w:val="Textoindependiente21"/>
        <w:rPr>
          <w:b/>
          <w:bCs/>
          <w:sz w:val="22"/>
          <w:szCs w:val="22"/>
        </w:rPr>
      </w:pPr>
    </w:p>
    <w:p w14:paraId="1DE34C13" w14:textId="77777777" w:rsidR="00DF5B37" w:rsidRPr="00341961" w:rsidRDefault="00DF5B37" w:rsidP="00DF5B37">
      <w:pPr>
        <w:pStyle w:val="Textoindependiente21"/>
        <w:rPr>
          <w:b/>
          <w:bCs/>
          <w:sz w:val="22"/>
          <w:szCs w:val="22"/>
        </w:rPr>
      </w:pPr>
    </w:p>
    <w:p w14:paraId="1DE34C14" w14:textId="77777777" w:rsidR="00DF5B37" w:rsidRPr="00341961" w:rsidRDefault="00EA036C" w:rsidP="00DF5B37">
      <w:pPr>
        <w:pStyle w:val="Textoindependiente21"/>
        <w:numPr>
          <w:ilvl w:val="0"/>
          <w:numId w:val="2"/>
        </w:numPr>
        <w:jc w:val="both"/>
        <w:rPr>
          <w:sz w:val="22"/>
          <w:szCs w:val="22"/>
        </w:rPr>
      </w:pPr>
      <w:r w:rsidRPr="00341961">
        <w:rPr>
          <w:b/>
          <w:bCs/>
          <w:sz w:val="22"/>
          <w:szCs w:val="22"/>
        </w:rPr>
        <w:t>IDENTIFICACIÓ</w:t>
      </w:r>
      <w:r w:rsidR="00DF5B37" w:rsidRPr="00341961">
        <w:rPr>
          <w:b/>
          <w:bCs/>
          <w:sz w:val="22"/>
          <w:szCs w:val="22"/>
        </w:rPr>
        <w:t>N Y DESCRIPCIÓN DE LA NECESIDAD</w:t>
      </w:r>
    </w:p>
    <w:p w14:paraId="1DE34C15" w14:textId="77777777" w:rsidR="00902ED5" w:rsidRPr="00341961" w:rsidRDefault="00902ED5" w:rsidP="00902ED5">
      <w:pPr>
        <w:pStyle w:val="Textoindependiente21"/>
        <w:ind w:left="142"/>
        <w:jc w:val="both"/>
        <w:rPr>
          <w:b/>
          <w:bCs/>
          <w:sz w:val="22"/>
          <w:szCs w:val="22"/>
        </w:rPr>
      </w:pPr>
    </w:p>
    <w:p w14:paraId="19C2AE7B" w14:textId="77777777" w:rsidR="00940657" w:rsidRPr="00341961" w:rsidRDefault="00940657" w:rsidP="00940657">
      <w:pPr>
        <w:jc w:val="both"/>
        <w:rPr>
          <w:rFonts w:ascii="Arial" w:hAnsi="Arial" w:cs="Arial"/>
          <w:sz w:val="22"/>
          <w:szCs w:val="22"/>
          <w:lang w:val="es-ES_tradnl"/>
        </w:rPr>
      </w:pPr>
      <w:r w:rsidRPr="00341961">
        <w:rPr>
          <w:rFonts w:ascii="Arial" w:hAnsi="Arial" w:cs="Arial"/>
          <w:sz w:val="22"/>
          <w:szCs w:val="22"/>
          <w:lang w:val="es-ES_tradnl"/>
        </w:rPr>
        <w:t xml:space="preserve">En Pereira las intoxicaciones por sustancias químicas ha ocupado lugares considerables en la morbilidad por consulta; entre los factores de riesgo asociados a las </w:t>
      </w:r>
      <w:proofErr w:type="gramStart"/>
      <w:r w:rsidRPr="00341961">
        <w:rPr>
          <w:rFonts w:ascii="Arial" w:hAnsi="Arial" w:cs="Arial"/>
          <w:sz w:val="22"/>
          <w:szCs w:val="22"/>
          <w:lang w:val="es-ES_tradnl"/>
        </w:rPr>
        <w:t>intoxicaciones  se</w:t>
      </w:r>
      <w:proofErr w:type="gramEnd"/>
      <w:r w:rsidRPr="00341961">
        <w:rPr>
          <w:rFonts w:ascii="Arial" w:hAnsi="Arial" w:cs="Arial"/>
          <w:sz w:val="22"/>
          <w:szCs w:val="22"/>
          <w:lang w:val="es-ES_tradnl"/>
        </w:rPr>
        <w:t xml:space="preserve"> encuentra el inadecuado almacenamiento de sustancias químicas, etiquetado inadecuado, baja percepción de riesgo, entre otras, igualmente en el municipio se identifica como una de los factores de riesgo ambiental que afecta la salud de la comunidad el inadecuado manejo de los residuos especiales.</w:t>
      </w:r>
    </w:p>
    <w:p w14:paraId="6E890646" w14:textId="77777777" w:rsidR="00940657" w:rsidRPr="00341961" w:rsidRDefault="00940657" w:rsidP="00902ED5">
      <w:pPr>
        <w:pStyle w:val="Textoindependiente"/>
        <w:rPr>
          <w:rFonts w:ascii="Arial" w:hAnsi="Arial" w:cs="Arial"/>
          <w:sz w:val="22"/>
          <w:szCs w:val="22"/>
        </w:rPr>
      </w:pPr>
    </w:p>
    <w:p w14:paraId="1DE34C16" w14:textId="27B8906A" w:rsidR="00902ED5" w:rsidRPr="00341961" w:rsidRDefault="00902ED5" w:rsidP="00902ED5">
      <w:pPr>
        <w:pStyle w:val="Textoindependiente"/>
        <w:rPr>
          <w:rFonts w:ascii="Arial" w:hAnsi="Arial" w:cs="Arial"/>
          <w:sz w:val="22"/>
          <w:szCs w:val="22"/>
        </w:rPr>
      </w:pPr>
      <w:r w:rsidRPr="00341961">
        <w:rPr>
          <w:rFonts w:ascii="Arial" w:hAnsi="Arial" w:cs="Arial"/>
          <w:sz w:val="22"/>
          <w:szCs w:val="22"/>
        </w:rPr>
        <w:t>De acuerdo con la descripción del proyecto que adelanta la Secretaria de</w:t>
      </w:r>
      <w:r w:rsidR="00315814" w:rsidRPr="00341961">
        <w:rPr>
          <w:rFonts w:ascii="Arial" w:hAnsi="Arial" w:cs="Arial"/>
          <w:sz w:val="22"/>
          <w:szCs w:val="22"/>
        </w:rPr>
        <w:t xml:space="preserve"> Salud Pública </w:t>
      </w:r>
      <w:r w:rsidRPr="00341961">
        <w:rPr>
          <w:rFonts w:ascii="Arial" w:hAnsi="Arial" w:cs="Arial"/>
          <w:sz w:val="22"/>
          <w:szCs w:val="22"/>
        </w:rPr>
        <w:t>y Seguridad Social</w:t>
      </w:r>
      <w:r w:rsidR="001B708E" w:rsidRPr="00341961">
        <w:rPr>
          <w:rFonts w:ascii="Arial" w:hAnsi="Arial" w:cs="Arial"/>
          <w:sz w:val="22"/>
          <w:szCs w:val="22"/>
        </w:rPr>
        <w:t>,</w:t>
      </w:r>
      <w:r w:rsidRPr="00341961">
        <w:rPr>
          <w:rFonts w:ascii="Arial" w:hAnsi="Arial" w:cs="Arial"/>
          <w:sz w:val="22"/>
          <w:szCs w:val="22"/>
        </w:rPr>
        <w:t xml:space="preserve"> se hace necesario revisar las condiciones higiénico sanitarias de los establecimientos que generan riesgo</w:t>
      </w:r>
      <w:r w:rsidR="001B708E" w:rsidRPr="00341961">
        <w:rPr>
          <w:rFonts w:ascii="Arial" w:hAnsi="Arial" w:cs="Arial"/>
          <w:sz w:val="22"/>
          <w:szCs w:val="22"/>
        </w:rPr>
        <w:t>s</w:t>
      </w:r>
      <w:r w:rsidRPr="00341961">
        <w:rPr>
          <w:rFonts w:ascii="Arial" w:hAnsi="Arial" w:cs="Arial"/>
          <w:sz w:val="22"/>
          <w:szCs w:val="22"/>
        </w:rPr>
        <w:t xml:space="preserve"> </w:t>
      </w:r>
      <w:r w:rsidR="00315814" w:rsidRPr="00341961">
        <w:rPr>
          <w:rFonts w:ascii="Arial" w:hAnsi="Arial" w:cs="Arial"/>
          <w:sz w:val="22"/>
          <w:szCs w:val="22"/>
        </w:rPr>
        <w:t xml:space="preserve">asociados </w:t>
      </w:r>
      <w:r w:rsidR="001B708E" w:rsidRPr="00341961">
        <w:rPr>
          <w:rFonts w:ascii="Arial" w:hAnsi="Arial" w:cs="Arial"/>
          <w:sz w:val="22"/>
          <w:szCs w:val="22"/>
        </w:rPr>
        <w:t xml:space="preserve">al manejo, almacenamiento y venta de sustancias químicas </w:t>
      </w:r>
      <w:r w:rsidR="00581D30" w:rsidRPr="00341961">
        <w:rPr>
          <w:rFonts w:ascii="Arial" w:hAnsi="Arial" w:cs="Arial"/>
          <w:sz w:val="22"/>
          <w:szCs w:val="22"/>
        </w:rPr>
        <w:t>con el fin de prevenir morbilidad asociada a</w:t>
      </w:r>
      <w:r w:rsidR="00C03A02" w:rsidRPr="00341961">
        <w:rPr>
          <w:rFonts w:ascii="Arial" w:hAnsi="Arial" w:cs="Arial"/>
          <w:sz w:val="22"/>
          <w:szCs w:val="22"/>
        </w:rPr>
        <w:t xml:space="preserve"> intoxicaciones por sustancias químicas</w:t>
      </w:r>
      <w:r w:rsidR="00581D30" w:rsidRPr="00341961">
        <w:rPr>
          <w:rFonts w:ascii="Arial" w:hAnsi="Arial" w:cs="Arial"/>
          <w:sz w:val="22"/>
          <w:szCs w:val="22"/>
        </w:rPr>
        <w:t xml:space="preserve"> y</w:t>
      </w:r>
      <w:r w:rsidR="005B6930" w:rsidRPr="00341961">
        <w:rPr>
          <w:rFonts w:ascii="Arial" w:hAnsi="Arial" w:cs="Arial"/>
          <w:sz w:val="22"/>
          <w:szCs w:val="22"/>
        </w:rPr>
        <w:t xml:space="preserve"> </w:t>
      </w:r>
      <w:r w:rsidRPr="00341961">
        <w:rPr>
          <w:rFonts w:ascii="Arial" w:hAnsi="Arial" w:cs="Arial"/>
          <w:sz w:val="22"/>
          <w:szCs w:val="22"/>
        </w:rPr>
        <w:t xml:space="preserve">condiciones sanitarias de los </w:t>
      </w:r>
      <w:r w:rsidR="00940657" w:rsidRPr="00341961">
        <w:rPr>
          <w:rFonts w:ascii="Arial" w:hAnsi="Arial" w:cs="Arial"/>
          <w:sz w:val="22"/>
          <w:szCs w:val="22"/>
        </w:rPr>
        <w:t>objetos</w:t>
      </w:r>
      <w:r w:rsidRPr="00341961">
        <w:rPr>
          <w:rFonts w:ascii="Arial" w:hAnsi="Arial" w:cs="Arial"/>
          <w:sz w:val="22"/>
          <w:szCs w:val="22"/>
        </w:rPr>
        <w:t xml:space="preserve"> a revisar. </w:t>
      </w:r>
      <w:r w:rsidR="00940657" w:rsidRPr="00341961">
        <w:rPr>
          <w:rFonts w:ascii="Arial" w:hAnsi="Arial" w:cs="Arial"/>
          <w:sz w:val="22"/>
          <w:szCs w:val="22"/>
        </w:rPr>
        <w:t>Adicionalmente, se hace</w:t>
      </w:r>
      <w:r w:rsidRPr="00341961">
        <w:rPr>
          <w:rFonts w:ascii="Arial" w:hAnsi="Arial" w:cs="Arial"/>
          <w:sz w:val="22"/>
          <w:szCs w:val="22"/>
        </w:rPr>
        <w:t xml:space="preserve"> prioritaria la gestión integral de las políticas y estrategias que propenden por las acciones de promoción y prevención de la salud ambiental. Es necesario entonces el fortalecimiento de las labores de acompañamiento a los diferentes actores involucrados con </w:t>
      </w:r>
      <w:r w:rsidR="00C03A02" w:rsidRPr="00341961">
        <w:rPr>
          <w:rFonts w:ascii="Arial" w:hAnsi="Arial" w:cs="Arial"/>
          <w:sz w:val="22"/>
          <w:szCs w:val="22"/>
        </w:rPr>
        <w:t>el expendio, manipulación y aplicación de sustancias químicas</w:t>
      </w:r>
      <w:r w:rsidR="00315814" w:rsidRPr="00341961">
        <w:rPr>
          <w:rFonts w:ascii="Arial" w:hAnsi="Arial" w:cs="Arial"/>
          <w:sz w:val="22"/>
          <w:szCs w:val="22"/>
        </w:rPr>
        <w:t xml:space="preserve"> </w:t>
      </w:r>
      <w:r w:rsidRPr="00341961">
        <w:rPr>
          <w:rFonts w:ascii="Arial" w:hAnsi="Arial" w:cs="Arial"/>
          <w:sz w:val="22"/>
          <w:szCs w:val="22"/>
        </w:rPr>
        <w:t>para implementar acciones tendientes a mejorar las condiciones sanitarias del municipio.</w:t>
      </w:r>
    </w:p>
    <w:p w14:paraId="1DE34C17" w14:textId="77777777" w:rsidR="00611A5C" w:rsidRPr="00341961" w:rsidRDefault="00611A5C" w:rsidP="00902ED5">
      <w:pPr>
        <w:pStyle w:val="Textoindependiente"/>
        <w:rPr>
          <w:rFonts w:ascii="Arial" w:hAnsi="Arial" w:cs="Arial"/>
          <w:sz w:val="22"/>
          <w:szCs w:val="22"/>
        </w:rPr>
      </w:pPr>
    </w:p>
    <w:p w14:paraId="1DE34C19" w14:textId="77777777" w:rsidR="00902ED5" w:rsidRPr="00341961" w:rsidRDefault="00902ED5" w:rsidP="00902ED5">
      <w:pPr>
        <w:pStyle w:val="Textoindependiente"/>
        <w:rPr>
          <w:rFonts w:ascii="Arial" w:hAnsi="Arial" w:cs="Arial"/>
          <w:sz w:val="22"/>
          <w:szCs w:val="22"/>
        </w:rPr>
      </w:pPr>
    </w:p>
    <w:p w14:paraId="1DE34C1A" w14:textId="77777777" w:rsidR="00611A5C" w:rsidRPr="00341961" w:rsidRDefault="00611A5C" w:rsidP="00611A5C">
      <w:pPr>
        <w:jc w:val="both"/>
        <w:rPr>
          <w:rFonts w:ascii="Arial" w:hAnsi="Arial" w:cs="Arial"/>
          <w:sz w:val="22"/>
          <w:szCs w:val="22"/>
        </w:rPr>
      </w:pPr>
      <w:r w:rsidRPr="00341961">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w:t>
      </w:r>
      <w:r w:rsidRPr="00341961">
        <w:rPr>
          <w:rFonts w:ascii="Arial" w:hAnsi="Arial" w:cs="Arial"/>
          <w:sz w:val="22"/>
          <w:szCs w:val="22"/>
        </w:rPr>
        <w:lastRenderedPageBreak/>
        <w:t xml:space="preserve">materiales que afectan o pueden afectar las condiciones sanitarias del ambiente, se entenderá por condiciones sanitarias del Ambiente las necesarias para asegurar el bienestar y la salud humana. </w:t>
      </w:r>
    </w:p>
    <w:p w14:paraId="1DE34C1B" w14:textId="77777777" w:rsidR="00611A5C" w:rsidRPr="00341961" w:rsidRDefault="00611A5C" w:rsidP="00611A5C">
      <w:pPr>
        <w:jc w:val="both"/>
        <w:rPr>
          <w:rFonts w:ascii="Arial" w:hAnsi="Arial" w:cs="Arial"/>
          <w:sz w:val="22"/>
          <w:szCs w:val="22"/>
        </w:rPr>
      </w:pPr>
    </w:p>
    <w:p w14:paraId="1DE34C1C" w14:textId="77777777" w:rsidR="00611A5C" w:rsidRPr="00341961" w:rsidRDefault="00611A5C" w:rsidP="00611A5C">
      <w:pPr>
        <w:jc w:val="both"/>
        <w:rPr>
          <w:rFonts w:ascii="Arial" w:hAnsi="Arial" w:cs="Arial"/>
          <w:sz w:val="22"/>
          <w:szCs w:val="22"/>
        </w:rPr>
      </w:pPr>
      <w:r w:rsidRPr="00341961">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1DE34C1D" w14:textId="77777777" w:rsidR="00611A5C" w:rsidRPr="00341961" w:rsidRDefault="00611A5C" w:rsidP="00611A5C">
      <w:pPr>
        <w:jc w:val="both"/>
        <w:rPr>
          <w:rFonts w:ascii="Arial" w:hAnsi="Arial" w:cs="Arial"/>
          <w:sz w:val="22"/>
          <w:szCs w:val="22"/>
        </w:rPr>
      </w:pPr>
    </w:p>
    <w:p w14:paraId="1DE34C1E" w14:textId="77777777" w:rsidR="00611A5C" w:rsidRPr="00341961" w:rsidRDefault="00611A5C" w:rsidP="00611A5C">
      <w:pPr>
        <w:pStyle w:val="Textoindependiente"/>
        <w:rPr>
          <w:rFonts w:ascii="Arial" w:hAnsi="Arial" w:cs="Arial"/>
          <w:sz w:val="22"/>
          <w:szCs w:val="22"/>
        </w:rPr>
      </w:pPr>
      <w:r w:rsidRPr="00341961">
        <w:rPr>
          <w:rFonts w:ascii="Arial" w:hAnsi="Arial" w:cs="Arial"/>
          <w:sz w:val="22"/>
          <w:szCs w:val="22"/>
        </w:rPr>
        <w:t xml:space="preserve">Las anteriores acciones se enmarcan en el cumplimiento de la ley 430 de 1998 por la cual se dictan normas prohibidas en materia ambiental, referentes a los desechos peligrosos, decreto 780 de 2016 por el cual se establece </w:t>
      </w:r>
      <w:hyperlink r:id="rId8" w:tgtFrame="_blank" w:tooltip="Compilación de los decrtetos relglamentarios del sector salud" w:history="1">
        <w:r w:rsidRPr="00341961">
          <w:rPr>
            <w:rFonts w:ascii="Arial" w:hAnsi="Arial" w:cs="Arial"/>
            <w:sz w:val="22"/>
            <w:szCs w:val="22"/>
          </w:rPr>
          <w:t xml:space="preserve">el decreto Único Reglamentario del Sector Salud y  Protección Social, </w:t>
        </w:r>
      </w:hyperlink>
      <w:r w:rsidRPr="00341961">
        <w:rPr>
          <w:rFonts w:ascii="Arial" w:hAnsi="Arial" w:cs="Arial"/>
          <w:sz w:val="22"/>
          <w:szCs w:val="22"/>
        </w:rPr>
        <w:t xml:space="preserve">decreto 1843 de 1991 por el cual se establece el control y vigilancia epidemiológica en el uso y manejo de plaguicidas para evitar que afecten la salud de la comunidad, la sanidad animal y vegetal o causen deterioro del ambiente, decreto 1443 de 2004 el cual contempla la prevención y control de la contaminación ambiental por el manejo de plaguicidas y desechos o residuos peligrosos provenientes de los mismos, ley 55 de 1993 donde se establece la seguridad en la utilización de los Productos Químicos en el Trabajo, resolución 0001 de 2015 por la cual se unifica y actualiza la normatividad sobre el control de sustancias y productos químicos, resolución 2715 de 2014 por la cual se establecen las sustancias que deben ser objeto de registro de control de venta al menudeo, resolución 2400 de 1979 por la cual se establecen algunas disposiciones sobre vivienda, higiene y seguridad en los establecimientos de trabajo, y demás reglamentarios y complementarios. </w:t>
      </w:r>
    </w:p>
    <w:p w14:paraId="1DE34C1F" w14:textId="77777777" w:rsidR="00902ED5" w:rsidRPr="00341961" w:rsidRDefault="00902ED5" w:rsidP="00902ED5">
      <w:pPr>
        <w:pStyle w:val="Textoindependiente"/>
        <w:rPr>
          <w:rFonts w:ascii="Arial" w:hAnsi="Arial" w:cs="Arial"/>
          <w:sz w:val="22"/>
          <w:szCs w:val="22"/>
        </w:rPr>
      </w:pPr>
    </w:p>
    <w:p w14:paraId="1DE34C20" w14:textId="77777777" w:rsidR="00522282" w:rsidRPr="00341961" w:rsidRDefault="00964F32" w:rsidP="00522282">
      <w:pPr>
        <w:pStyle w:val="Textoindependiente"/>
        <w:rPr>
          <w:rFonts w:ascii="Arial" w:hAnsi="Arial" w:cs="Arial"/>
          <w:sz w:val="22"/>
          <w:szCs w:val="22"/>
        </w:rPr>
      </w:pPr>
      <w:r w:rsidRPr="00341961">
        <w:rPr>
          <w:rFonts w:ascii="Arial" w:hAnsi="Arial" w:cs="Arial"/>
          <w:sz w:val="22"/>
          <w:szCs w:val="22"/>
        </w:rPr>
        <w:t>Así mismo, L</w:t>
      </w:r>
      <w:r w:rsidR="00522282" w:rsidRPr="00341961">
        <w:rPr>
          <w:rFonts w:ascii="Arial" w:hAnsi="Arial" w:cs="Arial"/>
          <w:sz w:val="22"/>
          <w:szCs w:val="22"/>
        </w:rPr>
        <w:t>a Dirección Local de Salud del municipio de Pereira, de acuerdo con la normatividad vigente tiene responsabilidades relacionadas con las actividades a contratar por lo cual requiere</w:t>
      </w:r>
      <w:r w:rsidR="00EF63D7" w:rsidRPr="00341961">
        <w:rPr>
          <w:rFonts w:ascii="Arial" w:hAnsi="Arial" w:cs="Arial"/>
          <w:sz w:val="22"/>
          <w:szCs w:val="22"/>
        </w:rPr>
        <w:t xml:space="preserve"> contar con el apoyo técnico</w:t>
      </w:r>
      <w:r w:rsidR="00522282" w:rsidRPr="00341961">
        <w:rPr>
          <w:rFonts w:ascii="Arial" w:hAnsi="Arial" w:cs="Arial"/>
          <w:sz w:val="22"/>
          <w:szCs w:val="22"/>
        </w:rPr>
        <w:t xml:space="preserve"> idóneo que contribuya al cumplimiento de dichas responsab</w:t>
      </w:r>
      <w:r w:rsidR="0083773A" w:rsidRPr="00341961">
        <w:rPr>
          <w:rFonts w:ascii="Arial" w:hAnsi="Arial" w:cs="Arial"/>
          <w:sz w:val="22"/>
          <w:szCs w:val="22"/>
        </w:rPr>
        <w:t xml:space="preserve">ilidades. </w:t>
      </w:r>
    </w:p>
    <w:p w14:paraId="1DE34C21" w14:textId="77777777" w:rsidR="00964F32" w:rsidRPr="00341961" w:rsidRDefault="00964F32" w:rsidP="00522282">
      <w:pPr>
        <w:pStyle w:val="Textoindependiente"/>
        <w:rPr>
          <w:rFonts w:ascii="Arial" w:hAnsi="Arial" w:cs="Arial"/>
          <w:sz w:val="22"/>
          <w:szCs w:val="22"/>
        </w:rPr>
      </w:pPr>
    </w:p>
    <w:p w14:paraId="1DE34C22" w14:textId="6C1C9741" w:rsidR="00964F32" w:rsidRPr="00341961" w:rsidRDefault="00964F32" w:rsidP="00964F32">
      <w:pPr>
        <w:pStyle w:val="Textoindependiente"/>
        <w:rPr>
          <w:rFonts w:ascii="Arial" w:hAnsi="Arial" w:cs="Arial"/>
          <w:sz w:val="22"/>
          <w:szCs w:val="22"/>
        </w:rPr>
      </w:pPr>
      <w:r w:rsidRPr="00341961">
        <w:rPr>
          <w:rFonts w:ascii="Arial" w:hAnsi="Arial" w:cs="Arial"/>
          <w:sz w:val="22"/>
          <w:szCs w:val="22"/>
        </w:rPr>
        <w:t xml:space="preserve">La Secretaria de Salud Pública y Seguridad Social cuenta en la actualidad con personal de planta el cual es insuficiente para la atención y desarrollo de las políticas y estrategias que contempla el Plan de Desarrollo y particularmente el proyecto denominado </w:t>
      </w:r>
      <w:r w:rsidR="00405AF0" w:rsidRPr="00341961">
        <w:rPr>
          <w:rFonts w:ascii="Arial" w:hAnsi="Arial" w:cs="Arial"/>
          <w:sz w:val="22"/>
          <w:szCs w:val="22"/>
        </w:rPr>
        <w:t>FORTALECIMIENTO DE LAS CONDICIONES SANITARIAS Y AMBIENTALES EN EL MUNICIPIO DE PEREIRA</w:t>
      </w:r>
      <w:r w:rsidRPr="00341961">
        <w:rPr>
          <w:rFonts w:ascii="Arial" w:hAnsi="Arial" w:cs="Arial"/>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Pública y Seguridad Social. </w:t>
      </w:r>
    </w:p>
    <w:p w14:paraId="1DE34C23" w14:textId="77777777" w:rsidR="007139C1" w:rsidRPr="00341961" w:rsidRDefault="007139C1" w:rsidP="00522282">
      <w:pPr>
        <w:pStyle w:val="Textoindependiente"/>
        <w:rPr>
          <w:rFonts w:ascii="Arial" w:hAnsi="Arial" w:cs="Arial"/>
          <w:sz w:val="22"/>
          <w:szCs w:val="22"/>
        </w:rPr>
      </w:pPr>
    </w:p>
    <w:p w14:paraId="1DE34C24" w14:textId="68B5303B" w:rsidR="00DF5B37" w:rsidRPr="00341961" w:rsidRDefault="007139C1" w:rsidP="00DF5B37">
      <w:pPr>
        <w:pStyle w:val="Textoindependiente"/>
        <w:rPr>
          <w:rFonts w:ascii="Arial" w:hAnsi="Arial" w:cs="Arial"/>
          <w:sz w:val="22"/>
          <w:szCs w:val="22"/>
        </w:rPr>
      </w:pPr>
      <w:r w:rsidRPr="00341961">
        <w:rPr>
          <w:rFonts w:ascii="Arial" w:hAnsi="Arial" w:cs="Arial"/>
          <w:sz w:val="22"/>
          <w:szCs w:val="22"/>
        </w:rPr>
        <w:t xml:space="preserve">Lo anterior </w:t>
      </w:r>
      <w:r w:rsidR="00742D69" w:rsidRPr="00341961">
        <w:rPr>
          <w:rFonts w:ascii="Arial" w:hAnsi="Arial" w:cs="Arial"/>
          <w:sz w:val="22"/>
          <w:szCs w:val="22"/>
        </w:rPr>
        <w:t>permite contribuir con el cumplimiento del indicador descri</w:t>
      </w:r>
      <w:r w:rsidR="00EF63D7" w:rsidRPr="00341961">
        <w:rPr>
          <w:rFonts w:ascii="Arial" w:hAnsi="Arial" w:cs="Arial"/>
          <w:sz w:val="22"/>
          <w:szCs w:val="22"/>
        </w:rPr>
        <w:t xml:space="preserve">to en el Plan de </w:t>
      </w:r>
      <w:r w:rsidR="00EF63D7" w:rsidRPr="00341961">
        <w:rPr>
          <w:rFonts w:ascii="Arial" w:hAnsi="Arial" w:cs="Arial"/>
          <w:sz w:val="22"/>
          <w:szCs w:val="22"/>
        </w:rPr>
        <w:lastRenderedPageBreak/>
        <w:t>Desarrollo 20</w:t>
      </w:r>
      <w:r w:rsidR="00940657" w:rsidRPr="00341961">
        <w:rPr>
          <w:rFonts w:ascii="Arial" w:hAnsi="Arial" w:cs="Arial"/>
          <w:sz w:val="22"/>
          <w:szCs w:val="22"/>
        </w:rPr>
        <w:t>20</w:t>
      </w:r>
      <w:r w:rsidR="00EF63D7" w:rsidRPr="00341961">
        <w:rPr>
          <w:rFonts w:ascii="Arial" w:hAnsi="Arial" w:cs="Arial"/>
          <w:sz w:val="22"/>
          <w:szCs w:val="22"/>
        </w:rPr>
        <w:t>-20</w:t>
      </w:r>
      <w:r w:rsidR="00940657" w:rsidRPr="00341961">
        <w:rPr>
          <w:rFonts w:ascii="Arial" w:hAnsi="Arial" w:cs="Arial"/>
          <w:sz w:val="22"/>
          <w:szCs w:val="22"/>
        </w:rPr>
        <w:t>23</w:t>
      </w:r>
      <w:r w:rsidR="00742D69" w:rsidRPr="00341961">
        <w:rPr>
          <w:rFonts w:ascii="Arial" w:hAnsi="Arial" w:cs="Arial"/>
          <w:sz w:val="22"/>
          <w:szCs w:val="22"/>
        </w:rPr>
        <w:t xml:space="preserve">, como es el porcentaje de ejecución anual del plan territorial de salud, y las competencias asignadas en la ley 100 de 1993, la 715 de 2001, el Decreto 3039 de 2007, entre otras. </w:t>
      </w:r>
    </w:p>
    <w:p w14:paraId="1DE34C25" w14:textId="77777777" w:rsidR="00742D69" w:rsidRPr="00341961" w:rsidRDefault="00742D69" w:rsidP="00DF5B37">
      <w:pPr>
        <w:pStyle w:val="Textoindependiente"/>
        <w:rPr>
          <w:rFonts w:ascii="Arial" w:hAnsi="Arial" w:cs="Arial"/>
          <w:sz w:val="22"/>
          <w:szCs w:val="22"/>
        </w:rPr>
      </w:pPr>
    </w:p>
    <w:p w14:paraId="1DE34C26" w14:textId="78A6E477" w:rsidR="00DF5B37" w:rsidRPr="00341961" w:rsidRDefault="00DF5B37" w:rsidP="00DF5B37">
      <w:pPr>
        <w:pStyle w:val="Textoindependiente"/>
        <w:rPr>
          <w:rFonts w:ascii="Arial" w:hAnsi="Arial" w:cs="Arial"/>
          <w:sz w:val="22"/>
          <w:szCs w:val="22"/>
        </w:rPr>
      </w:pPr>
      <w:r w:rsidRPr="00341961">
        <w:rPr>
          <w:rFonts w:ascii="Arial" w:hAnsi="Arial" w:cs="Arial"/>
          <w:sz w:val="22"/>
          <w:szCs w:val="22"/>
        </w:rPr>
        <w:t>La necesidad que se pretende sat</w:t>
      </w:r>
      <w:r w:rsidR="0036681B" w:rsidRPr="00341961">
        <w:rPr>
          <w:rFonts w:ascii="Arial" w:hAnsi="Arial" w:cs="Arial"/>
          <w:sz w:val="22"/>
          <w:szCs w:val="22"/>
        </w:rPr>
        <w:t xml:space="preserve">isfacer con la </w:t>
      </w:r>
      <w:r w:rsidR="00405AF0" w:rsidRPr="00341961">
        <w:rPr>
          <w:rFonts w:ascii="Arial" w:hAnsi="Arial" w:cs="Arial"/>
          <w:sz w:val="22"/>
          <w:szCs w:val="22"/>
        </w:rPr>
        <w:t>contratación está</w:t>
      </w:r>
      <w:r w:rsidRPr="00341961">
        <w:rPr>
          <w:rFonts w:ascii="Arial" w:hAnsi="Arial" w:cs="Arial"/>
          <w:sz w:val="22"/>
          <w:szCs w:val="22"/>
        </w:rPr>
        <w:t xml:space="preserve"> inmersa dentro de los </w:t>
      </w:r>
      <w:r w:rsidR="0036681B" w:rsidRPr="00341961">
        <w:rPr>
          <w:rFonts w:ascii="Arial" w:hAnsi="Arial" w:cs="Arial"/>
          <w:sz w:val="22"/>
          <w:szCs w:val="22"/>
        </w:rPr>
        <w:t xml:space="preserve">siguientes </w:t>
      </w:r>
      <w:r w:rsidRPr="00341961">
        <w:rPr>
          <w:rFonts w:ascii="Arial" w:hAnsi="Arial" w:cs="Arial"/>
          <w:sz w:val="22"/>
          <w:szCs w:val="22"/>
        </w:rPr>
        <w:t xml:space="preserve">programas y proyectos previstos en el plan de </w:t>
      </w:r>
      <w:proofErr w:type="gramStart"/>
      <w:r w:rsidRPr="00341961">
        <w:rPr>
          <w:rFonts w:ascii="Arial" w:hAnsi="Arial" w:cs="Arial"/>
          <w:sz w:val="22"/>
          <w:szCs w:val="22"/>
        </w:rPr>
        <w:t xml:space="preserve">desarrollo, </w:t>
      </w:r>
      <w:r w:rsidR="0036681B" w:rsidRPr="00341961">
        <w:rPr>
          <w:rFonts w:ascii="Arial" w:hAnsi="Arial" w:cs="Arial"/>
          <w:sz w:val="22"/>
          <w:szCs w:val="22"/>
        </w:rPr>
        <w:t xml:space="preserve"> que</w:t>
      </w:r>
      <w:proofErr w:type="gramEnd"/>
      <w:r w:rsidR="0036681B" w:rsidRPr="00341961">
        <w:rPr>
          <w:rFonts w:ascii="Arial" w:hAnsi="Arial" w:cs="Arial"/>
          <w:sz w:val="22"/>
          <w:szCs w:val="22"/>
        </w:rPr>
        <w:t xml:space="preserve"> a continuación se describen:</w:t>
      </w:r>
    </w:p>
    <w:p w14:paraId="1DE34C27" w14:textId="77777777" w:rsidR="00DF5B37" w:rsidRPr="00341961" w:rsidRDefault="00DF5B37" w:rsidP="00DF5B37">
      <w:pPr>
        <w:pStyle w:val="Textoindependiente"/>
        <w:rPr>
          <w:rFonts w:ascii="Arial" w:hAnsi="Arial" w:cs="Arial"/>
          <w:sz w:val="22"/>
          <w:szCs w:val="22"/>
        </w:rPr>
      </w:pPr>
    </w:p>
    <w:p w14:paraId="1DE34C28" w14:textId="77777777" w:rsidR="003D1063" w:rsidRPr="00341961" w:rsidRDefault="003D1063" w:rsidP="00DF5B37">
      <w:pPr>
        <w:pStyle w:val="Textoindependiente"/>
        <w:rPr>
          <w:rFonts w:ascii="Arial" w:hAnsi="Arial" w:cs="Arial"/>
          <w:sz w:val="22"/>
          <w:szCs w:val="22"/>
        </w:rPr>
      </w:pPr>
    </w:p>
    <w:p w14:paraId="1DE34C29" w14:textId="77777777" w:rsidR="00DF5B37" w:rsidRPr="00341961"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341961" w:rsidRPr="00341961" w14:paraId="1DE34C2B"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1DE34C2A" w14:textId="716AF6F0" w:rsidR="000C765B" w:rsidRPr="00341961" w:rsidRDefault="00BC7354" w:rsidP="00EA036C">
            <w:pPr>
              <w:pStyle w:val="Contenidodelatabla"/>
              <w:jc w:val="center"/>
              <w:rPr>
                <w:rFonts w:ascii="Arial" w:hAnsi="Arial" w:cs="Arial"/>
                <w:b/>
                <w:sz w:val="22"/>
                <w:szCs w:val="22"/>
              </w:rPr>
            </w:pPr>
            <w:r w:rsidRPr="00341961">
              <w:rPr>
                <w:rFonts w:ascii="Arial" w:hAnsi="Arial" w:cs="Arial"/>
                <w:b/>
                <w:sz w:val="22"/>
                <w:szCs w:val="22"/>
              </w:rPr>
              <w:t xml:space="preserve">PLAN DE DESARROLLO  </w:t>
            </w:r>
            <w:r w:rsidRPr="00341961">
              <w:rPr>
                <w:rFonts w:ascii="Arial" w:hAnsi="Arial" w:cs="Arial"/>
                <w:b/>
                <w:sz w:val="22"/>
                <w:szCs w:val="22"/>
                <w:highlight w:val="yellow"/>
              </w:rPr>
              <w:t>20</w:t>
            </w:r>
            <w:r w:rsidR="00940657" w:rsidRPr="00341961">
              <w:rPr>
                <w:rFonts w:ascii="Arial" w:hAnsi="Arial" w:cs="Arial"/>
                <w:b/>
                <w:sz w:val="22"/>
                <w:szCs w:val="22"/>
                <w:highlight w:val="yellow"/>
              </w:rPr>
              <w:t>20</w:t>
            </w:r>
            <w:r w:rsidR="00742D69" w:rsidRPr="00341961">
              <w:rPr>
                <w:rFonts w:ascii="Arial" w:hAnsi="Arial" w:cs="Arial"/>
                <w:b/>
                <w:sz w:val="22"/>
                <w:szCs w:val="22"/>
                <w:highlight w:val="yellow"/>
              </w:rPr>
              <w:t>-</w:t>
            </w:r>
            <w:r w:rsidRPr="00341961">
              <w:rPr>
                <w:rFonts w:ascii="Arial" w:hAnsi="Arial" w:cs="Arial"/>
                <w:b/>
                <w:sz w:val="22"/>
                <w:szCs w:val="22"/>
                <w:highlight w:val="yellow"/>
              </w:rPr>
              <w:t>20</w:t>
            </w:r>
            <w:r w:rsidR="00940657" w:rsidRPr="00341961">
              <w:rPr>
                <w:rFonts w:ascii="Arial" w:hAnsi="Arial" w:cs="Arial"/>
                <w:b/>
                <w:sz w:val="22"/>
                <w:szCs w:val="22"/>
                <w:highlight w:val="yellow"/>
              </w:rPr>
              <w:t>23</w:t>
            </w:r>
          </w:p>
        </w:tc>
      </w:tr>
      <w:tr w:rsidR="00341961" w:rsidRPr="00341961" w14:paraId="1DE34C2E" w14:textId="77777777" w:rsidTr="0036681B">
        <w:tc>
          <w:tcPr>
            <w:tcW w:w="3052" w:type="dxa"/>
            <w:tcBorders>
              <w:top w:val="single" w:sz="4" w:space="0" w:color="auto"/>
              <w:left w:val="single" w:sz="1" w:space="0" w:color="000000"/>
              <w:bottom w:val="single" w:sz="1" w:space="0" w:color="000000"/>
            </w:tcBorders>
            <w:shd w:val="clear" w:color="auto" w:fill="auto"/>
          </w:tcPr>
          <w:p w14:paraId="1DE34C2C" w14:textId="77777777" w:rsidR="00A4410D" w:rsidRPr="00341961"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1DE34C2D" w14:textId="77777777" w:rsidR="00A4410D" w:rsidRPr="00341961" w:rsidRDefault="00A4410D" w:rsidP="00E8246A">
            <w:pPr>
              <w:pStyle w:val="Contenidodelatabla"/>
              <w:jc w:val="center"/>
              <w:rPr>
                <w:rFonts w:ascii="Arial" w:hAnsi="Arial" w:cs="Arial"/>
                <w:b/>
                <w:sz w:val="22"/>
                <w:szCs w:val="22"/>
              </w:rPr>
            </w:pPr>
            <w:r w:rsidRPr="00341961">
              <w:rPr>
                <w:rFonts w:ascii="Arial" w:hAnsi="Arial" w:cs="Arial"/>
                <w:b/>
                <w:sz w:val="22"/>
                <w:szCs w:val="22"/>
              </w:rPr>
              <w:t>DESCRIPCION</w:t>
            </w:r>
          </w:p>
        </w:tc>
      </w:tr>
      <w:tr w:rsidR="00341961" w:rsidRPr="00341961" w14:paraId="1DE34C31" w14:textId="77777777" w:rsidTr="00A4410D">
        <w:tc>
          <w:tcPr>
            <w:tcW w:w="3052" w:type="dxa"/>
            <w:tcBorders>
              <w:left w:val="single" w:sz="1" w:space="0" w:color="000000"/>
              <w:bottom w:val="single" w:sz="1" w:space="0" w:color="000000"/>
            </w:tcBorders>
            <w:shd w:val="clear" w:color="auto" w:fill="auto"/>
          </w:tcPr>
          <w:p w14:paraId="1DE34C2F" w14:textId="77777777" w:rsidR="00EA036C" w:rsidRPr="00341961" w:rsidRDefault="00EA036C" w:rsidP="00E8246A">
            <w:pPr>
              <w:jc w:val="both"/>
              <w:rPr>
                <w:rFonts w:ascii="Arial" w:hAnsi="Arial" w:cs="Arial"/>
                <w:b/>
                <w:sz w:val="22"/>
                <w:szCs w:val="22"/>
              </w:rPr>
            </w:pPr>
            <w:r w:rsidRPr="00341961">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1DE34C30" w14:textId="46F85EB9" w:rsidR="00EA036C" w:rsidRPr="00341961" w:rsidRDefault="00405AF0" w:rsidP="00FE446D">
            <w:pPr>
              <w:pStyle w:val="Contenidodelatabla"/>
              <w:snapToGrid w:val="0"/>
              <w:jc w:val="both"/>
              <w:rPr>
                <w:rFonts w:ascii="Arial" w:hAnsi="Arial" w:cs="Arial"/>
                <w:sz w:val="22"/>
                <w:szCs w:val="22"/>
                <w:highlight w:val="yellow"/>
              </w:rPr>
            </w:pPr>
            <w:r w:rsidRPr="00341961">
              <w:rPr>
                <w:rFonts w:ascii="Arial" w:hAnsi="Arial" w:cs="Arial"/>
                <w:sz w:val="22"/>
                <w:szCs w:val="22"/>
              </w:rPr>
              <w:t>PEREIRA PARA LA GENTE</w:t>
            </w:r>
          </w:p>
        </w:tc>
      </w:tr>
      <w:tr w:rsidR="00341961" w:rsidRPr="00341961" w14:paraId="1DE34C34" w14:textId="77777777" w:rsidTr="00A4410D">
        <w:tc>
          <w:tcPr>
            <w:tcW w:w="3052" w:type="dxa"/>
            <w:tcBorders>
              <w:left w:val="single" w:sz="1" w:space="0" w:color="000000"/>
              <w:bottom w:val="single" w:sz="1" w:space="0" w:color="000000"/>
            </w:tcBorders>
            <w:shd w:val="clear" w:color="auto" w:fill="auto"/>
          </w:tcPr>
          <w:p w14:paraId="1DE34C32" w14:textId="77777777" w:rsidR="00EA036C" w:rsidRPr="00341961" w:rsidRDefault="00EA036C" w:rsidP="00E8246A">
            <w:pPr>
              <w:jc w:val="both"/>
              <w:rPr>
                <w:rFonts w:ascii="Arial" w:hAnsi="Arial" w:cs="Arial"/>
                <w:b/>
                <w:sz w:val="22"/>
                <w:szCs w:val="22"/>
              </w:rPr>
            </w:pPr>
            <w:r w:rsidRPr="00341961">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1DE34C33" w14:textId="76B79464" w:rsidR="00EA036C" w:rsidRPr="00341961" w:rsidRDefault="00405AF0" w:rsidP="00FE446D">
            <w:pPr>
              <w:pStyle w:val="Contenidodelatabla"/>
              <w:snapToGrid w:val="0"/>
              <w:jc w:val="both"/>
              <w:rPr>
                <w:rFonts w:ascii="Arial" w:hAnsi="Arial" w:cs="Arial"/>
                <w:sz w:val="22"/>
                <w:szCs w:val="22"/>
                <w:highlight w:val="yellow"/>
              </w:rPr>
            </w:pPr>
            <w:r w:rsidRPr="00341961">
              <w:rPr>
                <w:rFonts w:ascii="Arial" w:hAnsi="Arial" w:cs="Arial"/>
                <w:sz w:val="22"/>
                <w:szCs w:val="22"/>
              </w:rPr>
              <w:t>MAS CONTROL Y SEGUIMIENTO DE LA SALUD</w:t>
            </w:r>
          </w:p>
        </w:tc>
      </w:tr>
      <w:tr w:rsidR="00341961" w:rsidRPr="00341961" w14:paraId="1DE34C37" w14:textId="77777777" w:rsidTr="00A4410D">
        <w:tc>
          <w:tcPr>
            <w:tcW w:w="3052" w:type="dxa"/>
            <w:tcBorders>
              <w:left w:val="single" w:sz="1" w:space="0" w:color="000000"/>
              <w:bottom w:val="single" w:sz="1" w:space="0" w:color="000000"/>
            </w:tcBorders>
            <w:shd w:val="clear" w:color="auto" w:fill="auto"/>
          </w:tcPr>
          <w:p w14:paraId="1DE34C35" w14:textId="522C7DD3" w:rsidR="00EA036C" w:rsidRPr="00341961" w:rsidRDefault="00EA036C" w:rsidP="00E8246A">
            <w:pPr>
              <w:pStyle w:val="Contenidodelatabla"/>
              <w:jc w:val="both"/>
              <w:rPr>
                <w:rFonts w:ascii="Arial" w:hAnsi="Arial" w:cs="Arial"/>
                <w:b/>
                <w:sz w:val="22"/>
                <w:szCs w:val="22"/>
              </w:rPr>
            </w:pPr>
            <w:r w:rsidRPr="00341961">
              <w:rPr>
                <w:rFonts w:ascii="Arial" w:hAnsi="Arial" w:cs="Arial"/>
                <w:b/>
                <w:sz w:val="22"/>
                <w:szCs w:val="22"/>
              </w:rPr>
              <w:t>S</w:t>
            </w:r>
            <w:r w:rsidR="00405AF0" w:rsidRPr="00341961">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1DE34C36" w14:textId="2C43DCF6" w:rsidR="00EA036C" w:rsidRPr="00341961" w:rsidRDefault="00405AF0" w:rsidP="00FE446D">
            <w:pPr>
              <w:pStyle w:val="Contenidodelatabla"/>
              <w:snapToGrid w:val="0"/>
              <w:jc w:val="both"/>
              <w:rPr>
                <w:rFonts w:ascii="Arial" w:hAnsi="Arial" w:cs="Arial"/>
                <w:sz w:val="22"/>
                <w:szCs w:val="22"/>
                <w:highlight w:val="yellow"/>
              </w:rPr>
            </w:pPr>
            <w:r w:rsidRPr="00341961">
              <w:rPr>
                <w:rFonts w:ascii="Arial" w:hAnsi="Arial" w:cs="Arial"/>
                <w:sz w:val="22"/>
                <w:szCs w:val="22"/>
              </w:rPr>
              <w:t>SALUD Y PROTECCIÓN SOCIAL</w:t>
            </w:r>
          </w:p>
        </w:tc>
      </w:tr>
      <w:tr w:rsidR="00341961" w:rsidRPr="00341961" w14:paraId="1DE34C3A" w14:textId="77777777" w:rsidTr="00A4410D">
        <w:tc>
          <w:tcPr>
            <w:tcW w:w="3052" w:type="dxa"/>
            <w:tcBorders>
              <w:left w:val="single" w:sz="1" w:space="0" w:color="000000"/>
              <w:bottom w:val="single" w:sz="1" w:space="0" w:color="000000"/>
            </w:tcBorders>
            <w:shd w:val="clear" w:color="auto" w:fill="auto"/>
          </w:tcPr>
          <w:p w14:paraId="1DE34C38" w14:textId="77777777" w:rsidR="00A4410D" w:rsidRPr="00341961" w:rsidRDefault="00A4410D" w:rsidP="00E8246A">
            <w:pPr>
              <w:pStyle w:val="Contenidodelatabla"/>
              <w:jc w:val="both"/>
              <w:rPr>
                <w:rFonts w:ascii="Arial" w:hAnsi="Arial" w:cs="Arial"/>
                <w:b/>
                <w:sz w:val="22"/>
                <w:szCs w:val="22"/>
              </w:rPr>
            </w:pPr>
            <w:r w:rsidRPr="00341961">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14:paraId="1DE34C39" w14:textId="18895E46" w:rsidR="00A4410D" w:rsidRPr="00341961" w:rsidRDefault="00405AF0" w:rsidP="00E8246A">
            <w:pPr>
              <w:pStyle w:val="Contenidodelatabla"/>
              <w:snapToGrid w:val="0"/>
              <w:jc w:val="both"/>
              <w:rPr>
                <w:rFonts w:ascii="Arial" w:hAnsi="Arial" w:cs="Arial"/>
                <w:sz w:val="22"/>
                <w:szCs w:val="22"/>
              </w:rPr>
            </w:pPr>
            <w:r w:rsidRPr="00341961">
              <w:rPr>
                <w:rFonts w:ascii="Arial" w:hAnsi="Arial" w:cs="Arial"/>
                <w:sz w:val="22"/>
                <w:szCs w:val="22"/>
              </w:rPr>
              <w:t>2020660010058 FORTALECIMIENTO DE LAS CONDICIONES SANITARIAS Y AMBIENTALES EN EL MUNICIPIO DE PEREIRA</w:t>
            </w:r>
          </w:p>
        </w:tc>
      </w:tr>
      <w:tr w:rsidR="00341961" w:rsidRPr="00341961" w14:paraId="1DE34C3D" w14:textId="77777777" w:rsidTr="00A4410D">
        <w:tc>
          <w:tcPr>
            <w:tcW w:w="3052" w:type="dxa"/>
            <w:tcBorders>
              <w:left w:val="single" w:sz="1" w:space="0" w:color="000000"/>
              <w:bottom w:val="single" w:sz="1" w:space="0" w:color="000000"/>
            </w:tcBorders>
            <w:shd w:val="clear" w:color="auto" w:fill="auto"/>
          </w:tcPr>
          <w:p w14:paraId="1DE34C3B" w14:textId="77777777" w:rsidR="00A4410D" w:rsidRPr="00341961" w:rsidRDefault="00A4410D" w:rsidP="00E8246A">
            <w:pPr>
              <w:pStyle w:val="Contenidodelatabla"/>
              <w:jc w:val="both"/>
              <w:rPr>
                <w:rFonts w:ascii="Arial" w:hAnsi="Arial" w:cs="Arial"/>
                <w:b/>
                <w:sz w:val="22"/>
                <w:szCs w:val="22"/>
              </w:rPr>
            </w:pPr>
            <w:r w:rsidRPr="00341961">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1DE34C3C" w14:textId="493423C8" w:rsidR="00A4410D" w:rsidRPr="00341961" w:rsidRDefault="00405AF0" w:rsidP="00E8246A">
            <w:pPr>
              <w:pStyle w:val="Contenidodelatabla"/>
              <w:snapToGrid w:val="0"/>
              <w:jc w:val="both"/>
              <w:rPr>
                <w:rFonts w:ascii="Arial" w:hAnsi="Arial" w:cs="Arial"/>
                <w:sz w:val="22"/>
                <w:szCs w:val="22"/>
              </w:rPr>
            </w:pPr>
            <w:r w:rsidRPr="00341961">
              <w:rPr>
                <w:rFonts w:ascii="Arial" w:hAnsi="Arial" w:cs="Arial"/>
                <w:sz w:val="22"/>
                <w:szCs w:val="22"/>
              </w:rPr>
              <w:t>OTROS</w:t>
            </w:r>
          </w:p>
        </w:tc>
      </w:tr>
      <w:tr w:rsidR="00341961" w:rsidRPr="00341961" w14:paraId="1DE34C40" w14:textId="77777777" w:rsidTr="00A4410D">
        <w:tc>
          <w:tcPr>
            <w:tcW w:w="3052" w:type="dxa"/>
            <w:tcBorders>
              <w:left w:val="single" w:sz="1" w:space="0" w:color="000000"/>
              <w:bottom w:val="single" w:sz="1" w:space="0" w:color="000000"/>
            </w:tcBorders>
            <w:shd w:val="clear" w:color="auto" w:fill="auto"/>
          </w:tcPr>
          <w:p w14:paraId="1DE34C3E" w14:textId="77777777" w:rsidR="00A4410D" w:rsidRPr="00341961" w:rsidRDefault="00A4410D" w:rsidP="00E8246A">
            <w:pPr>
              <w:pStyle w:val="Contenidodelatabla"/>
              <w:jc w:val="both"/>
              <w:rPr>
                <w:rFonts w:ascii="Arial" w:hAnsi="Arial" w:cs="Arial"/>
                <w:b/>
                <w:sz w:val="22"/>
                <w:szCs w:val="22"/>
              </w:rPr>
            </w:pPr>
            <w:r w:rsidRPr="00341961">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1DE34C3F" w14:textId="4AC2253C" w:rsidR="00A4410D" w:rsidRPr="00341961" w:rsidRDefault="00405AF0" w:rsidP="00E8246A">
            <w:pPr>
              <w:pStyle w:val="Contenidodelatabla"/>
              <w:snapToGrid w:val="0"/>
              <w:jc w:val="both"/>
              <w:rPr>
                <w:rFonts w:ascii="Arial" w:hAnsi="Arial" w:cs="Arial"/>
                <w:sz w:val="22"/>
                <w:szCs w:val="22"/>
              </w:rPr>
            </w:pPr>
            <w:r w:rsidRPr="00341961">
              <w:rPr>
                <w:rFonts w:ascii="Arial" w:hAnsi="Arial" w:cs="Arial"/>
                <w:sz w:val="22"/>
                <w:szCs w:val="22"/>
              </w:rPr>
              <w:t>VIGILANCIA CONTROL Y ACOMPAÑAMIENTO</w:t>
            </w:r>
          </w:p>
        </w:tc>
      </w:tr>
      <w:tr w:rsidR="00A4410D" w:rsidRPr="00341961" w14:paraId="1DE34C43" w14:textId="77777777" w:rsidTr="00A4410D">
        <w:tc>
          <w:tcPr>
            <w:tcW w:w="3052" w:type="dxa"/>
            <w:tcBorders>
              <w:left w:val="single" w:sz="1" w:space="0" w:color="000000"/>
              <w:bottom w:val="single" w:sz="1" w:space="0" w:color="000000"/>
            </w:tcBorders>
            <w:shd w:val="clear" w:color="auto" w:fill="auto"/>
          </w:tcPr>
          <w:p w14:paraId="1DE34C41" w14:textId="77777777" w:rsidR="00A4410D" w:rsidRPr="00341961" w:rsidRDefault="00A4410D" w:rsidP="00E8246A">
            <w:pPr>
              <w:pStyle w:val="Contenidodelatabla"/>
              <w:jc w:val="both"/>
              <w:rPr>
                <w:rFonts w:ascii="Arial" w:hAnsi="Arial" w:cs="Arial"/>
                <w:b/>
                <w:sz w:val="22"/>
                <w:szCs w:val="22"/>
              </w:rPr>
            </w:pPr>
            <w:r w:rsidRPr="00341961">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1DE34C42" w14:textId="43340BBD" w:rsidR="00A4410D" w:rsidRPr="00341961" w:rsidRDefault="00940657" w:rsidP="00A470A9">
            <w:pPr>
              <w:pStyle w:val="Contenidodelatabla"/>
              <w:snapToGrid w:val="0"/>
              <w:jc w:val="both"/>
              <w:rPr>
                <w:rFonts w:ascii="Arial" w:hAnsi="Arial" w:cs="Arial"/>
                <w:sz w:val="22"/>
                <w:szCs w:val="22"/>
              </w:rPr>
            </w:pPr>
            <w:r w:rsidRPr="00341961">
              <w:rPr>
                <w:rFonts w:ascii="Arial" w:hAnsi="Arial" w:cs="Arial"/>
                <w:sz w:val="22"/>
                <w:szCs w:val="22"/>
              </w:rPr>
              <w:t xml:space="preserve">Aumentar el porcentaje de establecimientos con concepto sanitario favorable. </w:t>
            </w:r>
          </w:p>
        </w:tc>
      </w:tr>
    </w:tbl>
    <w:p w14:paraId="1DE34C44" w14:textId="77777777" w:rsidR="0057652B" w:rsidRPr="00341961" w:rsidRDefault="0057652B" w:rsidP="00EF63D7">
      <w:pPr>
        <w:pStyle w:val="Textoindependiente21"/>
        <w:tabs>
          <w:tab w:val="left" w:pos="5108"/>
        </w:tabs>
        <w:rPr>
          <w:b/>
          <w:bCs/>
          <w:sz w:val="22"/>
          <w:szCs w:val="22"/>
        </w:rPr>
      </w:pPr>
    </w:p>
    <w:p w14:paraId="784879CF" w14:textId="059A68E7" w:rsidR="00940657" w:rsidRPr="00341961" w:rsidRDefault="00940657" w:rsidP="00EF63D7">
      <w:pPr>
        <w:pStyle w:val="Textoindependiente21"/>
        <w:tabs>
          <w:tab w:val="left" w:pos="5108"/>
        </w:tabs>
        <w:rPr>
          <w:b/>
          <w:bCs/>
          <w:sz w:val="22"/>
          <w:szCs w:val="22"/>
        </w:rPr>
      </w:pPr>
    </w:p>
    <w:p w14:paraId="0FB70ADC" w14:textId="24149B83" w:rsidR="007C1EA3" w:rsidRPr="00341961" w:rsidRDefault="007C1EA3" w:rsidP="00EF63D7">
      <w:pPr>
        <w:pStyle w:val="Textoindependiente21"/>
        <w:tabs>
          <w:tab w:val="left" w:pos="5108"/>
        </w:tabs>
        <w:rPr>
          <w:b/>
          <w:bCs/>
          <w:sz w:val="22"/>
          <w:szCs w:val="22"/>
        </w:rPr>
      </w:pPr>
    </w:p>
    <w:p w14:paraId="459EB17A" w14:textId="740B7AB2" w:rsidR="00341961" w:rsidRPr="00341961" w:rsidRDefault="00341961" w:rsidP="00EF63D7">
      <w:pPr>
        <w:pStyle w:val="Textoindependiente21"/>
        <w:tabs>
          <w:tab w:val="left" w:pos="5108"/>
        </w:tabs>
        <w:rPr>
          <w:b/>
          <w:bCs/>
          <w:sz w:val="22"/>
          <w:szCs w:val="22"/>
        </w:rPr>
      </w:pPr>
    </w:p>
    <w:p w14:paraId="43D42ACB" w14:textId="77777777" w:rsidR="005D10C1" w:rsidRDefault="00341961" w:rsidP="005D10C1">
      <w:pPr>
        <w:pStyle w:val="Sinespaciado"/>
      </w:pPr>
      <w:r w:rsidRPr="00341961">
        <w:rPr>
          <w:bCs/>
        </w:rPr>
        <w:t>Plazo:  cuarenta y nueve (49) días</w:t>
      </w:r>
      <w:r w:rsidR="005D10C1">
        <w:rPr>
          <w:bCs/>
        </w:rPr>
        <w:t xml:space="preserve">, </w:t>
      </w:r>
      <w:bookmarkStart w:id="0" w:name="_Hlk51783591"/>
      <w:bookmarkStart w:id="1" w:name="_Hlk50041259"/>
      <w:bookmarkStart w:id="2" w:name="_Hlk52287006"/>
      <w:r w:rsidR="005D10C1"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5D10C1" w:rsidRPr="00C866AA">
        <w:rPr>
          <w:rFonts w:ascii="Arial" w:eastAsia="Times New Roman" w:hAnsi="Arial" w:cs="Arial"/>
          <w:color w:val="000000"/>
          <w:lang w:eastAsia="es-CO"/>
        </w:rPr>
        <w:t>.</w:t>
      </w:r>
      <w:bookmarkEnd w:id="1"/>
    </w:p>
    <w:bookmarkEnd w:id="2"/>
    <w:p w14:paraId="776EF5A6" w14:textId="6C5995C9" w:rsidR="00341961" w:rsidRPr="00341961" w:rsidRDefault="00341961" w:rsidP="00EF63D7">
      <w:pPr>
        <w:pStyle w:val="Textoindependiente21"/>
        <w:tabs>
          <w:tab w:val="left" w:pos="5108"/>
        </w:tabs>
        <w:rPr>
          <w:bCs/>
          <w:sz w:val="22"/>
          <w:szCs w:val="22"/>
        </w:rPr>
      </w:pPr>
    </w:p>
    <w:p w14:paraId="32719836" w14:textId="77777777" w:rsidR="00341961" w:rsidRPr="00341961" w:rsidRDefault="00341961" w:rsidP="00EF63D7">
      <w:pPr>
        <w:pStyle w:val="Textoindependiente21"/>
        <w:tabs>
          <w:tab w:val="left" w:pos="5108"/>
        </w:tabs>
        <w:rPr>
          <w:bCs/>
          <w:sz w:val="22"/>
          <w:szCs w:val="22"/>
        </w:rPr>
      </w:pPr>
    </w:p>
    <w:tbl>
      <w:tblPr>
        <w:tblW w:w="8838" w:type="dxa"/>
        <w:tblCellMar>
          <w:left w:w="70" w:type="dxa"/>
          <w:right w:w="70" w:type="dxa"/>
        </w:tblCellMar>
        <w:tblLook w:val="04A0" w:firstRow="1" w:lastRow="0" w:firstColumn="1" w:lastColumn="0" w:noHBand="0" w:noVBand="1"/>
      </w:tblPr>
      <w:tblGrid>
        <w:gridCol w:w="8838"/>
      </w:tblGrid>
      <w:tr w:rsidR="00341961" w:rsidRPr="00341961" w14:paraId="6203C3A3" w14:textId="77777777" w:rsidTr="003F73F5">
        <w:trPr>
          <w:trHeight w:val="585"/>
        </w:trPr>
        <w:tc>
          <w:tcPr>
            <w:tcW w:w="8838" w:type="dxa"/>
            <w:tcBorders>
              <w:top w:val="nil"/>
              <w:left w:val="nil"/>
              <w:bottom w:val="nil"/>
              <w:right w:val="nil"/>
            </w:tcBorders>
            <w:shd w:val="clear" w:color="auto" w:fill="auto"/>
            <w:noWrap/>
            <w:vAlign w:val="center"/>
            <w:hideMark/>
          </w:tcPr>
          <w:p w14:paraId="5B01DB4F" w14:textId="77777777" w:rsidR="007C1EA3" w:rsidRPr="00341961" w:rsidRDefault="007C1EA3" w:rsidP="003F73F5">
            <w:pPr>
              <w:suppressAutoHyphens w:val="0"/>
              <w:jc w:val="both"/>
              <w:rPr>
                <w:rFonts w:ascii="Arial" w:hAnsi="Arial" w:cs="Arial"/>
                <w:b/>
                <w:bCs/>
                <w:sz w:val="22"/>
                <w:szCs w:val="22"/>
                <w:lang w:eastAsia="es-CO"/>
              </w:rPr>
            </w:pPr>
            <w:r w:rsidRPr="00341961">
              <w:rPr>
                <w:rFonts w:ascii="Arial" w:hAnsi="Arial" w:cs="Arial"/>
                <w:b/>
                <w:bCs/>
                <w:sz w:val="22"/>
                <w:szCs w:val="22"/>
                <w:lang w:eastAsia="es-CO"/>
              </w:rPr>
              <w:t xml:space="preserve">VALOR: </w:t>
            </w:r>
          </w:p>
          <w:p w14:paraId="71475770" w14:textId="0B712A08" w:rsidR="007C1EA3" w:rsidRPr="00341961" w:rsidRDefault="00405AF0" w:rsidP="003F73F5">
            <w:pPr>
              <w:suppressAutoHyphens w:val="0"/>
              <w:jc w:val="both"/>
              <w:rPr>
                <w:rFonts w:ascii="Arial" w:hAnsi="Arial" w:cs="Arial"/>
                <w:sz w:val="22"/>
                <w:szCs w:val="22"/>
              </w:rPr>
            </w:pPr>
            <w:r w:rsidRPr="00341961">
              <w:rPr>
                <w:rFonts w:ascii="Arial" w:hAnsi="Arial" w:cs="Arial"/>
                <w:sz w:val="22"/>
                <w:szCs w:val="22"/>
              </w:rPr>
              <w:t>3.083.733,00</w:t>
            </w:r>
          </w:p>
          <w:p w14:paraId="0F661A4C" w14:textId="5B0BA196" w:rsidR="00405AF0" w:rsidRPr="00341961" w:rsidRDefault="00405AF0" w:rsidP="003F73F5">
            <w:pPr>
              <w:suppressAutoHyphens w:val="0"/>
              <w:jc w:val="both"/>
              <w:rPr>
                <w:rFonts w:ascii="Arial" w:hAnsi="Arial" w:cs="Arial"/>
                <w:bCs/>
                <w:sz w:val="22"/>
                <w:szCs w:val="22"/>
                <w:lang w:eastAsia="es-CO"/>
              </w:rPr>
            </w:pPr>
          </w:p>
          <w:p w14:paraId="6462456C" w14:textId="1E1CC96D" w:rsidR="007C1EA3" w:rsidRPr="00341961" w:rsidRDefault="007C1EA3" w:rsidP="003F73F5">
            <w:pPr>
              <w:suppressAutoHyphens w:val="0"/>
              <w:jc w:val="both"/>
              <w:rPr>
                <w:rFonts w:ascii="Arial" w:hAnsi="Arial" w:cs="Arial"/>
                <w:bCs/>
                <w:sz w:val="22"/>
                <w:szCs w:val="22"/>
                <w:lang w:eastAsia="es-CO"/>
              </w:rPr>
            </w:pPr>
          </w:p>
          <w:p w14:paraId="1D027CF7" w14:textId="77777777" w:rsidR="007C1EA3" w:rsidRPr="00341961" w:rsidRDefault="007C1EA3" w:rsidP="003F73F5">
            <w:pPr>
              <w:suppressAutoHyphens w:val="0"/>
              <w:jc w:val="both"/>
              <w:rPr>
                <w:rFonts w:ascii="Arial" w:hAnsi="Arial" w:cs="Arial"/>
                <w:bCs/>
                <w:sz w:val="22"/>
                <w:szCs w:val="22"/>
                <w:lang w:eastAsia="es-CO"/>
              </w:rPr>
            </w:pPr>
          </w:p>
          <w:p w14:paraId="0380CF20" w14:textId="77777777" w:rsidR="007C1EA3" w:rsidRPr="00341961" w:rsidRDefault="007C1EA3" w:rsidP="003F73F5">
            <w:pPr>
              <w:suppressAutoHyphens w:val="0"/>
              <w:jc w:val="both"/>
              <w:rPr>
                <w:rFonts w:ascii="Arial" w:hAnsi="Arial" w:cs="Arial"/>
                <w:bCs/>
                <w:sz w:val="22"/>
                <w:szCs w:val="22"/>
                <w:lang w:eastAsia="es-CO"/>
              </w:rPr>
            </w:pPr>
          </w:p>
          <w:p w14:paraId="7F96A55C" w14:textId="6CD1FF2C" w:rsidR="007C1EA3" w:rsidRPr="00341961" w:rsidRDefault="007C1EA3" w:rsidP="003F73F5">
            <w:pPr>
              <w:suppressAutoHyphens w:val="0"/>
              <w:jc w:val="both"/>
              <w:rPr>
                <w:rFonts w:ascii="Arial" w:hAnsi="Arial" w:cs="Arial"/>
                <w:sz w:val="22"/>
                <w:szCs w:val="22"/>
                <w:lang w:eastAsia="es-CO"/>
              </w:rPr>
            </w:pPr>
            <w:bookmarkStart w:id="3" w:name="_Hlk55030603"/>
            <w:r w:rsidRPr="00341961">
              <w:rPr>
                <w:rFonts w:ascii="Arial" w:hAnsi="Arial" w:cs="Arial"/>
                <w:sz w:val="22"/>
                <w:szCs w:val="22"/>
                <w:lang w:eastAsia="es-CO"/>
              </w:rPr>
              <w:t xml:space="preserve">TRES MILLONES </w:t>
            </w:r>
            <w:r w:rsidR="00405AF0" w:rsidRPr="00341961">
              <w:rPr>
                <w:rFonts w:ascii="Arial" w:hAnsi="Arial" w:cs="Arial"/>
                <w:sz w:val="22"/>
                <w:szCs w:val="22"/>
                <w:lang w:eastAsia="es-CO"/>
              </w:rPr>
              <w:t xml:space="preserve">OCHENTA Y TRES MIL SETECIENTOS TREINTA Y TRES </w:t>
            </w:r>
            <w:r w:rsidRPr="00341961">
              <w:rPr>
                <w:rFonts w:ascii="Arial" w:hAnsi="Arial" w:cs="Arial"/>
                <w:sz w:val="22"/>
                <w:szCs w:val="22"/>
                <w:lang w:eastAsia="es-CO"/>
              </w:rPr>
              <w:t>PESOS MCTE ($ 3</w:t>
            </w:r>
            <w:r w:rsidR="00405AF0" w:rsidRPr="00341961">
              <w:rPr>
                <w:rFonts w:ascii="Arial" w:hAnsi="Arial" w:cs="Arial"/>
                <w:sz w:val="22"/>
                <w:szCs w:val="22"/>
                <w:lang w:eastAsia="es-CO"/>
              </w:rPr>
              <w:t>.083.733</w:t>
            </w:r>
            <w:r w:rsidRPr="00341961">
              <w:rPr>
                <w:rFonts w:ascii="Arial" w:hAnsi="Arial" w:cs="Arial"/>
                <w:sz w:val="22"/>
                <w:szCs w:val="22"/>
                <w:lang w:eastAsia="es-CO"/>
              </w:rPr>
              <w:t>,00)</w:t>
            </w:r>
            <w:bookmarkEnd w:id="3"/>
          </w:p>
          <w:p w14:paraId="5152B71A" w14:textId="77777777" w:rsidR="007C1EA3" w:rsidRPr="00341961" w:rsidRDefault="007C1EA3" w:rsidP="003F73F5">
            <w:pPr>
              <w:suppressAutoHyphens w:val="0"/>
              <w:jc w:val="both"/>
              <w:rPr>
                <w:rFonts w:ascii="Arial" w:hAnsi="Arial" w:cs="Arial"/>
                <w:sz w:val="22"/>
                <w:szCs w:val="22"/>
                <w:lang w:eastAsia="es-CO"/>
              </w:rPr>
            </w:pPr>
          </w:p>
          <w:p w14:paraId="6D4743DF" w14:textId="77777777" w:rsidR="007C1EA3" w:rsidRPr="00341961" w:rsidRDefault="007C1EA3" w:rsidP="003F73F5">
            <w:pPr>
              <w:suppressAutoHyphens w:val="0"/>
              <w:jc w:val="both"/>
              <w:rPr>
                <w:rFonts w:ascii="Arial" w:hAnsi="Arial" w:cs="Arial"/>
                <w:b/>
                <w:bCs/>
                <w:sz w:val="22"/>
                <w:szCs w:val="22"/>
                <w:lang w:eastAsia="es-CO"/>
              </w:rPr>
            </w:pPr>
          </w:p>
        </w:tc>
      </w:tr>
      <w:tr w:rsidR="00341961" w:rsidRPr="00341961" w14:paraId="3A7340B9" w14:textId="77777777" w:rsidTr="003F73F5">
        <w:trPr>
          <w:trHeight w:val="300"/>
        </w:trPr>
        <w:tc>
          <w:tcPr>
            <w:tcW w:w="8838" w:type="dxa"/>
            <w:tcBorders>
              <w:top w:val="nil"/>
              <w:left w:val="nil"/>
              <w:bottom w:val="nil"/>
              <w:right w:val="nil"/>
            </w:tcBorders>
            <w:shd w:val="clear" w:color="auto" w:fill="auto"/>
            <w:noWrap/>
            <w:vAlign w:val="center"/>
            <w:hideMark/>
          </w:tcPr>
          <w:p w14:paraId="45752758" w14:textId="77777777" w:rsidR="007C1EA3" w:rsidRPr="00341961" w:rsidRDefault="007C1EA3" w:rsidP="003F73F5">
            <w:pPr>
              <w:suppressAutoHyphens w:val="0"/>
              <w:jc w:val="both"/>
              <w:rPr>
                <w:rFonts w:ascii="Arial" w:hAnsi="Arial" w:cs="Arial"/>
                <w:b/>
                <w:bCs/>
                <w:sz w:val="22"/>
                <w:szCs w:val="22"/>
                <w:lang w:eastAsia="es-CO"/>
              </w:rPr>
            </w:pPr>
          </w:p>
        </w:tc>
      </w:tr>
      <w:tr w:rsidR="00341961" w:rsidRPr="00341961" w14:paraId="37729B04" w14:textId="77777777" w:rsidTr="003F73F5">
        <w:trPr>
          <w:trHeight w:val="300"/>
        </w:trPr>
        <w:tc>
          <w:tcPr>
            <w:tcW w:w="8838" w:type="dxa"/>
            <w:tcBorders>
              <w:top w:val="nil"/>
              <w:left w:val="nil"/>
              <w:bottom w:val="nil"/>
              <w:right w:val="nil"/>
            </w:tcBorders>
            <w:shd w:val="clear" w:color="auto" w:fill="auto"/>
            <w:noWrap/>
            <w:vAlign w:val="center"/>
          </w:tcPr>
          <w:p w14:paraId="7286C64E" w14:textId="77777777" w:rsidR="007C1EA3" w:rsidRPr="00341961" w:rsidRDefault="007C1EA3" w:rsidP="003F73F5">
            <w:pPr>
              <w:suppressAutoHyphens w:val="0"/>
              <w:jc w:val="both"/>
              <w:rPr>
                <w:rFonts w:ascii="Arial" w:hAnsi="Arial" w:cs="Arial"/>
                <w:b/>
                <w:bCs/>
                <w:sz w:val="22"/>
                <w:szCs w:val="22"/>
                <w:lang w:eastAsia="es-CO"/>
              </w:rPr>
            </w:pPr>
          </w:p>
        </w:tc>
      </w:tr>
      <w:tr w:rsidR="00341961" w:rsidRPr="00341961" w14:paraId="39E7785D" w14:textId="77777777" w:rsidTr="003F73F5">
        <w:trPr>
          <w:trHeight w:val="300"/>
        </w:trPr>
        <w:tc>
          <w:tcPr>
            <w:tcW w:w="8838" w:type="dxa"/>
            <w:tcBorders>
              <w:top w:val="nil"/>
              <w:left w:val="nil"/>
              <w:bottom w:val="nil"/>
              <w:right w:val="nil"/>
            </w:tcBorders>
            <w:shd w:val="clear" w:color="auto" w:fill="auto"/>
            <w:noWrap/>
            <w:vAlign w:val="center"/>
            <w:hideMark/>
          </w:tcPr>
          <w:p w14:paraId="42B1CBE2" w14:textId="77777777" w:rsidR="007C1EA3" w:rsidRPr="00341961" w:rsidRDefault="007C1EA3" w:rsidP="003F73F5">
            <w:pPr>
              <w:suppressAutoHyphens w:val="0"/>
              <w:jc w:val="both"/>
              <w:rPr>
                <w:rFonts w:ascii="Arial" w:hAnsi="Arial" w:cs="Arial"/>
                <w:b/>
                <w:bCs/>
                <w:sz w:val="22"/>
                <w:szCs w:val="22"/>
                <w:lang w:eastAsia="es-CO"/>
              </w:rPr>
            </w:pPr>
          </w:p>
        </w:tc>
      </w:tr>
      <w:tr w:rsidR="007C1EA3" w:rsidRPr="00341961" w14:paraId="5169B905" w14:textId="77777777" w:rsidTr="003F73F5">
        <w:trPr>
          <w:trHeight w:val="1155"/>
        </w:trPr>
        <w:tc>
          <w:tcPr>
            <w:tcW w:w="8838" w:type="dxa"/>
            <w:tcBorders>
              <w:top w:val="nil"/>
              <w:left w:val="nil"/>
              <w:bottom w:val="nil"/>
              <w:right w:val="nil"/>
            </w:tcBorders>
            <w:shd w:val="clear" w:color="auto" w:fill="auto"/>
            <w:noWrap/>
            <w:vAlign w:val="center"/>
            <w:hideMark/>
          </w:tcPr>
          <w:p w14:paraId="1200D38E" w14:textId="3B3CD043" w:rsidR="00405AF0" w:rsidRPr="00341961" w:rsidRDefault="007C1EA3" w:rsidP="003F73F5">
            <w:pPr>
              <w:suppressAutoHyphens w:val="0"/>
              <w:jc w:val="both"/>
              <w:rPr>
                <w:rFonts w:ascii="Arial" w:hAnsi="Arial" w:cs="Arial"/>
                <w:sz w:val="22"/>
                <w:szCs w:val="22"/>
                <w:lang w:eastAsia="es-CO"/>
              </w:rPr>
            </w:pPr>
            <w:r w:rsidRPr="00341961">
              <w:rPr>
                <w:rFonts w:ascii="Arial" w:hAnsi="Arial" w:cs="Arial"/>
                <w:b/>
                <w:bCs/>
                <w:sz w:val="22"/>
                <w:szCs w:val="22"/>
                <w:lang w:eastAsia="es-CO"/>
              </w:rPr>
              <w:t xml:space="preserve">FORMA DE PAGO: </w:t>
            </w:r>
            <w:bookmarkStart w:id="4" w:name="_Hlk55030624"/>
            <w:r w:rsidRPr="00341961">
              <w:rPr>
                <w:rFonts w:ascii="Arial" w:hAnsi="Arial" w:cs="Arial"/>
                <w:sz w:val="22"/>
                <w:szCs w:val="22"/>
                <w:lang w:eastAsia="es-CO"/>
              </w:rPr>
              <w:t xml:space="preserve">MEDIANTE DOS ASI: UN ACTA POR VALOR DE UN MILLON OCHOCIENTOS OCHENTA Y OCHO MIL PESOS MCTE ($1.888.000,00) Y UN ACTA FINAL POR VALOR DE UN MILLON </w:t>
            </w:r>
            <w:r w:rsidR="00405AF0" w:rsidRPr="00341961">
              <w:rPr>
                <w:rFonts w:ascii="Arial" w:hAnsi="Arial" w:cs="Arial"/>
                <w:sz w:val="22"/>
                <w:szCs w:val="22"/>
                <w:lang w:eastAsia="es-CO"/>
              </w:rPr>
              <w:t>CIENTO NOVENTA Y CINCO MIL SETECIENTOS TREINTA Y TRES PESOS MCTE ($ 1.195.733,00)</w:t>
            </w:r>
            <w:r w:rsidR="005D10C1">
              <w:rPr>
                <w:rFonts w:ascii="Arial" w:hAnsi="Arial" w:cs="Arial"/>
                <w:sz w:val="22"/>
                <w:szCs w:val="22"/>
                <w:lang w:eastAsia="es-CO"/>
              </w:rPr>
              <w:t xml:space="preserve">, por mes vencido </w:t>
            </w:r>
          </w:p>
          <w:p w14:paraId="2C6C791E" w14:textId="77777777" w:rsidR="00405AF0" w:rsidRPr="00341961" w:rsidRDefault="00405AF0" w:rsidP="003F73F5">
            <w:pPr>
              <w:suppressAutoHyphens w:val="0"/>
              <w:jc w:val="both"/>
              <w:rPr>
                <w:rFonts w:ascii="Arial" w:hAnsi="Arial" w:cs="Arial"/>
                <w:sz w:val="22"/>
                <w:szCs w:val="22"/>
                <w:lang w:eastAsia="es-CO"/>
              </w:rPr>
            </w:pPr>
          </w:p>
          <w:bookmarkEnd w:id="4"/>
          <w:p w14:paraId="00016AC5" w14:textId="39D6B5CA" w:rsidR="007C1EA3" w:rsidRPr="00341961" w:rsidRDefault="007C1EA3" w:rsidP="003F73F5">
            <w:pPr>
              <w:suppressAutoHyphens w:val="0"/>
              <w:jc w:val="both"/>
              <w:rPr>
                <w:rFonts w:ascii="Arial" w:hAnsi="Arial" w:cs="Arial"/>
                <w:sz w:val="22"/>
                <w:szCs w:val="22"/>
                <w:lang w:eastAsia="es-CO"/>
              </w:rPr>
            </w:pPr>
          </w:p>
        </w:tc>
      </w:tr>
    </w:tbl>
    <w:p w14:paraId="3455CF63" w14:textId="77777777" w:rsidR="007C1EA3" w:rsidRPr="00341961" w:rsidRDefault="007C1EA3" w:rsidP="00EF63D7">
      <w:pPr>
        <w:pStyle w:val="Textoindependiente21"/>
        <w:tabs>
          <w:tab w:val="left" w:pos="5108"/>
        </w:tabs>
        <w:rPr>
          <w:b/>
          <w:bCs/>
          <w:sz w:val="22"/>
          <w:szCs w:val="22"/>
        </w:rPr>
      </w:pPr>
    </w:p>
    <w:p w14:paraId="77F5A116" w14:textId="77777777" w:rsidR="007C1EA3" w:rsidRPr="00341961" w:rsidRDefault="007C1EA3" w:rsidP="007C1EA3">
      <w:pPr>
        <w:jc w:val="both"/>
        <w:rPr>
          <w:rFonts w:ascii="Arial" w:hAnsi="Arial" w:cs="Arial"/>
          <w:sz w:val="22"/>
          <w:szCs w:val="22"/>
        </w:rPr>
      </w:pPr>
      <w:r w:rsidRPr="00341961">
        <w:rPr>
          <w:rFonts w:ascii="Arial" w:hAnsi="Arial" w:cs="Arial"/>
          <w:sz w:val="22"/>
          <w:szCs w:val="22"/>
        </w:rPr>
        <w:t xml:space="preserve">IDONEIDAD: Título de Técnico, tecnólogo u ocho semestres aprobados universitarios en el área química o afines. </w:t>
      </w:r>
    </w:p>
    <w:p w14:paraId="2531C72D" w14:textId="77777777" w:rsidR="007C1EA3" w:rsidRPr="00341961" w:rsidRDefault="007C1EA3" w:rsidP="007C1EA3">
      <w:pPr>
        <w:jc w:val="both"/>
        <w:rPr>
          <w:rFonts w:ascii="Arial" w:hAnsi="Arial" w:cs="Arial"/>
          <w:sz w:val="22"/>
          <w:szCs w:val="22"/>
        </w:rPr>
      </w:pPr>
    </w:p>
    <w:p w14:paraId="3CC08B68" w14:textId="01B2C3DF" w:rsidR="00940657" w:rsidRPr="00341961" w:rsidRDefault="007C1EA3" w:rsidP="007C1EA3">
      <w:pPr>
        <w:pStyle w:val="Textoindependiente21"/>
        <w:tabs>
          <w:tab w:val="left" w:pos="5108"/>
        </w:tabs>
        <w:rPr>
          <w:b/>
          <w:bCs/>
          <w:sz w:val="22"/>
          <w:szCs w:val="22"/>
        </w:rPr>
      </w:pPr>
      <w:r w:rsidRPr="00341961">
        <w:rPr>
          <w:sz w:val="22"/>
          <w:szCs w:val="22"/>
        </w:rPr>
        <w:t xml:space="preserve">EXPERIENCIA: Mínimo </w:t>
      </w:r>
      <w:bookmarkStart w:id="5" w:name="_GoBack"/>
      <w:r w:rsidRPr="00341961">
        <w:rPr>
          <w:sz w:val="22"/>
          <w:szCs w:val="22"/>
        </w:rPr>
        <w:t xml:space="preserve">un (1) año </w:t>
      </w:r>
      <w:bookmarkEnd w:id="5"/>
      <w:r w:rsidRPr="00341961">
        <w:rPr>
          <w:sz w:val="22"/>
          <w:szCs w:val="22"/>
        </w:rPr>
        <w:t>relacionados con el área a contratar</w:t>
      </w:r>
    </w:p>
    <w:p w14:paraId="7132F9C2" w14:textId="4BA4855B" w:rsidR="00827EE7" w:rsidRPr="00341961" w:rsidRDefault="00827EE7" w:rsidP="00EF63D7">
      <w:pPr>
        <w:pStyle w:val="Textoindependiente21"/>
        <w:tabs>
          <w:tab w:val="left" w:pos="5108"/>
        </w:tabs>
        <w:rPr>
          <w:b/>
          <w:bCs/>
          <w:sz w:val="22"/>
          <w:szCs w:val="22"/>
        </w:rPr>
      </w:pPr>
    </w:p>
    <w:p w14:paraId="019CD3E5" w14:textId="7879B7E1" w:rsidR="00827EE7" w:rsidRPr="00341961" w:rsidRDefault="00827EE7" w:rsidP="00EF63D7">
      <w:pPr>
        <w:pStyle w:val="Textoindependiente21"/>
        <w:tabs>
          <w:tab w:val="left" w:pos="5108"/>
        </w:tabs>
        <w:rPr>
          <w:b/>
          <w:bCs/>
          <w:sz w:val="22"/>
          <w:szCs w:val="22"/>
        </w:rPr>
      </w:pPr>
    </w:p>
    <w:p w14:paraId="70901BB6" w14:textId="63840CED" w:rsidR="00827EE7" w:rsidRPr="00341961" w:rsidRDefault="00827EE7" w:rsidP="00EF63D7">
      <w:pPr>
        <w:pStyle w:val="Textoindependiente21"/>
        <w:tabs>
          <w:tab w:val="left" w:pos="5108"/>
        </w:tabs>
        <w:rPr>
          <w:b/>
          <w:bCs/>
          <w:sz w:val="22"/>
          <w:szCs w:val="22"/>
        </w:rPr>
      </w:pPr>
    </w:p>
    <w:p w14:paraId="5BF0CB05" w14:textId="77777777" w:rsidR="00827EE7" w:rsidRPr="00341961" w:rsidRDefault="00827EE7" w:rsidP="00EF63D7">
      <w:pPr>
        <w:pStyle w:val="Textoindependiente21"/>
        <w:tabs>
          <w:tab w:val="left" w:pos="5108"/>
        </w:tabs>
        <w:rPr>
          <w:b/>
          <w:bCs/>
          <w:sz w:val="22"/>
          <w:szCs w:val="22"/>
        </w:rPr>
      </w:pPr>
    </w:p>
    <w:p w14:paraId="1DE34C45" w14:textId="41B0E40E" w:rsidR="00D97F2E" w:rsidRPr="00341961" w:rsidRDefault="00EF63D7" w:rsidP="00EF63D7">
      <w:pPr>
        <w:pStyle w:val="Textoindependiente21"/>
        <w:tabs>
          <w:tab w:val="left" w:pos="5108"/>
        </w:tabs>
        <w:rPr>
          <w:b/>
          <w:bCs/>
          <w:sz w:val="22"/>
          <w:szCs w:val="22"/>
        </w:rPr>
      </w:pPr>
      <w:r w:rsidRPr="00341961">
        <w:rPr>
          <w:b/>
          <w:bCs/>
          <w:sz w:val="22"/>
          <w:szCs w:val="22"/>
        </w:rPr>
        <w:tab/>
      </w:r>
    </w:p>
    <w:p w14:paraId="1DE34C46" w14:textId="359BB706" w:rsidR="00A470A9" w:rsidRPr="00341961" w:rsidRDefault="00DF5B37" w:rsidP="00CD18A7">
      <w:pPr>
        <w:numPr>
          <w:ilvl w:val="0"/>
          <w:numId w:val="2"/>
        </w:numPr>
        <w:jc w:val="both"/>
        <w:rPr>
          <w:rFonts w:ascii="Arial" w:hAnsi="Arial" w:cs="Arial"/>
          <w:sz w:val="22"/>
          <w:szCs w:val="22"/>
        </w:rPr>
      </w:pPr>
      <w:r w:rsidRPr="00341961">
        <w:rPr>
          <w:rFonts w:ascii="Arial" w:hAnsi="Arial" w:cs="Arial"/>
          <w:b/>
          <w:sz w:val="22"/>
          <w:szCs w:val="22"/>
        </w:rPr>
        <w:t>OBJETO A CONTRATAR:</w:t>
      </w:r>
    </w:p>
    <w:p w14:paraId="31C94164" w14:textId="10DE5580" w:rsidR="00405AF0" w:rsidRPr="00341961" w:rsidRDefault="00405AF0" w:rsidP="00405AF0">
      <w:pPr>
        <w:jc w:val="both"/>
        <w:rPr>
          <w:rFonts w:ascii="Arial" w:hAnsi="Arial" w:cs="Arial"/>
          <w:sz w:val="22"/>
          <w:szCs w:val="22"/>
        </w:rPr>
      </w:pPr>
    </w:p>
    <w:p w14:paraId="3C82BD82" w14:textId="7EACEBEE" w:rsidR="00405AF0" w:rsidRPr="00341961" w:rsidRDefault="00405AF0" w:rsidP="00405AF0">
      <w:pPr>
        <w:jc w:val="both"/>
        <w:rPr>
          <w:rFonts w:ascii="Arial" w:hAnsi="Arial" w:cs="Arial"/>
          <w:sz w:val="22"/>
          <w:szCs w:val="22"/>
        </w:rPr>
      </w:pPr>
    </w:p>
    <w:p w14:paraId="4AE40325" w14:textId="681AC9EB" w:rsidR="00405AF0" w:rsidRPr="00341961" w:rsidRDefault="00405AF0" w:rsidP="00405AF0">
      <w:pPr>
        <w:jc w:val="both"/>
        <w:rPr>
          <w:rFonts w:ascii="Arial" w:hAnsi="Arial" w:cs="Arial"/>
          <w:sz w:val="22"/>
          <w:szCs w:val="22"/>
        </w:rPr>
      </w:pPr>
      <w:r w:rsidRPr="00341961">
        <w:rPr>
          <w:rFonts w:ascii="Arial" w:hAnsi="Arial" w:cs="Arial"/>
          <w:sz w:val="22"/>
          <w:szCs w:val="22"/>
        </w:rPr>
        <w:t>Prestación de servicios de apoyo para fortalecer las acciones de promoción, prevención, inspección y vigilancia de los factores de riesgo asociados a la producción, almacenamiento, comercialización, manipulación y uso de sustancias químicas y plaguicidas que afectan la salud pública en el Municipio de Pereira</w:t>
      </w:r>
    </w:p>
    <w:p w14:paraId="0BEAA8DE" w14:textId="77777777" w:rsidR="00405AF0" w:rsidRPr="00341961" w:rsidRDefault="00405AF0" w:rsidP="00405AF0">
      <w:pPr>
        <w:jc w:val="both"/>
        <w:rPr>
          <w:rFonts w:ascii="Arial" w:hAnsi="Arial" w:cs="Arial"/>
          <w:sz w:val="22"/>
          <w:szCs w:val="22"/>
        </w:rPr>
      </w:pPr>
    </w:p>
    <w:p w14:paraId="1DE34C47" w14:textId="77777777" w:rsidR="0016466E" w:rsidRPr="00341961" w:rsidRDefault="0016466E" w:rsidP="0016466E">
      <w:pPr>
        <w:jc w:val="both"/>
        <w:rPr>
          <w:rFonts w:ascii="Arial" w:hAnsi="Arial" w:cs="Arial"/>
          <w:b/>
          <w:sz w:val="22"/>
          <w:szCs w:val="22"/>
        </w:rPr>
      </w:pPr>
      <w:bookmarkStart w:id="6" w:name="_Hlk55030547"/>
    </w:p>
    <w:p w14:paraId="1DE34C48" w14:textId="5FEBCA29" w:rsidR="00B54FFD" w:rsidRPr="00341961" w:rsidRDefault="001B708E" w:rsidP="001B708E">
      <w:pPr>
        <w:ind w:left="502"/>
        <w:jc w:val="both"/>
        <w:rPr>
          <w:rFonts w:ascii="Arial" w:eastAsia="Calibri" w:hAnsi="Arial" w:cs="Arial"/>
          <w:sz w:val="22"/>
          <w:szCs w:val="22"/>
          <w:lang w:eastAsia="es-ES"/>
        </w:rPr>
      </w:pPr>
      <w:r w:rsidRPr="00341961">
        <w:rPr>
          <w:rFonts w:ascii="Arial" w:eastAsia="Calibri" w:hAnsi="Arial" w:cs="Arial"/>
          <w:sz w:val="22"/>
          <w:szCs w:val="22"/>
          <w:lang w:eastAsia="es-ES"/>
        </w:rPr>
        <w:t>.</w:t>
      </w:r>
    </w:p>
    <w:p w14:paraId="1DE34C49" w14:textId="77777777" w:rsidR="00611A5C" w:rsidRPr="00341961" w:rsidRDefault="00611A5C" w:rsidP="00CD18A7">
      <w:pPr>
        <w:ind w:left="502"/>
        <w:jc w:val="both"/>
        <w:rPr>
          <w:rFonts w:ascii="Arial" w:hAnsi="Arial" w:cs="Arial"/>
          <w:sz w:val="22"/>
          <w:szCs w:val="22"/>
          <w:lang w:val="es-ES"/>
        </w:rPr>
      </w:pPr>
    </w:p>
    <w:p w14:paraId="1DE34C4A" w14:textId="77777777" w:rsidR="00340EE2" w:rsidRPr="00341961" w:rsidRDefault="00DF5B37" w:rsidP="00CD18A7">
      <w:pPr>
        <w:numPr>
          <w:ilvl w:val="1"/>
          <w:numId w:val="2"/>
        </w:numPr>
        <w:jc w:val="both"/>
        <w:rPr>
          <w:rFonts w:ascii="Arial" w:hAnsi="Arial" w:cs="Arial"/>
          <w:b/>
          <w:sz w:val="22"/>
          <w:szCs w:val="22"/>
        </w:rPr>
      </w:pPr>
      <w:r w:rsidRPr="00341961">
        <w:rPr>
          <w:rFonts w:ascii="Arial" w:hAnsi="Arial" w:cs="Arial"/>
          <w:b/>
          <w:sz w:val="22"/>
          <w:szCs w:val="22"/>
        </w:rPr>
        <w:t xml:space="preserve"> ALCANCE DEL OBJETO: </w:t>
      </w:r>
    </w:p>
    <w:p w14:paraId="1DE34C4B" w14:textId="77777777" w:rsidR="0016466E" w:rsidRPr="00341961" w:rsidRDefault="0016466E" w:rsidP="0016466E">
      <w:pPr>
        <w:pStyle w:val="NormalWeb"/>
        <w:tabs>
          <w:tab w:val="left" w:pos="7560"/>
          <w:tab w:val="right" w:pos="8504"/>
        </w:tabs>
        <w:spacing w:before="0" w:beforeAutospacing="0" w:after="160" w:afterAutospacing="0"/>
        <w:rPr>
          <w:rFonts w:ascii="Arial" w:hAnsi="Arial" w:cs="Arial"/>
          <w:sz w:val="22"/>
          <w:szCs w:val="22"/>
        </w:rPr>
      </w:pPr>
      <w:r w:rsidRPr="00341961">
        <w:rPr>
          <w:rFonts w:ascii="Arial" w:hAnsi="Arial" w:cs="Arial"/>
          <w:sz w:val="22"/>
          <w:szCs w:val="22"/>
        </w:rPr>
        <w:tab/>
      </w:r>
    </w:p>
    <w:p w14:paraId="1DE34C54" w14:textId="6F5CCC33" w:rsidR="00B54FFD" w:rsidRPr="005D10C1" w:rsidRDefault="00940657" w:rsidP="005D10C1">
      <w:pPr>
        <w:pStyle w:val="Prrafodelista"/>
        <w:numPr>
          <w:ilvl w:val="0"/>
          <w:numId w:val="11"/>
        </w:numPr>
        <w:suppressAutoHyphens w:val="0"/>
        <w:autoSpaceDE w:val="0"/>
        <w:autoSpaceDN w:val="0"/>
        <w:adjustRightInd w:val="0"/>
        <w:contextualSpacing/>
        <w:jc w:val="both"/>
        <w:rPr>
          <w:rFonts w:ascii="Arial" w:hAnsi="Arial" w:cs="Arial"/>
          <w:sz w:val="22"/>
          <w:szCs w:val="22"/>
        </w:rPr>
      </w:pPr>
      <w:r w:rsidRPr="00341961">
        <w:rPr>
          <w:rFonts w:ascii="Arial" w:hAnsi="Arial" w:cs="Arial"/>
          <w:sz w:val="22"/>
          <w:szCs w:val="22"/>
        </w:rPr>
        <w:t>Concurrir</w:t>
      </w:r>
      <w:r w:rsidR="005A7059" w:rsidRPr="00341961">
        <w:rPr>
          <w:rFonts w:ascii="Arial" w:hAnsi="Arial" w:cs="Arial"/>
          <w:sz w:val="22"/>
          <w:szCs w:val="22"/>
        </w:rPr>
        <w:t xml:space="preserve"> en</w:t>
      </w:r>
      <w:r w:rsidRPr="00341961">
        <w:rPr>
          <w:rFonts w:ascii="Arial" w:hAnsi="Arial" w:cs="Arial"/>
          <w:sz w:val="22"/>
          <w:szCs w:val="22"/>
        </w:rPr>
        <w:t xml:space="preserve"> la realización de</w:t>
      </w:r>
      <w:r w:rsidR="00B54FFD" w:rsidRPr="00341961">
        <w:rPr>
          <w:rFonts w:ascii="Arial" w:hAnsi="Arial" w:cs="Arial"/>
          <w:sz w:val="22"/>
          <w:szCs w:val="22"/>
        </w:rPr>
        <w:t xml:space="preserve">l 100% de las visitas a los establecimientos y fincas concertadas con el líder del </w:t>
      </w:r>
      <w:r w:rsidRPr="00341961">
        <w:rPr>
          <w:rFonts w:ascii="Arial" w:hAnsi="Arial" w:cs="Arial"/>
          <w:sz w:val="22"/>
          <w:szCs w:val="22"/>
        </w:rPr>
        <w:t>p</w:t>
      </w:r>
      <w:r w:rsidR="00B54FFD" w:rsidRPr="00341961">
        <w:rPr>
          <w:rFonts w:ascii="Arial" w:hAnsi="Arial" w:cs="Arial"/>
          <w:sz w:val="22"/>
          <w:szCs w:val="22"/>
        </w:rPr>
        <w:t xml:space="preserve">rograma; para lo cual el </w:t>
      </w:r>
      <w:r w:rsidRPr="00341961">
        <w:rPr>
          <w:rFonts w:ascii="Arial" w:hAnsi="Arial" w:cs="Arial"/>
          <w:sz w:val="22"/>
          <w:szCs w:val="22"/>
        </w:rPr>
        <w:t>c</w:t>
      </w:r>
      <w:r w:rsidR="00B54FFD" w:rsidRPr="00341961">
        <w:rPr>
          <w:rFonts w:ascii="Arial" w:hAnsi="Arial" w:cs="Arial"/>
          <w:sz w:val="22"/>
          <w:szCs w:val="22"/>
        </w:rPr>
        <w:t xml:space="preserve">ontratista debe entregar semanalmente </w:t>
      </w:r>
      <w:r w:rsidR="005A7059" w:rsidRPr="00341961">
        <w:rPr>
          <w:rFonts w:ascii="Arial" w:hAnsi="Arial" w:cs="Arial"/>
          <w:sz w:val="22"/>
          <w:szCs w:val="22"/>
        </w:rPr>
        <w:t>programación,</w:t>
      </w:r>
      <w:r w:rsidR="00B54FFD" w:rsidRPr="00341961">
        <w:rPr>
          <w:rFonts w:ascii="Arial" w:hAnsi="Arial" w:cs="Arial"/>
          <w:sz w:val="22"/>
          <w:szCs w:val="22"/>
        </w:rPr>
        <w:t xml:space="preserve"> matriz de seguimiento con el avance </w:t>
      </w:r>
      <w:r w:rsidR="009E481C" w:rsidRPr="00341961">
        <w:rPr>
          <w:rFonts w:ascii="Arial" w:hAnsi="Arial" w:cs="Arial"/>
          <w:sz w:val="22"/>
          <w:szCs w:val="22"/>
        </w:rPr>
        <w:t xml:space="preserve">de ejecución, </w:t>
      </w:r>
      <w:r w:rsidR="00B54FFD" w:rsidRPr="00341961">
        <w:rPr>
          <w:rFonts w:ascii="Arial" w:hAnsi="Arial" w:cs="Arial"/>
          <w:sz w:val="22"/>
          <w:szCs w:val="22"/>
        </w:rPr>
        <w:t xml:space="preserve">las actas y/o formatos que requiera la actividad y el registro fotográfico. La ejecución del 100% de este alcance equivale al </w:t>
      </w:r>
      <w:r w:rsidR="007514E2" w:rsidRPr="00341961">
        <w:rPr>
          <w:rFonts w:ascii="Arial" w:hAnsi="Arial" w:cs="Arial"/>
          <w:sz w:val="22"/>
          <w:szCs w:val="22"/>
        </w:rPr>
        <w:t>70</w:t>
      </w:r>
      <w:r w:rsidR="00B54FFD" w:rsidRPr="00341961">
        <w:rPr>
          <w:rFonts w:ascii="Arial" w:hAnsi="Arial" w:cs="Arial"/>
          <w:sz w:val="22"/>
          <w:szCs w:val="22"/>
        </w:rPr>
        <w:t>% del valor del periodo informado. Para ejecuciones menores al 100%, el valor a pagar se calculará proporcional al % de ejecución.</w:t>
      </w:r>
      <w:r w:rsidR="00F5766E">
        <w:rPr>
          <w:rFonts w:ascii="Arial" w:hAnsi="Arial" w:cs="Arial"/>
          <w:sz w:val="22"/>
          <w:szCs w:val="22"/>
        </w:rPr>
        <w:t xml:space="preserve"> 2. </w:t>
      </w:r>
      <w:r w:rsidR="005A7059" w:rsidRPr="00F5766E">
        <w:rPr>
          <w:rFonts w:ascii="Arial" w:hAnsi="Arial" w:cs="Arial"/>
          <w:noProof/>
          <w:sz w:val="22"/>
          <w:szCs w:val="22"/>
        </w:rPr>
        <w:t>Participar</w:t>
      </w:r>
      <w:r w:rsidR="00695583" w:rsidRPr="00F5766E">
        <w:rPr>
          <w:rFonts w:ascii="Arial" w:hAnsi="Arial" w:cs="Arial"/>
          <w:noProof/>
          <w:sz w:val="22"/>
          <w:szCs w:val="22"/>
        </w:rPr>
        <w:t xml:space="preserve"> </w:t>
      </w:r>
      <w:r w:rsidR="005A7059" w:rsidRPr="00F5766E">
        <w:rPr>
          <w:rFonts w:ascii="Arial" w:hAnsi="Arial" w:cs="Arial"/>
          <w:noProof/>
          <w:sz w:val="22"/>
          <w:szCs w:val="22"/>
        </w:rPr>
        <w:t>al 100% de las</w:t>
      </w:r>
      <w:r w:rsidR="00B54FFD" w:rsidRPr="00F5766E">
        <w:rPr>
          <w:rFonts w:ascii="Arial" w:hAnsi="Arial" w:cs="Arial"/>
          <w:noProof/>
          <w:sz w:val="22"/>
          <w:szCs w:val="22"/>
        </w:rPr>
        <w:t xml:space="preserve"> reuniones y</w:t>
      </w:r>
      <w:r w:rsidR="00695583" w:rsidRPr="00F5766E">
        <w:rPr>
          <w:rFonts w:ascii="Arial" w:hAnsi="Arial" w:cs="Arial"/>
          <w:noProof/>
          <w:sz w:val="22"/>
          <w:szCs w:val="22"/>
        </w:rPr>
        <w:t>/o</w:t>
      </w:r>
      <w:r w:rsidR="00B54FFD" w:rsidRPr="00F5766E">
        <w:rPr>
          <w:rFonts w:ascii="Arial" w:hAnsi="Arial" w:cs="Arial"/>
          <w:noProof/>
          <w:sz w:val="22"/>
          <w:szCs w:val="22"/>
        </w:rPr>
        <w:t xml:space="preserve"> capacitaciones que sea convocado, para lo cual el Contratista deberá presentar acta de la reunión con listado de asistencia, evidencia de cumplimiento de los compromisos asignados y registro fotográfico.</w:t>
      </w:r>
      <w:r w:rsidR="00B54FFD" w:rsidRPr="00F5766E">
        <w:rPr>
          <w:rFonts w:ascii="Arial" w:hAnsi="Arial" w:cs="Arial"/>
          <w:sz w:val="22"/>
          <w:szCs w:val="22"/>
        </w:rPr>
        <w:t xml:space="preserve"> </w:t>
      </w:r>
      <w:r w:rsidR="007514E2" w:rsidRPr="00F5766E">
        <w:rPr>
          <w:rFonts w:ascii="Arial" w:hAnsi="Arial" w:cs="Arial"/>
          <w:sz w:val="22"/>
          <w:szCs w:val="22"/>
        </w:rPr>
        <w:t xml:space="preserve">Igualmente, apoyar las acciones de sensibilización donde sea convocado, para lo cual el contratista deberá presenta, listado de asistentes y registro fotográfico </w:t>
      </w:r>
      <w:r w:rsidR="00B54FFD" w:rsidRPr="00F5766E">
        <w:rPr>
          <w:rFonts w:ascii="Arial" w:hAnsi="Arial" w:cs="Arial"/>
          <w:sz w:val="22"/>
          <w:szCs w:val="22"/>
        </w:rPr>
        <w:t>La ejecución del 100% de este alcance equivale al 1</w:t>
      </w:r>
      <w:r w:rsidRPr="00F5766E">
        <w:rPr>
          <w:rFonts w:ascii="Arial" w:hAnsi="Arial" w:cs="Arial"/>
          <w:sz w:val="22"/>
          <w:szCs w:val="22"/>
        </w:rPr>
        <w:t>0</w:t>
      </w:r>
      <w:r w:rsidR="00B54FFD" w:rsidRPr="00F5766E">
        <w:rPr>
          <w:rFonts w:ascii="Arial" w:hAnsi="Arial" w:cs="Arial"/>
          <w:sz w:val="22"/>
          <w:szCs w:val="22"/>
        </w:rPr>
        <w:t>% del valor del periodo informado. Para ejecuciones menores al 100%, el valor a pagar se calculará proporcional al % de ejecución</w:t>
      </w:r>
      <w:r w:rsidR="005D10C1">
        <w:rPr>
          <w:rFonts w:ascii="Arial" w:hAnsi="Arial" w:cs="Arial"/>
          <w:sz w:val="22"/>
          <w:szCs w:val="22"/>
        </w:rPr>
        <w:t xml:space="preserve">. 3. </w:t>
      </w:r>
      <w:r w:rsidR="005A7059" w:rsidRPr="005D10C1">
        <w:rPr>
          <w:rFonts w:ascii="Arial" w:hAnsi="Arial" w:cs="Arial"/>
          <w:noProof/>
          <w:sz w:val="22"/>
          <w:szCs w:val="22"/>
        </w:rPr>
        <w:t>Apoyar</w:t>
      </w:r>
      <w:r w:rsidR="00B54FFD" w:rsidRPr="005D10C1">
        <w:rPr>
          <w:rFonts w:ascii="Arial" w:hAnsi="Arial" w:cs="Arial"/>
          <w:noProof/>
          <w:sz w:val="22"/>
          <w:szCs w:val="22"/>
        </w:rPr>
        <w:t xml:space="preserve"> el </w:t>
      </w:r>
      <w:r w:rsidR="00B54FFD" w:rsidRPr="005D10C1">
        <w:rPr>
          <w:rFonts w:ascii="Arial" w:hAnsi="Arial" w:cs="Arial"/>
          <w:noProof/>
          <w:sz w:val="22"/>
          <w:szCs w:val="22"/>
        </w:rPr>
        <w:lastRenderedPageBreak/>
        <w:t>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w:t>
      </w:r>
      <w:r w:rsidR="00145A01" w:rsidRPr="005D10C1">
        <w:rPr>
          <w:rFonts w:ascii="Arial" w:hAnsi="Arial" w:cs="Arial"/>
          <w:noProof/>
          <w:sz w:val="22"/>
          <w:szCs w:val="22"/>
        </w:rPr>
        <w:t xml:space="preserve"> </w:t>
      </w:r>
      <w:r w:rsidR="00B54FFD" w:rsidRPr="005D10C1">
        <w:rPr>
          <w:rFonts w:ascii="Arial" w:hAnsi="Arial" w:cs="Arial"/>
          <w:noProof/>
          <w:sz w:val="22"/>
          <w:szCs w:val="22"/>
        </w:rPr>
        <w:t>debidamente firmado por el responsable.</w:t>
      </w:r>
      <w:r w:rsidR="00B54FFD" w:rsidRPr="005D10C1">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r w:rsidR="005D10C1">
        <w:rPr>
          <w:rFonts w:ascii="Arial" w:hAnsi="Arial" w:cs="Arial"/>
          <w:sz w:val="22"/>
          <w:szCs w:val="22"/>
        </w:rPr>
        <w:t xml:space="preserve"> 4. </w:t>
      </w:r>
      <w:r w:rsidR="00B54FFD" w:rsidRPr="005D10C1">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5% del valor del periodo informado. En caso que la entidad no asigne </w:t>
      </w:r>
      <w:proofErr w:type="gramStart"/>
      <w:r w:rsidR="00B54FFD" w:rsidRPr="005D10C1">
        <w:rPr>
          <w:rFonts w:ascii="Arial" w:hAnsi="Arial" w:cs="Arial"/>
          <w:sz w:val="22"/>
          <w:szCs w:val="22"/>
        </w:rPr>
        <w:t>acciones  al</w:t>
      </w:r>
      <w:proofErr w:type="gramEnd"/>
      <w:r w:rsidR="00B54FFD" w:rsidRPr="005D10C1">
        <w:rPr>
          <w:rFonts w:ascii="Arial" w:hAnsi="Arial" w:cs="Arial"/>
          <w:sz w:val="22"/>
          <w:szCs w:val="22"/>
        </w:rPr>
        <w:t xml:space="preserve"> Contratista se entenderá que este cumplió con el 100% de ejecución mediante el cumplimiento de los alcances anteriores.</w:t>
      </w:r>
      <w:bookmarkEnd w:id="6"/>
    </w:p>
    <w:p w14:paraId="1DE34C55" w14:textId="77777777" w:rsidR="00DF5B37" w:rsidRPr="00341961" w:rsidRDefault="00DF5B37" w:rsidP="0016466E">
      <w:pPr>
        <w:ind w:left="720"/>
        <w:jc w:val="both"/>
        <w:rPr>
          <w:rFonts w:ascii="Arial" w:hAnsi="Arial" w:cs="Arial"/>
          <w:b/>
          <w:sz w:val="22"/>
          <w:szCs w:val="22"/>
          <w:lang w:val="es-ES"/>
        </w:rPr>
      </w:pPr>
    </w:p>
    <w:p w14:paraId="1DE34C56" w14:textId="77777777" w:rsidR="00DF5B37" w:rsidRPr="00341961" w:rsidRDefault="00DF5B37" w:rsidP="00DF5B37">
      <w:pPr>
        <w:ind w:left="720"/>
        <w:jc w:val="both"/>
        <w:rPr>
          <w:rFonts w:ascii="Arial" w:hAnsi="Arial" w:cs="Arial"/>
          <w:b/>
          <w:sz w:val="22"/>
          <w:szCs w:val="22"/>
        </w:rPr>
      </w:pPr>
    </w:p>
    <w:sectPr w:rsidR="00DF5B37" w:rsidRPr="00341961" w:rsidSect="00227992">
      <w:headerReference w:type="default" r:id="rId9"/>
      <w:footerReference w:type="default" r:id="rId10"/>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F84B" w14:textId="77777777" w:rsidR="000105B3" w:rsidRDefault="000105B3">
      <w:r>
        <w:separator/>
      </w:r>
    </w:p>
  </w:endnote>
  <w:endnote w:type="continuationSeparator" w:id="0">
    <w:p w14:paraId="545AA6B9" w14:textId="77777777" w:rsidR="000105B3" w:rsidRDefault="000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4CAB" w14:textId="38520BEC" w:rsidR="00FE6E09" w:rsidRDefault="00C22867" w:rsidP="00C17669">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57216" behindDoc="0" locked="0" layoutInCell="1" allowOverlap="1" wp14:anchorId="1DE34CAE" wp14:editId="445CD487">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34CAF" w14:textId="77777777" w:rsidR="00FE6E09" w:rsidRDefault="00B0359E">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E2189C">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4CA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1DE34CAF" w14:textId="77777777" w:rsidR="00FE6E09" w:rsidRDefault="00B0359E">
                    <w:pPr>
                      <w:pStyle w:val="Piedepgina"/>
                    </w:pPr>
                    <w:r>
                      <w:rPr>
                        <w:rStyle w:val="Nmerodepgina"/>
                      </w:rPr>
                      <w:fldChar w:fldCharType="begin"/>
                    </w:r>
                    <w:r w:rsidR="00FE6E09">
                      <w:rPr>
                        <w:rStyle w:val="Nmerodepgina"/>
                      </w:rPr>
                      <w:instrText xml:space="preserve"> PAGE </w:instrText>
                    </w:r>
                    <w:r>
                      <w:rPr>
                        <w:rStyle w:val="Nmerodepgina"/>
                      </w:rPr>
                      <w:fldChar w:fldCharType="separate"/>
                    </w:r>
                    <w:r w:rsidR="00E2189C">
                      <w:rPr>
                        <w:rStyle w:val="Nmerodepgina"/>
                        <w:noProof/>
                      </w:rPr>
                      <w:t>7</w:t>
                    </w:r>
                    <w:r>
                      <w:rPr>
                        <w:rStyle w:val="Nmerodepgina"/>
                      </w:rPr>
                      <w:fldChar w:fldCharType="end"/>
                    </w:r>
                  </w:p>
                </w:txbxContent>
              </v:textbox>
              <w10:wrap type="square" side="largest" anchorx="page"/>
            </v:shape>
          </w:pict>
        </mc:Fallback>
      </mc:AlternateContent>
    </w:r>
    <w:proofErr w:type="spellStart"/>
    <w:r w:rsidR="00FE6E09">
      <w:rPr>
        <w:rFonts w:ascii="Trebuchet MS" w:eastAsia="Arial Unicode MS" w:hAnsi="Trebuchet MS" w:cs="Trebuchet MS"/>
        <w:sz w:val="18"/>
        <w:lang w:val="pt-BR"/>
      </w:rPr>
      <w:t>Calle</w:t>
    </w:r>
    <w:proofErr w:type="spellEnd"/>
    <w:r w:rsidR="00FE6E09">
      <w:rPr>
        <w:rFonts w:ascii="Trebuchet MS" w:eastAsia="Arial Unicode MS" w:hAnsi="Trebuchet MS" w:cs="Trebuchet MS"/>
        <w:sz w:val="18"/>
        <w:lang w:val="pt-BR"/>
      </w:rPr>
      <w:t xml:space="preserve"> 19 Nº 10-02 </w:t>
    </w:r>
    <w:proofErr w:type="spellStart"/>
    <w:r w:rsidR="00FE6E09">
      <w:rPr>
        <w:rFonts w:ascii="Trebuchet MS" w:eastAsia="Arial Unicode MS" w:hAnsi="Trebuchet MS" w:cs="Trebuchet MS"/>
        <w:sz w:val="18"/>
        <w:lang w:val="pt-BR"/>
      </w:rPr>
      <w:t>Tel</w:t>
    </w:r>
    <w:proofErr w:type="spellEnd"/>
    <w:r w:rsidR="00FE6E09">
      <w:rPr>
        <w:rFonts w:ascii="Trebuchet MS" w:eastAsia="Arial Unicode MS" w:hAnsi="Trebuchet MS" w:cs="Trebuchet MS"/>
        <w:sz w:val="18"/>
        <w:lang w:val="pt-BR"/>
      </w:rPr>
      <w:t>: 3248307 Fax: (9) 3248309</w:t>
    </w:r>
  </w:p>
  <w:p w14:paraId="1DE34CAC" w14:textId="77777777" w:rsidR="00FE6E09" w:rsidRDefault="00FE6E09"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8BA5" w14:textId="77777777" w:rsidR="000105B3" w:rsidRDefault="000105B3">
      <w:r>
        <w:separator/>
      </w:r>
    </w:p>
  </w:footnote>
  <w:footnote w:type="continuationSeparator" w:id="0">
    <w:p w14:paraId="31E4151B" w14:textId="77777777" w:rsidR="000105B3" w:rsidRDefault="0001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FE6E09" w:rsidRPr="00B467BC" w14:paraId="1DE34C9F" w14:textId="77777777" w:rsidTr="00B467BC">
      <w:trPr>
        <w:cantSplit/>
        <w:trHeight w:val="399"/>
      </w:trPr>
      <w:tc>
        <w:tcPr>
          <w:tcW w:w="2434" w:type="dxa"/>
          <w:vMerge w:val="restart"/>
        </w:tcPr>
        <w:p w14:paraId="1DE34C9A" w14:textId="2A23BF92" w:rsidR="00FE6E09" w:rsidRPr="00B467BC" w:rsidRDefault="00C22867"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14:anchorId="1DE34CAD" wp14:editId="65EC025E">
                <wp:simplePos x="0" y="0"/>
                <wp:positionH relativeFrom="column">
                  <wp:align>center</wp:align>
                </wp:positionH>
                <wp:positionV relativeFrom="paragraph">
                  <wp:posOffset>0</wp:posOffset>
                </wp:positionV>
                <wp:extent cx="965835" cy="854710"/>
                <wp:effectExtent l="0" t="0" r="0" b="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1DE34C9B" w14:textId="77777777" w:rsidR="00FE6E09" w:rsidRPr="00C22867" w:rsidRDefault="00FE6E09"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C2286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1DE34C9C" w14:textId="77777777" w:rsidR="00FE6E09" w:rsidRPr="00C22867" w:rsidRDefault="00FE6E09"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C2286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1DE34C9D"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1DE34C9E"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FE6E09" w:rsidRPr="00B467BC" w14:paraId="1DE34CA4" w14:textId="77777777" w:rsidTr="00B467BC">
      <w:trPr>
        <w:cantSplit/>
        <w:trHeight w:val="399"/>
      </w:trPr>
      <w:tc>
        <w:tcPr>
          <w:tcW w:w="2434" w:type="dxa"/>
          <w:vMerge/>
        </w:tcPr>
        <w:p w14:paraId="1DE34CA0"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1DE34CA1"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1DE34CA2"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1DE34CA3" w14:textId="77777777" w:rsidR="00FE6E09" w:rsidRPr="00B467BC" w:rsidRDefault="00FE6E09"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FE6E09" w:rsidRPr="00B467BC" w14:paraId="1DE34CA9" w14:textId="77777777" w:rsidTr="00B467BC">
      <w:trPr>
        <w:cantSplit/>
        <w:trHeight w:val="399"/>
      </w:trPr>
      <w:tc>
        <w:tcPr>
          <w:tcW w:w="2434" w:type="dxa"/>
          <w:vMerge/>
        </w:tcPr>
        <w:p w14:paraId="1DE34CA5" w14:textId="77777777" w:rsidR="00FE6E09" w:rsidRPr="00B467BC" w:rsidRDefault="00FE6E09" w:rsidP="00B467BC">
          <w:pPr>
            <w:tabs>
              <w:tab w:val="center" w:pos="4252"/>
              <w:tab w:val="right" w:pos="8504"/>
            </w:tabs>
            <w:suppressAutoHyphens w:val="0"/>
            <w:rPr>
              <w:sz w:val="24"/>
              <w:szCs w:val="24"/>
              <w:lang w:val="es-ES" w:eastAsia="es-ES"/>
            </w:rPr>
          </w:pPr>
        </w:p>
      </w:tc>
      <w:tc>
        <w:tcPr>
          <w:tcW w:w="6603" w:type="dxa"/>
          <w:vMerge/>
        </w:tcPr>
        <w:p w14:paraId="1DE34CA6" w14:textId="77777777" w:rsidR="00FE6E09" w:rsidRPr="00B467BC" w:rsidRDefault="00FE6E09"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1DE34CA7" w14:textId="77777777" w:rsidR="00FE6E09" w:rsidRPr="00B467BC" w:rsidRDefault="00FE6E09"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1DE34CA8" w14:textId="77777777" w:rsidR="00FE6E09" w:rsidRPr="00B467BC" w:rsidRDefault="00B0359E"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2189C">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r w:rsidR="00FE6E09"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FE6E09"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2189C">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1DE34CAA" w14:textId="77777777" w:rsidR="00FE6E09" w:rsidRPr="00B467BC" w:rsidRDefault="00FE6E09"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F7C1224"/>
    <w:name w:val="WW8Num3"/>
    <w:lvl w:ilvl="0">
      <w:start w:val="1"/>
      <w:numFmt w:val="decimal"/>
      <w:lvlText w:val="%1."/>
      <w:lvlJc w:val="left"/>
      <w:pPr>
        <w:tabs>
          <w:tab w:val="num" w:pos="502"/>
        </w:tabs>
        <w:ind w:left="502" w:hanging="360"/>
      </w:pPr>
      <w:rPr>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260727B"/>
    <w:multiLevelType w:val="hybridMultilevel"/>
    <w:tmpl w:val="48F699A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5C822E2E"/>
    <w:multiLevelType w:val="hybridMultilevel"/>
    <w:tmpl w:val="CAB29B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10"/>
  </w:num>
  <w:num w:numId="5">
    <w:abstractNumId w:val="8"/>
  </w:num>
  <w:num w:numId="6">
    <w:abstractNumId w:val="3"/>
  </w:num>
  <w:num w:numId="7">
    <w:abstractNumId w:val="5"/>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105B3"/>
    <w:rsid w:val="00022472"/>
    <w:rsid w:val="00023537"/>
    <w:rsid w:val="00054659"/>
    <w:rsid w:val="00062DD5"/>
    <w:rsid w:val="000669F9"/>
    <w:rsid w:val="00077301"/>
    <w:rsid w:val="00087A3F"/>
    <w:rsid w:val="00092D58"/>
    <w:rsid w:val="0009382F"/>
    <w:rsid w:val="000C6922"/>
    <w:rsid w:val="000C765B"/>
    <w:rsid w:val="000D63EC"/>
    <w:rsid w:val="000F24A7"/>
    <w:rsid w:val="000F35A0"/>
    <w:rsid w:val="00116FB7"/>
    <w:rsid w:val="00136ACF"/>
    <w:rsid w:val="0014424E"/>
    <w:rsid w:val="00145A01"/>
    <w:rsid w:val="0015595D"/>
    <w:rsid w:val="001575EF"/>
    <w:rsid w:val="00161492"/>
    <w:rsid w:val="0016466E"/>
    <w:rsid w:val="00181C7C"/>
    <w:rsid w:val="00182FFE"/>
    <w:rsid w:val="00186B05"/>
    <w:rsid w:val="00190580"/>
    <w:rsid w:val="001A132C"/>
    <w:rsid w:val="001B708E"/>
    <w:rsid w:val="001C02B6"/>
    <w:rsid w:val="001F722E"/>
    <w:rsid w:val="00201CD0"/>
    <w:rsid w:val="00227026"/>
    <w:rsid w:val="00227992"/>
    <w:rsid w:val="00231637"/>
    <w:rsid w:val="00232348"/>
    <w:rsid w:val="0023378D"/>
    <w:rsid w:val="002466B9"/>
    <w:rsid w:val="002475AF"/>
    <w:rsid w:val="00263D41"/>
    <w:rsid w:val="00274DCB"/>
    <w:rsid w:val="0028628A"/>
    <w:rsid w:val="00287554"/>
    <w:rsid w:val="0029531B"/>
    <w:rsid w:val="002A0B31"/>
    <w:rsid w:val="002A57B3"/>
    <w:rsid w:val="002B2F90"/>
    <w:rsid w:val="002C3686"/>
    <w:rsid w:val="002C3715"/>
    <w:rsid w:val="002D41A5"/>
    <w:rsid w:val="002D4939"/>
    <w:rsid w:val="002D4A4E"/>
    <w:rsid w:val="002E1DF4"/>
    <w:rsid w:val="002E5B9E"/>
    <w:rsid w:val="002F3AFB"/>
    <w:rsid w:val="00315814"/>
    <w:rsid w:val="00316BCE"/>
    <w:rsid w:val="00324383"/>
    <w:rsid w:val="00340EE2"/>
    <w:rsid w:val="00341961"/>
    <w:rsid w:val="00363A00"/>
    <w:rsid w:val="0036681B"/>
    <w:rsid w:val="00367B3F"/>
    <w:rsid w:val="003724C6"/>
    <w:rsid w:val="003736A5"/>
    <w:rsid w:val="00381819"/>
    <w:rsid w:val="003856E2"/>
    <w:rsid w:val="00390CF4"/>
    <w:rsid w:val="0039622C"/>
    <w:rsid w:val="003B3AE6"/>
    <w:rsid w:val="003C0632"/>
    <w:rsid w:val="003C66D3"/>
    <w:rsid w:val="003D1063"/>
    <w:rsid w:val="003E730F"/>
    <w:rsid w:val="00405AF0"/>
    <w:rsid w:val="00417904"/>
    <w:rsid w:val="0043148E"/>
    <w:rsid w:val="0043686B"/>
    <w:rsid w:val="00451048"/>
    <w:rsid w:val="00455D63"/>
    <w:rsid w:val="00455E68"/>
    <w:rsid w:val="0045612E"/>
    <w:rsid w:val="00460C13"/>
    <w:rsid w:val="00461651"/>
    <w:rsid w:val="00465A51"/>
    <w:rsid w:val="00475854"/>
    <w:rsid w:val="004A25A5"/>
    <w:rsid w:val="004A5E3A"/>
    <w:rsid w:val="004B3EBC"/>
    <w:rsid w:val="004D1E15"/>
    <w:rsid w:val="004F3C0F"/>
    <w:rsid w:val="00506701"/>
    <w:rsid w:val="005118C2"/>
    <w:rsid w:val="005155B8"/>
    <w:rsid w:val="00522282"/>
    <w:rsid w:val="00535E3D"/>
    <w:rsid w:val="00541E14"/>
    <w:rsid w:val="00550909"/>
    <w:rsid w:val="0056044F"/>
    <w:rsid w:val="00561789"/>
    <w:rsid w:val="0057652B"/>
    <w:rsid w:val="00581D30"/>
    <w:rsid w:val="00591E38"/>
    <w:rsid w:val="00596AC5"/>
    <w:rsid w:val="00597B5F"/>
    <w:rsid w:val="005A2E73"/>
    <w:rsid w:val="005A34E9"/>
    <w:rsid w:val="005A7059"/>
    <w:rsid w:val="005B6930"/>
    <w:rsid w:val="005D10C1"/>
    <w:rsid w:val="005E5E20"/>
    <w:rsid w:val="0061103E"/>
    <w:rsid w:val="00611A5C"/>
    <w:rsid w:val="006132A0"/>
    <w:rsid w:val="00625BA5"/>
    <w:rsid w:val="006300E7"/>
    <w:rsid w:val="006339FA"/>
    <w:rsid w:val="00633E2C"/>
    <w:rsid w:val="00655E27"/>
    <w:rsid w:val="00663095"/>
    <w:rsid w:val="00667098"/>
    <w:rsid w:val="00684E34"/>
    <w:rsid w:val="0069007F"/>
    <w:rsid w:val="00692BC3"/>
    <w:rsid w:val="00695583"/>
    <w:rsid w:val="006A556B"/>
    <w:rsid w:val="006B4BAF"/>
    <w:rsid w:val="006D25FF"/>
    <w:rsid w:val="006E2886"/>
    <w:rsid w:val="006F4524"/>
    <w:rsid w:val="006F6A03"/>
    <w:rsid w:val="007037F1"/>
    <w:rsid w:val="007139C1"/>
    <w:rsid w:val="007368E6"/>
    <w:rsid w:val="0073721D"/>
    <w:rsid w:val="00737F8F"/>
    <w:rsid w:val="00740BA7"/>
    <w:rsid w:val="00742D69"/>
    <w:rsid w:val="007514E2"/>
    <w:rsid w:val="007520EE"/>
    <w:rsid w:val="007576FF"/>
    <w:rsid w:val="00760162"/>
    <w:rsid w:val="00764B85"/>
    <w:rsid w:val="00781E9F"/>
    <w:rsid w:val="0078686C"/>
    <w:rsid w:val="00787948"/>
    <w:rsid w:val="00787C19"/>
    <w:rsid w:val="00794DED"/>
    <w:rsid w:val="007A38B4"/>
    <w:rsid w:val="007A4655"/>
    <w:rsid w:val="007C1EA3"/>
    <w:rsid w:val="007D1355"/>
    <w:rsid w:val="007D49AC"/>
    <w:rsid w:val="007D760C"/>
    <w:rsid w:val="007E2B8D"/>
    <w:rsid w:val="007E6F19"/>
    <w:rsid w:val="007F0EC2"/>
    <w:rsid w:val="0080221F"/>
    <w:rsid w:val="00812060"/>
    <w:rsid w:val="00823B01"/>
    <w:rsid w:val="00825937"/>
    <w:rsid w:val="00827EE7"/>
    <w:rsid w:val="008302CE"/>
    <w:rsid w:val="00832B4A"/>
    <w:rsid w:val="00834545"/>
    <w:rsid w:val="0083773A"/>
    <w:rsid w:val="0086224B"/>
    <w:rsid w:val="00891B82"/>
    <w:rsid w:val="008961AD"/>
    <w:rsid w:val="008A1339"/>
    <w:rsid w:val="008A5719"/>
    <w:rsid w:val="008A76E4"/>
    <w:rsid w:val="008A7987"/>
    <w:rsid w:val="008B208B"/>
    <w:rsid w:val="008C0CAC"/>
    <w:rsid w:val="008D22C9"/>
    <w:rsid w:val="008E35B7"/>
    <w:rsid w:val="008E5806"/>
    <w:rsid w:val="008E7121"/>
    <w:rsid w:val="008F2F33"/>
    <w:rsid w:val="008F3E2E"/>
    <w:rsid w:val="00900113"/>
    <w:rsid w:val="00902ED5"/>
    <w:rsid w:val="009035FD"/>
    <w:rsid w:val="0092574C"/>
    <w:rsid w:val="00932E83"/>
    <w:rsid w:val="00940657"/>
    <w:rsid w:val="00940E45"/>
    <w:rsid w:val="00942D2C"/>
    <w:rsid w:val="00944077"/>
    <w:rsid w:val="00964F32"/>
    <w:rsid w:val="00991E54"/>
    <w:rsid w:val="00994D43"/>
    <w:rsid w:val="009A001A"/>
    <w:rsid w:val="009A30B1"/>
    <w:rsid w:val="009A4A26"/>
    <w:rsid w:val="009E481C"/>
    <w:rsid w:val="00A05B2D"/>
    <w:rsid w:val="00A24609"/>
    <w:rsid w:val="00A4410D"/>
    <w:rsid w:val="00A470A9"/>
    <w:rsid w:val="00A501B9"/>
    <w:rsid w:val="00A728A6"/>
    <w:rsid w:val="00A87A14"/>
    <w:rsid w:val="00AA472C"/>
    <w:rsid w:val="00AC21B8"/>
    <w:rsid w:val="00AD2B1A"/>
    <w:rsid w:val="00AD2DD2"/>
    <w:rsid w:val="00AD57D2"/>
    <w:rsid w:val="00AD70B1"/>
    <w:rsid w:val="00AE6D5E"/>
    <w:rsid w:val="00AF4C5B"/>
    <w:rsid w:val="00AF5251"/>
    <w:rsid w:val="00B007F4"/>
    <w:rsid w:val="00B0359E"/>
    <w:rsid w:val="00B03B98"/>
    <w:rsid w:val="00B10280"/>
    <w:rsid w:val="00B212FD"/>
    <w:rsid w:val="00B40F75"/>
    <w:rsid w:val="00B467BC"/>
    <w:rsid w:val="00B54FFD"/>
    <w:rsid w:val="00B55D85"/>
    <w:rsid w:val="00B91C36"/>
    <w:rsid w:val="00BB5679"/>
    <w:rsid w:val="00BC1279"/>
    <w:rsid w:val="00BC7354"/>
    <w:rsid w:val="00BD026E"/>
    <w:rsid w:val="00BD37EE"/>
    <w:rsid w:val="00BF0C80"/>
    <w:rsid w:val="00BF1A96"/>
    <w:rsid w:val="00BF2B0F"/>
    <w:rsid w:val="00BF3E1F"/>
    <w:rsid w:val="00BF4052"/>
    <w:rsid w:val="00C03A02"/>
    <w:rsid w:val="00C06383"/>
    <w:rsid w:val="00C1541C"/>
    <w:rsid w:val="00C17669"/>
    <w:rsid w:val="00C22867"/>
    <w:rsid w:val="00C301C1"/>
    <w:rsid w:val="00C30A73"/>
    <w:rsid w:val="00C32A1A"/>
    <w:rsid w:val="00C34CBE"/>
    <w:rsid w:val="00C36AD7"/>
    <w:rsid w:val="00C37B2F"/>
    <w:rsid w:val="00C43F05"/>
    <w:rsid w:val="00C634E3"/>
    <w:rsid w:val="00C741CF"/>
    <w:rsid w:val="00C80B3D"/>
    <w:rsid w:val="00C92871"/>
    <w:rsid w:val="00C95BAE"/>
    <w:rsid w:val="00CA429F"/>
    <w:rsid w:val="00CA4DAA"/>
    <w:rsid w:val="00CD0E7C"/>
    <w:rsid w:val="00CD18A7"/>
    <w:rsid w:val="00CE3807"/>
    <w:rsid w:val="00CF0665"/>
    <w:rsid w:val="00D015EE"/>
    <w:rsid w:val="00D1043C"/>
    <w:rsid w:val="00D119F8"/>
    <w:rsid w:val="00D20090"/>
    <w:rsid w:val="00D423E9"/>
    <w:rsid w:val="00D47F52"/>
    <w:rsid w:val="00D647DE"/>
    <w:rsid w:val="00D75737"/>
    <w:rsid w:val="00D96C5C"/>
    <w:rsid w:val="00D97F2E"/>
    <w:rsid w:val="00DA0A18"/>
    <w:rsid w:val="00DA692A"/>
    <w:rsid w:val="00DA6F4F"/>
    <w:rsid w:val="00DB0323"/>
    <w:rsid w:val="00DB0833"/>
    <w:rsid w:val="00DB223B"/>
    <w:rsid w:val="00DB2BB7"/>
    <w:rsid w:val="00DC7503"/>
    <w:rsid w:val="00DF4D39"/>
    <w:rsid w:val="00DF5B37"/>
    <w:rsid w:val="00E03628"/>
    <w:rsid w:val="00E03A02"/>
    <w:rsid w:val="00E2189C"/>
    <w:rsid w:val="00E32290"/>
    <w:rsid w:val="00E41A1A"/>
    <w:rsid w:val="00E441F6"/>
    <w:rsid w:val="00E7161E"/>
    <w:rsid w:val="00E8246A"/>
    <w:rsid w:val="00E853D7"/>
    <w:rsid w:val="00E9269B"/>
    <w:rsid w:val="00EA036C"/>
    <w:rsid w:val="00EA0EA4"/>
    <w:rsid w:val="00EA2119"/>
    <w:rsid w:val="00EB4827"/>
    <w:rsid w:val="00EC0E7A"/>
    <w:rsid w:val="00EC3C8C"/>
    <w:rsid w:val="00ED4F22"/>
    <w:rsid w:val="00EE04FD"/>
    <w:rsid w:val="00EE5132"/>
    <w:rsid w:val="00EF2DE6"/>
    <w:rsid w:val="00EF63D7"/>
    <w:rsid w:val="00F11064"/>
    <w:rsid w:val="00F20E9A"/>
    <w:rsid w:val="00F22540"/>
    <w:rsid w:val="00F25E8F"/>
    <w:rsid w:val="00F26B5D"/>
    <w:rsid w:val="00F307B5"/>
    <w:rsid w:val="00F315D9"/>
    <w:rsid w:val="00F52EC9"/>
    <w:rsid w:val="00F55C57"/>
    <w:rsid w:val="00F5656F"/>
    <w:rsid w:val="00F5766E"/>
    <w:rsid w:val="00F579A2"/>
    <w:rsid w:val="00F71A84"/>
    <w:rsid w:val="00F72B8E"/>
    <w:rsid w:val="00F95E2B"/>
    <w:rsid w:val="00FA6130"/>
    <w:rsid w:val="00FB0804"/>
    <w:rsid w:val="00FB3CFD"/>
    <w:rsid w:val="00FC08FB"/>
    <w:rsid w:val="00FC26D7"/>
    <w:rsid w:val="00FE6E09"/>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DE34C06"/>
  <w15:docId w15:val="{FACCEB92-0558-4549-B08B-7620799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92"/>
    <w:pPr>
      <w:suppressAutoHyphens/>
    </w:pPr>
    <w:rPr>
      <w:lang w:eastAsia="zh-CN"/>
    </w:rPr>
  </w:style>
  <w:style w:type="paragraph" w:styleId="Ttulo1">
    <w:name w:val="heading 1"/>
    <w:basedOn w:val="Normal"/>
    <w:next w:val="Normal"/>
    <w:qFormat/>
    <w:rsid w:val="00227992"/>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27992"/>
    <w:pPr>
      <w:keepNext/>
      <w:jc w:val="center"/>
      <w:outlineLvl w:val="1"/>
    </w:pPr>
    <w:rPr>
      <w:b/>
      <w:bCs/>
    </w:rPr>
  </w:style>
  <w:style w:type="paragraph" w:styleId="Ttulo3">
    <w:name w:val="heading 3"/>
    <w:basedOn w:val="Normal"/>
    <w:next w:val="Normal"/>
    <w:qFormat/>
    <w:rsid w:val="00227992"/>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27992"/>
    <w:pPr>
      <w:keepNext/>
      <w:jc w:val="center"/>
      <w:outlineLvl w:val="3"/>
    </w:pPr>
    <w:rPr>
      <w:rFonts w:ascii="Trebuchet MS" w:hAnsi="Trebuchet MS" w:cs="Trebuchet MS"/>
      <w:b/>
      <w:bCs/>
      <w:sz w:val="22"/>
    </w:rPr>
  </w:style>
  <w:style w:type="paragraph" w:styleId="Ttulo5">
    <w:name w:val="heading 5"/>
    <w:basedOn w:val="Normal"/>
    <w:next w:val="Normal"/>
    <w:qFormat/>
    <w:rsid w:val="00227992"/>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27992"/>
    <w:rPr>
      <w:rFonts w:ascii="Wingdings" w:hAnsi="Wingdings" w:cs="Helvetica"/>
      <w:color w:val="000000"/>
    </w:rPr>
  </w:style>
  <w:style w:type="character" w:customStyle="1" w:styleId="WW8Num4z0">
    <w:name w:val="WW8Num4z0"/>
    <w:rsid w:val="00227992"/>
    <w:rPr>
      <w:rFonts w:ascii="Wingdings" w:hAnsi="Wingdings" w:cs="Wingdings"/>
    </w:rPr>
  </w:style>
  <w:style w:type="character" w:customStyle="1" w:styleId="WW8Num5z0">
    <w:name w:val="WW8Num5z0"/>
    <w:rsid w:val="00227992"/>
    <w:rPr>
      <w:rFonts w:ascii="Symbol" w:hAnsi="Symbol" w:cs="Symbol"/>
    </w:rPr>
  </w:style>
  <w:style w:type="character" w:customStyle="1" w:styleId="Absatz-Standardschriftart">
    <w:name w:val="Absatz-Standardschriftart"/>
    <w:rsid w:val="00227992"/>
  </w:style>
  <w:style w:type="character" w:customStyle="1" w:styleId="WW8Num6z0">
    <w:name w:val="WW8Num6z0"/>
    <w:rsid w:val="00227992"/>
    <w:rPr>
      <w:rFonts w:ascii="Times New Roman" w:eastAsia="Times New Roman" w:hAnsi="Times New Roman" w:cs="Times New Roman"/>
    </w:rPr>
  </w:style>
  <w:style w:type="character" w:customStyle="1" w:styleId="WW-Absatz-Standardschriftart">
    <w:name w:val="WW-Absatz-Standardschriftart"/>
    <w:rsid w:val="00227992"/>
  </w:style>
  <w:style w:type="character" w:customStyle="1" w:styleId="WW8Num3z0">
    <w:name w:val="WW8Num3z0"/>
    <w:rsid w:val="00227992"/>
    <w:rPr>
      <w:rFonts w:ascii="Helvetica" w:hAnsi="Helvetica" w:cs="Helvetica"/>
      <w:color w:val="000000"/>
    </w:rPr>
  </w:style>
  <w:style w:type="character" w:customStyle="1" w:styleId="WW8Num7z0">
    <w:name w:val="WW8Num7z0"/>
    <w:rsid w:val="00227992"/>
    <w:rPr>
      <w:rFonts w:ascii="Symbol" w:hAnsi="Symbol" w:cs="Symbol"/>
    </w:rPr>
  </w:style>
  <w:style w:type="character" w:customStyle="1" w:styleId="WW8Num7z1">
    <w:name w:val="WW8Num7z1"/>
    <w:rsid w:val="00227992"/>
    <w:rPr>
      <w:rFonts w:ascii="Courier New" w:hAnsi="Courier New" w:cs="Courier New"/>
    </w:rPr>
  </w:style>
  <w:style w:type="character" w:customStyle="1" w:styleId="WW8Num7z2">
    <w:name w:val="WW8Num7z2"/>
    <w:rsid w:val="00227992"/>
    <w:rPr>
      <w:rFonts w:ascii="Wingdings" w:hAnsi="Wingdings" w:cs="Wingdings"/>
    </w:rPr>
  </w:style>
  <w:style w:type="character" w:customStyle="1" w:styleId="WW8Num8z0">
    <w:name w:val="WW8Num8z0"/>
    <w:rsid w:val="00227992"/>
    <w:rPr>
      <w:rFonts w:ascii="Tahoma" w:hAnsi="Tahoma" w:cs="Tahoma"/>
      <w:sz w:val="22"/>
    </w:rPr>
  </w:style>
  <w:style w:type="character" w:customStyle="1" w:styleId="Fuentedeprrafopredeter2">
    <w:name w:val="Fuente de párrafo predeter.2"/>
    <w:rsid w:val="00227992"/>
  </w:style>
  <w:style w:type="character" w:customStyle="1" w:styleId="WW8Num4z1">
    <w:name w:val="WW8Num4z1"/>
    <w:rsid w:val="00227992"/>
    <w:rPr>
      <w:rFonts w:ascii="Courier New" w:hAnsi="Courier New" w:cs="Courier New"/>
    </w:rPr>
  </w:style>
  <w:style w:type="character" w:customStyle="1" w:styleId="WW8Num4z3">
    <w:name w:val="WW8Num4z3"/>
    <w:rsid w:val="00227992"/>
    <w:rPr>
      <w:rFonts w:ascii="Symbol" w:hAnsi="Symbol" w:cs="Symbol"/>
    </w:rPr>
  </w:style>
  <w:style w:type="character" w:customStyle="1" w:styleId="WW8Num6z1">
    <w:name w:val="WW8Num6z1"/>
    <w:rsid w:val="00227992"/>
    <w:rPr>
      <w:rFonts w:ascii="Courier New" w:hAnsi="Courier New" w:cs="Courier New"/>
    </w:rPr>
  </w:style>
  <w:style w:type="character" w:customStyle="1" w:styleId="WW8Num6z2">
    <w:name w:val="WW8Num6z2"/>
    <w:rsid w:val="00227992"/>
    <w:rPr>
      <w:rFonts w:ascii="Wingdings" w:hAnsi="Wingdings" w:cs="Wingdings"/>
    </w:rPr>
  </w:style>
  <w:style w:type="character" w:customStyle="1" w:styleId="WW8Num6z3">
    <w:name w:val="WW8Num6z3"/>
    <w:rsid w:val="00227992"/>
    <w:rPr>
      <w:rFonts w:ascii="Symbol" w:hAnsi="Symbol" w:cs="Symbol"/>
    </w:rPr>
  </w:style>
  <w:style w:type="character" w:customStyle="1" w:styleId="WW8Num8z1">
    <w:name w:val="WW8Num8z1"/>
    <w:rsid w:val="00227992"/>
    <w:rPr>
      <w:rFonts w:ascii="Symbol" w:hAnsi="Symbol" w:cs="Symbol"/>
    </w:rPr>
  </w:style>
  <w:style w:type="character" w:customStyle="1" w:styleId="WW8Num9z0">
    <w:name w:val="WW8Num9z0"/>
    <w:rsid w:val="00227992"/>
    <w:rPr>
      <w:rFonts w:ascii="Symbol" w:hAnsi="Symbol" w:cs="Symbol"/>
    </w:rPr>
  </w:style>
  <w:style w:type="character" w:customStyle="1" w:styleId="WW8Num9z1">
    <w:name w:val="WW8Num9z1"/>
    <w:rsid w:val="00227992"/>
    <w:rPr>
      <w:rFonts w:ascii="Courier New" w:hAnsi="Courier New" w:cs="Courier New"/>
    </w:rPr>
  </w:style>
  <w:style w:type="character" w:customStyle="1" w:styleId="WW8Num9z2">
    <w:name w:val="WW8Num9z2"/>
    <w:rsid w:val="00227992"/>
    <w:rPr>
      <w:rFonts w:ascii="Wingdings" w:hAnsi="Wingdings" w:cs="Wingdings"/>
    </w:rPr>
  </w:style>
  <w:style w:type="character" w:customStyle="1" w:styleId="WW8Num10z0">
    <w:name w:val="WW8Num10z0"/>
    <w:rsid w:val="00227992"/>
    <w:rPr>
      <w:rFonts w:ascii="Symbol" w:hAnsi="Symbol" w:cs="Symbol"/>
    </w:rPr>
  </w:style>
  <w:style w:type="character" w:customStyle="1" w:styleId="WW8Num10z1">
    <w:name w:val="WW8Num10z1"/>
    <w:rsid w:val="00227992"/>
    <w:rPr>
      <w:rFonts w:ascii="Courier New" w:hAnsi="Courier New" w:cs="Courier New"/>
    </w:rPr>
  </w:style>
  <w:style w:type="character" w:customStyle="1" w:styleId="WW8Num10z2">
    <w:name w:val="WW8Num10z2"/>
    <w:rsid w:val="00227992"/>
    <w:rPr>
      <w:rFonts w:ascii="Wingdings" w:hAnsi="Wingdings" w:cs="Wingdings"/>
    </w:rPr>
  </w:style>
  <w:style w:type="character" w:customStyle="1" w:styleId="WW8Num11z0">
    <w:name w:val="WW8Num11z0"/>
    <w:rsid w:val="00227992"/>
    <w:rPr>
      <w:rFonts w:ascii="Symbol" w:hAnsi="Symbol" w:cs="Symbol"/>
    </w:rPr>
  </w:style>
  <w:style w:type="character" w:customStyle="1" w:styleId="WW8Num11z1">
    <w:name w:val="WW8Num11z1"/>
    <w:rsid w:val="00227992"/>
    <w:rPr>
      <w:rFonts w:ascii="Courier New" w:hAnsi="Courier New" w:cs="Courier New"/>
    </w:rPr>
  </w:style>
  <w:style w:type="character" w:customStyle="1" w:styleId="WW8Num11z2">
    <w:name w:val="WW8Num11z2"/>
    <w:rsid w:val="00227992"/>
    <w:rPr>
      <w:rFonts w:ascii="Wingdings" w:hAnsi="Wingdings" w:cs="Wingdings"/>
    </w:rPr>
  </w:style>
  <w:style w:type="character" w:customStyle="1" w:styleId="WW8Num13z0">
    <w:name w:val="WW8Num13z0"/>
    <w:rsid w:val="00227992"/>
    <w:rPr>
      <w:rFonts w:ascii="Wingdings" w:hAnsi="Wingdings" w:cs="Wingdings"/>
    </w:rPr>
  </w:style>
  <w:style w:type="character" w:customStyle="1" w:styleId="WW8Num13z1">
    <w:name w:val="WW8Num13z1"/>
    <w:rsid w:val="00227992"/>
    <w:rPr>
      <w:rFonts w:ascii="Courier New" w:hAnsi="Courier New" w:cs="Courier New"/>
    </w:rPr>
  </w:style>
  <w:style w:type="character" w:customStyle="1" w:styleId="WW8Num13z3">
    <w:name w:val="WW8Num13z3"/>
    <w:rsid w:val="00227992"/>
    <w:rPr>
      <w:rFonts w:ascii="Symbol" w:hAnsi="Symbol" w:cs="Symbol"/>
    </w:rPr>
  </w:style>
  <w:style w:type="character" w:customStyle="1" w:styleId="WW8Num14z0">
    <w:name w:val="WW8Num14z0"/>
    <w:rsid w:val="00227992"/>
    <w:rPr>
      <w:rFonts w:ascii="Symbol" w:hAnsi="Symbol" w:cs="Symbol"/>
    </w:rPr>
  </w:style>
  <w:style w:type="character" w:customStyle="1" w:styleId="WW8Num14z1">
    <w:name w:val="WW8Num14z1"/>
    <w:rsid w:val="00227992"/>
    <w:rPr>
      <w:rFonts w:ascii="Courier New" w:hAnsi="Courier New" w:cs="Courier New"/>
    </w:rPr>
  </w:style>
  <w:style w:type="character" w:customStyle="1" w:styleId="WW8Num14z2">
    <w:name w:val="WW8Num14z2"/>
    <w:rsid w:val="00227992"/>
    <w:rPr>
      <w:rFonts w:ascii="Wingdings" w:hAnsi="Wingdings" w:cs="Wingdings"/>
    </w:rPr>
  </w:style>
  <w:style w:type="character" w:customStyle="1" w:styleId="WW8Num17z0">
    <w:name w:val="WW8Num17z0"/>
    <w:rsid w:val="00227992"/>
    <w:rPr>
      <w:rFonts w:ascii="Arial" w:hAnsi="Arial" w:cs="Arial"/>
      <w:color w:val="000000"/>
    </w:rPr>
  </w:style>
  <w:style w:type="character" w:customStyle="1" w:styleId="WW8Num18z0">
    <w:name w:val="WW8Num18z0"/>
    <w:rsid w:val="00227992"/>
    <w:rPr>
      <w:rFonts w:ascii="Helvetica" w:eastAsia="Times New Roman" w:hAnsi="Helvetica" w:cs="Helvetica"/>
    </w:rPr>
  </w:style>
  <w:style w:type="character" w:customStyle="1" w:styleId="WW8Num18z1">
    <w:name w:val="WW8Num18z1"/>
    <w:rsid w:val="00227992"/>
    <w:rPr>
      <w:rFonts w:ascii="Courier New" w:hAnsi="Courier New" w:cs="Courier New"/>
    </w:rPr>
  </w:style>
  <w:style w:type="character" w:customStyle="1" w:styleId="WW8Num18z2">
    <w:name w:val="WW8Num18z2"/>
    <w:rsid w:val="00227992"/>
    <w:rPr>
      <w:rFonts w:ascii="Wingdings" w:hAnsi="Wingdings" w:cs="Wingdings"/>
    </w:rPr>
  </w:style>
  <w:style w:type="character" w:customStyle="1" w:styleId="WW8Num18z3">
    <w:name w:val="WW8Num18z3"/>
    <w:rsid w:val="00227992"/>
    <w:rPr>
      <w:rFonts w:ascii="Symbol" w:hAnsi="Symbol" w:cs="Symbol"/>
    </w:rPr>
  </w:style>
  <w:style w:type="character" w:customStyle="1" w:styleId="WW8Num22z1">
    <w:name w:val="WW8Num22z1"/>
    <w:rsid w:val="00227992"/>
    <w:rPr>
      <w:rFonts w:ascii="Times New Roman" w:eastAsia="Times New Roman" w:hAnsi="Times New Roman" w:cs="Times New Roman"/>
    </w:rPr>
  </w:style>
  <w:style w:type="character" w:customStyle="1" w:styleId="WW8Num22z2">
    <w:name w:val="WW8Num22z2"/>
    <w:rsid w:val="00227992"/>
    <w:rPr>
      <w:sz w:val="22"/>
    </w:rPr>
  </w:style>
  <w:style w:type="character" w:customStyle="1" w:styleId="WW8Num23z0">
    <w:name w:val="WW8Num23z0"/>
    <w:rsid w:val="00227992"/>
    <w:rPr>
      <w:rFonts w:ascii="Arial" w:eastAsia="PMingLiU" w:hAnsi="Arial" w:cs="Arial"/>
    </w:rPr>
  </w:style>
  <w:style w:type="character" w:customStyle="1" w:styleId="WW8Num23z1">
    <w:name w:val="WW8Num23z1"/>
    <w:rsid w:val="00227992"/>
    <w:rPr>
      <w:rFonts w:ascii="Courier New" w:hAnsi="Courier New" w:cs="Courier New"/>
    </w:rPr>
  </w:style>
  <w:style w:type="character" w:customStyle="1" w:styleId="WW8Num23z2">
    <w:name w:val="WW8Num23z2"/>
    <w:rsid w:val="00227992"/>
    <w:rPr>
      <w:rFonts w:ascii="Wingdings" w:hAnsi="Wingdings" w:cs="Wingdings"/>
    </w:rPr>
  </w:style>
  <w:style w:type="character" w:customStyle="1" w:styleId="WW8Num23z3">
    <w:name w:val="WW8Num23z3"/>
    <w:rsid w:val="00227992"/>
    <w:rPr>
      <w:rFonts w:ascii="Symbol" w:hAnsi="Symbol" w:cs="Symbol"/>
    </w:rPr>
  </w:style>
  <w:style w:type="character" w:customStyle="1" w:styleId="WW8Num26z0">
    <w:name w:val="WW8Num26z0"/>
    <w:rsid w:val="00227992"/>
    <w:rPr>
      <w:rFonts w:ascii="Symbol" w:hAnsi="Symbol" w:cs="Symbol"/>
    </w:rPr>
  </w:style>
  <w:style w:type="character" w:customStyle="1" w:styleId="WW8Num27z0">
    <w:name w:val="WW8Num27z0"/>
    <w:rsid w:val="00227992"/>
    <w:rPr>
      <w:sz w:val="24"/>
    </w:rPr>
  </w:style>
  <w:style w:type="character" w:customStyle="1" w:styleId="WW8Num32z0">
    <w:name w:val="WW8Num32z0"/>
    <w:rsid w:val="00227992"/>
    <w:rPr>
      <w:rFonts w:ascii="Symbol" w:hAnsi="Symbol" w:cs="Symbol"/>
    </w:rPr>
  </w:style>
  <w:style w:type="character" w:customStyle="1" w:styleId="WW8Num32z1">
    <w:name w:val="WW8Num32z1"/>
    <w:rsid w:val="00227992"/>
    <w:rPr>
      <w:rFonts w:ascii="Courier New" w:hAnsi="Courier New" w:cs="Courier New"/>
    </w:rPr>
  </w:style>
  <w:style w:type="character" w:customStyle="1" w:styleId="WW8Num32z2">
    <w:name w:val="WW8Num32z2"/>
    <w:rsid w:val="00227992"/>
    <w:rPr>
      <w:rFonts w:ascii="Wingdings" w:hAnsi="Wingdings" w:cs="Wingdings"/>
    </w:rPr>
  </w:style>
  <w:style w:type="character" w:customStyle="1" w:styleId="Fuentedeprrafopredeter1">
    <w:name w:val="Fuente de párrafo predeter.1"/>
    <w:rsid w:val="00227992"/>
  </w:style>
  <w:style w:type="character" w:styleId="Nmerodepgina">
    <w:name w:val="page number"/>
    <w:basedOn w:val="Fuentedeprrafopredeter1"/>
    <w:rsid w:val="00227992"/>
  </w:style>
  <w:style w:type="character" w:customStyle="1" w:styleId="CarCar">
    <w:name w:val="Car Car"/>
    <w:rsid w:val="00227992"/>
    <w:rPr>
      <w:rFonts w:ascii="Arial" w:hAnsi="Arial" w:cs="Arial"/>
      <w:b/>
      <w:color w:val="000000"/>
      <w:sz w:val="22"/>
      <w:lang w:val="es-ES_tradnl" w:bidi="ar-SA"/>
    </w:rPr>
  </w:style>
  <w:style w:type="character" w:customStyle="1" w:styleId="CarCar0">
    <w:name w:val="Car Car"/>
    <w:rsid w:val="00227992"/>
    <w:rPr>
      <w:rFonts w:ascii="Arial" w:hAnsi="Arial" w:cs="Arial"/>
      <w:b/>
      <w:color w:val="000000"/>
      <w:sz w:val="22"/>
      <w:lang w:val="es-ES_tradnl" w:bidi="ar-SA"/>
    </w:rPr>
  </w:style>
  <w:style w:type="character" w:customStyle="1" w:styleId="TextoindependienteCar">
    <w:name w:val="Texto independiente Car"/>
    <w:rsid w:val="00227992"/>
    <w:rPr>
      <w:rFonts w:ascii="Tahoma" w:hAnsi="Tahoma" w:cs="Tahoma"/>
      <w:sz w:val="26"/>
      <w:lang w:val="es-ES_tradnl" w:bidi="ar-SA"/>
    </w:rPr>
  </w:style>
  <w:style w:type="character" w:styleId="Hipervnculo">
    <w:name w:val="Hyperlink"/>
    <w:rsid w:val="00227992"/>
    <w:rPr>
      <w:color w:val="000080"/>
      <w:u w:val="single"/>
    </w:rPr>
  </w:style>
  <w:style w:type="character" w:customStyle="1" w:styleId="Smbolosdenumeracin">
    <w:name w:val="Símbolos de numeración"/>
    <w:rsid w:val="00227992"/>
  </w:style>
  <w:style w:type="paragraph" w:customStyle="1" w:styleId="Encabezado3">
    <w:name w:val="Encabezado3"/>
    <w:basedOn w:val="Normal"/>
    <w:next w:val="Textoindependiente"/>
    <w:rsid w:val="00227992"/>
    <w:pPr>
      <w:keepNext/>
      <w:spacing w:before="240" w:after="120"/>
    </w:pPr>
    <w:rPr>
      <w:rFonts w:ascii="Arial" w:eastAsia="Arial Unicode MS" w:hAnsi="Arial" w:cs="Arial Unicode MS"/>
      <w:sz w:val="28"/>
      <w:szCs w:val="28"/>
    </w:rPr>
  </w:style>
  <w:style w:type="paragraph" w:styleId="Textoindependiente">
    <w:name w:val="Body Text"/>
    <w:basedOn w:val="Normal"/>
    <w:rsid w:val="00227992"/>
    <w:pPr>
      <w:widowControl w:val="0"/>
      <w:autoSpaceDE w:val="0"/>
      <w:jc w:val="both"/>
    </w:pPr>
    <w:rPr>
      <w:rFonts w:ascii="Tahoma" w:hAnsi="Tahoma" w:cs="Tahoma"/>
      <w:sz w:val="26"/>
      <w:lang w:val="es-ES_tradnl"/>
    </w:rPr>
  </w:style>
  <w:style w:type="paragraph" w:styleId="Lista">
    <w:name w:val="List"/>
    <w:basedOn w:val="Textoindependiente"/>
    <w:rsid w:val="00227992"/>
  </w:style>
  <w:style w:type="paragraph" w:styleId="Descripcin">
    <w:name w:val="caption"/>
    <w:basedOn w:val="Normal"/>
    <w:qFormat/>
    <w:rsid w:val="00227992"/>
    <w:pPr>
      <w:suppressLineNumbers/>
      <w:spacing w:before="120" w:after="120"/>
    </w:pPr>
    <w:rPr>
      <w:rFonts w:cs="Tahoma"/>
      <w:i/>
      <w:iCs/>
      <w:sz w:val="24"/>
      <w:szCs w:val="24"/>
    </w:rPr>
  </w:style>
  <w:style w:type="paragraph" w:customStyle="1" w:styleId="ndice">
    <w:name w:val="Índice"/>
    <w:basedOn w:val="Normal"/>
    <w:rsid w:val="00227992"/>
    <w:pPr>
      <w:suppressLineNumbers/>
    </w:pPr>
    <w:rPr>
      <w:rFonts w:cs="Tahoma"/>
    </w:rPr>
  </w:style>
  <w:style w:type="paragraph" w:customStyle="1" w:styleId="Encabezado2">
    <w:name w:val="Encabezado2"/>
    <w:basedOn w:val="Normal"/>
    <w:next w:val="Textoindependiente"/>
    <w:rsid w:val="00227992"/>
    <w:pPr>
      <w:keepNext/>
      <w:spacing w:before="240" w:after="120"/>
    </w:pPr>
    <w:rPr>
      <w:rFonts w:ascii="Arial" w:eastAsia="Lucida Sans Unicode" w:hAnsi="Arial" w:cs="Tahoma"/>
      <w:sz w:val="28"/>
      <w:szCs w:val="28"/>
    </w:rPr>
  </w:style>
  <w:style w:type="paragraph" w:styleId="Encabezado">
    <w:name w:val="header"/>
    <w:basedOn w:val="Normal"/>
    <w:rsid w:val="00227992"/>
    <w:pPr>
      <w:tabs>
        <w:tab w:val="center" w:pos="4252"/>
        <w:tab w:val="right" w:pos="8504"/>
      </w:tabs>
    </w:pPr>
  </w:style>
  <w:style w:type="paragraph" w:styleId="Piedepgina">
    <w:name w:val="footer"/>
    <w:basedOn w:val="Normal"/>
    <w:rsid w:val="00227992"/>
    <w:pPr>
      <w:tabs>
        <w:tab w:val="center" w:pos="4252"/>
        <w:tab w:val="right" w:pos="8504"/>
      </w:tabs>
    </w:pPr>
  </w:style>
  <w:style w:type="paragraph" w:styleId="Textodeglobo">
    <w:name w:val="Balloon Text"/>
    <w:basedOn w:val="Normal"/>
    <w:rsid w:val="00227992"/>
    <w:rPr>
      <w:rFonts w:ascii="Tahoma" w:hAnsi="Tahoma" w:cs="Tahoma"/>
      <w:sz w:val="16"/>
      <w:szCs w:val="16"/>
    </w:rPr>
  </w:style>
  <w:style w:type="paragraph" w:customStyle="1" w:styleId="Textoindependiente21">
    <w:name w:val="Texto independiente 21"/>
    <w:basedOn w:val="Normal"/>
    <w:rsid w:val="00227992"/>
    <w:rPr>
      <w:rFonts w:ascii="Arial" w:hAnsi="Arial" w:cs="Arial"/>
      <w:sz w:val="24"/>
      <w:lang w:val="es-ES_tradnl"/>
    </w:rPr>
  </w:style>
  <w:style w:type="paragraph" w:customStyle="1" w:styleId="WW-NormalWeb">
    <w:name w:val="WW-Normal (Web)"/>
    <w:basedOn w:val="Normal"/>
    <w:rsid w:val="00227992"/>
    <w:pPr>
      <w:widowControl w:val="0"/>
      <w:autoSpaceDE w:val="0"/>
      <w:spacing w:before="100"/>
      <w:jc w:val="both"/>
    </w:pPr>
    <w:rPr>
      <w:lang w:val="es-ES_tradnl"/>
    </w:rPr>
  </w:style>
  <w:style w:type="paragraph" w:customStyle="1" w:styleId="Encabezado1">
    <w:name w:val="Encabezado1"/>
    <w:basedOn w:val="Normal"/>
    <w:next w:val="Textoindependiente"/>
    <w:rsid w:val="00227992"/>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27992"/>
    <w:pPr>
      <w:jc w:val="center"/>
    </w:pPr>
    <w:rPr>
      <w:rFonts w:ascii="Arial" w:hAnsi="Arial" w:cs="Arial"/>
      <w:b/>
      <w:sz w:val="28"/>
      <w:szCs w:val="24"/>
      <w:lang w:val="es-ES"/>
    </w:rPr>
  </w:style>
  <w:style w:type="paragraph" w:customStyle="1" w:styleId="CUERPOTEXTO">
    <w:name w:val="CUERPO TEXTO"/>
    <w:rsid w:val="00227992"/>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27992"/>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27992"/>
    <w:pPr>
      <w:ind w:left="708"/>
    </w:pPr>
  </w:style>
  <w:style w:type="paragraph" w:customStyle="1" w:styleId="Contenidodelmarco">
    <w:name w:val="Contenido del marco"/>
    <w:basedOn w:val="Textoindependiente"/>
    <w:rsid w:val="00227992"/>
  </w:style>
  <w:style w:type="paragraph" w:customStyle="1" w:styleId="Normal1">
    <w:name w:val="Normal1"/>
    <w:rsid w:val="00227992"/>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27992"/>
    <w:pPr>
      <w:suppressLineNumbers/>
    </w:pPr>
  </w:style>
  <w:style w:type="paragraph" w:customStyle="1" w:styleId="Encabezadodelatabla">
    <w:name w:val="Encabezado de la tabla"/>
    <w:basedOn w:val="Contenidodelatabla"/>
    <w:rsid w:val="00227992"/>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NormalWeb">
    <w:name w:val="Normal (Web)"/>
    <w:basedOn w:val="Normal"/>
    <w:uiPriority w:val="99"/>
    <w:unhideWhenUsed/>
    <w:rsid w:val="0016466E"/>
    <w:pPr>
      <w:suppressAutoHyphens w:val="0"/>
      <w:spacing w:before="100" w:beforeAutospacing="1" w:after="100" w:afterAutospacing="1"/>
    </w:pPr>
    <w:rPr>
      <w:rFonts w:eastAsia="Calibri"/>
      <w:sz w:val="24"/>
      <w:szCs w:val="24"/>
      <w:lang w:val="es-ES" w:eastAsia="es-ES"/>
    </w:rPr>
  </w:style>
  <w:style w:type="paragraph" w:styleId="Sinespaciado">
    <w:name w:val="No Spacing"/>
    <w:uiPriority w:val="1"/>
    <w:qFormat/>
    <w:rsid w:val="005D10C1"/>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Normatividad_Nuevo/Decreto%200780%20d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5D94-C9B0-4417-8799-BFC15078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7</cp:revision>
  <cp:lastPrinted>2016-01-22T14:31:00Z</cp:lastPrinted>
  <dcterms:created xsi:type="dcterms:W3CDTF">2020-10-30T20:04:00Z</dcterms:created>
  <dcterms:modified xsi:type="dcterms:W3CDTF">2020-11-13T19:27:00Z</dcterms:modified>
</cp:coreProperties>
</file>