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70" w:rsidRPr="00065EF8" w:rsidRDefault="00A05F70" w:rsidP="00A05F70">
      <w:pPr>
        <w:pStyle w:val="Normal1"/>
        <w:pBdr>
          <w:top w:val="nil"/>
          <w:left w:val="nil"/>
          <w:bottom w:val="nil"/>
          <w:right w:val="nil"/>
          <w:between w:val="nil"/>
        </w:pBdr>
        <w:spacing w:before="170"/>
        <w:ind w:right="16"/>
        <w:jc w:val="both"/>
        <w:rPr>
          <w:rFonts w:ascii="Arial Narrow" w:eastAsia="Arial Narrow" w:hAnsi="Arial Narrow"/>
          <w:color w:val="FF0000"/>
          <w:sz w:val="22"/>
          <w:szCs w:val="22"/>
        </w:rPr>
      </w:pPr>
      <w:r w:rsidRPr="00065EF8">
        <w:rPr>
          <w:rFonts w:ascii="Arial Narrow" w:eastAsia="Arial Narrow" w:hAnsi="Arial Narrow"/>
          <w:sz w:val="22"/>
          <w:szCs w:val="22"/>
        </w:rPr>
        <w:t xml:space="preserve">Pereira, </w:t>
      </w:r>
      <w:r w:rsidR="003B4535" w:rsidRPr="00065EF8">
        <w:rPr>
          <w:rFonts w:ascii="Arial Narrow" w:eastAsia="Arial Narrow" w:hAnsi="Arial Narrow"/>
          <w:sz w:val="22"/>
          <w:szCs w:val="22"/>
        </w:rPr>
        <w:t>octubre</w:t>
      </w:r>
      <w:r w:rsidRPr="00065EF8">
        <w:rPr>
          <w:rFonts w:ascii="Arial Narrow" w:eastAsia="Arial Narrow" w:hAnsi="Arial Narrow"/>
          <w:sz w:val="22"/>
          <w:szCs w:val="22"/>
        </w:rPr>
        <w:t xml:space="preserve"> 2020</w:t>
      </w:r>
    </w:p>
    <w:p w:rsidR="00A05F70" w:rsidRPr="00065EF8" w:rsidRDefault="00A05F70" w:rsidP="00A05F70">
      <w:pPr>
        <w:pStyle w:val="Normal1"/>
        <w:pBdr>
          <w:top w:val="nil"/>
          <w:left w:val="nil"/>
          <w:bottom w:val="nil"/>
          <w:right w:val="nil"/>
          <w:between w:val="nil"/>
        </w:pBdr>
        <w:spacing w:before="170"/>
        <w:ind w:right="16"/>
        <w:jc w:val="both"/>
        <w:rPr>
          <w:rFonts w:ascii="Arial Narrow" w:eastAsia="Arial Narrow" w:hAnsi="Arial Narrow"/>
          <w:color w:val="FF0000"/>
          <w:sz w:val="22"/>
          <w:szCs w:val="22"/>
        </w:rPr>
      </w:pPr>
    </w:p>
    <w:p w:rsidR="00A05F70" w:rsidRPr="00065EF8" w:rsidRDefault="00A05F70" w:rsidP="00A05F70">
      <w:pPr>
        <w:pStyle w:val="Normal1"/>
        <w:pBdr>
          <w:top w:val="nil"/>
          <w:left w:val="nil"/>
          <w:bottom w:val="nil"/>
          <w:right w:val="nil"/>
          <w:between w:val="nil"/>
        </w:pBdr>
        <w:ind w:right="17"/>
        <w:jc w:val="both"/>
        <w:rPr>
          <w:rFonts w:ascii="Arial Narrow" w:eastAsia="Arial Narrow" w:hAnsi="Arial Narrow"/>
          <w:color w:val="FF0000"/>
          <w:sz w:val="22"/>
          <w:szCs w:val="22"/>
        </w:rPr>
      </w:pPr>
      <w:r w:rsidRPr="00065EF8">
        <w:rPr>
          <w:rFonts w:ascii="Arial Narrow" w:eastAsia="Arial Narrow" w:hAnsi="Arial Narrow"/>
          <w:sz w:val="22"/>
          <w:szCs w:val="22"/>
        </w:rPr>
        <w:t>Doctor</w:t>
      </w:r>
    </w:p>
    <w:p w:rsidR="00A05F70" w:rsidRPr="00065EF8" w:rsidRDefault="00A05F70" w:rsidP="00A05F70">
      <w:pPr>
        <w:pStyle w:val="Normal1"/>
        <w:pBdr>
          <w:top w:val="nil"/>
          <w:left w:val="nil"/>
          <w:bottom w:val="nil"/>
          <w:right w:val="nil"/>
          <w:between w:val="nil"/>
        </w:pBdr>
        <w:ind w:right="17"/>
        <w:jc w:val="both"/>
        <w:rPr>
          <w:rFonts w:ascii="Arial Narrow" w:eastAsia="Arial Narrow" w:hAnsi="Arial Narrow"/>
          <w:sz w:val="22"/>
          <w:szCs w:val="22"/>
        </w:rPr>
      </w:pPr>
      <w:r w:rsidRPr="00065EF8">
        <w:rPr>
          <w:rFonts w:ascii="Arial Narrow" w:eastAsia="Arial Narrow" w:hAnsi="Arial Narrow"/>
          <w:b/>
          <w:sz w:val="22"/>
          <w:szCs w:val="22"/>
        </w:rPr>
        <w:t>CARLOS ALBERTO MAYA LOPEZ</w:t>
      </w:r>
    </w:p>
    <w:p w:rsidR="00A05F70" w:rsidRPr="00065EF8" w:rsidRDefault="00A05F70" w:rsidP="00A05F70">
      <w:pPr>
        <w:pStyle w:val="Normal1"/>
        <w:pBdr>
          <w:top w:val="nil"/>
          <w:left w:val="nil"/>
          <w:bottom w:val="nil"/>
          <w:right w:val="nil"/>
          <w:between w:val="nil"/>
        </w:pBdr>
        <w:ind w:right="17"/>
        <w:jc w:val="both"/>
        <w:rPr>
          <w:rFonts w:ascii="Arial Narrow" w:eastAsia="Arial Narrow" w:hAnsi="Arial Narrow"/>
          <w:sz w:val="22"/>
          <w:szCs w:val="22"/>
        </w:rPr>
      </w:pPr>
      <w:r w:rsidRPr="00065EF8">
        <w:rPr>
          <w:rFonts w:ascii="Arial Narrow" w:eastAsia="Arial Narrow" w:hAnsi="Arial Narrow"/>
          <w:sz w:val="22"/>
          <w:szCs w:val="22"/>
        </w:rPr>
        <w:t xml:space="preserve">Alcalde Municipal </w:t>
      </w:r>
    </w:p>
    <w:p w:rsidR="00A05F70" w:rsidRPr="00065EF8" w:rsidRDefault="00A05F70" w:rsidP="00A05F70">
      <w:pPr>
        <w:pStyle w:val="Normal1"/>
        <w:pBdr>
          <w:top w:val="nil"/>
          <w:left w:val="nil"/>
          <w:bottom w:val="nil"/>
          <w:right w:val="nil"/>
          <w:between w:val="nil"/>
        </w:pBdr>
        <w:ind w:right="17"/>
        <w:jc w:val="both"/>
        <w:rPr>
          <w:rFonts w:ascii="Arial Narrow" w:eastAsia="Arial Narrow" w:hAnsi="Arial Narrow"/>
          <w:sz w:val="22"/>
          <w:szCs w:val="22"/>
        </w:rPr>
      </w:pPr>
      <w:r w:rsidRPr="00065EF8">
        <w:rPr>
          <w:rFonts w:ascii="Arial Narrow" w:eastAsia="Arial Narrow" w:hAnsi="Arial Narrow"/>
          <w:sz w:val="22"/>
          <w:szCs w:val="22"/>
        </w:rPr>
        <w:t>Ciudad</w:t>
      </w:r>
    </w:p>
    <w:p w:rsidR="00A05F70" w:rsidRPr="00065EF8" w:rsidRDefault="00A05F70" w:rsidP="00A05F70">
      <w:pPr>
        <w:pStyle w:val="Normal1"/>
        <w:pBdr>
          <w:top w:val="nil"/>
          <w:left w:val="nil"/>
          <w:bottom w:val="nil"/>
          <w:right w:val="nil"/>
          <w:between w:val="nil"/>
        </w:pBdr>
        <w:jc w:val="both"/>
        <w:rPr>
          <w:rFonts w:ascii="Arial Narrow" w:eastAsia="Arial Narrow" w:hAnsi="Arial Narrow"/>
          <w:sz w:val="22"/>
          <w:szCs w:val="22"/>
        </w:rPr>
      </w:pPr>
    </w:p>
    <w:p w:rsidR="00A05F70" w:rsidRPr="00065EF8" w:rsidRDefault="00A05F70" w:rsidP="00A05F70">
      <w:pPr>
        <w:pStyle w:val="Normal1"/>
        <w:pBdr>
          <w:top w:val="nil"/>
          <w:left w:val="nil"/>
          <w:bottom w:val="nil"/>
          <w:right w:val="nil"/>
          <w:between w:val="nil"/>
        </w:pBdr>
        <w:jc w:val="both"/>
        <w:rPr>
          <w:rFonts w:ascii="Arial Narrow" w:eastAsia="Arial Narrow" w:hAnsi="Arial Narrow"/>
          <w:sz w:val="22"/>
          <w:szCs w:val="22"/>
        </w:rPr>
      </w:pPr>
      <w:r w:rsidRPr="00065EF8">
        <w:rPr>
          <w:rFonts w:ascii="Arial Narrow" w:eastAsia="Arial Narrow" w:hAnsi="Arial Narrow"/>
          <w:sz w:val="22"/>
          <w:szCs w:val="22"/>
        </w:rPr>
        <w:t xml:space="preserve">De conformidad con lo previsto en la ley 80 de </w:t>
      </w:r>
      <w:proofErr w:type="gramStart"/>
      <w:r w:rsidRPr="00065EF8">
        <w:rPr>
          <w:rFonts w:ascii="Arial Narrow" w:eastAsia="Arial Narrow" w:hAnsi="Arial Narrow"/>
          <w:sz w:val="22"/>
          <w:szCs w:val="22"/>
        </w:rPr>
        <w:t>1993,  ley</w:t>
      </w:r>
      <w:proofErr w:type="gramEnd"/>
      <w:r w:rsidRPr="00065EF8">
        <w:rPr>
          <w:rFonts w:ascii="Arial Narrow" w:eastAsia="Arial Narrow" w:hAnsi="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A05F70" w:rsidRPr="00065EF8" w:rsidRDefault="00A05F70" w:rsidP="00775119">
      <w:pPr>
        <w:pStyle w:val="Textoindependiente21"/>
        <w:tabs>
          <w:tab w:val="num" w:pos="720"/>
        </w:tabs>
        <w:jc w:val="both"/>
        <w:rPr>
          <w:rFonts w:ascii="Arial Narrow" w:hAnsi="Arial Narrow"/>
          <w:b/>
          <w:bCs/>
          <w:color w:val="000000" w:themeColor="text1"/>
          <w:sz w:val="22"/>
          <w:szCs w:val="22"/>
          <w:lang w:val="es-CO"/>
        </w:rPr>
      </w:pPr>
    </w:p>
    <w:p w:rsidR="00A05F70" w:rsidRPr="00065EF8" w:rsidRDefault="00A05F70" w:rsidP="00775119">
      <w:pPr>
        <w:pStyle w:val="Textoindependiente21"/>
        <w:tabs>
          <w:tab w:val="num" w:pos="720"/>
        </w:tabs>
        <w:jc w:val="both"/>
        <w:rPr>
          <w:rFonts w:ascii="Arial Narrow" w:hAnsi="Arial Narrow"/>
          <w:b/>
          <w:bCs/>
          <w:color w:val="000000" w:themeColor="text1"/>
          <w:sz w:val="22"/>
          <w:szCs w:val="22"/>
        </w:rPr>
      </w:pPr>
    </w:p>
    <w:p w:rsidR="00775119" w:rsidRPr="00065EF8" w:rsidRDefault="00775119" w:rsidP="00775119">
      <w:pPr>
        <w:pStyle w:val="Textoindependiente21"/>
        <w:tabs>
          <w:tab w:val="num" w:pos="720"/>
        </w:tabs>
        <w:jc w:val="both"/>
        <w:rPr>
          <w:rFonts w:ascii="Arial Narrow" w:hAnsi="Arial Narrow"/>
          <w:b/>
          <w:bCs/>
          <w:color w:val="000000" w:themeColor="text1"/>
          <w:sz w:val="22"/>
          <w:szCs w:val="22"/>
        </w:rPr>
      </w:pPr>
      <w:r w:rsidRPr="00065EF8">
        <w:rPr>
          <w:rFonts w:ascii="Arial Narrow" w:hAnsi="Arial Narrow"/>
          <w:b/>
          <w:bCs/>
          <w:color w:val="000000" w:themeColor="text1"/>
          <w:sz w:val="22"/>
          <w:szCs w:val="22"/>
        </w:rPr>
        <w:t>INFORMACIÓN ESTUDIO PREVIO</w:t>
      </w:r>
    </w:p>
    <w:p w:rsidR="00A05F70" w:rsidRPr="00065EF8" w:rsidRDefault="00A05F70" w:rsidP="00775119">
      <w:pPr>
        <w:pStyle w:val="Textoindependiente21"/>
        <w:tabs>
          <w:tab w:val="num" w:pos="720"/>
        </w:tabs>
        <w:jc w:val="both"/>
        <w:rPr>
          <w:rFonts w:ascii="Arial Narrow" w:hAnsi="Arial Narrow"/>
          <w:b/>
          <w:bCs/>
          <w:color w:val="000000" w:themeColor="text1"/>
          <w:sz w:val="22"/>
          <w:szCs w:val="22"/>
        </w:rPr>
      </w:pPr>
    </w:p>
    <w:p w:rsidR="00775119" w:rsidRPr="00065EF8" w:rsidRDefault="00775119" w:rsidP="00775119">
      <w:pPr>
        <w:pStyle w:val="Textoindependiente21"/>
        <w:tabs>
          <w:tab w:val="num" w:pos="720"/>
        </w:tabs>
        <w:jc w:val="both"/>
        <w:rPr>
          <w:rFonts w:ascii="Arial Narrow" w:hAnsi="Arial Narrow"/>
          <w:b/>
          <w:bCs/>
          <w:color w:val="000000" w:themeColor="text1"/>
          <w:sz w:val="22"/>
          <w:szCs w:val="22"/>
        </w:rPr>
      </w:pPr>
    </w:p>
    <w:p w:rsidR="00A05F70" w:rsidRPr="00065EF8" w:rsidRDefault="00A05F70" w:rsidP="00A05F70">
      <w:pPr>
        <w:pStyle w:val="Normal1"/>
        <w:numPr>
          <w:ilvl w:val="0"/>
          <w:numId w:val="7"/>
        </w:numPr>
        <w:pBdr>
          <w:top w:val="nil"/>
          <w:left w:val="nil"/>
          <w:bottom w:val="nil"/>
          <w:right w:val="nil"/>
          <w:between w:val="nil"/>
        </w:pBdr>
        <w:suppressAutoHyphens w:val="0"/>
        <w:autoSpaceDE/>
        <w:ind w:left="720"/>
        <w:jc w:val="both"/>
        <w:rPr>
          <w:rFonts w:ascii="Arial Narrow" w:eastAsia="Arial Narrow" w:hAnsi="Arial Narrow"/>
          <w:sz w:val="22"/>
          <w:szCs w:val="22"/>
        </w:rPr>
      </w:pPr>
      <w:r w:rsidRPr="00065EF8">
        <w:rPr>
          <w:rFonts w:ascii="Arial Narrow" w:eastAsia="Arial Narrow" w:hAnsi="Arial Narrow"/>
          <w:b/>
          <w:sz w:val="22"/>
          <w:szCs w:val="22"/>
        </w:rPr>
        <w:t>IDENTIFICACION Y DESCRIPCIÓN DE LA NECESIDAD</w:t>
      </w:r>
    </w:p>
    <w:p w:rsidR="00A05F70" w:rsidRPr="00065EF8" w:rsidRDefault="00A05F70" w:rsidP="00775119">
      <w:pPr>
        <w:pStyle w:val="Textoindependiente21"/>
        <w:tabs>
          <w:tab w:val="num" w:pos="720"/>
        </w:tabs>
        <w:jc w:val="both"/>
        <w:rPr>
          <w:rFonts w:ascii="Arial Narrow" w:hAnsi="Arial Narrow"/>
          <w:b/>
          <w:bCs/>
          <w:color w:val="000000" w:themeColor="text1"/>
          <w:sz w:val="22"/>
          <w:szCs w:val="22"/>
          <w:lang w:val="es-CO"/>
        </w:rPr>
      </w:pPr>
    </w:p>
    <w:p w:rsidR="003F05C7" w:rsidRPr="00065EF8" w:rsidRDefault="003F05C7" w:rsidP="003F05C7">
      <w:pPr>
        <w:shd w:val="clear" w:color="auto" w:fill="FFFFFF"/>
        <w:spacing w:before="245" w:line="276" w:lineRule="auto"/>
        <w:ind w:right="110"/>
        <w:jc w:val="both"/>
        <w:rPr>
          <w:rFonts w:ascii="Arial Narrow" w:hAnsi="Arial Narrow" w:cs="Arial"/>
          <w:sz w:val="22"/>
          <w:szCs w:val="22"/>
        </w:rPr>
      </w:pPr>
      <w:r w:rsidRPr="00065EF8">
        <w:rPr>
          <w:rFonts w:ascii="Arial Narrow" w:hAnsi="Arial Narrow" w:cs="Arial"/>
          <w:color w:val="000000"/>
          <w:spacing w:val="-3"/>
          <w:sz w:val="22"/>
          <w:szCs w:val="22"/>
          <w:lang w:val="es-ES_tradnl"/>
        </w:rPr>
        <w:t xml:space="preserve">En el marco del Plan Decenal de salud pública PDSP 2012-2021 adoptado mediante </w:t>
      </w:r>
      <w:hyperlink r:id="rId7" w:tgtFrame="_blank" w:history="1">
        <w:r w:rsidRPr="00065EF8">
          <w:rPr>
            <w:rFonts w:ascii="Arial Narrow" w:hAnsi="Arial Narrow" w:cs="Arial"/>
            <w:color w:val="000000"/>
            <w:spacing w:val="-3"/>
            <w:sz w:val="22"/>
            <w:szCs w:val="22"/>
            <w:lang w:val="es-ES_tradnl"/>
          </w:rPr>
          <w:t>Resolución 1841 de 2013 PDSP</w:t>
        </w:r>
      </w:hyperlink>
      <w:r w:rsidRPr="00065EF8">
        <w:rPr>
          <w:rFonts w:ascii="Arial Narrow" w:hAnsi="Arial Narrow" w:cs="Arial"/>
          <w:color w:val="000000"/>
          <w:spacing w:val="-3"/>
          <w:sz w:val="22"/>
          <w:szCs w:val="22"/>
          <w:lang w:val="es-ES_tradnl"/>
        </w:rPr>
        <w:t xml:space="preserve">, el cual es un producto </w:t>
      </w:r>
      <w:r w:rsidRPr="00065EF8">
        <w:rPr>
          <w:rFonts w:ascii="Arial Narrow" w:hAnsi="Arial Narrow" w:cs="Arial"/>
          <w:color w:val="000000"/>
          <w:sz w:val="22"/>
          <w:szCs w:val="22"/>
          <w:lang w:val="es-ES_tradnl"/>
        </w:rPr>
        <w:t xml:space="preserve">del Plan </w:t>
      </w:r>
      <w:r w:rsidRPr="00065EF8">
        <w:rPr>
          <w:rFonts w:ascii="Arial Narrow" w:hAnsi="Arial Narrow" w:cs="Arial"/>
          <w:color w:val="000000"/>
          <w:spacing w:val="-3"/>
          <w:sz w:val="22"/>
          <w:szCs w:val="22"/>
          <w:lang w:val="es-ES_tradnl"/>
        </w:rPr>
        <w:t xml:space="preserve">Nacional de Desarrollo 2016-2019 y plantea los siguientes objetivos: 1) avanzar hacia la garantía del goce efectivo del derecho a la salud; 2) mejorar las condiciones de vida que </w:t>
      </w:r>
      <w:r w:rsidRPr="00065EF8">
        <w:rPr>
          <w:rFonts w:ascii="Arial Narrow" w:hAnsi="Arial Narrow" w:cs="Arial"/>
          <w:color w:val="000000"/>
          <w:sz w:val="22"/>
          <w:szCs w:val="22"/>
          <w:lang w:val="es-ES_tradnl"/>
        </w:rPr>
        <w:t xml:space="preserve">modifican la situación de salud y disminuyen la carga de enfermedad existente; 3) </w:t>
      </w:r>
      <w:r w:rsidRPr="00065EF8">
        <w:rPr>
          <w:rFonts w:ascii="Arial Narrow" w:hAnsi="Arial Narrow"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065EF8">
        <w:rPr>
          <w:rFonts w:ascii="Arial Narrow" w:hAnsi="Arial Narrow" w:cs="Arial"/>
          <w:color w:val="000000"/>
          <w:spacing w:val="-3"/>
          <w:sz w:val="22"/>
          <w:szCs w:val="22"/>
          <w:lang w:val="es-ES_tradnl"/>
        </w:rPr>
        <w:t>extrasectorial</w:t>
      </w:r>
      <w:proofErr w:type="spellEnd"/>
      <w:r w:rsidRPr="00065EF8">
        <w:rPr>
          <w:rFonts w:ascii="Arial Narrow" w:hAnsi="Arial Narrow" w:cs="Arial"/>
          <w:color w:val="000000"/>
          <w:spacing w:val="-3"/>
          <w:sz w:val="22"/>
          <w:szCs w:val="22"/>
          <w:lang w:val="es-ES_tradnl"/>
        </w:rPr>
        <w:t>.</w:t>
      </w:r>
    </w:p>
    <w:p w:rsidR="003F05C7" w:rsidRPr="00065EF8" w:rsidRDefault="003F05C7" w:rsidP="003F05C7">
      <w:pPr>
        <w:shd w:val="clear" w:color="auto" w:fill="FFFFFF"/>
        <w:spacing w:before="245" w:line="276" w:lineRule="auto"/>
        <w:ind w:right="110"/>
        <w:jc w:val="both"/>
        <w:rPr>
          <w:rFonts w:ascii="Arial Narrow" w:hAnsi="Arial Narrow" w:cs="Arial"/>
          <w:sz w:val="22"/>
          <w:szCs w:val="22"/>
        </w:rPr>
      </w:pPr>
      <w:r w:rsidRPr="00065EF8">
        <w:rPr>
          <w:rFonts w:ascii="Arial Narrow" w:hAnsi="Arial Narrow"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065EF8">
        <w:rPr>
          <w:rFonts w:ascii="Arial Narrow" w:hAnsi="Arial Narrow" w:cs="Arial"/>
          <w:color w:val="000000"/>
          <w:spacing w:val="-3"/>
          <w:sz w:val="22"/>
          <w:szCs w:val="22"/>
          <w:lang w:val="es-ES_tradnl"/>
        </w:rPr>
        <w:t xml:space="preserve">y actores en el territorio con el fin de desarrollar estrategias intersectoriales que impacten </w:t>
      </w:r>
      <w:r w:rsidRPr="00065EF8">
        <w:rPr>
          <w:rFonts w:ascii="Arial Narrow" w:hAnsi="Arial Narrow" w:cs="Arial"/>
          <w:color w:val="000000"/>
          <w:spacing w:val="-2"/>
          <w:sz w:val="22"/>
          <w:szCs w:val="22"/>
          <w:lang w:val="es-ES_tradnl"/>
        </w:rPr>
        <w:t xml:space="preserve">los determinantes sociales y económicos de la salud, a través de la adopción del Plan </w:t>
      </w:r>
      <w:r w:rsidRPr="00065EF8">
        <w:rPr>
          <w:rFonts w:ascii="Arial Narrow" w:hAnsi="Arial Narrow" w:cs="Arial"/>
          <w:color w:val="000000"/>
          <w:spacing w:val="-1"/>
          <w:sz w:val="22"/>
          <w:szCs w:val="22"/>
          <w:lang w:val="es-ES_tradnl"/>
        </w:rPr>
        <w:t xml:space="preserve">Decenal de Salud Pública y sus dimensiones prioritarias que para este caso sería la </w:t>
      </w:r>
      <w:r w:rsidRPr="00065EF8">
        <w:rPr>
          <w:rFonts w:ascii="Arial Narrow" w:hAnsi="Arial Narrow" w:cs="Arial"/>
          <w:color w:val="000000"/>
          <w:spacing w:val="-2"/>
          <w:sz w:val="22"/>
          <w:szCs w:val="22"/>
          <w:lang w:val="es-ES_tradnl"/>
        </w:rPr>
        <w:t xml:space="preserve">Dimensión vida saludable y condiciones no transmisibles, quien contribuya a la generación </w:t>
      </w:r>
      <w:r w:rsidRPr="00065EF8">
        <w:rPr>
          <w:rFonts w:ascii="Arial Narrow" w:hAnsi="Arial Narrow" w:cs="Arial"/>
          <w:color w:val="000000"/>
          <w:spacing w:val="-4"/>
          <w:sz w:val="22"/>
          <w:szCs w:val="22"/>
          <w:lang w:val="es-ES_tradnl"/>
        </w:rPr>
        <w:t xml:space="preserve">de las condiciones que aseguren el desarrollo integral; promoviendo modos, condiciones y </w:t>
      </w:r>
      <w:r w:rsidRPr="00065EF8">
        <w:rPr>
          <w:rFonts w:ascii="Arial Narrow" w:hAnsi="Arial Narrow" w:cs="Arial"/>
          <w:color w:val="000000"/>
          <w:sz w:val="22"/>
          <w:szCs w:val="22"/>
          <w:lang w:val="es-ES_tradnl"/>
        </w:rPr>
        <w:t>estilos de vida saludables en los espacios cotidianos de las personas, familias y comunidades, así como el acceso a una atención integrada de condiciones no transmisibles con enfoque diferencial.</w:t>
      </w:r>
    </w:p>
    <w:p w:rsidR="003F05C7" w:rsidRPr="00065EF8" w:rsidRDefault="003F05C7" w:rsidP="003F05C7">
      <w:pPr>
        <w:shd w:val="clear" w:color="auto" w:fill="FFFFFF"/>
        <w:jc w:val="both"/>
        <w:rPr>
          <w:rFonts w:ascii="Arial Narrow" w:hAnsi="Arial Narrow" w:cs="Arial"/>
          <w:color w:val="500050"/>
          <w:sz w:val="22"/>
          <w:szCs w:val="22"/>
        </w:rPr>
      </w:pPr>
    </w:p>
    <w:p w:rsidR="003F05C7" w:rsidRPr="00065EF8" w:rsidRDefault="003F05C7" w:rsidP="003F05C7">
      <w:pPr>
        <w:jc w:val="both"/>
        <w:rPr>
          <w:rFonts w:ascii="Arial Narrow" w:hAnsi="Arial Narrow" w:cs="Arial"/>
          <w:sz w:val="22"/>
          <w:szCs w:val="22"/>
        </w:rPr>
      </w:pPr>
      <w:r w:rsidRPr="00065EF8">
        <w:rPr>
          <w:rFonts w:ascii="Arial Narrow" w:hAnsi="Arial Narrow" w:cs="Arial"/>
          <w:sz w:val="22"/>
          <w:szCs w:val="22"/>
        </w:rPr>
        <w:t xml:space="preserve">En el marco de la política en salud vigente en Colombia, la Ley Estatutaria de la Salud (Ley 1751 de 2015) en su artículo 2, reconoció para la salud su carácter de derecho social fundamental. </w:t>
      </w:r>
    </w:p>
    <w:p w:rsidR="003F05C7" w:rsidRPr="00065EF8" w:rsidRDefault="003F05C7" w:rsidP="003F05C7">
      <w:pPr>
        <w:shd w:val="clear" w:color="auto" w:fill="FFFFFF"/>
        <w:jc w:val="both"/>
        <w:rPr>
          <w:rFonts w:ascii="Arial Narrow" w:hAnsi="Arial Narrow" w:cs="Arial"/>
          <w:color w:val="500050"/>
          <w:sz w:val="22"/>
          <w:szCs w:val="22"/>
        </w:rPr>
      </w:pPr>
    </w:p>
    <w:p w:rsidR="003F05C7" w:rsidRPr="00065EF8" w:rsidRDefault="003F05C7" w:rsidP="003F05C7">
      <w:pPr>
        <w:shd w:val="clear" w:color="auto" w:fill="FFFFFF"/>
        <w:jc w:val="both"/>
        <w:rPr>
          <w:rFonts w:ascii="Arial Narrow" w:hAnsi="Arial Narrow" w:cs="Arial"/>
          <w:sz w:val="22"/>
          <w:szCs w:val="22"/>
        </w:rPr>
      </w:pPr>
      <w:r w:rsidRPr="00065EF8">
        <w:rPr>
          <w:rFonts w:ascii="Arial Narrow" w:hAnsi="Arial Narrow" w:cs="Arial"/>
          <w:sz w:val="22"/>
          <w:szCs w:val="22"/>
        </w:rPr>
        <w:t xml:space="preserve">Establece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(artículo 15). Por otra parte, el artículo 20 </w:t>
      </w:r>
      <w:proofErr w:type="spellStart"/>
      <w:r w:rsidRPr="00065EF8">
        <w:rPr>
          <w:rFonts w:ascii="Arial Narrow" w:hAnsi="Arial Narrow" w:cs="Arial"/>
          <w:sz w:val="22"/>
          <w:szCs w:val="22"/>
        </w:rPr>
        <w:t>ibídem</w:t>
      </w:r>
      <w:proofErr w:type="spellEnd"/>
      <w:r w:rsidRPr="00065EF8">
        <w:rPr>
          <w:rFonts w:ascii="Arial Narrow" w:hAnsi="Arial Narrow" w:cs="Arial"/>
          <w:sz w:val="22"/>
          <w:szCs w:val="22"/>
        </w:rPr>
        <w:t xml:space="preserve">, establece la obligatoriedad </w:t>
      </w:r>
      <w:r w:rsidRPr="00065EF8">
        <w:rPr>
          <w:rFonts w:ascii="Arial Narrow" w:hAnsi="Arial Narrow" w:cs="Arial"/>
          <w:sz w:val="22"/>
          <w:szCs w:val="22"/>
        </w:rPr>
        <w:lastRenderedPageBreak/>
        <w:t>del Gobierno Nacional de implementar una política social de Estado que permita la articulación intersectorial con el propósito de garantizar los componentes esenciales del derecho, afectando de manera positiva los determinantes sociales de la salud.</w:t>
      </w:r>
    </w:p>
    <w:p w:rsidR="003F05C7" w:rsidRPr="00065EF8" w:rsidRDefault="003F05C7" w:rsidP="003F05C7">
      <w:pPr>
        <w:shd w:val="clear" w:color="auto" w:fill="FFFFFF"/>
        <w:jc w:val="both"/>
        <w:rPr>
          <w:rFonts w:ascii="Arial Narrow" w:hAnsi="Arial Narrow" w:cs="Arial"/>
          <w:sz w:val="22"/>
          <w:szCs w:val="22"/>
        </w:rPr>
      </w:pPr>
    </w:p>
    <w:p w:rsidR="003F05C7" w:rsidRPr="00065EF8" w:rsidRDefault="003F05C7" w:rsidP="003F05C7">
      <w:pPr>
        <w:jc w:val="both"/>
        <w:rPr>
          <w:rFonts w:ascii="Arial Narrow" w:hAnsi="Arial Narrow" w:cs="Arial"/>
          <w:sz w:val="22"/>
          <w:szCs w:val="22"/>
        </w:rPr>
      </w:pPr>
      <w:r w:rsidRPr="00065EF8">
        <w:rPr>
          <w:rFonts w:ascii="Arial Narrow" w:hAnsi="Arial Narrow" w:cs="Arial"/>
          <w:sz w:val="22"/>
          <w:szCs w:val="22"/>
        </w:rPr>
        <w:t xml:space="preserve">De igual manera dicha política social de Estado se deberá basar en la promoción de la salud, prevención de la enfermedad y su atención integral, oportuna y de calidad, al igual que rehabilitación.” </w:t>
      </w:r>
    </w:p>
    <w:p w:rsidR="003F05C7" w:rsidRPr="00065EF8" w:rsidRDefault="003F05C7" w:rsidP="003F05C7">
      <w:pPr>
        <w:jc w:val="both"/>
        <w:rPr>
          <w:rFonts w:ascii="Arial Narrow" w:hAnsi="Arial Narrow" w:cs="Arial"/>
          <w:sz w:val="22"/>
          <w:szCs w:val="22"/>
        </w:rPr>
      </w:pPr>
    </w:p>
    <w:p w:rsidR="003F05C7" w:rsidRPr="00065EF8" w:rsidRDefault="003F05C7" w:rsidP="003F05C7">
      <w:pPr>
        <w:jc w:val="both"/>
        <w:rPr>
          <w:rFonts w:ascii="Arial Narrow" w:hAnsi="Arial Narrow" w:cs="Arial"/>
          <w:sz w:val="22"/>
          <w:szCs w:val="22"/>
        </w:rPr>
      </w:pPr>
      <w:r w:rsidRPr="00065EF8">
        <w:rPr>
          <w:rFonts w:ascii="Arial Narrow" w:hAnsi="Arial Narrow" w:cs="Arial"/>
          <w:sz w:val="22"/>
          <w:szCs w:val="22"/>
        </w:rPr>
        <w:t xml:space="preserve">La Política de Atención Integral en Salud tiene un marco estratégico y un modelo operacional. El marco operacional de la política está definido por el Modelo de </w:t>
      </w:r>
      <w:proofErr w:type="gramStart"/>
      <w:r w:rsidRPr="00065EF8">
        <w:rPr>
          <w:rFonts w:ascii="Arial Narrow" w:hAnsi="Arial Narrow" w:cs="Arial"/>
          <w:sz w:val="22"/>
          <w:szCs w:val="22"/>
        </w:rPr>
        <w:t>Atención  en</w:t>
      </w:r>
      <w:proofErr w:type="gramEnd"/>
      <w:r w:rsidRPr="00065EF8">
        <w:rPr>
          <w:rFonts w:ascii="Arial Narrow" w:hAnsi="Arial Narrow" w:cs="Arial"/>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3F05C7" w:rsidRPr="00065EF8" w:rsidRDefault="003F05C7" w:rsidP="003F05C7">
      <w:pPr>
        <w:jc w:val="both"/>
        <w:rPr>
          <w:rFonts w:ascii="Arial Narrow" w:hAnsi="Arial Narrow" w:cs="Arial"/>
          <w:sz w:val="22"/>
          <w:szCs w:val="22"/>
        </w:rPr>
      </w:pPr>
    </w:p>
    <w:p w:rsidR="003F05C7" w:rsidRPr="00065EF8" w:rsidRDefault="003F05C7" w:rsidP="003F05C7">
      <w:pPr>
        <w:jc w:val="both"/>
        <w:rPr>
          <w:rFonts w:ascii="Arial Narrow" w:hAnsi="Arial Narrow" w:cs="Arial"/>
          <w:sz w:val="22"/>
          <w:szCs w:val="22"/>
        </w:rPr>
      </w:pPr>
      <w:r w:rsidRPr="00065EF8">
        <w:rPr>
          <w:rFonts w:ascii="Arial Narrow" w:hAnsi="Arial Narrow" w:cs="Arial"/>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3F05C7" w:rsidRPr="00065EF8" w:rsidRDefault="003F05C7" w:rsidP="003F05C7">
      <w:pPr>
        <w:jc w:val="both"/>
        <w:rPr>
          <w:rFonts w:ascii="Arial Narrow" w:hAnsi="Arial Narrow" w:cs="Arial"/>
          <w:sz w:val="22"/>
          <w:szCs w:val="22"/>
        </w:rPr>
      </w:pPr>
    </w:p>
    <w:p w:rsidR="003F05C7" w:rsidRPr="00065EF8" w:rsidRDefault="003F05C7" w:rsidP="003F05C7">
      <w:pPr>
        <w:shd w:val="clear" w:color="auto" w:fill="FFFFFF"/>
        <w:jc w:val="both"/>
        <w:rPr>
          <w:rFonts w:ascii="Arial Narrow" w:hAnsi="Arial Narrow" w:cs="Arial"/>
          <w:sz w:val="22"/>
          <w:szCs w:val="22"/>
        </w:rPr>
      </w:pPr>
      <w:r w:rsidRPr="00065EF8">
        <w:rPr>
          <w:rFonts w:ascii="Arial Narrow" w:hAnsi="Arial Narrow" w:cs="Arial"/>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3F05C7" w:rsidRPr="00065EF8" w:rsidRDefault="003F05C7" w:rsidP="003F05C7">
      <w:pPr>
        <w:shd w:val="clear" w:color="auto" w:fill="FFFFFF"/>
        <w:jc w:val="both"/>
        <w:rPr>
          <w:rFonts w:ascii="Arial Narrow" w:hAnsi="Arial Narrow" w:cs="Arial"/>
          <w:sz w:val="22"/>
          <w:szCs w:val="22"/>
        </w:rPr>
      </w:pPr>
    </w:p>
    <w:p w:rsidR="003F05C7" w:rsidRPr="00065EF8" w:rsidRDefault="003F05C7" w:rsidP="003F05C7">
      <w:pPr>
        <w:jc w:val="both"/>
        <w:rPr>
          <w:rFonts w:ascii="Arial Narrow" w:hAnsi="Arial Narrow" w:cs="Arial"/>
          <w:sz w:val="22"/>
          <w:szCs w:val="22"/>
        </w:rPr>
      </w:pPr>
      <w:r w:rsidRPr="00065EF8">
        <w:rPr>
          <w:rFonts w:ascii="Arial Narrow" w:hAnsi="Arial Narrow" w:cs="Arial"/>
          <w:sz w:val="22"/>
          <w:szCs w:val="22"/>
        </w:rPr>
        <w:t>La implementación de este modelo requiere una revisión conceptual relacionada con los enfoques y elementos centrales y las líneas mínimas de acción en el municipio.</w:t>
      </w:r>
    </w:p>
    <w:p w:rsidR="003F05C7" w:rsidRPr="00065EF8" w:rsidRDefault="003F05C7" w:rsidP="003F05C7">
      <w:pPr>
        <w:jc w:val="both"/>
        <w:rPr>
          <w:rFonts w:ascii="Arial Narrow" w:hAnsi="Arial Narrow" w:cs="Arial"/>
          <w:sz w:val="22"/>
          <w:szCs w:val="22"/>
        </w:rPr>
      </w:pPr>
    </w:p>
    <w:p w:rsidR="003F05C7" w:rsidRPr="00065EF8" w:rsidRDefault="003F05C7" w:rsidP="003F05C7">
      <w:pPr>
        <w:jc w:val="both"/>
        <w:rPr>
          <w:rFonts w:ascii="Arial Narrow" w:hAnsi="Arial Narrow" w:cs="Arial"/>
          <w:sz w:val="22"/>
          <w:szCs w:val="22"/>
        </w:rPr>
      </w:pPr>
      <w:r w:rsidRPr="00065EF8">
        <w:rPr>
          <w:rFonts w:ascii="Arial Narrow" w:hAnsi="Arial Narrow" w:cs="Arial"/>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05C7" w:rsidRPr="00065EF8" w:rsidRDefault="003F05C7" w:rsidP="003F05C7">
      <w:pPr>
        <w:jc w:val="both"/>
        <w:rPr>
          <w:rFonts w:ascii="Arial Narrow" w:hAnsi="Arial Narrow" w:cs="Arial"/>
          <w:sz w:val="22"/>
          <w:szCs w:val="22"/>
        </w:rPr>
      </w:pPr>
    </w:p>
    <w:p w:rsidR="00ED429B" w:rsidRPr="00065EF8" w:rsidRDefault="00ED429B" w:rsidP="00ED429B">
      <w:pPr>
        <w:jc w:val="both"/>
        <w:rPr>
          <w:rFonts w:ascii="Arial Narrow" w:hAnsi="Arial Narrow" w:cs="Arial"/>
          <w:sz w:val="22"/>
          <w:szCs w:val="22"/>
        </w:rPr>
      </w:pPr>
      <w:r w:rsidRPr="00065EF8">
        <w:rPr>
          <w:rFonts w:ascii="Arial Narrow" w:hAnsi="Arial Narrow" w:cs="Arial"/>
          <w:sz w:val="22"/>
          <w:szCs w:val="22"/>
        </w:rPr>
        <w:t xml:space="preserve">Así mismo la incidencia de la malaria, el dengue, el </w:t>
      </w:r>
      <w:proofErr w:type="spellStart"/>
      <w:r w:rsidRPr="00065EF8">
        <w:rPr>
          <w:rFonts w:ascii="Arial Narrow" w:hAnsi="Arial Narrow" w:cs="Arial"/>
          <w:sz w:val="22"/>
          <w:szCs w:val="22"/>
        </w:rPr>
        <w:t>chikungunya</w:t>
      </w:r>
      <w:proofErr w:type="spellEnd"/>
      <w:r w:rsidRPr="00065EF8">
        <w:rPr>
          <w:rFonts w:ascii="Arial Narrow" w:hAnsi="Arial Narrow" w:cs="Arial"/>
          <w:sz w:val="22"/>
          <w:szCs w:val="22"/>
        </w:rPr>
        <w:t xml:space="preserve">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ED429B" w:rsidRPr="00065EF8" w:rsidRDefault="00ED429B" w:rsidP="00ED429B">
      <w:pPr>
        <w:jc w:val="both"/>
        <w:rPr>
          <w:rFonts w:ascii="Arial Narrow" w:hAnsi="Arial Narrow" w:cs="Arial"/>
          <w:sz w:val="22"/>
          <w:szCs w:val="22"/>
        </w:rPr>
      </w:pPr>
    </w:p>
    <w:p w:rsidR="00ED429B" w:rsidRPr="00065EF8" w:rsidRDefault="00ED429B" w:rsidP="00ED429B">
      <w:pPr>
        <w:jc w:val="both"/>
        <w:rPr>
          <w:rFonts w:ascii="Arial Narrow" w:hAnsi="Arial Narrow" w:cs="Arial"/>
          <w:sz w:val="22"/>
          <w:szCs w:val="22"/>
        </w:rPr>
      </w:pPr>
      <w:r w:rsidRPr="00065EF8">
        <w:rPr>
          <w:rFonts w:ascii="Arial Narrow" w:hAnsi="Arial Narrow" w:cs="Arial"/>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ED429B" w:rsidRPr="00065EF8" w:rsidRDefault="00ED429B" w:rsidP="00ED429B">
      <w:pPr>
        <w:jc w:val="both"/>
        <w:rPr>
          <w:rFonts w:ascii="Arial Narrow" w:hAnsi="Arial Narrow" w:cs="Arial"/>
          <w:sz w:val="22"/>
          <w:szCs w:val="22"/>
        </w:rPr>
      </w:pPr>
    </w:p>
    <w:p w:rsidR="00ED429B" w:rsidRPr="00065EF8" w:rsidRDefault="00ED429B" w:rsidP="00ED429B">
      <w:pPr>
        <w:jc w:val="both"/>
        <w:rPr>
          <w:rFonts w:ascii="Arial Narrow" w:hAnsi="Arial Narrow" w:cs="Arial"/>
          <w:sz w:val="22"/>
          <w:szCs w:val="22"/>
        </w:rPr>
      </w:pPr>
      <w:r w:rsidRPr="00065EF8">
        <w:rPr>
          <w:rFonts w:ascii="Arial Narrow" w:hAnsi="Arial Narrow" w:cs="Arial"/>
          <w:sz w:val="22"/>
          <w:szCs w:val="22"/>
        </w:rPr>
        <w:t xml:space="preserve">Las enfermedades transmitidas por vectores se constituyen de alta letalidad y es indispensable tener programas y personal que posea el conocimiento que permitan su control en el seno de las comunidades, pues la ciudad </w:t>
      </w:r>
      <w:r w:rsidRPr="00065EF8">
        <w:rPr>
          <w:rFonts w:ascii="Arial Narrow" w:hAnsi="Arial Narrow" w:cs="Arial"/>
          <w:sz w:val="22"/>
          <w:szCs w:val="22"/>
        </w:rPr>
        <w:lastRenderedPageBreak/>
        <w:t xml:space="preserve">está ubicada bajo los 1800 MSNM y esto la hace más vulnerable a la presencia de vectores como el Aedes </w:t>
      </w:r>
      <w:proofErr w:type="spellStart"/>
      <w:r w:rsidRPr="00065EF8">
        <w:rPr>
          <w:rFonts w:ascii="Arial Narrow" w:hAnsi="Arial Narrow" w:cs="Arial"/>
          <w:sz w:val="22"/>
          <w:szCs w:val="22"/>
        </w:rPr>
        <w:t>Aegypti</w:t>
      </w:r>
      <w:proofErr w:type="spellEnd"/>
      <w:r w:rsidRPr="00065EF8">
        <w:rPr>
          <w:rFonts w:ascii="Arial Narrow" w:hAnsi="Arial Narrow" w:cs="Arial"/>
          <w:sz w:val="22"/>
          <w:szCs w:val="22"/>
        </w:rPr>
        <w:t xml:space="preserve">, Aedes </w:t>
      </w:r>
      <w:proofErr w:type="spellStart"/>
      <w:r w:rsidRPr="00065EF8">
        <w:rPr>
          <w:rFonts w:ascii="Arial Narrow" w:hAnsi="Arial Narrow" w:cs="Arial"/>
          <w:sz w:val="22"/>
          <w:szCs w:val="22"/>
        </w:rPr>
        <w:t>albopictus</w:t>
      </w:r>
      <w:proofErr w:type="spellEnd"/>
      <w:r w:rsidRPr="00065EF8">
        <w:rPr>
          <w:rFonts w:ascii="Arial Narrow" w:hAnsi="Arial Narrow" w:cs="Arial"/>
          <w:sz w:val="22"/>
          <w:szCs w:val="22"/>
        </w:rPr>
        <w:t xml:space="preserve">, transmisores de enfermedades como el Dengue, </w:t>
      </w:r>
      <w:proofErr w:type="spellStart"/>
      <w:r w:rsidRPr="00065EF8">
        <w:rPr>
          <w:rFonts w:ascii="Arial Narrow" w:hAnsi="Arial Narrow" w:cs="Arial"/>
          <w:sz w:val="22"/>
          <w:szCs w:val="22"/>
        </w:rPr>
        <w:t>asi</w:t>
      </w:r>
      <w:proofErr w:type="spellEnd"/>
      <w:r w:rsidRPr="00065EF8">
        <w:rPr>
          <w:rFonts w:ascii="Arial Narrow" w:hAnsi="Arial Narrow" w:cs="Arial"/>
          <w:sz w:val="22"/>
          <w:szCs w:val="22"/>
        </w:rPr>
        <w:t xml:space="preserve"> mismo las tradiciones y </w:t>
      </w:r>
      <w:proofErr w:type="spellStart"/>
      <w:r w:rsidRPr="00065EF8">
        <w:rPr>
          <w:rFonts w:ascii="Arial Narrow" w:hAnsi="Arial Narrow" w:cs="Arial"/>
          <w:sz w:val="22"/>
          <w:szCs w:val="22"/>
        </w:rPr>
        <w:t>constumbres</w:t>
      </w:r>
      <w:proofErr w:type="spellEnd"/>
      <w:r w:rsidRPr="00065EF8">
        <w:rPr>
          <w:rFonts w:ascii="Arial Narrow" w:hAnsi="Arial Narrow" w:cs="Arial"/>
          <w:sz w:val="22"/>
          <w:szCs w:val="22"/>
        </w:rPr>
        <w:t xml:space="preserve"> de la población que favorecen la </w:t>
      </w:r>
      <w:proofErr w:type="spellStart"/>
      <w:r w:rsidRPr="00065EF8">
        <w:rPr>
          <w:rFonts w:ascii="Arial Narrow" w:hAnsi="Arial Narrow" w:cs="Arial"/>
          <w:sz w:val="22"/>
          <w:szCs w:val="22"/>
        </w:rPr>
        <w:t>crìa</w:t>
      </w:r>
      <w:proofErr w:type="spellEnd"/>
      <w:r w:rsidRPr="00065EF8">
        <w:rPr>
          <w:rFonts w:ascii="Arial Narrow" w:hAnsi="Arial Narrow" w:cs="Arial"/>
          <w:sz w:val="22"/>
          <w:szCs w:val="22"/>
        </w:rPr>
        <w:t xml:space="preserve"> de los vectores, pudiendo presentar brotes de la enfermedad, aumentando las tasas de </w:t>
      </w:r>
      <w:proofErr w:type="spellStart"/>
      <w:r w:rsidRPr="00065EF8">
        <w:rPr>
          <w:rFonts w:ascii="Arial Narrow" w:hAnsi="Arial Narrow" w:cs="Arial"/>
          <w:sz w:val="22"/>
          <w:szCs w:val="22"/>
        </w:rPr>
        <w:t>morbi</w:t>
      </w:r>
      <w:proofErr w:type="spellEnd"/>
      <w:r w:rsidRPr="00065EF8">
        <w:rPr>
          <w:rFonts w:ascii="Arial Narrow" w:hAnsi="Arial Narrow" w:cs="Arial"/>
          <w:sz w:val="22"/>
          <w:szCs w:val="22"/>
        </w:rPr>
        <w:t xml:space="preserve">-mortalidad y convirtiendo la ciudad en zona endémica para estas enfermedades (malaria, dengue, </w:t>
      </w:r>
      <w:proofErr w:type="spellStart"/>
      <w:r w:rsidRPr="00065EF8">
        <w:rPr>
          <w:rFonts w:ascii="Arial Narrow" w:hAnsi="Arial Narrow" w:cs="Arial"/>
          <w:sz w:val="22"/>
          <w:szCs w:val="22"/>
        </w:rPr>
        <w:t>chikungunya</w:t>
      </w:r>
      <w:proofErr w:type="spellEnd"/>
      <w:r w:rsidRPr="00065EF8">
        <w:rPr>
          <w:rFonts w:ascii="Arial Narrow" w:hAnsi="Arial Narrow" w:cs="Arial"/>
          <w:sz w:val="22"/>
          <w:szCs w:val="22"/>
        </w:rPr>
        <w:t xml:space="preserve"> y zika),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w:t>
      </w:r>
      <w:proofErr w:type="spellStart"/>
      <w:r w:rsidRPr="00065EF8">
        <w:rPr>
          <w:rFonts w:ascii="Arial Narrow" w:hAnsi="Arial Narrow" w:cs="Arial"/>
          <w:sz w:val="22"/>
          <w:szCs w:val="22"/>
        </w:rPr>
        <w:t>etnico</w:t>
      </w:r>
      <w:proofErr w:type="spellEnd"/>
      <w:r w:rsidRPr="00065EF8">
        <w:rPr>
          <w:rFonts w:ascii="Arial Narrow" w:hAnsi="Arial Narrow" w:cs="Arial"/>
          <w:sz w:val="22"/>
          <w:szCs w:val="22"/>
        </w:rPr>
        <w:t xml:space="preserve">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ED429B" w:rsidRPr="00065EF8" w:rsidRDefault="00ED429B" w:rsidP="00ED429B">
      <w:pPr>
        <w:jc w:val="both"/>
        <w:rPr>
          <w:rFonts w:ascii="Arial Narrow" w:hAnsi="Arial Narrow" w:cs="Arial"/>
          <w:sz w:val="22"/>
          <w:szCs w:val="22"/>
        </w:rPr>
      </w:pPr>
    </w:p>
    <w:p w:rsidR="00ED429B" w:rsidRPr="00065EF8" w:rsidRDefault="00ED429B" w:rsidP="003F05C7">
      <w:pPr>
        <w:jc w:val="both"/>
        <w:rPr>
          <w:rFonts w:ascii="Arial Narrow" w:hAnsi="Arial Narrow" w:cs="Arial"/>
          <w:sz w:val="22"/>
          <w:szCs w:val="22"/>
        </w:rPr>
      </w:pPr>
    </w:p>
    <w:p w:rsidR="003F05C7" w:rsidRPr="00065EF8" w:rsidRDefault="003F05C7" w:rsidP="003F05C7">
      <w:pPr>
        <w:jc w:val="both"/>
        <w:rPr>
          <w:rFonts w:ascii="Arial Narrow" w:hAnsi="Arial Narrow" w:cs="Arial"/>
          <w:sz w:val="22"/>
          <w:szCs w:val="22"/>
        </w:rPr>
      </w:pPr>
      <w:r w:rsidRPr="00065EF8">
        <w:rPr>
          <w:rFonts w:ascii="Arial Narrow" w:hAnsi="Arial Narrow" w:cs="Arial"/>
          <w:sz w:val="22"/>
          <w:szCs w:val="22"/>
        </w:rPr>
        <w:t>La Secretaria de salud Pública  y Seguridad Social de Pereira, tienen la competencia de bajar la normatividad vigente a la red prestadora de salud de su jurisdicción, para el caso de esta ruta, a través de la dimensión vida saludable y condiciones no transmisibles, por medio de gestión inter, intra y extra sectorial, mesas de trabajo, capacitación, asistencia técnica, por lo tanto se hace necesario el empoderamiento metodológico en la red prestadora, de los componentes del PAIS, MIAS, RIAS, guías de práctica clínica, para cumplir con la aplicabilidad de la normatividad, realizar detección del riesgo relacionado con estas enfermedades, brindar un manejo efectivo, evitar complicaciones y por su impacto reducir mortalidad por estas causas.</w:t>
      </w:r>
    </w:p>
    <w:p w:rsidR="003F05C7" w:rsidRPr="00065EF8" w:rsidRDefault="003F05C7" w:rsidP="003F05C7">
      <w:pPr>
        <w:shd w:val="clear" w:color="auto" w:fill="FFFFFF"/>
        <w:spacing w:before="238" w:line="276" w:lineRule="auto"/>
        <w:ind w:right="205"/>
        <w:jc w:val="both"/>
        <w:rPr>
          <w:rFonts w:ascii="Arial Narrow" w:hAnsi="Arial Narrow" w:cs="Arial"/>
          <w:sz w:val="22"/>
          <w:szCs w:val="22"/>
        </w:rPr>
      </w:pPr>
      <w:r w:rsidRPr="00065EF8">
        <w:rPr>
          <w:rFonts w:ascii="Arial Narrow" w:hAnsi="Arial Narrow" w:cs="Arial"/>
          <w:color w:val="000000"/>
          <w:spacing w:val="-2"/>
          <w:sz w:val="22"/>
          <w:szCs w:val="22"/>
          <w:lang w:val="es-ES_tradnl"/>
        </w:rPr>
        <w:t xml:space="preserve">La Secretaría de Salud y Seguridad Social cuenta en la actualidad con personal de planta, el cual es insuficiente para la atención y desarrollo de las políticas y estrategias que contempla el Plan de Desarrollo, </w:t>
      </w:r>
      <w:r w:rsidRPr="00065EF8">
        <w:rPr>
          <w:rFonts w:ascii="Arial Narrow" w:hAnsi="Arial Narrow" w:cs="Arial"/>
          <w:sz w:val="22"/>
          <w:szCs w:val="22"/>
        </w:rPr>
        <w:t xml:space="preserve">los componentes del PAIS, MIAS, RIAS, guías de práctica clínica, </w:t>
      </w:r>
      <w:r w:rsidRPr="00065EF8">
        <w:rPr>
          <w:rFonts w:ascii="Arial Narrow" w:hAnsi="Arial Narrow" w:cs="Arial"/>
          <w:color w:val="000000"/>
          <w:spacing w:val="-2"/>
          <w:sz w:val="22"/>
          <w:szCs w:val="22"/>
          <w:lang w:val="es-ES_tradnl"/>
        </w:rPr>
        <w:t>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w:t>
      </w:r>
    </w:p>
    <w:p w:rsidR="004A484E" w:rsidRPr="00065EF8" w:rsidRDefault="004A484E" w:rsidP="004A484E">
      <w:pPr>
        <w:pStyle w:val="Textoindependiente"/>
        <w:rPr>
          <w:rFonts w:ascii="Arial Narrow" w:hAnsi="Arial Narrow" w:cs="Arial"/>
          <w:noProof/>
          <w:sz w:val="22"/>
          <w:szCs w:val="22"/>
        </w:rPr>
      </w:pPr>
    </w:p>
    <w:p w:rsidR="004A484E" w:rsidRPr="00065EF8" w:rsidRDefault="004A484E" w:rsidP="004A484E">
      <w:pPr>
        <w:pStyle w:val="Textoindependiente"/>
        <w:rPr>
          <w:rFonts w:ascii="Arial Narrow" w:hAnsi="Arial Narrow" w:cs="Arial"/>
          <w:noProof/>
          <w:sz w:val="22"/>
          <w:szCs w:val="22"/>
        </w:rPr>
      </w:pPr>
    </w:p>
    <w:p w:rsidR="004A484E" w:rsidRPr="00065EF8" w:rsidRDefault="004A484E" w:rsidP="004A484E">
      <w:pPr>
        <w:pStyle w:val="Normal1"/>
        <w:jc w:val="both"/>
        <w:rPr>
          <w:rFonts w:ascii="Arial Narrow" w:eastAsia="Arial Narrow" w:hAnsi="Arial Narrow"/>
          <w:sz w:val="22"/>
          <w:szCs w:val="22"/>
        </w:rPr>
      </w:pPr>
      <w:r w:rsidRPr="00065EF8">
        <w:rPr>
          <w:rFonts w:ascii="Arial Narrow" w:eastAsia="Arial Narrow" w:hAnsi="Arial Narrow"/>
          <w:sz w:val="22"/>
          <w:szCs w:val="22"/>
        </w:rPr>
        <w:t xml:space="preserve">La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4A484E" w:rsidRPr="00065EF8" w:rsidRDefault="004A484E" w:rsidP="004A484E">
      <w:pPr>
        <w:pStyle w:val="Normal1"/>
        <w:jc w:val="both"/>
        <w:rPr>
          <w:rFonts w:ascii="Arial Narrow" w:eastAsia="Arial Narrow" w:hAnsi="Arial Narrow"/>
          <w:sz w:val="22"/>
          <w:szCs w:val="22"/>
        </w:rPr>
      </w:pPr>
    </w:p>
    <w:p w:rsidR="004A484E" w:rsidRPr="00065EF8" w:rsidRDefault="004A484E" w:rsidP="004A484E">
      <w:pPr>
        <w:pStyle w:val="Normal1"/>
        <w:jc w:val="both"/>
        <w:rPr>
          <w:rFonts w:ascii="Arial Narrow" w:eastAsia="Arial Narrow" w:hAnsi="Arial Narrow"/>
          <w:sz w:val="22"/>
          <w:szCs w:val="22"/>
        </w:rPr>
      </w:pPr>
      <w:r w:rsidRPr="00065EF8">
        <w:rPr>
          <w:rFonts w:ascii="Arial Narrow" w:eastAsia="Arial Narrow" w:hAnsi="Arial Narrow"/>
          <w:sz w:val="22"/>
          <w:szCs w:val="22"/>
        </w:rPr>
        <w:t xml:space="preserve">Con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4A484E" w:rsidRPr="00065EF8" w:rsidRDefault="004A484E" w:rsidP="004A484E">
      <w:pPr>
        <w:pStyle w:val="Normal1"/>
        <w:jc w:val="both"/>
        <w:rPr>
          <w:rFonts w:ascii="Arial Narrow" w:eastAsia="Arial Narrow" w:hAnsi="Arial Narrow"/>
          <w:sz w:val="22"/>
          <w:szCs w:val="22"/>
        </w:rPr>
      </w:pPr>
    </w:p>
    <w:p w:rsidR="004A484E" w:rsidRPr="00065EF8" w:rsidRDefault="004A484E" w:rsidP="004A484E">
      <w:pPr>
        <w:pStyle w:val="Normal1"/>
        <w:jc w:val="both"/>
        <w:rPr>
          <w:rFonts w:ascii="Arial Narrow" w:eastAsia="Arial Narrow" w:hAnsi="Arial Narrow"/>
          <w:sz w:val="22"/>
          <w:szCs w:val="22"/>
        </w:rPr>
      </w:pPr>
      <w:r w:rsidRPr="00065EF8">
        <w:rPr>
          <w:rFonts w:ascii="Arial Narrow" w:eastAsia="Arial Narrow" w:hAnsi="Arial Narrow"/>
          <w:sz w:val="22"/>
          <w:szCs w:val="22"/>
        </w:rPr>
        <w:t>Para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4A484E" w:rsidRPr="00065EF8" w:rsidRDefault="004A484E" w:rsidP="004A484E">
      <w:pPr>
        <w:pStyle w:val="Normal1"/>
        <w:jc w:val="both"/>
        <w:rPr>
          <w:rFonts w:ascii="Arial Narrow" w:eastAsia="Arial Narrow" w:hAnsi="Arial Narrow"/>
          <w:sz w:val="22"/>
          <w:szCs w:val="22"/>
        </w:rPr>
      </w:pPr>
    </w:p>
    <w:p w:rsidR="004A484E" w:rsidRPr="00065EF8" w:rsidRDefault="004A484E" w:rsidP="004A484E">
      <w:pPr>
        <w:pStyle w:val="Normal1"/>
        <w:jc w:val="both"/>
        <w:rPr>
          <w:rFonts w:ascii="Arial Narrow" w:eastAsia="Arial Narrow" w:hAnsi="Arial Narrow"/>
          <w:sz w:val="22"/>
          <w:szCs w:val="22"/>
        </w:rPr>
      </w:pPr>
      <w:r w:rsidRPr="00065EF8">
        <w:rPr>
          <w:rFonts w:ascii="Arial Narrow" w:eastAsia="Arial Narrow" w:hAnsi="Arial Narrow"/>
          <w:sz w:val="22"/>
          <w:szCs w:val="22"/>
        </w:rPr>
        <w:lastRenderedPageBreak/>
        <w:t xml:space="preserve">Con el objeto de garantizar la debida protección de la salud de los habitantes del territorio nacional, se hizo necesario declarar la emergencia sanitaria en todo el territorio nacional, por causa del coronavirus COVID-19 y establecer disposiciones para su implementación. </w:t>
      </w:r>
    </w:p>
    <w:p w:rsidR="004A484E" w:rsidRPr="00065EF8" w:rsidRDefault="004A484E" w:rsidP="004A484E">
      <w:pPr>
        <w:pStyle w:val="Normal1"/>
        <w:jc w:val="both"/>
        <w:rPr>
          <w:rFonts w:ascii="Arial Narrow" w:eastAsia="Arial Narrow" w:hAnsi="Arial Narrow"/>
          <w:sz w:val="22"/>
          <w:szCs w:val="22"/>
        </w:rPr>
      </w:pPr>
    </w:p>
    <w:p w:rsidR="004A484E" w:rsidRPr="00065EF8" w:rsidRDefault="004A484E" w:rsidP="004A484E">
      <w:pPr>
        <w:pStyle w:val="Normal1"/>
        <w:jc w:val="both"/>
        <w:rPr>
          <w:rFonts w:ascii="Arial Narrow" w:eastAsia="Arial Narrow" w:hAnsi="Arial Narrow"/>
          <w:sz w:val="22"/>
          <w:szCs w:val="22"/>
        </w:rPr>
      </w:pPr>
      <w:r w:rsidRPr="00065EF8">
        <w:rPr>
          <w:rFonts w:ascii="Arial Narrow" w:eastAsia="Arial Narrow" w:hAnsi="Arial Narrow"/>
          <w:sz w:val="22"/>
          <w:szCs w:val="22"/>
        </w:rPr>
        <w:t>Y dado a que corresponde al Alcalde Municipal de Pereira, acatar la Ley 1801 de 2016 lo dispuesto en el artículo 202</w:t>
      </w:r>
      <w:bookmarkStart w:id="0" w:name="202"/>
      <w:r w:rsidRPr="00065EF8">
        <w:rPr>
          <w:rFonts w:ascii="Arial Narrow" w:eastAsia="Arial Narrow" w:hAnsi="Arial Narrow"/>
          <w:sz w:val="22"/>
          <w:szCs w:val="22"/>
        </w:rPr>
        <w:t xml:space="preserve"> que indica que: “</w:t>
      </w:r>
      <w:bookmarkEnd w:id="0"/>
      <w:r w:rsidRPr="00065EF8">
        <w:rPr>
          <w:rFonts w:ascii="Arial Narrow" w:hAnsi="Arial Narrow"/>
          <w:bCs/>
          <w:sz w:val="22"/>
          <w:szCs w:val="22"/>
        </w:rPr>
        <w:t>a</w:t>
      </w:r>
      <w:r w:rsidRPr="00065EF8">
        <w:rPr>
          <w:rFonts w:ascii="Arial Narrow" w:hAnsi="Arial Narrow"/>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4A484E" w:rsidRPr="00065EF8" w:rsidRDefault="004A484E" w:rsidP="004A484E">
      <w:pPr>
        <w:pStyle w:val="Normal1"/>
        <w:jc w:val="both"/>
        <w:rPr>
          <w:rFonts w:ascii="Arial Narrow" w:eastAsia="Arial Narrow" w:hAnsi="Arial Narrow"/>
          <w:sz w:val="22"/>
          <w:szCs w:val="22"/>
        </w:rPr>
      </w:pPr>
    </w:p>
    <w:p w:rsidR="004A484E" w:rsidRPr="00065EF8" w:rsidRDefault="004A484E" w:rsidP="004A484E">
      <w:pPr>
        <w:jc w:val="both"/>
        <w:rPr>
          <w:rFonts w:ascii="Arial Narrow" w:hAnsi="Arial Narrow" w:cs="Arial"/>
          <w:color w:val="000000"/>
          <w:w w:val="113"/>
          <w:sz w:val="22"/>
          <w:szCs w:val="22"/>
        </w:rPr>
      </w:pPr>
      <w:r w:rsidRPr="00065EF8">
        <w:rPr>
          <w:rFonts w:ascii="Arial Narrow" w:eastAsia="Arial Narrow" w:hAnsi="Arial Narrow" w:cs="Arial"/>
          <w:sz w:val="22"/>
          <w:szCs w:val="22"/>
        </w:rPr>
        <w:t xml:space="preserve">En mérito de lo </w:t>
      </w:r>
      <w:proofErr w:type="gramStart"/>
      <w:r w:rsidRPr="00065EF8">
        <w:rPr>
          <w:rFonts w:ascii="Arial Narrow" w:eastAsia="Arial Narrow" w:hAnsi="Arial Narrow" w:cs="Arial"/>
          <w:sz w:val="22"/>
          <w:szCs w:val="22"/>
        </w:rPr>
        <w:t>expuesto,  a</w:t>
      </w:r>
      <w:proofErr w:type="gramEnd"/>
      <w:r w:rsidRPr="00065EF8">
        <w:rPr>
          <w:rFonts w:ascii="Arial Narrow" w:eastAsia="Arial Narrow" w:hAnsi="Arial Narrow" w:cs="Arial"/>
          <w:sz w:val="22"/>
          <w:szCs w:val="22"/>
        </w:rPr>
        <w:t xml:space="preserve"> través de la Secretaria de Salud Pública y Seguridad Social de Pereira,  se requiere contar con</w:t>
      </w:r>
      <w:r w:rsidR="00ED429B" w:rsidRPr="00065EF8">
        <w:rPr>
          <w:rFonts w:ascii="Arial Narrow" w:eastAsia="Arial Narrow" w:hAnsi="Arial Narrow" w:cs="Arial"/>
          <w:sz w:val="22"/>
          <w:szCs w:val="22"/>
        </w:rPr>
        <w:t xml:space="preserve"> recurso humano </w:t>
      </w:r>
      <w:r w:rsidRPr="00065EF8">
        <w:rPr>
          <w:rFonts w:ascii="Arial Narrow" w:hAnsi="Arial Narrow" w:cs="Arial"/>
          <w:color w:val="000000"/>
          <w:sz w:val="22"/>
          <w:szCs w:val="22"/>
          <w:bdr w:val="none" w:sz="0" w:space="0" w:color="auto" w:frame="1"/>
          <w:shd w:val="clear" w:color="auto" w:fill="FFFFFF"/>
          <w:lang w:eastAsia="es-ES"/>
        </w:rPr>
        <w:t xml:space="preserve">que garantice la adopción de medidas de protección personal que eviten el riesgo de contagio para este y la población a la cual brinda alguna intervención asociada a lo misional del programa. </w:t>
      </w:r>
    </w:p>
    <w:p w:rsidR="004A484E" w:rsidRPr="00065EF8" w:rsidRDefault="004A484E" w:rsidP="00775119">
      <w:pPr>
        <w:jc w:val="both"/>
        <w:rPr>
          <w:rFonts w:ascii="Arial Narrow" w:hAnsi="Arial Narrow" w:cs="Arial"/>
          <w:b/>
          <w:color w:val="000000" w:themeColor="text1"/>
          <w:sz w:val="22"/>
          <w:szCs w:val="22"/>
        </w:rPr>
      </w:pPr>
    </w:p>
    <w:p w:rsidR="004A484E" w:rsidRPr="00065EF8" w:rsidRDefault="004A484E"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PLAN:</w:t>
            </w:r>
            <w:r w:rsidRPr="00065EF8">
              <w:rPr>
                <w:rFonts w:ascii="Arial Narrow" w:hAnsi="Arial Narrow" w:cs="Arial"/>
                <w:color w:val="000000"/>
                <w:sz w:val="22"/>
                <w:szCs w:val="22"/>
                <w:lang w:eastAsia="es-CO"/>
              </w:rPr>
              <w:t xml:space="preserve"> GOBIERNO DE LA CIUDAD, CAPITAL DEL EJE</w:t>
            </w: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LINEA ESTRATEGICA:</w:t>
            </w:r>
            <w:r w:rsidRPr="00065EF8">
              <w:rPr>
                <w:rFonts w:ascii="Arial Narrow" w:hAnsi="Arial Narrow" w:cs="Arial"/>
                <w:color w:val="000000"/>
                <w:sz w:val="22"/>
                <w:szCs w:val="22"/>
                <w:lang w:eastAsia="es-CO"/>
              </w:rPr>
              <w:t xml:space="preserve"> PEREIRA PARA LAGENTE</w:t>
            </w: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SECTOR:</w:t>
            </w:r>
            <w:r w:rsidRPr="00065EF8">
              <w:rPr>
                <w:rFonts w:ascii="Arial Narrow" w:hAnsi="Arial Narrow" w:cs="Arial"/>
                <w:color w:val="000000"/>
                <w:sz w:val="22"/>
                <w:szCs w:val="22"/>
                <w:lang w:eastAsia="es-CO"/>
              </w:rPr>
              <w:t xml:space="preserve"> SALUD Y PROTECCION SOCIAL</w:t>
            </w: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PROGRAMA:</w:t>
            </w:r>
            <w:r w:rsidRPr="00065EF8">
              <w:rPr>
                <w:rFonts w:ascii="Arial Narrow" w:hAnsi="Arial Narrow" w:cs="Arial"/>
                <w:color w:val="000000"/>
                <w:sz w:val="22"/>
                <w:szCs w:val="22"/>
                <w:lang w:eastAsia="es-CO"/>
              </w:rPr>
              <w:t xml:space="preserve"> MAS CONTROL Y SEGUIMIENTO DE LA SALUD</w:t>
            </w: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COMPONENTE:</w:t>
            </w:r>
            <w:r w:rsidRPr="00065EF8">
              <w:rPr>
                <w:rFonts w:ascii="Arial Narrow" w:hAnsi="Arial Narrow" w:cs="Arial"/>
                <w:color w:val="000000"/>
                <w:sz w:val="22"/>
                <w:szCs w:val="22"/>
                <w:lang w:eastAsia="es-CO"/>
              </w:rPr>
              <w:t xml:space="preserve"> OTROS</w:t>
            </w: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585"/>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ACTIVIDAD:</w:t>
            </w:r>
            <w:r w:rsidRPr="00065EF8">
              <w:rPr>
                <w:rFonts w:ascii="Arial Narrow" w:hAnsi="Arial Narrow" w:cs="Arial"/>
                <w:color w:val="000000"/>
                <w:sz w:val="22"/>
                <w:szCs w:val="22"/>
                <w:lang w:eastAsia="es-CO"/>
              </w:rPr>
              <w:t xml:space="preserve"> ACTIVIDADES DE PROMOCIÓN, PREVENCIÓN Y CONTROL DE VECTORES</w:t>
            </w: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870"/>
        </w:trPr>
        <w:tc>
          <w:tcPr>
            <w:tcW w:w="8838" w:type="dxa"/>
            <w:tcBorders>
              <w:top w:val="nil"/>
              <w:left w:val="nil"/>
              <w:bottom w:val="nil"/>
              <w:right w:val="nil"/>
            </w:tcBorders>
            <w:shd w:val="clear" w:color="auto" w:fill="auto"/>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PROYECTO:</w:t>
            </w:r>
            <w:r w:rsidRPr="00065EF8">
              <w:rPr>
                <w:rFonts w:ascii="Arial Narrow" w:hAnsi="Arial Narrow" w:cs="Arial"/>
                <w:color w:val="000000"/>
                <w:sz w:val="22"/>
                <w:szCs w:val="22"/>
                <w:lang w:eastAsia="es-CO"/>
              </w:rPr>
              <w:t xml:space="preserve"> 2020660010058 FORTALECIMIENTO DE LAS CONDICIONES SANITARIAS Y AMBIENTALES EN</w:t>
            </w:r>
            <w:r w:rsidRPr="00065EF8">
              <w:rPr>
                <w:rFonts w:ascii="Arial Narrow" w:hAnsi="Arial Narrow" w:cs="Arial"/>
                <w:color w:val="000000"/>
                <w:sz w:val="22"/>
                <w:szCs w:val="22"/>
                <w:lang w:eastAsia="es-CO"/>
              </w:rPr>
              <w:br/>
              <w:t>EL MUNICIPIO DE PEREIRA</w:t>
            </w: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77CA" w:rsidRPr="00065EF8" w:rsidRDefault="00D777CA" w:rsidP="00D777CA">
            <w:pPr>
              <w:suppressAutoHyphens w:val="0"/>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 xml:space="preserve">META DE BIENESTAR: </w:t>
            </w:r>
            <w:r w:rsidRPr="00065EF8">
              <w:rPr>
                <w:rFonts w:ascii="Arial Narrow" w:hAnsi="Arial Narrow" w:cs="Arial"/>
                <w:color w:val="000000"/>
                <w:sz w:val="22"/>
                <w:szCs w:val="22"/>
                <w:lang w:eastAsia="es-CO"/>
              </w:rPr>
              <w:t>Tasa de Letalidad por dengue</w:t>
            </w:r>
            <w:r w:rsidRPr="00065EF8">
              <w:rPr>
                <w:rFonts w:ascii="Arial Narrow" w:hAnsi="Arial Narrow" w:cs="Arial"/>
                <w:color w:val="000000"/>
                <w:sz w:val="22"/>
                <w:szCs w:val="22"/>
                <w:lang w:eastAsia="es-CO"/>
              </w:rPr>
              <w:br/>
              <w:t>Tasa de mortalidad autóctona por Malaria</w:t>
            </w: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rPr>
                <w:rFonts w:ascii="Arial Narrow" w:hAnsi="Arial Narrow" w:cs="Arial"/>
                <w:b/>
                <w:bCs/>
                <w:color w:val="000000"/>
                <w:sz w:val="22"/>
                <w:szCs w:val="22"/>
                <w:lang w:eastAsia="es-CO"/>
              </w:rPr>
            </w:pPr>
          </w:p>
        </w:tc>
      </w:tr>
      <w:tr w:rsidR="00D777CA" w:rsidRPr="00065EF8" w:rsidTr="00D777CA">
        <w:trPr>
          <w:trHeight w:val="585"/>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lastRenderedPageBreak/>
              <w:t>VALOR:</w:t>
            </w:r>
            <w:r w:rsidRPr="00065EF8">
              <w:rPr>
                <w:rFonts w:ascii="Arial Narrow" w:hAnsi="Arial Narrow" w:cs="Arial"/>
                <w:color w:val="000000"/>
                <w:sz w:val="22"/>
                <w:szCs w:val="22"/>
                <w:lang w:eastAsia="es-CO"/>
              </w:rPr>
              <w:t xml:space="preserve"> </w:t>
            </w:r>
            <w:bookmarkStart w:id="1" w:name="_Hlk49502263"/>
            <w:r w:rsidR="00EB1833">
              <w:rPr>
                <w:rFonts w:ascii="Arial Narrow" w:hAnsi="Arial Narrow" w:cs="Arial"/>
                <w:color w:val="000000"/>
                <w:sz w:val="22"/>
                <w:szCs w:val="22"/>
                <w:lang w:eastAsia="es-CO"/>
              </w:rPr>
              <w:t>TRES</w:t>
            </w:r>
            <w:r w:rsidR="00B43E16" w:rsidRPr="00065EF8">
              <w:rPr>
                <w:rFonts w:ascii="Arial Narrow" w:hAnsi="Arial Narrow" w:cs="Arial"/>
                <w:color w:val="000000"/>
                <w:sz w:val="22"/>
                <w:szCs w:val="22"/>
                <w:lang w:eastAsia="es-CO"/>
              </w:rPr>
              <w:t xml:space="preserve"> </w:t>
            </w:r>
            <w:r w:rsidR="00D365E7" w:rsidRPr="00065EF8">
              <w:rPr>
                <w:rFonts w:ascii="Arial Narrow" w:hAnsi="Arial Narrow" w:cs="Arial"/>
                <w:color w:val="000000"/>
                <w:sz w:val="22"/>
                <w:szCs w:val="22"/>
                <w:lang w:eastAsia="es-CO"/>
              </w:rPr>
              <w:t xml:space="preserve">MILLONES </w:t>
            </w:r>
            <w:r w:rsidR="00EB1833">
              <w:rPr>
                <w:rFonts w:ascii="Arial Narrow" w:hAnsi="Arial Narrow" w:cs="Arial"/>
                <w:color w:val="000000"/>
                <w:sz w:val="22"/>
                <w:szCs w:val="22"/>
                <w:lang w:eastAsia="es-CO"/>
              </w:rPr>
              <w:t xml:space="preserve">SETECIENTOS SETENTA Y SEIS </w:t>
            </w:r>
            <w:r w:rsidR="00716854" w:rsidRPr="00065EF8">
              <w:rPr>
                <w:rFonts w:ascii="Arial Narrow" w:hAnsi="Arial Narrow" w:cs="Arial"/>
                <w:color w:val="000000"/>
                <w:sz w:val="22"/>
                <w:szCs w:val="22"/>
                <w:lang w:eastAsia="es-CO"/>
              </w:rPr>
              <w:t>PESOS</w:t>
            </w:r>
            <w:r w:rsidR="00274544" w:rsidRPr="00065EF8">
              <w:rPr>
                <w:rFonts w:ascii="Arial Narrow" w:hAnsi="Arial Narrow" w:cs="Arial"/>
                <w:color w:val="000000"/>
                <w:sz w:val="22"/>
                <w:szCs w:val="22"/>
                <w:lang w:eastAsia="es-CO"/>
              </w:rPr>
              <w:t xml:space="preserve"> MCTE</w:t>
            </w:r>
            <w:r w:rsidRPr="00065EF8">
              <w:rPr>
                <w:rFonts w:ascii="Arial Narrow" w:hAnsi="Arial Narrow" w:cs="Arial"/>
                <w:color w:val="000000"/>
                <w:sz w:val="22"/>
                <w:szCs w:val="22"/>
                <w:lang w:eastAsia="es-CO"/>
              </w:rPr>
              <w:t xml:space="preserve"> (</w:t>
            </w:r>
            <w:r w:rsidR="00EB1833" w:rsidRPr="00065EF8">
              <w:rPr>
                <w:rFonts w:ascii="Arial Narrow" w:hAnsi="Arial Narrow" w:cs="Arial"/>
                <w:color w:val="000000"/>
                <w:sz w:val="22"/>
                <w:szCs w:val="22"/>
                <w:lang w:eastAsia="es-CO"/>
              </w:rPr>
              <w:t xml:space="preserve">$ </w:t>
            </w:r>
            <w:r w:rsidR="00EB1833">
              <w:rPr>
                <w:rFonts w:ascii="Arial Narrow" w:hAnsi="Arial Narrow" w:cs="Arial"/>
                <w:color w:val="000000"/>
                <w:sz w:val="22"/>
                <w:szCs w:val="22"/>
                <w:lang w:eastAsia="es-CO"/>
              </w:rPr>
              <w:t>3.776.000</w:t>
            </w:r>
            <w:r w:rsidRPr="00065EF8">
              <w:rPr>
                <w:rFonts w:ascii="Arial Narrow" w:hAnsi="Arial Narrow" w:cs="Arial"/>
                <w:color w:val="000000"/>
                <w:sz w:val="22"/>
                <w:szCs w:val="22"/>
                <w:lang w:eastAsia="es-CO"/>
              </w:rPr>
              <w:t>,00)</w:t>
            </w:r>
            <w:bookmarkEnd w:id="1"/>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PLAZO:</w:t>
            </w:r>
            <w:r w:rsidRPr="00065EF8">
              <w:rPr>
                <w:rFonts w:ascii="Arial Narrow" w:hAnsi="Arial Narrow" w:cs="Arial"/>
                <w:color w:val="000000"/>
                <w:sz w:val="22"/>
                <w:szCs w:val="22"/>
                <w:lang w:eastAsia="es-CO"/>
              </w:rPr>
              <w:t xml:space="preserve"> </w:t>
            </w:r>
            <w:r w:rsidR="00FF4B94" w:rsidRPr="00065EF8">
              <w:rPr>
                <w:rFonts w:ascii="Arial Narrow" w:hAnsi="Arial Narrow" w:cs="Arial"/>
                <w:color w:val="000000"/>
                <w:sz w:val="22"/>
                <w:szCs w:val="22"/>
                <w:lang w:eastAsia="es-CO"/>
              </w:rPr>
              <w:t>SESENTA (6</w:t>
            </w:r>
            <w:r w:rsidR="00EB1833">
              <w:rPr>
                <w:rFonts w:ascii="Arial Narrow" w:hAnsi="Arial Narrow" w:cs="Arial"/>
                <w:color w:val="000000"/>
                <w:sz w:val="22"/>
                <w:szCs w:val="22"/>
                <w:lang w:eastAsia="es-CO"/>
              </w:rPr>
              <w:t>0</w:t>
            </w:r>
            <w:r w:rsidR="00FF4B94" w:rsidRPr="00065EF8">
              <w:rPr>
                <w:rFonts w:ascii="Arial Narrow" w:hAnsi="Arial Narrow" w:cs="Arial"/>
                <w:color w:val="000000"/>
                <w:sz w:val="22"/>
                <w:szCs w:val="22"/>
                <w:lang w:eastAsia="es-CO"/>
              </w:rPr>
              <w:t>) DIAS</w:t>
            </w:r>
            <w:r w:rsidR="005E5C8F">
              <w:rPr>
                <w:rFonts w:ascii="Arial Narrow" w:hAnsi="Arial Narrow" w:cs="Arial"/>
                <w:color w:val="000000"/>
                <w:sz w:val="22"/>
                <w:szCs w:val="22"/>
                <w:lang w:eastAsia="es-CO"/>
              </w:rPr>
              <w:t xml:space="preserve">, </w:t>
            </w:r>
            <w:bookmarkStart w:id="2" w:name="_Hlk51783591"/>
            <w:r w:rsidR="005E5C8F"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2"/>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1155"/>
        </w:trPr>
        <w:tc>
          <w:tcPr>
            <w:tcW w:w="8838" w:type="dxa"/>
            <w:tcBorders>
              <w:top w:val="nil"/>
              <w:left w:val="nil"/>
              <w:bottom w:val="nil"/>
              <w:right w:val="nil"/>
            </w:tcBorders>
            <w:shd w:val="clear" w:color="auto" w:fill="auto"/>
            <w:noWrap/>
            <w:vAlign w:val="center"/>
            <w:hideMark/>
          </w:tcPr>
          <w:p w:rsidR="00716854" w:rsidRPr="00065EF8" w:rsidRDefault="00D777CA" w:rsidP="00D777CA">
            <w:pPr>
              <w:suppressAutoHyphens w:val="0"/>
              <w:jc w:val="both"/>
              <w:rPr>
                <w:rFonts w:ascii="Arial Narrow" w:hAnsi="Arial Narrow" w:cs="Arial"/>
                <w:color w:val="000000"/>
                <w:sz w:val="22"/>
                <w:szCs w:val="22"/>
                <w:lang w:eastAsia="es-CO"/>
              </w:rPr>
            </w:pPr>
            <w:r w:rsidRPr="00065EF8">
              <w:rPr>
                <w:rFonts w:ascii="Arial Narrow" w:hAnsi="Arial Narrow" w:cs="Arial"/>
                <w:b/>
                <w:bCs/>
                <w:color w:val="000000"/>
                <w:sz w:val="22"/>
                <w:szCs w:val="22"/>
                <w:lang w:eastAsia="es-CO"/>
              </w:rPr>
              <w:t xml:space="preserve">FORMA DE PAGO: </w:t>
            </w:r>
            <w:bookmarkStart w:id="3" w:name="_Hlk54107442"/>
            <w:bookmarkStart w:id="4" w:name="_Hlk53474187"/>
            <w:r w:rsidRPr="00065EF8">
              <w:rPr>
                <w:rFonts w:ascii="Arial Narrow" w:hAnsi="Arial Narrow" w:cs="Arial"/>
                <w:color w:val="000000"/>
                <w:sz w:val="22"/>
                <w:szCs w:val="22"/>
                <w:lang w:eastAsia="es-CO"/>
              </w:rPr>
              <w:t xml:space="preserve">MEDIANTE </w:t>
            </w:r>
            <w:r w:rsidR="00EB1833">
              <w:rPr>
                <w:rFonts w:ascii="Arial Narrow" w:hAnsi="Arial Narrow" w:cs="Arial"/>
                <w:color w:val="000000"/>
                <w:sz w:val="22"/>
                <w:szCs w:val="22"/>
                <w:lang w:eastAsia="es-CO"/>
              </w:rPr>
              <w:t>DOS</w:t>
            </w:r>
            <w:r w:rsidRPr="00065EF8">
              <w:rPr>
                <w:rFonts w:ascii="Arial Narrow" w:hAnsi="Arial Narrow" w:cs="Arial"/>
                <w:color w:val="000000"/>
                <w:sz w:val="22"/>
                <w:szCs w:val="22"/>
                <w:lang w:eastAsia="es-CO"/>
              </w:rPr>
              <w:t xml:space="preserve"> ACTAS;</w:t>
            </w:r>
            <w:r w:rsidR="00274544" w:rsidRPr="00065EF8">
              <w:rPr>
                <w:rFonts w:ascii="Arial Narrow" w:hAnsi="Arial Narrow" w:cs="Arial"/>
                <w:color w:val="000000"/>
                <w:sz w:val="22"/>
                <w:szCs w:val="22"/>
                <w:lang w:eastAsia="es-CO"/>
              </w:rPr>
              <w:t xml:space="preserve"> ASI: </w:t>
            </w:r>
            <w:r w:rsidR="00EB1833">
              <w:rPr>
                <w:rFonts w:ascii="Arial Narrow" w:hAnsi="Arial Narrow" w:cs="Arial"/>
                <w:color w:val="000000"/>
                <w:sz w:val="22"/>
                <w:szCs w:val="22"/>
                <w:lang w:eastAsia="es-CO"/>
              </w:rPr>
              <w:t xml:space="preserve">CADA </w:t>
            </w:r>
            <w:r w:rsidRPr="00065EF8">
              <w:rPr>
                <w:rFonts w:ascii="Arial Narrow" w:hAnsi="Arial Narrow" w:cs="Arial"/>
                <w:color w:val="000000"/>
                <w:sz w:val="22"/>
                <w:szCs w:val="22"/>
                <w:lang w:eastAsia="es-CO"/>
              </w:rPr>
              <w:t xml:space="preserve">ACTA POR VALOR </w:t>
            </w:r>
            <w:r w:rsidR="00274544" w:rsidRPr="00065EF8">
              <w:rPr>
                <w:rFonts w:ascii="Arial Narrow" w:hAnsi="Arial Narrow" w:cs="Arial"/>
                <w:color w:val="000000"/>
                <w:sz w:val="22"/>
                <w:szCs w:val="22"/>
                <w:lang w:eastAsia="es-CO"/>
              </w:rPr>
              <w:t>CADA UNA DE</w:t>
            </w:r>
            <w:r w:rsidRPr="00065EF8">
              <w:rPr>
                <w:rFonts w:ascii="Arial Narrow" w:hAnsi="Arial Narrow" w:cs="Arial"/>
                <w:color w:val="000000"/>
                <w:sz w:val="22"/>
                <w:szCs w:val="22"/>
                <w:lang w:eastAsia="es-CO"/>
              </w:rPr>
              <w:t xml:space="preserve"> UN MILLON OCHOCIENTOS OCHENTA Y OCHO MIL PESOS MCTE ($1.888.000,00); </w:t>
            </w:r>
            <w:bookmarkStart w:id="5" w:name="_Hlk49504412"/>
            <w:bookmarkEnd w:id="3"/>
            <w:r w:rsidR="00EB1833">
              <w:rPr>
                <w:rFonts w:ascii="Arial Narrow" w:hAnsi="Arial Narrow" w:cs="Arial"/>
                <w:color w:val="000000"/>
                <w:sz w:val="22"/>
                <w:szCs w:val="22"/>
                <w:lang w:eastAsia="es-CO"/>
              </w:rPr>
              <w:t>MES VENCIDO</w:t>
            </w:r>
          </w:p>
          <w:p w:rsidR="00716854" w:rsidRPr="00065EF8" w:rsidRDefault="00716854" w:rsidP="00D777CA">
            <w:pPr>
              <w:suppressAutoHyphens w:val="0"/>
              <w:jc w:val="both"/>
              <w:rPr>
                <w:rFonts w:ascii="Arial Narrow" w:hAnsi="Arial Narrow" w:cs="Arial"/>
                <w:color w:val="000000"/>
                <w:sz w:val="22"/>
                <w:szCs w:val="22"/>
                <w:lang w:eastAsia="es-CO"/>
              </w:rPr>
            </w:pPr>
          </w:p>
          <w:bookmarkEnd w:id="4"/>
          <w:bookmarkEnd w:id="5"/>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716854" w:rsidRPr="00065EF8" w:rsidTr="00D777CA">
        <w:trPr>
          <w:trHeight w:val="1155"/>
        </w:trPr>
        <w:tc>
          <w:tcPr>
            <w:tcW w:w="8838" w:type="dxa"/>
            <w:tcBorders>
              <w:top w:val="nil"/>
              <w:left w:val="nil"/>
              <w:bottom w:val="nil"/>
              <w:right w:val="nil"/>
            </w:tcBorders>
            <w:shd w:val="clear" w:color="auto" w:fill="auto"/>
            <w:noWrap/>
            <w:vAlign w:val="center"/>
          </w:tcPr>
          <w:p w:rsidR="00716854" w:rsidRPr="00065EF8" w:rsidRDefault="00716854"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300"/>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p>
        </w:tc>
      </w:tr>
      <w:tr w:rsidR="00D777CA" w:rsidRPr="00065EF8" w:rsidTr="00D777CA">
        <w:trPr>
          <w:trHeight w:val="300"/>
        </w:trPr>
        <w:tc>
          <w:tcPr>
            <w:tcW w:w="8838" w:type="dxa"/>
            <w:tcBorders>
              <w:top w:val="nil"/>
              <w:left w:val="nil"/>
              <w:bottom w:val="nil"/>
              <w:right w:val="nil"/>
            </w:tcBorders>
            <w:shd w:val="clear" w:color="auto" w:fill="auto"/>
            <w:noWrap/>
            <w:vAlign w:val="bottom"/>
            <w:hideMark/>
          </w:tcPr>
          <w:p w:rsidR="00D777CA" w:rsidRPr="00065EF8" w:rsidRDefault="00D777CA" w:rsidP="00D777CA">
            <w:pPr>
              <w:suppressAutoHyphens w:val="0"/>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EXPERIENCIA:</w:t>
            </w:r>
            <w:r w:rsidRPr="00065EF8">
              <w:rPr>
                <w:rFonts w:ascii="Arial Narrow" w:hAnsi="Arial Narrow" w:cs="Arial"/>
                <w:color w:val="000000"/>
                <w:sz w:val="22"/>
                <w:szCs w:val="22"/>
                <w:lang w:eastAsia="es-CO"/>
              </w:rPr>
              <w:t xml:space="preserve"> Mínimo </w:t>
            </w:r>
            <w:bookmarkStart w:id="6" w:name="_GoBack"/>
            <w:r w:rsidRPr="00065EF8">
              <w:rPr>
                <w:rFonts w:ascii="Arial Narrow" w:hAnsi="Arial Narrow" w:cs="Arial"/>
                <w:color w:val="000000"/>
                <w:sz w:val="22"/>
                <w:szCs w:val="22"/>
                <w:lang w:eastAsia="es-CO"/>
              </w:rPr>
              <w:t xml:space="preserve">Un (1) años </w:t>
            </w:r>
            <w:bookmarkEnd w:id="6"/>
            <w:r w:rsidRPr="00065EF8">
              <w:rPr>
                <w:rFonts w:ascii="Arial Narrow" w:hAnsi="Arial Narrow" w:cs="Arial"/>
                <w:color w:val="000000"/>
                <w:sz w:val="22"/>
                <w:szCs w:val="22"/>
                <w:lang w:eastAsia="es-CO"/>
              </w:rPr>
              <w:t>relacionados con el área ambiental</w:t>
            </w:r>
          </w:p>
        </w:tc>
      </w:tr>
      <w:tr w:rsidR="00D777CA" w:rsidRPr="00065EF8" w:rsidTr="00D777CA">
        <w:trPr>
          <w:trHeight w:val="300"/>
        </w:trPr>
        <w:tc>
          <w:tcPr>
            <w:tcW w:w="8838" w:type="dxa"/>
            <w:tcBorders>
              <w:top w:val="nil"/>
              <w:left w:val="nil"/>
              <w:bottom w:val="nil"/>
              <w:right w:val="nil"/>
            </w:tcBorders>
            <w:shd w:val="clear" w:color="auto" w:fill="auto"/>
            <w:noWrap/>
            <w:vAlign w:val="bottom"/>
            <w:hideMark/>
          </w:tcPr>
          <w:p w:rsidR="00D777CA" w:rsidRPr="00065EF8" w:rsidRDefault="00D777CA" w:rsidP="00D777CA">
            <w:pPr>
              <w:suppressAutoHyphens w:val="0"/>
              <w:rPr>
                <w:rFonts w:ascii="Arial Narrow" w:hAnsi="Arial Narrow" w:cs="Arial"/>
                <w:b/>
                <w:bCs/>
                <w:color w:val="000000"/>
                <w:sz w:val="22"/>
                <w:szCs w:val="22"/>
                <w:lang w:eastAsia="es-CO"/>
              </w:rPr>
            </w:pPr>
          </w:p>
        </w:tc>
      </w:tr>
      <w:tr w:rsidR="00D777CA" w:rsidRPr="00065EF8" w:rsidTr="005E5C8F">
        <w:trPr>
          <w:trHeight w:val="231"/>
        </w:trPr>
        <w:tc>
          <w:tcPr>
            <w:tcW w:w="8838" w:type="dxa"/>
            <w:tcBorders>
              <w:top w:val="nil"/>
              <w:left w:val="nil"/>
              <w:bottom w:val="nil"/>
              <w:right w:val="nil"/>
            </w:tcBorders>
            <w:shd w:val="clear" w:color="auto" w:fill="auto"/>
            <w:noWrap/>
            <w:vAlign w:val="center"/>
            <w:hideMark/>
          </w:tcPr>
          <w:p w:rsidR="00D777CA" w:rsidRPr="00065EF8" w:rsidRDefault="00D777CA" w:rsidP="00D777CA">
            <w:pPr>
              <w:suppressAutoHyphens w:val="0"/>
              <w:jc w:val="both"/>
              <w:rPr>
                <w:rFonts w:ascii="Arial Narrow" w:hAnsi="Arial Narrow" w:cs="Arial"/>
                <w:b/>
                <w:bCs/>
                <w:color w:val="000000"/>
                <w:sz w:val="22"/>
                <w:szCs w:val="22"/>
                <w:lang w:eastAsia="es-CO"/>
              </w:rPr>
            </w:pPr>
            <w:r w:rsidRPr="00065EF8">
              <w:rPr>
                <w:rFonts w:ascii="Arial Narrow" w:hAnsi="Arial Narrow" w:cs="Arial"/>
                <w:b/>
                <w:bCs/>
                <w:color w:val="000000"/>
                <w:sz w:val="22"/>
                <w:szCs w:val="22"/>
                <w:lang w:eastAsia="es-CO"/>
              </w:rPr>
              <w:t>IDONEIDAD:</w:t>
            </w:r>
            <w:r w:rsidRPr="00065EF8">
              <w:rPr>
                <w:rFonts w:ascii="Arial Narrow" w:hAnsi="Arial Narrow" w:cs="Arial"/>
                <w:color w:val="000000"/>
                <w:sz w:val="22"/>
                <w:szCs w:val="22"/>
                <w:lang w:eastAsia="es-CO"/>
              </w:rPr>
              <w:t xml:space="preserve"> Técnico, tecnólogo u ocho semestres aprobados universitarios en el área ambiental, saneamiento o afines </w:t>
            </w:r>
          </w:p>
        </w:tc>
      </w:tr>
    </w:tbl>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D777CA" w:rsidRPr="00065EF8" w:rsidRDefault="00D777CA" w:rsidP="00775119">
      <w:pPr>
        <w:jc w:val="both"/>
        <w:rPr>
          <w:rFonts w:ascii="Arial Narrow" w:hAnsi="Arial Narrow" w:cs="Arial"/>
          <w:b/>
          <w:color w:val="000000" w:themeColor="text1"/>
          <w:sz w:val="22"/>
          <w:szCs w:val="22"/>
        </w:rPr>
      </w:pPr>
    </w:p>
    <w:p w:rsidR="002C70A9" w:rsidRPr="00065EF8" w:rsidRDefault="002C70A9" w:rsidP="00775119">
      <w:pPr>
        <w:jc w:val="both"/>
        <w:rPr>
          <w:rFonts w:ascii="Arial Narrow" w:hAnsi="Arial Narrow" w:cs="Arial"/>
          <w:b/>
          <w:color w:val="000000" w:themeColor="text1"/>
          <w:sz w:val="22"/>
          <w:szCs w:val="22"/>
        </w:rPr>
      </w:pPr>
    </w:p>
    <w:p w:rsidR="002C70A9" w:rsidRDefault="002C70A9" w:rsidP="00775119">
      <w:pPr>
        <w:jc w:val="both"/>
        <w:rPr>
          <w:rFonts w:ascii="Arial Narrow" w:hAnsi="Arial Narrow" w:cs="Arial"/>
          <w:b/>
          <w:color w:val="000000" w:themeColor="text1"/>
          <w:sz w:val="22"/>
          <w:szCs w:val="22"/>
        </w:rPr>
      </w:pPr>
      <w:r w:rsidRPr="00065EF8">
        <w:rPr>
          <w:rFonts w:ascii="Arial Narrow" w:hAnsi="Arial Narrow" w:cs="Arial"/>
          <w:b/>
          <w:color w:val="000000" w:themeColor="text1"/>
          <w:sz w:val="22"/>
          <w:szCs w:val="22"/>
        </w:rPr>
        <w:t>OBJETO:</w:t>
      </w:r>
    </w:p>
    <w:p w:rsidR="00EB1833" w:rsidRDefault="00EB1833" w:rsidP="00775119">
      <w:pPr>
        <w:jc w:val="both"/>
        <w:rPr>
          <w:rFonts w:ascii="Arial Narrow" w:hAnsi="Arial Narrow" w:cs="Arial"/>
          <w:b/>
          <w:color w:val="000000" w:themeColor="text1"/>
          <w:sz w:val="22"/>
          <w:szCs w:val="22"/>
        </w:rPr>
      </w:pPr>
    </w:p>
    <w:p w:rsidR="00EB1833" w:rsidRPr="00065EF8" w:rsidRDefault="00EB1833" w:rsidP="00775119">
      <w:pPr>
        <w:jc w:val="both"/>
        <w:rPr>
          <w:rFonts w:ascii="Arial Narrow" w:hAnsi="Arial Narrow" w:cs="Arial"/>
          <w:b/>
          <w:color w:val="000000" w:themeColor="text1"/>
          <w:sz w:val="22"/>
          <w:szCs w:val="22"/>
        </w:rPr>
      </w:pPr>
      <w:r>
        <w:t>Prestación de servicios de apoyo para fortalecer las acciones de promoción de la salud, gestión del riesgo y gestión de la salud pública y control de los factores de riesgo</w:t>
      </w:r>
    </w:p>
    <w:p w:rsidR="00FF4B94" w:rsidRPr="00065EF8" w:rsidRDefault="00FF4B94" w:rsidP="00775119">
      <w:pPr>
        <w:jc w:val="both"/>
        <w:rPr>
          <w:rFonts w:ascii="Arial Narrow" w:hAnsi="Arial Narrow" w:cs="Arial"/>
          <w:b/>
          <w:color w:val="000000" w:themeColor="text1"/>
          <w:sz w:val="22"/>
          <w:szCs w:val="22"/>
        </w:rPr>
      </w:pPr>
    </w:p>
    <w:p w:rsidR="00716854" w:rsidRPr="00065EF8" w:rsidRDefault="00716854" w:rsidP="00775119">
      <w:pPr>
        <w:jc w:val="both"/>
        <w:rPr>
          <w:rFonts w:ascii="Arial Narrow" w:hAnsi="Arial Narrow" w:cs="Arial"/>
          <w:b/>
          <w:color w:val="000000" w:themeColor="text1"/>
          <w:sz w:val="22"/>
          <w:szCs w:val="22"/>
        </w:rPr>
      </w:pPr>
      <w:bookmarkStart w:id="7" w:name="_Hlk54107368"/>
    </w:p>
    <w:p w:rsidR="00D63604" w:rsidRPr="00065EF8" w:rsidRDefault="00D63604" w:rsidP="00775119">
      <w:pPr>
        <w:jc w:val="both"/>
        <w:rPr>
          <w:rFonts w:ascii="Arial Narrow" w:hAnsi="Arial Narrow" w:cs="Arial"/>
          <w:b/>
          <w:color w:val="000000" w:themeColor="text1"/>
          <w:sz w:val="22"/>
          <w:szCs w:val="22"/>
        </w:rPr>
      </w:pPr>
      <w:bookmarkStart w:id="8" w:name="_Hlk49502127"/>
    </w:p>
    <w:p w:rsidR="00775119" w:rsidRPr="00065EF8" w:rsidRDefault="00775119" w:rsidP="00775119">
      <w:pPr>
        <w:jc w:val="both"/>
        <w:rPr>
          <w:rFonts w:ascii="Arial Narrow" w:hAnsi="Arial Narrow" w:cs="Arial"/>
          <w:b/>
          <w:color w:val="000000" w:themeColor="text1"/>
          <w:sz w:val="22"/>
          <w:szCs w:val="22"/>
        </w:rPr>
      </w:pPr>
      <w:r w:rsidRPr="00065EF8">
        <w:rPr>
          <w:rFonts w:ascii="Arial Narrow" w:hAnsi="Arial Narrow" w:cs="Arial"/>
          <w:b/>
          <w:color w:val="000000" w:themeColor="text1"/>
          <w:sz w:val="22"/>
          <w:szCs w:val="22"/>
        </w:rPr>
        <w:t>ALCANCE DEL OBJETO:</w:t>
      </w:r>
    </w:p>
    <w:p w:rsidR="00775119" w:rsidRPr="00065EF8" w:rsidRDefault="00775119" w:rsidP="00775119">
      <w:pPr>
        <w:pStyle w:val="Prrafodelista"/>
        <w:ind w:left="720"/>
        <w:jc w:val="both"/>
        <w:rPr>
          <w:rFonts w:ascii="Arial Narrow" w:hAnsi="Arial Narrow" w:cs="Arial"/>
          <w:b/>
          <w:color w:val="000000" w:themeColor="text1"/>
          <w:sz w:val="22"/>
          <w:szCs w:val="22"/>
        </w:rPr>
      </w:pPr>
    </w:p>
    <w:p w:rsidR="008107A2" w:rsidRPr="005E5C8F" w:rsidRDefault="008107A2" w:rsidP="005E5C8F">
      <w:pPr>
        <w:pStyle w:val="Piedepgina"/>
        <w:numPr>
          <w:ilvl w:val="0"/>
          <w:numId w:val="6"/>
        </w:numPr>
        <w:suppressAutoHyphens w:val="0"/>
        <w:jc w:val="both"/>
        <w:rPr>
          <w:rFonts w:ascii="Arial Narrow" w:hAnsi="Arial Narrow" w:cs="Arial"/>
          <w:noProof/>
          <w:sz w:val="22"/>
          <w:szCs w:val="22"/>
        </w:rPr>
      </w:pPr>
      <w:r w:rsidRPr="00065EF8">
        <w:rPr>
          <w:rFonts w:ascii="Arial Narrow" w:hAnsi="Arial Narrow" w:cs="Arial"/>
          <w:noProof/>
          <w:sz w:val="22"/>
          <w:szCs w:val="22"/>
        </w:rPr>
        <w:t xml:space="preserve">Participar en el acompañamiento comunitario y educativo involucrando el buen uso del agua y del manejo de elementos reciclables y residuos, para conformar redes de apoyo que fortalezcan el auto cuidado en sectores de alto riesgo de transmisión vectorial de conformidad con los lineamientos establecidos por la Secretaria de Salud y Seguridad Social a través del coordinador del </w:t>
      </w:r>
      <w:proofErr w:type="gramStart"/>
      <w:r w:rsidRPr="00065EF8">
        <w:rPr>
          <w:rFonts w:ascii="Arial Narrow" w:hAnsi="Arial Narrow" w:cs="Arial"/>
          <w:noProof/>
          <w:sz w:val="22"/>
          <w:szCs w:val="22"/>
        </w:rPr>
        <w:t>programa.</w:t>
      </w:r>
      <w:r w:rsidR="00551378" w:rsidRPr="00065EF8">
        <w:rPr>
          <w:rFonts w:ascii="Arial Narrow" w:hAnsi="Arial Narrow" w:cs="Arial"/>
          <w:sz w:val="22"/>
          <w:szCs w:val="22"/>
        </w:rPr>
        <w:t>(</w:t>
      </w:r>
      <w:proofErr w:type="gramEnd"/>
      <w:r w:rsidR="00551378" w:rsidRPr="00065EF8">
        <w:rPr>
          <w:rFonts w:ascii="Arial Narrow" w:hAnsi="Arial Narrow" w:cs="Arial"/>
          <w:sz w:val="22"/>
          <w:szCs w:val="22"/>
        </w:rPr>
        <w:t>peso porcentual de ésta actividad es de: 10%)</w:t>
      </w:r>
      <w:r w:rsidR="005E5C8F">
        <w:rPr>
          <w:rFonts w:ascii="Arial Narrow" w:hAnsi="Arial Narrow" w:cs="Arial"/>
          <w:sz w:val="22"/>
          <w:szCs w:val="22"/>
        </w:rPr>
        <w:t xml:space="preserve">. 2. </w:t>
      </w:r>
      <w:r w:rsidRPr="005E5C8F">
        <w:rPr>
          <w:rFonts w:ascii="Arial Narrow" w:hAnsi="Arial Narrow" w:cs="Arial"/>
          <w:noProof/>
          <w:sz w:val="22"/>
          <w:szCs w:val="22"/>
        </w:rPr>
        <w:t xml:space="preserve">Apoyar los requerimientos técnicos, operativos y administrativos en lo relacionado con el objeto contractual y sus alcances como la </w:t>
      </w:r>
      <w:r w:rsidRPr="005E5C8F">
        <w:rPr>
          <w:rFonts w:ascii="Arial Narrow" w:hAnsi="Arial Narrow" w:cs="Arial"/>
          <w:noProof/>
          <w:sz w:val="22"/>
          <w:szCs w:val="22"/>
        </w:rPr>
        <w:lastRenderedPageBreak/>
        <w:t xml:space="preserve">realización de un consolidado por sector intervenido y mensual de las actividades realizadas y de los factores de riesgo identificados en las comunas, barrios, sectores y habitantes intervenidos para hacer seguimiento y control epidemiológico a las actividades </w:t>
      </w:r>
      <w:proofErr w:type="gramStart"/>
      <w:r w:rsidRPr="005E5C8F">
        <w:rPr>
          <w:rFonts w:ascii="Arial Narrow" w:hAnsi="Arial Narrow" w:cs="Arial"/>
          <w:noProof/>
          <w:sz w:val="22"/>
          <w:szCs w:val="22"/>
        </w:rPr>
        <w:t>ejecutadas.</w:t>
      </w:r>
      <w:r w:rsidR="00551378" w:rsidRPr="005E5C8F">
        <w:rPr>
          <w:rFonts w:ascii="Arial Narrow" w:hAnsi="Arial Narrow" w:cs="Arial"/>
          <w:sz w:val="22"/>
          <w:szCs w:val="22"/>
        </w:rPr>
        <w:t>(</w:t>
      </w:r>
      <w:proofErr w:type="gramEnd"/>
      <w:r w:rsidR="00551378" w:rsidRPr="005E5C8F">
        <w:rPr>
          <w:rFonts w:ascii="Arial Narrow" w:hAnsi="Arial Narrow" w:cs="Arial"/>
          <w:sz w:val="22"/>
          <w:szCs w:val="22"/>
        </w:rPr>
        <w:t>peso porcentual de ésta actividad es de: 10%)</w:t>
      </w:r>
      <w:r w:rsidR="005E5C8F">
        <w:rPr>
          <w:rFonts w:ascii="Arial Narrow" w:hAnsi="Arial Narrow" w:cs="Arial"/>
          <w:sz w:val="22"/>
          <w:szCs w:val="22"/>
        </w:rPr>
        <w:t xml:space="preserve">. 3. </w:t>
      </w:r>
      <w:r w:rsidRPr="005E5C8F">
        <w:rPr>
          <w:rFonts w:ascii="Arial Narrow" w:hAnsi="Arial Narrow" w:cs="Arial"/>
          <w:noProof/>
          <w:sz w:val="22"/>
          <w:szCs w:val="22"/>
        </w:rPr>
        <w:t xml:space="preserve">Realizar acciones de búsqueda e identificación, mapeo y tratamiento de criaderos, de conformidad con el cronograma y programación semanal de </w:t>
      </w:r>
      <w:proofErr w:type="gramStart"/>
      <w:r w:rsidRPr="005E5C8F">
        <w:rPr>
          <w:rFonts w:ascii="Arial Narrow" w:hAnsi="Arial Narrow" w:cs="Arial"/>
          <w:noProof/>
          <w:sz w:val="22"/>
          <w:szCs w:val="22"/>
        </w:rPr>
        <w:t>actividades.</w:t>
      </w:r>
      <w:r w:rsidR="00551378" w:rsidRPr="005E5C8F">
        <w:rPr>
          <w:rFonts w:ascii="Arial Narrow" w:hAnsi="Arial Narrow" w:cs="Arial"/>
          <w:sz w:val="22"/>
          <w:szCs w:val="22"/>
        </w:rPr>
        <w:t>(</w:t>
      </w:r>
      <w:proofErr w:type="gramEnd"/>
      <w:r w:rsidR="00551378" w:rsidRPr="005E5C8F">
        <w:rPr>
          <w:rFonts w:ascii="Arial Narrow" w:hAnsi="Arial Narrow" w:cs="Arial"/>
          <w:sz w:val="22"/>
          <w:szCs w:val="22"/>
        </w:rPr>
        <w:t>peso porcentual de ésta actividad es de: 10%)</w:t>
      </w:r>
      <w:r w:rsidR="005E5C8F">
        <w:rPr>
          <w:rFonts w:ascii="Arial Narrow" w:hAnsi="Arial Narrow" w:cs="Arial"/>
          <w:sz w:val="22"/>
          <w:szCs w:val="22"/>
        </w:rPr>
        <w:t xml:space="preserve">. 4. </w:t>
      </w:r>
      <w:r w:rsidRPr="005E5C8F">
        <w:rPr>
          <w:rFonts w:ascii="Arial Narrow" w:hAnsi="Arial Narrow" w:cs="Arial"/>
          <w:noProof/>
          <w:sz w:val="22"/>
          <w:szCs w:val="22"/>
        </w:rPr>
        <w:t xml:space="preserve">Contribuir con el trámite oportuno, eficiente de la gestión documental de PQRs, interpuestas en el programa enfermedades trasmitidas por </w:t>
      </w:r>
      <w:proofErr w:type="gramStart"/>
      <w:r w:rsidRPr="005E5C8F">
        <w:rPr>
          <w:rFonts w:ascii="Arial Narrow" w:hAnsi="Arial Narrow" w:cs="Arial"/>
          <w:noProof/>
          <w:sz w:val="22"/>
          <w:szCs w:val="22"/>
        </w:rPr>
        <w:t>vectores.</w:t>
      </w:r>
      <w:r w:rsidR="00551378" w:rsidRPr="005E5C8F">
        <w:rPr>
          <w:rFonts w:ascii="Arial Narrow" w:hAnsi="Arial Narrow" w:cs="Arial"/>
          <w:sz w:val="22"/>
          <w:szCs w:val="22"/>
        </w:rPr>
        <w:t>(</w:t>
      </w:r>
      <w:proofErr w:type="gramEnd"/>
      <w:r w:rsidR="00551378" w:rsidRPr="005E5C8F">
        <w:rPr>
          <w:rFonts w:ascii="Arial Narrow" w:hAnsi="Arial Narrow" w:cs="Arial"/>
          <w:sz w:val="22"/>
          <w:szCs w:val="22"/>
        </w:rPr>
        <w:t>peso porcentual de ésta actividad es de: 10%)</w:t>
      </w:r>
      <w:r w:rsidR="005E5C8F">
        <w:rPr>
          <w:rFonts w:ascii="Arial Narrow" w:hAnsi="Arial Narrow" w:cs="Arial"/>
          <w:sz w:val="22"/>
          <w:szCs w:val="22"/>
        </w:rPr>
        <w:t xml:space="preserve">. 5. </w:t>
      </w:r>
      <w:r w:rsidRPr="005E5C8F">
        <w:rPr>
          <w:rFonts w:ascii="Arial Narrow" w:hAnsi="Arial Narrow" w:cs="Arial"/>
          <w:noProof/>
          <w:sz w:val="22"/>
          <w:szCs w:val="22"/>
        </w:rPr>
        <w:t xml:space="preserve">Ingresar la información correspondiente al sistema de información establecido por la secretaria de salud y seguridad social SGI-VYC semanalmente en lo relacionado con el objeto contractual y sus alcances y participar en reuniones, capacitaciones, evaluaciones y demás espacios donde sea convocado.  </w:t>
      </w:r>
      <w:r w:rsidR="00551378" w:rsidRPr="005E5C8F">
        <w:rPr>
          <w:rFonts w:ascii="Arial Narrow" w:hAnsi="Arial Narrow" w:cs="Arial"/>
          <w:sz w:val="22"/>
          <w:szCs w:val="22"/>
        </w:rPr>
        <w:t xml:space="preserve">(peso porcentual de </w:t>
      </w:r>
      <w:proofErr w:type="gramStart"/>
      <w:r w:rsidR="00551378" w:rsidRPr="005E5C8F">
        <w:rPr>
          <w:rFonts w:ascii="Arial Narrow" w:hAnsi="Arial Narrow" w:cs="Arial"/>
          <w:sz w:val="22"/>
          <w:szCs w:val="22"/>
        </w:rPr>
        <w:t>ésta</w:t>
      </w:r>
      <w:proofErr w:type="gramEnd"/>
      <w:r w:rsidR="00551378" w:rsidRPr="005E5C8F">
        <w:rPr>
          <w:rFonts w:ascii="Arial Narrow" w:hAnsi="Arial Narrow" w:cs="Arial"/>
          <w:sz w:val="22"/>
          <w:szCs w:val="22"/>
        </w:rPr>
        <w:t xml:space="preserve"> actividad es de: 10%)</w:t>
      </w:r>
      <w:r w:rsidR="005E5C8F">
        <w:rPr>
          <w:rFonts w:ascii="Arial Narrow" w:hAnsi="Arial Narrow" w:cs="Arial"/>
          <w:sz w:val="22"/>
          <w:szCs w:val="22"/>
        </w:rPr>
        <w:t xml:space="preserve">. 6. </w:t>
      </w:r>
      <w:r w:rsidRPr="005E5C8F">
        <w:rPr>
          <w:rFonts w:ascii="Arial Narrow" w:hAnsi="Arial Narrow" w:cs="Arial"/>
          <w:noProof/>
          <w:sz w:val="22"/>
          <w:szCs w:val="22"/>
        </w:rPr>
        <w:t xml:space="preserve">Acompañar la vigilancia en Salud Pública en lo relacionado a la realización y consolidación de los reportes de la notificación del sistema de vigilancia epidemiológica para ajuste de visitas y acciones de intervención en los sectores involucrados. </w:t>
      </w:r>
      <w:r w:rsidR="00551378" w:rsidRPr="005E5C8F">
        <w:rPr>
          <w:rFonts w:ascii="Arial Narrow" w:hAnsi="Arial Narrow" w:cs="Arial"/>
          <w:sz w:val="22"/>
          <w:szCs w:val="22"/>
        </w:rPr>
        <w:t xml:space="preserve">(peso porcentual de </w:t>
      </w:r>
      <w:proofErr w:type="gramStart"/>
      <w:r w:rsidR="00551378" w:rsidRPr="005E5C8F">
        <w:rPr>
          <w:rFonts w:ascii="Arial Narrow" w:hAnsi="Arial Narrow" w:cs="Arial"/>
          <w:sz w:val="22"/>
          <w:szCs w:val="22"/>
        </w:rPr>
        <w:t>ésta</w:t>
      </w:r>
      <w:proofErr w:type="gramEnd"/>
      <w:r w:rsidR="00551378" w:rsidRPr="005E5C8F">
        <w:rPr>
          <w:rFonts w:ascii="Arial Narrow" w:hAnsi="Arial Narrow" w:cs="Arial"/>
          <w:sz w:val="22"/>
          <w:szCs w:val="22"/>
        </w:rPr>
        <w:t xml:space="preserve"> actividad es de: 10%)</w:t>
      </w:r>
      <w:r w:rsidR="005E5C8F">
        <w:rPr>
          <w:rFonts w:ascii="Arial Narrow" w:hAnsi="Arial Narrow" w:cs="Arial"/>
          <w:sz w:val="22"/>
          <w:szCs w:val="22"/>
        </w:rPr>
        <w:t xml:space="preserve">. 7. </w:t>
      </w:r>
      <w:r w:rsidRPr="005E5C8F">
        <w:rPr>
          <w:rFonts w:ascii="Arial Narrow" w:hAnsi="Arial Narrow" w:cs="Arial"/>
          <w:noProof/>
          <w:sz w:val="22"/>
          <w:szCs w:val="22"/>
        </w:rPr>
        <w:t xml:space="preserve">Participar en el levantamiento de los índices aédicos como estrategia comunitaria en control de vectores en diferentes comunas y corregimientos del </w:t>
      </w:r>
      <w:proofErr w:type="gramStart"/>
      <w:r w:rsidRPr="005E5C8F">
        <w:rPr>
          <w:rFonts w:ascii="Arial Narrow" w:hAnsi="Arial Narrow" w:cs="Arial"/>
          <w:noProof/>
          <w:sz w:val="22"/>
          <w:szCs w:val="22"/>
        </w:rPr>
        <w:t>municipio.</w:t>
      </w:r>
      <w:r w:rsidR="00551378" w:rsidRPr="005E5C8F">
        <w:rPr>
          <w:rFonts w:ascii="Arial Narrow" w:hAnsi="Arial Narrow" w:cs="Arial"/>
          <w:sz w:val="22"/>
          <w:szCs w:val="22"/>
        </w:rPr>
        <w:t>(</w:t>
      </w:r>
      <w:proofErr w:type="gramEnd"/>
      <w:r w:rsidR="00551378" w:rsidRPr="005E5C8F">
        <w:rPr>
          <w:rFonts w:ascii="Arial Narrow" w:hAnsi="Arial Narrow" w:cs="Arial"/>
          <w:sz w:val="22"/>
          <w:szCs w:val="22"/>
        </w:rPr>
        <w:t>peso porcentual de ésta actividad es de: 30%)</w:t>
      </w:r>
      <w:r w:rsidR="005E5C8F">
        <w:rPr>
          <w:rFonts w:ascii="Arial Narrow" w:hAnsi="Arial Narrow" w:cs="Arial"/>
          <w:sz w:val="22"/>
          <w:szCs w:val="22"/>
        </w:rPr>
        <w:t xml:space="preserve">. 8. </w:t>
      </w:r>
      <w:r w:rsidRPr="005E5C8F">
        <w:rPr>
          <w:rFonts w:ascii="Arial Narrow" w:hAnsi="Arial Narrow" w:cs="Arial"/>
          <w:sz w:val="22"/>
          <w:szCs w:val="22"/>
        </w:rPr>
        <w:t xml:space="preserve">Las demás que sean asignadas y afines con el objeto, los alcances del contrato, y la misión de la entidad. </w:t>
      </w:r>
      <w:r w:rsidR="00551378" w:rsidRPr="005E5C8F">
        <w:rPr>
          <w:rFonts w:ascii="Arial Narrow" w:hAnsi="Arial Narrow" w:cs="Arial"/>
          <w:sz w:val="22"/>
          <w:szCs w:val="22"/>
        </w:rPr>
        <w:t xml:space="preserve">(peso porcentual de </w:t>
      </w:r>
      <w:proofErr w:type="gramStart"/>
      <w:r w:rsidR="00551378" w:rsidRPr="005E5C8F">
        <w:rPr>
          <w:rFonts w:ascii="Arial Narrow" w:hAnsi="Arial Narrow" w:cs="Arial"/>
          <w:sz w:val="22"/>
          <w:szCs w:val="22"/>
        </w:rPr>
        <w:t>ésta</w:t>
      </w:r>
      <w:proofErr w:type="gramEnd"/>
      <w:r w:rsidR="00551378" w:rsidRPr="005E5C8F">
        <w:rPr>
          <w:rFonts w:ascii="Arial Narrow" w:hAnsi="Arial Narrow" w:cs="Arial"/>
          <w:sz w:val="22"/>
          <w:szCs w:val="22"/>
        </w:rPr>
        <w:t xml:space="preserve"> actividad es de: 10%)</w:t>
      </w:r>
      <w:bookmarkEnd w:id="7"/>
      <w:bookmarkEnd w:id="8"/>
    </w:p>
    <w:p w:rsidR="00705740" w:rsidRPr="00065EF8" w:rsidRDefault="00705740" w:rsidP="00705740">
      <w:pPr>
        <w:widowControl w:val="0"/>
        <w:suppressAutoHyphens w:val="0"/>
        <w:jc w:val="both"/>
        <w:rPr>
          <w:rFonts w:ascii="Arial Narrow" w:eastAsia="Arial" w:hAnsi="Arial Narrow" w:cs="Arial"/>
          <w:sz w:val="22"/>
          <w:szCs w:val="22"/>
          <w:lang w:eastAsia="es-CO"/>
        </w:rPr>
      </w:pPr>
    </w:p>
    <w:p w:rsidR="00775119" w:rsidRPr="00065EF8" w:rsidRDefault="00775119" w:rsidP="00775119">
      <w:pPr>
        <w:jc w:val="both"/>
        <w:rPr>
          <w:rFonts w:ascii="Arial Narrow" w:hAnsi="Arial Narrow" w:cs="Arial"/>
          <w:b/>
          <w:color w:val="000000" w:themeColor="text1"/>
          <w:sz w:val="22"/>
          <w:szCs w:val="22"/>
        </w:rPr>
      </w:pPr>
    </w:p>
    <w:p w:rsidR="00645645" w:rsidRPr="00065EF8" w:rsidRDefault="00645645" w:rsidP="00645645">
      <w:pPr>
        <w:widowControl w:val="0"/>
        <w:suppressAutoHyphens w:val="0"/>
        <w:jc w:val="both"/>
        <w:rPr>
          <w:rFonts w:ascii="Arial Narrow" w:eastAsia="Arial Narrow" w:hAnsi="Arial Narrow" w:cs="Arial"/>
          <w:b/>
          <w:sz w:val="22"/>
          <w:szCs w:val="22"/>
          <w:lang w:eastAsia="es-CO"/>
        </w:rPr>
      </w:pPr>
    </w:p>
    <w:p w:rsidR="002C70A9" w:rsidRPr="00065EF8" w:rsidRDefault="002C70A9" w:rsidP="00645645">
      <w:pPr>
        <w:widowControl w:val="0"/>
        <w:suppressAutoHyphens w:val="0"/>
        <w:jc w:val="both"/>
        <w:rPr>
          <w:rFonts w:ascii="Arial Narrow" w:eastAsia="Arial Narrow" w:hAnsi="Arial Narrow" w:cs="Arial"/>
          <w:b/>
          <w:sz w:val="22"/>
          <w:szCs w:val="22"/>
          <w:lang w:eastAsia="es-CO"/>
        </w:rPr>
      </w:pPr>
    </w:p>
    <w:sectPr w:rsidR="002C70A9" w:rsidRPr="00065EF8" w:rsidSect="004664F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65F" w:rsidRDefault="00BB165F" w:rsidP="006D4B87">
      <w:r>
        <w:separator/>
      </w:r>
    </w:p>
  </w:endnote>
  <w:endnote w:type="continuationSeparator" w:id="0">
    <w:p w:rsidR="00BB165F" w:rsidRDefault="00BB165F" w:rsidP="006D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65F" w:rsidRDefault="00BB165F" w:rsidP="006D4B87">
      <w:r>
        <w:separator/>
      </w:r>
    </w:p>
  </w:footnote>
  <w:footnote w:type="continuationSeparator" w:id="0">
    <w:p w:rsidR="00BB165F" w:rsidRDefault="00BB165F" w:rsidP="006D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6D4B87" w:rsidRPr="00B467BC" w:rsidTr="0037605B">
      <w:trPr>
        <w:cantSplit/>
        <w:trHeight w:val="399"/>
      </w:trPr>
      <w:tc>
        <w:tcPr>
          <w:tcW w:w="2434" w:type="dxa"/>
          <w:vMerge w:val="restart"/>
        </w:tcPr>
        <w:p w:rsidR="006D4B87" w:rsidRPr="00B467BC" w:rsidRDefault="006D4B87" w:rsidP="0037605B">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D4B87" w:rsidRPr="00B467BC" w:rsidRDefault="00F029D1"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4</w:t>
          </w:r>
          <w:r w:rsidRPr="00B467BC">
            <w:rPr>
              <w:rFonts w:ascii="Tahoma" w:hAnsi="Tahoma" w:cs="Tahoma"/>
              <w:sz w:val="22"/>
              <w:szCs w:val="24"/>
              <w:lang w:val="es-ES" w:eastAsia="es-ES"/>
            </w:rPr>
            <w:fldChar w:fldCharType="end"/>
          </w:r>
          <w:r w:rsidR="006D4B87"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6D4B87" w:rsidRDefault="006D4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24B64"/>
    <w:rsid w:val="00065EF8"/>
    <w:rsid w:val="00155905"/>
    <w:rsid w:val="00274544"/>
    <w:rsid w:val="002C70A9"/>
    <w:rsid w:val="002E2F2A"/>
    <w:rsid w:val="00332D4A"/>
    <w:rsid w:val="00360CD9"/>
    <w:rsid w:val="0036345B"/>
    <w:rsid w:val="00391C2B"/>
    <w:rsid w:val="003B4535"/>
    <w:rsid w:val="003C6D0B"/>
    <w:rsid w:val="003F05C7"/>
    <w:rsid w:val="00433560"/>
    <w:rsid w:val="00435848"/>
    <w:rsid w:val="00436306"/>
    <w:rsid w:val="004664FA"/>
    <w:rsid w:val="004A484E"/>
    <w:rsid w:val="004C5E60"/>
    <w:rsid w:val="00503217"/>
    <w:rsid w:val="00551378"/>
    <w:rsid w:val="005C0477"/>
    <w:rsid w:val="005D6399"/>
    <w:rsid w:val="005E5C8F"/>
    <w:rsid w:val="005E6FA8"/>
    <w:rsid w:val="0061436E"/>
    <w:rsid w:val="00645645"/>
    <w:rsid w:val="006759A6"/>
    <w:rsid w:val="006D4B87"/>
    <w:rsid w:val="00705740"/>
    <w:rsid w:val="00716854"/>
    <w:rsid w:val="007651C3"/>
    <w:rsid w:val="007736CD"/>
    <w:rsid w:val="00775119"/>
    <w:rsid w:val="007D148A"/>
    <w:rsid w:val="008107A2"/>
    <w:rsid w:val="00841B90"/>
    <w:rsid w:val="008775B8"/>
    <w:rsid w:val="008A544D"/>
    <w:rsid w:val="0093621C"/>
    <w:rsid w:val="009826A0"/>
    <w:rsid w:val="00A05F70"/>
    <w:rsid w:val="00AA4C68"/>
    <w:rsid w:val="00B40B13"/>
    <w:rsid w:val="00B43E16"/>
    <w:rsid w:val="00BB165F"/>
    <w:rsid w:val="00D02194"/>
    <w:rsid w:val="00D365E7"/>
    <w:rsid w:val="00D376BB"/>
    <w:rsid w:val="00D63604"/>
    <w:rsid w:val="00D7432C"/>
    <w:rsid w:val="00D777CA"/>
    <w:rsid w:val="00EB1833"/>
    <w:rsid w:val="00EC1F18"/>
    <w:rsid w:val="00ED429B"/>
    <w:rsid w:val="00EF628E"/>
    <w:rsid w:val="00F029D1"/>
    <w:rsid w:val="00F511D5"/>
    <w:rsid w:val="00FF4B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45E6"/>
  <w15:docId w15:val="{AA3966DF-C78E-4003-B622-462504F2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107A2"/>
    <w:pPr>
      <w:suppressLineNumbers/>
    </w:pPr>
  </w:style>
  <w:style w:type="paragraph" w:customStyle="1" w:styleId="Default">
    <w:name w:val="Default"/>
    <w:link w:val="DefaultCar"/>
    <w:rsid w:val="008107A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107A2"/>
    <w:rPr>
      <w:rFonts w:ascii="Arial" w:eastAsia="Times New Roman" w:hAnsi="Arial" w:cs="Arial"/>
      <w:color w:val="000000"/>
      <w:sz w:val="24"/>
      <w:szCs w:val="24"/>
      <w:lang w:val="es-ES" w:eastAsia="es-ES"/>
    </w:rPr>
  </w:style>
  <w:style w:type="paragraph" w:styleId="Piedepgina">
    <w:name w:val="footer"/>
    <w:basedOn w:val="Normal"/>
    <w:link w:val="PiedepginaCar"/>
    <w:rsid w:val="008107A2"/>
    <w:pPr>
      <w:tabs>
        <w:tab w:val="center" w:pos="4252"/>
        <w:tab w:val="right" w:pos="8504"/>
      </w:tabs>
    </w:pPr>
  </w:style>
  <w:style w:type="character" w:customStyle="1" w:styleId="PiedepginaCar">
    <w:name w:val="Pie de página Car"/>
    <w:basedOn w:val="Fuentedeprrafopredeter"/>
    <w:link w:val="Piedepgina"/>
    <w:rsid w:val="008107A2"/>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6D4B87"/>
    <w:pPr>
      <w:tabs>
        <w:tab w:val="center" w:pos="4419"/>
        <w:tab w:val="right" w:pos="8838"/>
      </w:tabs>
    </w:pPr>
  </w:style>
  <w:style w:type="character" w:customStyle="1" w:styleId="EncabezadoCar">
    <w:name w:val="Encabezado Car"/>
    <w:basedOn w:val="Fuentedeprrafopredeter"/>
    <w:link w:val="Encabezado"/>
    <w:uiPriority w:val="99"/>
    <w:rsid w:val="006D4B87"/>
    <w:rPr>
      <w:rFonts w:ascii="Times New Roman" w:eastAsia="Times New Roman" w:hAnsi="Times New Roman" w:cs="Times New Roman"/>
      <w:sz w:val="20"/>
      <w:szCs w:val="20"/>
      <w:lang w:eastAsia="zh-CN"/>
    </w:rPr>
  </w:style>
  <w:style w:type="paragraph" w:customStyle="1" w:styleId="Normal1">
    <w:name w:val="Normal1"/>
    <w:rsid w:val="00A05F70"/>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75612">
      <w:bodyDiv w:val="1"/>
      <w:marLeft w:val="0"/>
      <w:marRight w:val="0"/>
      <w:marTop w:val="0"/>
      <w:marBottom w:val="0"/>
      <w:divBdr>
        <w:top w:val="none" w:sz="0" w:space="0" w:color="auto"/>
        <w:left w:val="none" w:sz="0" w:space="0" w:color="auto"/>
        <w:bottom w:val="none" w:sz="0" w:space="0" w:color="auto"/>
        <w:right w:val="none" w:sz="0" w:space="0" w:color="auto"/>
      </w:divBdr>
    </w:div>
    <w:div w:id="1707026619">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6</Pages>
  <Words>2315</Words>
  <Characters>12733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Helena Trujillo Florez</dc:creator>
  <cp:lastModifiedBy>Maria Isabel Zapata Cardona</cp:lastModifiedBy>
  <cp:revision>23</cp:revision>
  <dcterms:created xsi:type="dcterms:W3CDTF">2020-08-28T15:04:00Z</dcterms:created>
  <dcterms:modified xsi:type="dcterms:W3CDTF">2020-10-27T20:32:00Z</dcterms:modified>
</cp:coreProperties>
</file>