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F5B37" w:rsidRPr="00552680" w:rsidRDefault="00DF5B37" w:rsidP="00DF5B37">
      <w:pPr>
        <w:pStyle w:val="MINUTAS"/>
        <w:ind w:left="0" w:right="16" w:firstLine="0"/>
        <w:rPr>
          <w:rFonts w:ascii="Arial" w:hAnsi="Arial" w:cs="Arial"/>
          <w:sz w:val="22"/>
          <w:szCs w:val="22"/>
          <w:lang w:val="es-ES_tradnl"/>
        </w:rPr>
      </w:pPr>
      <w:r w:rsidRPr="00552680">
        <w:rPr>
          <w:rFonts w:ascii="Arial" w:hAnsi="Arial" w:cs="Arial"/>
          <w:sz w:val="22"/>
          <w:szCs w:val="22"/>
          <w:lang w:val="es-ES_tradnl"/>
        </w:rPr>
        <w:t xml:space="preserve">Pereira, </w:t>
      </w:r>
    </w:p>
    <w:p w:rsidR="00DF5B37" w:rsidRPr="00552680" w:rsidRDefault="00DF5B37" w:rsidP="00DF5B37">
      <w:pPr>
        <w:pStyle w:val="MINUTAS"/>
        <w:ind w:left="0" w:right="16" w:firstLine="0"/>
        <w:rPr>
          <w:rFonts w:ascii="Arial" w:hAnsi="Arial" w:cs="Arial"/>
          <w:sz w:val="22"/>
          <w:szCs w:val="22"/>
          <w:lang w:val="es-ES_tradnl"/>
        </w:rPr>
      </w:pPr>
    </w:p>
    <w:p w:rsidR="00DF5B37" w:rsidRPr="00552680" w:rsidRDefault="00DF5B37" w:rsidP="00DF5B37">
      <w:pPr>
        <w:pStyle w:val="MINUTAS"/>
        <w:spacing w:before="0"/>
        <w:ind w:left="0" w:right="17" w:firstLine="0"/>
        <w:rPr>
          <w:rFonts w:ascii="Arial" w:hAnsi="Arial" w:cs="Arial"/>
          <w:b/>
          <w:sz w:val="22"/>
          <w:szCs w:val="22"/>
          <w:lang w:val="es-ES_tradnl"/>
        </w:rPr>
      </w:pPr>
      <w:r w:rsidRPr="00552680">
        <w:rPr>
          <w:rFonts w:ascii="Arial" w:hAnsi="Arial" w:cs="Arial"/>
          <w:sz w:val="22"/>
          <w:szCs w:val="22"/>
          <w:lang w:val="es-ES_tradnl"/>
        </w:rPr>
        <w:t>Doctor</w:t>
      </w:r>
    </w:p>
    <w:p w:rsidR="002A78B9" w:rsidRPr="00552680" w:rsidRDefault="002A78B9" w:rsidP="00DF5B37">
      <w:pPr>
        <w:pStyle w:val="MINUTAS"/>
        <w:spacing w:before="0"/>
        <w:ind w:left="0" w:right="17" w:firstLine="0"/>
        <w:rPr>
          <w:rFonts w:ascii="Arial" w:hAnsi="Arial" w:cs="Arial"/>
          <w:b/>
          <w:sz w:val="22"/>
          <w:szCs w:val="22"/>
          <w:lang w:val="es-ES_tradnl"/>
        </w:rPr>
      </w:pPr>
      <w:r w:rsidRPr="00552680">
        <w:rPr>
          <w:rFonts w:ascii="Arial" w:hAnsi="Arial" w:cs="Arial"/>
          <w:b/>
          <w:sz w:val="22"/>
          <w:szCs w:val="22"/>
          <w:lang w:val="es-ES_tradnl"/>
        </w:rPr>
        <w:t>CARLOS ALBERTO MAYA LOPEZ</w:t>
      </w:r>
    </w:p>
    <w:p w:rsidR="00DF5B37" w:rsidRPr="00552680" w:rsidRDefault="00DF5B37" w:rsidP="00DF5B37">
      <w:pPr>
        <w:pStyle w:val="MINUTAS"/>
        <w:spacing w:before="0"/>
        <w:ind w:left="0" w:right="17" w:firstLine="0"/>
        <w:rPr>
          <w:rFonts w:ascii="Arial" w:hAnsi="Arial" w:cs="Arial"/>
          <w:sz w:val="22"/>
          <w:szCs w:val="22"/>
          <w:lang w:val="es-ES_tradnl"/>
        </w:rPr>
      </w:pPr>
      <w:r w:rsidRPr="00552680">
        <w:rPr>
          <w:rFonts w:ascii="Arial" w:hAnsi="Arial" w:cs="Arial"/>
          <w:sz w:val="22"/>
          <w:szCs w:val="22"/>
          <w:lang w:val="es-ES_tradnl"/>
        </w:rPr>
        <w:t xml:space="preserve">Alcalde Municipal </w:t>
      </w:r>
    </w:p>
    <w:p w:rsidR="00DF5B37" w:rsidRPr="00552680" w:rsidRDefault="00DF5B37" w:rsidP="00DF5B37">
      <w:pPr>
        <w:pStyle w:val="MINUTAS"/>
        <w:spacing w:before="0"/>
        <w:ind w:left="0" w:right="17" w:firstLine="0"/>
        <w:rPr>
          <w:rFonts w:ascii="Arial" w:hAnsi="Arial" w:cs="Arial"/>
          <w:sz w:val="22"/>
          <w:szCs w:val="22"/>
          <w:lang w:val="es-ES_tradnl"/>
        </w:rPr>
      </w:pPr>
      <w:r w:rsidRPr="00552680">
        <w:rPr>
          <w:rFonts w:ascii="Arial" w:hAnsi="Arial" w:cs="Arial"/>
          <w:sz w:val="22"/>
          <w:szCs w:val="22"/>
          <w:lang w:val="es-ES_tradnl"/>
        </w:rPr>
        <w:t>Ciudad</w:t>
      </w:r>
    </w:p>
    <w:p w:rsidR="00DF5B37" w:rsidRPr="00552680" w:rsidRDefault="00DF5B37" w:rsidP="00DF5B37">
      <w:pPr>
        <w:pStyle w:val="MINUTAS"/>
        <w:spacing w:before="0"/>
        <w:ind w:left="0" w:right="0" w:firstLine="0"/>
        <w:rPr>
          <w:rFonts w:ascii="Arial" w:hAnsi="Arial" w:cs="Arial"/>
          <w:sz w:val="22"/>
          <w:szCs w:val="22"/>
          <w:lang w:val="es-ES_tradnl"/>
        </w:rPr>
      </w:pPr>
    </w:p>
    <w:p w:rsidR="00DF5B37" w:rsidRPr="00552680" w:rsidRDefault="00DF5B37" w:rsidP="00DF5B37">
      <w:pPr>
        <w:pStyle w:val="MINUTAS"/>
        <w:spacing w:before="0"/>
        <w:ind w:left="0" w:right="0" w:firstLine="0"/>
        <w:rPr>
          <w:rFonts w:ascii="Arial" w:hAnsi="Arial" w:cs="Arial"/>
          <w:sz w:val="22"/>
          <w:szCs w:val="22"/>
          <w:lang w:val="es-ES_tradnl"/>
        </w:rPr>
      </w:pPr>
    </w:p>
    <w:p w:rsidR="00DF5B37" w:rsidRPr="00552680" w:rsidRDefault="00DF5B37" w:rsidP="00DF5B37">
      <w:pPr>
        <w:pStyle w:val="MINUTAS"/>
        <w:spacing w:before="0"/>
        <w:ind w:left="0" w:right="0" w:firstLine="0"/>
        <w:rPr>
          <w:rFonts w:ascii="Arial" w:hAnsi="Arial" w:cs="Arial"/>
          <w:b/>
          <w:sz w:val="22"/>
          <w:szCs w:val="22"/>
          <w:lang w:val="es-ES_tradnl"/>
        </w:rPr>
      </w:pPr>
      <w:r w:rsidRPr="00552680">
        <w:rPr>
          <w:rFonts w:ascii="Arial" w:hAnsi="Arial" w:cs="Arial"/>
          <w:sz w:val="22"/>
          <w:szCs w:val="22"/>
          <w:lang w:val="es-ES_tradnl"/>
        </w:rPr>
        <w:t xml:space="preserve">Ref.: </w:t>
      </w:r>
      <w:r w:rsidRPr="00552680">
        <w:rPr>
          <w:rFonts w:ascii="Arial" w:hAnsi="Arial" w:cs="Arial"/>
          <w:b/>
          <w:sz w:val="22"/>
          <w:szCs w:val="22"/>
          <w:lang w:val="es-ES_tradnl"/>
        </w:rPr>
        <w:t>ESTUDIO PREVIO PARA PRESTACI</w:t>
      </w:r>
      <w:r w:rsidR="00DE40F3" w:rsidRPr="00552680">
        <w:rPr>
          <w:rFonts w:ascii="Arial" w:hAnsi="Arial" w:cs="Arial"/>
          <w:b/>
          <w:sz w:val="22"/>
          <w:szCs w:val="22"/>
          <w:lang w:val="es-ES_tradnl"/>
        </w:rPr>
        <w:t>ÓN DE SERVICIOS DE APOYO A LA GESTIÓN</w:t>
      </w:r>
    </w:p>
    <w:p w:rsidR="00DF5B37" w:rsidRPr="00552680" w:rsidRDefault="00DF5B37" w:rsidP="00DF5B37">
      <w:pPr>
        <w:pStyle w:val="MINUTAS"/>
        <w:spacing w:before="0"/>
        <w:ind w:left="0" w:right="0" w:firstLine="0"/>
        <w:rPr>
          <w:rFonts w:ascii="Arial" w:hAnsi="Arial" w:cs="Arial"/>
          <w:b/>
          <w:sz w:val="22"/>
          <w:szCs w:val="22"/>
          <w:lang w:val="es-ES_tradnl"/>
        </w:rPr>
      </w:pPr>
    </w:p>
    <w:p w:rsidR="00DF5B37" w:rsidRPr="00552680" w:rsidRDefault="00DF5B37" w:rsidP="00DF5B37">
      <w:pPr>
        <w:pStyle w:val="MINUTAS"/>
        <w:spacing w:before="0"/>
        <w:ind w:left="0" w:right="0" w:firstLine="0"/>
        <w:rPr>
          <w:rFonts w:ascii="Arial" w:hAnsi="Arial" w:cs="Arial"/>
          <w:sz w:val="22"/>
          <w:szCs w:val="22"/>
          <w:lang w:val="es-ES_tradnl"/>
        </w:rPr>
      </w:pPr>
    </w:p>
    <w:p w:rsidR="00DF5B37" w:rsidRPr="00552680" w:rsidRDefault="00DF5B37" w:rsidP="00DF5B37">
      <w:pPr>
        <w:pStyle w:val="Textoindependiente21"/>
        <w:jc w:val="both"/>
        <w:rPr>
          <w:sz w:val="22"/>
          <w:szCs w:val="22"/>
        </w:rPr>
      </w:pPr>
      <w:r w:rsidRPr="00552680">
        <w:rPr>
          <w:sz w:val="22"/>
          <w:szCs w:val="22"/>
        </w:rPr>
        <w:t xml:space="preserve">De conformidad con lo previsto en la ley 80 de </w:t>
      </w:r>
      <w:proofErr w:type="gramStart"/>
      <w:r w:rsidRPr="00552680">
        <w:rPr>
          <w:sz w:val="22"/>
          <w:szCs w:val="22"/>
        </w:rPr>
        <w:t>1993,  ley</w:t>
      </w:r>
      <w:proofErr w:type="gramEnd"/>
      <w:r w:rsidRPr="00552680">
        <w:rPr>
          <w:sz w:val="22"/>
          <w:szCs w:val="22"/>
        </w:rPr>
        <w:t xml:space="preserve"> 1150 de 2007, decreto </w:t>
      </w:r>
      <w:r w:rsidR="008F3E2E" w:rsidRPr="00552680">
        <w:rPr>
          <w:sz w:val="22"/>
          <w:szCs w:val="22"/>
        </w:rPr>
        <w:t>1082</w:t>
      </w:r>
      <w:r w:rsidRPr="00552680">
        <w:rPr>
          <w:sz w:val="22"/>
          <w:szCs w:val="22"/>
        </w:rPr>
        <w:t xml:space="preserve"> de 201</w:t>
      </w:r>
      <w:r w:rsidR="008F3E2E" w:rsidRPr="00552680">
        <w:rPr>
          <w:sz w:val="22"/>
          <w:szCs w:val="22"/>
        </w:rPr>
        <w:t xml:space="preserve">5 en el </w:t>
      </w:r>
      <w:r w:rsidR="00F26B5D" w:rsidRPr="00552680">
        <w:rPr>
          <w:sz w:val="22"/>
          <w:szCs w:val="22"/>
        </w:rPr>
        <w:t>artículo</w:t>
      </w:r>
      <w:r w:rsidR="008F3E2E" w:rsidRPr="00552680">
        <w:rPr>
          <w:sz w:val="22"/>
          <w:szCs w:val="22"/>
        </w:rPr>
        <w:t xml:space="preserve"> 2.2.1.</w:t>
      </w:r>
      <w:r w:rsidR="00F26B5D" w:rsidRPr="00552680">
        <w:rPr>
          <w:sz w:val="22"/>
          <w:szCs w:val="22"/>
        </w:rPr>
        <w:t xml:space="preserve">1.2.1.1. </w:t>
      </w:r>
      <w:r w:rsidRPr="00552680">
        <w:rPr>
          <w:sz w:val="22"/>
          <w:szCs w:val="22"/>
        </w:rPr>
        <w:t>y demás normas reglamentarias, toda obligación contractual en la que haga parte una entidad estatal debe estar precedida de un estudio donde se materialice la necesidad, conveniencia y oportunidad de la contratación y las apropiaciones presupuestales correspondientes.</w:t>
      </w:r>
    </w:p>
    <w:p w:rsidR="00DF5B37" w:rsidRPr="00552680" w:rsidRDefault="00DF5B37" w:rsidP="00DF5B37">
      <w:pPr>
        <w:pStyle w:val="Textoindependiente21"/>
        <w:rPr>
          <w:b/>
          <w:bCs/>
          <w:sz w:val="22"/>
          <w:szCs w:val="22"/>
        </w:rPr>
      </w:pPr>
    </w:p>
    <w:p w:rsidR="00DF5B37" w:rsidRPr="00552680" w:rsidRDefault="00DF5B37" w:rsidP="00DF5B37">
      <w:pPr>
        <w:pStyle w:val="Textoindependiente21"/>
        <w:rPr>
          <w:b/>
          <w:bCs/>
          <w:sz w:val="22"/>
          <w:szCs w:val="22"/>
        </w:rPr>
      </w:pPr>
    </w:p>
    <w:p w:rsidR="00DF5B37" w:rsidRPr="00552680" w:rsidRDefault="00DF5B37" w:rsidP="00DF5B37">
      <w:pPr>
        <w:pStyle w:val="Textoindependiente21"/>
        <w:numPr>
          <w:ilvl w:val="0"/>
          <w:numId w:val="2"/>
        </w:numPr>
        <w:jc w:val="both"/>
        <w:rPr>
          <w:sz w:val="22"/>
          <w:szCs w:val="22"/>
        </w:rPr>
      </w:pPr>
      <w:r w:rsidRPr="00552680">
        <w:rPr>
          <w:b/>
          <w:bCs/>
          <w:sz w:val="22"/>
          <w:szCs w:val="22"/>
        </w:rPr>
        <w:t>IDENTIFICACION Y DESCRIPCIÓN DE LA NECESIDAD</w:t>
      </w:r>
    </w:p>
    <w:p w:rsidR="00DF5B37" w:rsidRPr="00552680" w:rsidRDefault="00DF5B37" w:rsidP="00DF5B37">
      <w:pPr>
        <w:pStyle w:val="Textoindependiente21"/>
        <w:ind w:left="360"/>
        <w:rPr>
          <w:sz w:val="22"/>
          <w:szCs w:val="22"/>
        </w:rPr>
      </w:pPr>
    </w:p>
    <w:p w:rsidR="00393545" w:rsidRPr="00552680" w:rsidRDefault="00393545" w:rsidP="00393545">
      <w:pPr>
        <w:jc w:val="both"/>
        <w:rPr>
          <w:rFonts w:ascii="Arial" w:hAnsi="Arial" w:cs="Arial"/>
          <w:sz w:val="22"/>
          <w:szCs w:val="22"/>
        </w:rPr>
      </w:pPr>
      <w:r w:rsidRPr="00552680">
        <w:rPr>
          <w:rFonts w:ascii="Arial" w:hAnsi="Arial" w:cs="Arial"/>
          <w:sz w:val="22"/>
          <w:szCs w:val="22"/>
        </w:rPr>
        <w:t>Según el marco normativo, la Secretaria de Salud</w:t>
      </w:r>
      <w:r w:rsidR="00CA487D" w:rsidRPr="00552680">
        <w:rPr>
          <w:rFonts w:ascii="Arial" w:hAnsi="Arial" w:cs="Arial"/>
          <w:sz w:val="22"/>
          <w:szCs w:val="22"/>
        </w:rPr>
        <w:t xml:space="preserve"> Pública y Seguridad Social</w:t>
      </w:r>
      <w:r w:rsidRPr="00552680">
        <w:rPr>
          <w:rFonts w:ascii="Arial" w:hAnsi="Arial" w:cs="Arial"/>
          <w:sz w:val="22"/>
          <w:szCs w:val="22"/>
        </w:rPr>
        <w:t xml:space="preserve"> como autoridad sanitaria municipal debe dar cumplimiento a la ley 9 de 1979 buscando preservar, restaurar y mejorar las condiciones sanitarias en lo que se relaciona a la salud humana, los procedimientos y las medidas que se deban adoptar para la regulación, legalización y control de las descargas de residuos y materiales que afectan o pueden afectar las condiciones sanitarias del ambiente, se entenderá por condiciones sanitarias del Ambiente las necesarias para asegurar el bienestar y la salud humana. </w:t>
      </w:r>
    </w:p>
    <w:p w:rsidR="00393545" w:rsidRPr="00552680" w:rsidRDefault="00393545" w:rsidP="00393545">
      <w:pPr>
        <w:jc w:val="both"/>
        <w:rPr>
          <w:rFonts w:ascii="Arial" w:hAnsi="Arial" w:cs="Arial"/>
          <w:sz w:val="22"/>
          <w:szCs w:val="22"/>
        </w:rPr>
      </w:pPr>
    </w:p>
    <w:p w:rsidR="00393545" w:rsidRPr="00552680" w:rsidRDefault="00393545" w:rsidP="00393545">
      <w:pPr>
        <w:jc w:val="both"/>
        <w:rPr>
          <w:rFonts w:ascii="Arial" w:hAnsi="Arial" w:cs="Arial"/>
          <w:sz w:val="22"/>
          <w:szCs w:val="22"/>
        </w:rPr>
      </w:pPr>
      <w:r w:rsidRPr="00552680">
        <w:rPr>
          <w:rFonts w:ascii="Arial" w:hAnsi="Arial" w:cs="Arial"/>
          <w:sz w:val="22"/>
          <w:szCs w:val="22"/>
        </w:rPr>
        <w:t>De acuerdo a lo establecido en la ley 715 de 2001  los entes territoriales municipales deben Vigilar las condiciones ambientales que afectan la salud y el bienestar de la población generadas por ruido, tenencia de animales domésticos, basuras y olores, entre otros, igualmente, vigilar en su jurisdicción, la calidad del agua para consumo humano; la recolección, transporte y disposición final de residuos sólidos; manejo y disposición final de radiaciones ionizantes, excretas, residuos líquidos y aguas servidas; así como la calidad del aire. Para tal efecto, coordinará con las autoridades competentes las acciones de control a que haya lugar.</w:t>
      </w:r>
    </w:p>
    <w:p w:rsidR="00DF5B37" w:rsidRPr="00552680" w:rsidRDefault="00DF5B37" w:rsidP="00393545">
      <w:pPr>
        <w:pStyle w:val="Textoindependiente21"/>
        <w:rPr>
          <w:sz w:val="22"/>
          <w:szCs w:val="22"/>
        </w:rPr>
      </w:pPr>
    </w:p>
    <w:p w:rsidR="005A34E9" w:rsidRPr="00552680" w:rsidRDefault="0073721D" w:rsidP="00DF5B37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 w:rsidRPr="00552680">
        <w:rPr>
          <w:rFonts w:ascii="Arial" w:hAnsi="Arial" w:cs="Arial"/>
          <w:color w:val="000000"/>
          <w:sz w:val="22"/>
          <w:szCs w:val="22"/>
        </w:rPr>
        <w:t xml:space="preserve">De acuerdo con la descripción del proyecto que adelanta la Secretaria de Salud </w:t>
      </w:r>
      <w:r w:rsidR="003706E2" w:rsidRPr="00552680">
        <w:rPr>
          <w:rFonts w:ascii="Arial" w:hAnsi="Arial" w:cs="Arial"/>
          <w:color w:val="000000"/>
          <w:sz w:val="22"/>
          <w:szCs w:val="22"/>
        </w:rPr>
        <w:t xml:space="preserve">Pública </w:t>
      </w:r>
      <w:r w:rsidRPr="00552680">
        <w:rPr>
          <w:rFonts w:ascii="Arial" w:hAnsi="Arial" w:cs="Arial"/>
          <w:color w:val="000000"/>
          <w:sz w:val="22"/>
          <w:szCs w:val="22"/>
        </w:rPr>
        <w:t>y Seguridad Social se ha</w:t>
      </w:r>
      <w:r w:rsidR="00C8140A" w:rsidRPr="00552680">
        <w:rPr>
          <w:rFonts w:ascii="Arial" w:hAnsi="Arial" w:cs="Arial"/>
          <w:color w:val="000000"/>
          <w:sz w:val="22"/>
          <w:szCs w:val="22"/>
        </w:rPr>
        <w:t xml:space="preserve">ce necesario revisar las condiciones higiénico sanitarias de los establecimientos que generan riesgo en la calidad del agua y en el saneamiento básico; lo que favorece la prevención en cuanto las enfermedades de origen hídrico y aquellas asociadas con las condiciones sanitarias de los sujetos a revisar. </w:t>
      </w:r>
      <w:proofErr w:type="gramStart"/>
      <w:r w:rsidR="00C8140A" w:rsidRPr="00552680">
        <w:rPr>
          <w:rFonts w:ascii="Arial" w:hAnsi="Arial" w:cs="Arial"/>
          <w:color w:val="000000"/>
          <w:sz w:val="22"/>
          <w:szCs w:val="22"/>
        </w:rPr>
        <w:t>Además</w:t>
      </w:r>
      <w:proofErr w:type="gramEnd"/>
      <w:r w:rsidR="00C8140A" w:rsidRPr="00552680">
        <w:rPr>
          <w:rFonts w:ascii="Arial" w:hAnsi="Arial" w:cs="Arial"/>
          <w:color w:val="000000"/>
          <w:sz w:val="22"/>
          <w:szCs w:val="22"/>
        </w:rPr>
        <w:t xml:space="preserve"> es prioritaria la gestión integral de las políticas y estrategias que propenden por las acciones de promoción y prevención de la salud ambiental. Es necesario entonces el fortalecimiento </w:t>
      </w:r>
      <w:r w:rsidR="00C8140A" w:rsidRPr="00552680">
        <w:rPr>
          <w:rFonts w:ascii="Arial" w:hAnsi="Arial" w:cs="Arial"/>
          <w:color w:val="000000"/>
          <w:sz w:val="22"/>
          <w:szCs w:val="22"/>
        </w:rPr>
        <w:lastRenderedPageBreak/>
        <w:t>de las labores de acompañamiento a los diferentes actores involucrados con la prestación del servicio de agua y saneamiento básico para implementar acciones tendientes a mejorar las condiciones sanitarias del municipio.</w:t>
      </w:r>
    </w:p>
    <w:p w:rsidR="005A34E9" w:rsidRPr="00552680" w:rsidRDefault="005A34E9" w:rsidP="00DF5B37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p w:rsidR="000C6922" w:rsidRPr="00552680" w:rsidRDefault="00651160" w:rsidP="00DF5B37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 w:rsidRPr="00552680">
        <w:rPr>
          <w:rFonts w:ascii="Arial" w:hAnsi="Arial" w:cs="Arial"/>
          <w:color w:val="000000"/>
          <w:sz w:val="22"/>
          <w:szCs w:val="22"/>
        </w:rPr>
        <w:t>La meta propuesta se logrará a medida que se cumpla con las obligaciones y se consiga promover las buenas prácticas sanitarias promoviendo la prevención de las enfermedades diarreicas agudas (EDAS) en el municipio de Pereira.</w:t>
      </w:r>
    </w:p>
    <w:p w:rsidR="00393545" w:rsidRPr="00552680" w:rsidRDefault="00393545" w:rsidP="00DF5B37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p w:rsidR="00393545" w:rsidRPr="00552680" w:rsidRDefault="00393545" w:rsidP="00393545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 w:rsidRPr="00552680">
        <w:rPr>
          <w:rFonts w:ascii="Arial" w:hAnsi="Arial" w:cs="Arial"/>
          <w:color w:val="000000"/>
          <w:sz w:val="22"/>
          <w:szCs w:val="22"/>
        </w:rPr>
        <w:t xml:space="preserve">Las anteriores acciones se enmarcan en el cumplimiento del decreto 1575 de 2007 por el cual se establece el Sistema para la Protección y Control de la Calidad del Agua para Consumo Humano y sus resoluciones reglamentarias, Decreto 780 en sus título 7 donde acoge las normas de seguridad en piscinas, título 10 que refiere a la gestión integral de los residuos generados en la atención </w:t>
      </w:r>
      <w:proofErr w:type="spellStart"/>
      <w:r w:rsidRPr="00552680">
        <w:rPr>
          <w:rFonts w:ascii="Arial" w:hAnsi="Arial" w:cs="Arial"/>
          <w:color w:val="000000"/>
          <w:sz w:val="22"/>
          <w:szCs w:val="22"/>
        </w:rPr>
        <w:t>desalud</w:t>
      </w:r>
      <w:proofErr w:type="spellEnd"/>
      <w:r w:rsidRPr="00552680">
        <w:rPr>
          <w:rFonts w:ascii="Arial" w:hAnsi="Arial" w:cs="Arial"/>
          <w:color w:val="000000"/>
          <w:sz w:val="22"/>
          <w:szCs w:val="22"/>
        </w:rPr>
        <w:t xml:space="preserve"> y otras actividades; Decreto </w:t>
      </w:r>
      <w:proofErr w:type="spellStart"/>
      <w:r w:rsidRPr="00552680">
        <w:rPr>
          <w:rFonts w:ascii="Arial" w:hAnsi="Arial" w:cs="Arial"/>
          <w:color w:val="000000"/>
          <w:sz w:val="22"/>
          <w:szCs w:val="22"/>
        </w:rPr>
        <w:t>numero</w:t>
      </w:r>
      <w:proofErr w:type="spellEnd"/>
      <w:r w:rsidRPr="00552680">
        <w:rPr>
          <w:rFonts w:ascii="Arial" w:hAnsi="Arial" w:cs="Arial"/>
          <w:color w:val="000000"/>
          <w:sz w:val="22"/>
          <w:szCs w:val="22"/>
        </w:rPr>
        <w:t xml:space="preserve"> 4741 de por el cual se reglamenta parcialmente la prevención y manejó de los residuos o</w:t>
      </w:r>
      <w:r w:rsidR="00CA487D" w:rsidRPr="0055268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2680">
        <w:rPr>
          <w:rFonts w:ascii="Arial" w:hAnsi="Arial" w:cs="Arial"/>
          <w:color w:val="000000"/>
          <w:sz w:val="22"/>
          <w:szCs w:val="22"/>
        </w:rPr>
        <w:t xml:space="preserve">desechos peligrosos generados en el marco de la gestión integral, la Resolución 5194 de 2010 referente a la reglamentación de la prestación de los servicios de cementerios, inhumación, exhumación y cremación de cadáveres y la Ley 711 de 2001 por la cual se reglamenta el ejercicio de la ocupación de la cosmetología y se dictan otras disposiciones en materia de salud estética, y demás reglamentarios y complementarios. </w:t>
      </w:r>
    </w:p>
    <w:p w:rsidR="00393545" w:rsidRPr="00552680" w:rsidRDefault="00393545" w:rsidP="00393545">
      <w:pPr>
        <w:pStyle w:val="Textoindependiente21"/>
        <w:jc w:val="both"/>
        <w:rPr>
          <w:sz w:val="22"/>
          <w:szCs w:val="22"/>
        </w:rPr>
      </w:pPr>
    </w:p>
    <w:p w:rsidR="00E9269B" w:rsidRPr="00552680" w:rsidRDefault="00CA487D" w:rsidP="00DF5B37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 w:rsidRPr="00552680">
        <w:rPr>
          <w:rFonts w:ascii="Arial" w:hAnsi="Arial" w:cs="Arial"/>
          <w:sz w:val="22"/>
          <w:szCs w:val="22"/>
        </w:rPr>
        <w:t>Secretaria de Salud Pública y Seguridad Social</w:t>
      </w:r>
      <w:r w:rsidR="00651160" w:rsidRPr="00552680">
        <w:rPr>
          <w:rFonts w:ascii="Arial" w:hAnsi="Arial" w:cs="Arial"/>
          <w:color w:val="000000"/>
          <w:sz w:val="22"/>
          <w:szCs w:val="22"/>
        </w:rPr>
        <w:t xml:space="preserve">, de acuerdo con la normatividad vigente tiene responsabilidades relacionadas con las actividades antes mencionadas requiriéndose por consiguiente un apoyo efectivo para el fortalecimiento de las actividades de inspección, vigilancia y control para fortalecer las actividades </w:t>
      </w:r>
      <w:r w:rsidR="00817E7C" w:rsidRPr="00552680">
        <w:rPr>
          <w:rFonts w:ascii="Arial" w:hAnsi="Arial" w:cs="Arial"/>
          <w:color w:val="000000"/>
          <w:sz w:val="22"/>
          <w:szCs w:val="22"/>
        </w:rPr>
        <w:t>del proyecto asociadas al saneam</w:t>
      </w:r>
      <w:r w:rsidR="00651160" w:rsidRPr="00552680">
        <w:rPr>
          <w:rFonts w:ascii="Arial" w:hAnsi="Arial" w:cs="Arial"/>
          <w:color w:val="000000"/>
          <w:sz w:val="22"/>
          <w:szCs w:val="22"/>
        </w:rPr>
        <w:t>iento.</w:t>
      </w:r>
    </w:p>
    <w:p w:rsidR="00651160" w:rsidRPr="00552680" w:rsidRDefault="00651160" w:rsidP="00DF5B37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p w:rsidR="00E41A1A" w:rsidRPr="00552680" w:rsidRDefault="00817E7C" w:rsidP="00DF5B37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 w:rsidRPr="00552680">
        <w:rPr>
          <w:rFonts w:ascii="Arial" w:hAnsi="Arial" w:cs="Arial"/>
          <w:color w:val="000000"/>
          <w:sz w:val="22"/>
          <w:szCs w:val="22"/>
        </w:rPr>
        <w:t xml:space="preserve">La Secretaria de Salud </w:t>
      </w:r>
      <w:r w:rsidR="003706E2" w:rsidRPr="00552680">
        <w:rPr>
          <w:rFonts w:ascii="Arial" w:hAnsi="Arial" w:cs="Arial"/>
          <w:color w:val="000000"/>
          <w:sz w:val="22"/>
          <w:szCs w:val="22"/>
        </w:rPr>
        <w:t xml:space="preserve">Pública </w:t>
      </w:r>
      <w:r w:rsidRPr="00552680">
        <w:rPr>
          <w:rFonts w:ascii="Arial" w:hAnsi="Arial" w:cs="Arial"/>
          <w:color w:val="000000"/>
          <w:sz w:val="22"/>
          <w:szCs w:val="22"/>
        </w:rPr>
        <w:t xml:space="preserve">y Seguridad Social cuenta en la actualidad con personal de planta el cual es insuficiente para la atención y desarrollo de las políticas y estrategias que contempla el Plan de Desarrollo y particularmente el proyecto denominado </w:t>
      </w:r>
      <w:r w:rsidR="004037E1" w:rsidRPr="00552680">
        <w:rPr>
          <w:rFonts w:ascii="Arial" w:hAnsi="Arial" w:cs="Arial"/>
          <w:sz w:val="22"/>
          <w:szCs w:val="22"/>
        </w:rPr>
        <w:t>FORTALECIMIENTO DE LA PRESTACIÓN Y DESARROLLO DE SERVICIOS DE SALUD EN EL MUNICIPIO PEREIRA</w:t>
      </w:r>
      <w:r w:rsidRPr="00552680">
        <w:rPr>
          <w:rFonts w:ascii="Arial" w:hAnsi="Arial" w:cs="Arial"/>
          <w:color w:val="000000"/>
          <w:sz w:val="22"/>
          <w:szCs w:val="22"/>
        </w:rPr>
        <w:t xml:space="preserve">, de ahí que se requiera la contratación de personal de apoyo a la gestión para su ejecución de manera eficiente y eficaz dando continuidad a las actividades, programas, proyectos y además que contribuya en una relación costo beneficio al fortalecimiento de la Administración Municipal desde la Secretaria de Salud </w:t>
      </w:r>
      <w:r w:rsidR="003706E2" w:rsidRPr="00552680">
        <w:rPr>
          <w:rFonts w:ascii="Arial" w:hAnsi="Arial" w:cs="Arial"/>
          <w:color w:val="000000"/>
          <w:sz w:val="22"/>
          <w:szCs w:val="22"/>
        </w:rPr>
        <w:t xml:space="preserve">pública </w:t>
      </w:r>
      <w:r w:rsidRPr="00552680">
        <w:rPr>
          <w:rFonts w:ascii="Arial" w:hAnsi="Arial" w:cs="Arial"/>
          <w:color w:val="000000"/>
          <w:sz w:val="22"/>
          <w:szCs w:val="22"/>
        </w:rPr>
        <w:t xml:space="preserve">y Seguridad Social. </w:t>
      </w:r>
    </w:p>
    <w:p w:rsidR="00817E7C" w:rsidRPr="00552680" w:rsidRDefault="00817E7C" w:rsidP="00DF5B37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p w:rsidR="00DF5B37" w:rsidRPr="00552680" w:rsidRDefault="00DF5B37" w:rsidP="00DF5B37">
      <w:pPr>
        <w:pStyle w:val="Textoindependiente"/>
        <w:rPr>
          <w:rFonts w:ascii="Arial" w:hAnsi="Arial" w:cs="Arial"/>
          <w:sz w:val="22"/>
          <w:szCs w:val="22"/>
        </w:rPr>
      </w:pPr>
      <w:r w:rsidRPr="00552680">
        <w:rPr>
          <w:rFonts w:ascii="Arial" w:hAnsi="Arial" w:cs="Arial"/>
          <w:sz w:val="22"/>
          <w:szCs w:val="22"/>
        </w:rPr>
        <w:t>La necesidad que se pretende sat</w:t>
      </w:r>
      <w:r w:rsidR="0036681B" w:rsidRPr="00552680">
        <w:rPr>
          <w:rFonts w:ascii="Arial" w:hAnsi="Arial" w:cs="Arial"/>
          <w:sz w:val="22"/>
          <w:szCs w:val="22"/>
        </w:rPr>
        <w:t xml:space="preserve">isfacer con la </w:t>
      </w:r>
      <w:r w:rsidR="00817E7C" w:rsidRPr="00552680">
        <w:rPr>
          <w:rFonts w:ascii="Arial" w:hAnsi="Arial" w:cs="Arial"/>
          <w:sz w:val="22"/>
          <w:szCs w:val="22"/>
        </w:rPr>
        <w:t>presente contratación se encuentra inmersa dentro de los</w:t>
      </w:r>
      <w:r w:rsidR="00CA487D" w:rsidRPr="00552680">
        <w:rPr>
          <w:rFonts w:ascii="Arial" w:hAnsi="Arial" w:cs="Arial"/>
          <w:sz w:val="22"/>
          <w:szCs w:val="22"/>
        </w:rPr>
        <w:t xml:space="preserve"> </w:t>
      </w:r>
      <w:r w:rsidRPr="00552680">
        <w:rPr>
          <w:rFonts w:ascii="Arial" w:hAnsi="Arial" w:cs="Arial"/>
          <w:sz w:val="22"/>
          <w:szCs w:val="22"/>
        </w:rPr>
        <w:t>programas y proyectos pre</w:t>
      </w:r>
      <w:r w:rsidR="00817E7C" w:rsidRPr="00552680">
        <w:rPr>
          <w:rFonts w:ascii="Arial" w:hAnsi="Arial" w:cs="Arial"/>
          <w:sz w:val="22"/>
          <w:szCs w:val="22"/>
        </w:rPr>
        <w:t>vistos en el plan de desarrollo municipal como se relaciona a continuación:</w:t>
      </w:r>
    </w:p>
    <w:p w:rsidR="00DF5B37" w:rsidRPr="00552680" w:rsidRDefault="00DF5B37" w:rsidP="00DF5B37">
      <w:pPr>
        <w:pStyle w:val="Default"/>
        <w:jc w:val="both"/>
        <w:rPr>
          <w:iCs/>
          <w:color w:val="auto"/>
          <w:sz w:val="22"/>
          <w:szCs w:val="22"/>
        </w:rPr>
      </w:pPr>
    </w:p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2"/>
        <w:gridCol w:w="5879"/>
      </w:tblGrid>
      <w:tr w:rsidR="00A4410D" w:rsidRPr="00552680" w:rsidTr="0036681B">
        <w:tc>
          <w:tcPr>
            <w:tcW w:w="30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10D" w:rsidRPr="00552680" w:rsidRDefault="00A4410D" w:rsidP="00E8246A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10D" w:rsidRPr="00552680" w:rsidRDefault="00A4410D" w:rsidP="00E8246A">
            <w:pPr>
              <w:pStyle w:val="Contenidodelatabla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2680">
              <w:rPr>
                <w:rFonts w:ascii="Arial" w:hAnsi="Arial" w:cs="Arial"/>
                <w:b/>
                <w:sz w:val="22"/>
                <w:szCs w:val="22"/>
              </w:rPr>
              <w:t>DESCRIPCION</w:t>
            </w:r>
          </w:p>
        </w:tc>
      </w:tr>
      <w:tr w:rsidR="00A4410D" w:rsidRPr="00552680" w:rsidTr="00A4410D">
        <w:tc>
          <w:tcPr>
            <w:tcW w:w="3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10D" w:rsidRPr="00552680" w:rsidRDefault="00A4410D" w:rsidP="00E824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2680">
              <w:rPr>
                <w:rFonts w:ascii="Arial" w:hAnsi="Arial" w:cs="Arial"/>
                <w:b/>
                <w:sz w:val="22"/>
                <w:szCs w:val="22"/>
              </w:rPr>
              <w:t>LÍNEA ESTRATÉGICA</w:t>
            </w:r>
          </w:p>
        </w:tc>
        <w:tc>
          <w:tcPr>
            <w:tcW w:w="5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10D" w:rsidRPr="00552680" w:rsidRDefault="004037E1" w:rsidP="00A470A9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680">
              <w:rPr>
                <w:rFonts w:ascii="Arial" w:hAnsi="Arial" w:cs="Arial"/>
                <w:sz w:val="22"/>
                <w:szCs w:val="22"/>
              </w:rPr>
              <w:t>PEREIRA PARA LA GENTE</w:t>
            </w:r>
          </w:p>
        </w:tc>
      </w:tr>
      <w:tr w:rsidR="00A4410D" w:rsidRPr="00552680" w:rsidTr="00A4410D">
        <w:tc>
          <w:tcPr>
            <w:tcW w:w="3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10D" w:rsidRPr="00552680" w:rsidRDefault="00A4410D" w:rsidP="00E824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2680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10D" w:rsidRPr="00552680" w:rsidRDefault="004037E1" w:rsidP="00E8246A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680">
              <w:rPr>
                <w:rFonts w:ascii="Arial" w:hAnsi="Arial" w:cs="Arial"/>
                <w:sz w:val="22"/>
                <w:szCs w:val="22"/>
              </w:rPr>
              <w:t>MAS ASEGURAMIENTO CON EQUIDAD</w:t>
            </w:r>
          </w:p>
        </w:tc>
      </w:tr>
      <w:tr w:rsidR="00A4410D" w:rsidRPr="00552680" w:rsidTr="00A4410D">
        <w:tc>
          <w:tcPr>
            <w:tcW w:w="3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10D" w:rsidRPr="00552680" w:rsidRDefault="00A4410D" w:rsidP="00E8246A">
            <w:pPr>
              <w:pStyle w:val="Contenidodelatabl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268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037E1" w:rsidRPr="00552680">
              <w:rPr>
                <w:rFonts w:ascii="Arial" w:hAnsi="Arial" w:cs="Arial"/>
                <w:b/>
                <w:sz w:val="22"/>
                <w:szCs w:val="22"/>
              </w:rPr>
              <w:t>ECTOR</w:t>
            </w:r>
          </w:p>
        </w:tc>
        <w:tc>
          <w:tcPr>
            <w:tcW w:w="5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10D" w:rsidRPr="00552680" w:rsidRDefault="004037E1" w:rsidP="00BA61A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2680">
              <w:rPr>
                <w:rFonts w:ascii="Arial" w:hAnsi="Arial" w:cs="Arial"/>
                <w:sz w:val="22"/>
                <w:szCs w:val="22"/>
              </w:rPr>
              <w:t>SALUD Y PROTECCIÓN SOCIAL</w:t>
            </w:r>
          </w:p>
        </w:tc>
      </w:tr>
      <w:tr w:rsidR="00A4410D" w:rsidRPr="00552680" w:rsidTr="00A4410D">
        <w:tc>
          <w:tcPr>
            <w:tcW w:w="3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10D" w:rsidRPr="00552680" w:rsidRDefault="00A4410D" w:rsidP="00E8246A">
            <w:pPr>
              <w:pStyle w:val="Contenidodelatabl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2680">
              <w:rPr>
                <w:rFonts w:ascii="Arial" w:hAnsi="Arial" w:cs="Arial"/>
                <w:b/>
                <w:sz w:val="22"/>
                <w:szCs w:val="22"/>
              </w:rPr>
              <w:lastRenderedPageBreak/>
              <w:t>PROYECTO</w:t>
            </w:r>
          </w:p>
        </w:tc>
        <w:tc>
          <w:tcPr>
            <w:tcW w:w="5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10D" w:rsidRPr="00552680" w:rsidRDefault="004037E1" w:rsidP="00E8246A">
            <w:pPr>
              <w:pStyle w:val="Contenidodelatabla"/>
              <w:snapToGri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52680">
              <w:rPr>
                <w:rFonts w:ascii="Arial" w:hAnsi="Arial" w:cs="Arial"/>
                <w:sz w:val="22"/>
                <w:szCs w:val="22"/>
              </w:rPr>
              <w:t>2020660010057 FORTALECIMIENTO DE LA PRESTACIÓN Y DESARROLLO DE SERVICIOS DE SALUD EN EL MUNICIPIO PEREIRA</w:t>
            </w:r>
          </w:p>
        </w:tc>
      </w:tr>
      <w:tr w:rsidR="00A4410D" w:rsidRPr="00552680" w:rsidTr="00A4410D">
        <w:tc>
          <w:tcPr>
            <w:tcW w:w="3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10D" w:rsidRPr="00552680" w:rsidRDefault="00A4410D" w:rsidP="00E8246A">
            <w:pPr>
              <w:pStyle w:val="Contenidodelatabl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2680">
              <w:rPr>
                <w:rFonts w:ascii="Arial" w:hAnsi="Arial" w:cs="Arial"/>
                <w:b/>
                <w:sz w:val="22"/>
                <w:szCs w:val="22"/>
              </w:rPr>
              <w:t>COMPONENTE</w:t>
            </w:r>
          </w:p>
        </w:tc>
        <w:tc>
          <w:tcPr>
            <w:tcW w:w="5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10D" w:rsidRPr="00552680" w:rsidRDefault="00BA61A4" w:rsidP="00E8246A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680">
              <w:rPr>
                <w:rFonts w:ascii="Arial" w:hAnsi="Arial" w:cs="Arial"/>
                <w:sz w:val="22"/>
                <w:szCs w:val="22"/>
              </w:rPr>
              <w:t>ADMINISTRACION</w:t>
            </w:r>
          </w:p>
        </w:tc>
      </w:tr>
      <w:tr w:rsidR="00A4410D" w:rsidRPr="00552680" w:rsidTr="00A4410D">
        <w:tc>
          <w:tcPr>
            <w:tcW w:w="3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10D" w:rsidRPr="00552680" w:rsidRDefault="00A4410D" w:rsidP="00E8246A">
            <w:pPr>
              <w:pStyle w:val="Contenidodelatabl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2680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5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10D" w:rsidRPr="00552680" w:rsidRDefault="004037E1" w:rsidP="00E8246A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680">
              <w:rPr>
                <w:rFonts w:ascii="Arial" w:hAnsi="Arial" w:cs="Arial"/>
                <w:sz w:val="22"/>
                <w:szCs w:val="22"/>
              </w:rPr>
              <w:t>GESTIÓN INTEGRAL Y APOYO A LAS ACTIVIDADES DEL PROYECTO</w:t>
            </w:r>
          </w:p>
        </w:tc>
      </w:tr>
      <w:tr w:rsidR="00A4410D" w:rsidRPr="00552680" w:rsidTr="00A4410D">
        <w:tc>
          <w:tcPr>
            <w:tcW w:w="3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10D" w:rsidRPr="00552680" w:rsidRDefault="00A4410D" w:rsidP="00E8246A">
            <w:pPr>
              <w:pStyle w:val="Contenidodelatabl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2680">
              <w:rPr>
                <w:rFonts w:ascii="Arial" w:hAnsi="Arial" w:cs="Arial"/>
                <w:b/>
                <w:sz w:val="22"/>
                <w:szCs w:val="22"/>
              </w:rPr>
              <w:t xml:space="preserve">META PLAN DE DESARROLLO </w:t>
            </w:r>
          </w:p>
        </w:tc>
        <w:tc>
          <w:tcPr>
            <w:tcW w:w="58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10D" w:rsidRPr="00552680" w:rsidRDefault="00362F4A" w:rsidP="00A470A9">
            <w:pPr>
              <w:pStyle w:val="Contenidodelatabla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680">
              <w:rPr>
                <w:rFonts w:ascii="Arial" w:hAnsi="Arial" w:cs="Arial"/>
                <w:sz w:val="22"/>
                <w:szCs w:val="22"/>
              </w:rPr>
              <w:t>Mantener la vigilancia de la calidad del agua en la zona rural y urbana del municipio de Pereira en el 100% de los prestadores del servicio de acueducto</w:t>
            </w:r>
          </w:p>
        </w:tc>
      </w:tr>
    </w:tbl>
    <w:p w:rsidR="00DF5B37" w:rsidRPr="00552680" w:rsidRDefault="00DF5B37" w:rsidP="00DF5B37">
      <w:pPr>
        <w:pStyle w:val="Textoindependiente21"/>
        <w:rPr>
          <w:b/>
          <w:bCs/>
          <w:sz w:val="22"/>
          <w:szCs w:val="22"/>
        </w:rPr>
      </w:pPr>
    </w:p>
    <w:p w:rsidR="004037E1" w:rsidRPr="00552680" w:rsidRDefault="004037E1" w:rsidP="00DF5B37">
      <w:pPr>
        <w:pStyle w:val="Textoindependiente21"/>
        <w:rPr>
          <w:b/>
          <w:bCs/>
          <w:sz w:val="22"/>
          <w:szCs w:val="22"/>
        </w:rPr>
      </w:pPr>
      <w:r w:rsidRPr="00552680">
        <w:rPr>
          <w:b/>
          <w:bCs/>
          <w:sz w:val="22"/>
          <w:szCs w:val="22"/>
        </w:rPr>
        <w:t>PLAZO: SESENTA Y SEIS (66) DIAS</w:t>
      </w:r>
      <w:r w:rsidR="008E3DBF">
        <w:rPr>
          <w:b/>
          <w:bCs/>
          <w:sz w:val="22"/>
          <w:szCs w:val="22"/>
        </w:rPr>
        <w:t xml:space="preserve">, </w:t>
      </w:r>
      <w:bookmarkStart w:id="0" w:name="_Hlk51783591"/>
      <w:bookmarkStart w:id="1" w:name="_Hlk50041259"/>
      <w:r w:rsidR="008E3DBF">
        <w:rPr>
          <w:color w:val="000000"/>
          <w:lang w:eastAsia="es-CO"/>
        </w:rPr>
        <w:t>contados a partir de la suscripción del acta de inicio el término del contrato no podrá exceder la vigencia del 31 de diciembre de 2020, si el periodo a ejecutar es menor al plazo efectivamente establecido, este será desde el momento de la suscripción del acta de inicio</w:t>
      </w:r>
      <w:bookmarkEnd w:id="0"/>
      <w:r w:rsidR="008E3DBF">
        <w:rPr>
          <w:color w:val="000000"/>
          <w:lang w:eastAsia="es-CO"/>
        </w:rPr>
        <w:t>.</w:t>
      </w:r>
      <w:bookmarkEnd w:id="1"/>
    </w:p>
    <w:p w:rsidR="004037E1" w:rsidRPr="00552680" w:rsidRDefault="004037E1" w:rsidP="00DF5B37">
      <w:pPr>
        <w:pStyle w:val="Textoindependiente21"/>
        <w:rPr>
          <w:b/>
          <w:bCs/>
          <w:sz w:val="22"/>
          <w:szCs w:val="22"/>
        </w:rPr>
      </w:pPr>
    </w:p>
    <w:p w:rsidR="004037E1" w:rsidRPr="00552680" w:rsidRDefault="004037E1" w:rsidP="00DF5B37">
      <w:pPr>
        <w:pStyle w:val="Textoindependiente21"/>
        <w:rPr>
          <w:b/>
          <w:bCs/>
          <w:sz w:val="22"/>
          <w:szCs w:val="22"/>
        </w:rPr>
      </w:pPr>
      <w:r w:rsidRPr="00552680">
        <w:rPr>
          <w:b/>
          <w:bCs/>
          <w:sz w:val="22"/>
          <w:szCs w:val="22"/>
        </w:rPr>
        <w:t>VALOR Y FORMA</w:t>
      </w:r>
    </w:p>
    <w:p w:rsidR="001F4106" w:rsidRPr="00552680" w:rsidRDefault="001F4106" w:rsidP="00DF5B37">
      <w:pPr>
        <w:pStyle w:val="Textoindependiente21"/>
        <w:rPr>
          <w:b/>
          <w:bCs/>
          <w:sz w:val="22"/>
          <w:szCs w:val="22"/>
        </w:rPr>
      </w:pPr>
    </w:p>
    <w:p w:rsidR="001F4106" w:rsidRPr="00552680" w:rsidRDefault="001F4106" w:rsidP="00DF5B37">
      <w:pPr>
        <w:pStyle w:val="Textoindependiente21"/>
        <w:rPr>
          <w:bCs/>
          <w:sz w:val="22"/>
          <w:szCs w:val="22"/>
        </w:rPr>
      </w:pPr>
      <w:r w:rsidRPr="00552680">
        <w:rPr>
          <w:bCs/>
          <w:sz w:val="22"/>
          <w:szCs w:val="22"/>
        </w:rPr>
        <w:t>TRES MILLONES SEISCIENTOS TREINTA Y OCHO MIL OCHOCIENTOS PESOS MCTE ($ 3.638.800,00)</w:t>
      </w:r>
    </w:p>
    <w:p w:rsidR="001F4106" w:rsidRPr="00552680" w:rsidRDefault="001F4106" w:rsidP="00DF5B37">
      <w:pPr>
        <w:pStyle w:val="Textoindependiente21"/>
        <w:rPr>
          <w:b/>
          <w:bCs/>
          <w:sz w:val="22"/>
          <w:szCs w:val="22"/>
        </w:rPr>
      </w:pPr>
    </w:p>
    <w:p w:rsidR="001F4106" w:rsidRPr="00552680" w:rsidRDefault="001F4106" w:rsidP="00DF5B37">
      <w:pPr>
        <w:pStyle w:val="Textoindependiente21"/>
        <w:rPr>
          <w:b/>
          <w:bCs/>
          <w:sz w:val="22"/>
          <w:szCs w:val="22"/>
        </w:rPr>
      </w:pPr>
    </w:p>
    <w:p w:rsidR="004037E1" w:rsidRPr="00552680" w:rsidRDefault="004037E1" w:rsidP="00DF5B37">
      <w:pPr>
        <w:pStyle w:val="Textoindependiente21"/>
        <w:rPr>
          <w:bCs/>
          <w:sz w:val="22"/>
          <w:szCs w:val="22"/>
        </w:rPr>
      </w:pPr>
      <w:r w:rsidRPr="00552680">
        <w:rPr>
          <w:bCs/>
          <w:sz w:val="22"/>
          <w:szCs w:val="22"/>
        </w:rPr>
        <w:t>MEDIANTE TRES ACTAS, ASI: DOS ACTAS CADA UNA A RAZON DE UN MILLON SEISCIENTOS CINCUENTA Y CUATRO MIL PESOS M/CTE ($1.654.000,00) Y UN ACTA FINAL POR VALOR DE TRESCIENTOS TREINTA MIL OCHOCIENTOS PESOS MCTE ($ 330.800,00)</w:t>
      </w:r>
      <w:r w:rsidR="008E3DBF">
        <w:rPr>
          <w:bCs/>
          <w:sz w:val="22"/>
          <w:szCs w:val="22"/>
        </w:rPr>
        <w:t xml:space="preserve">, por mes vencido </w:t>
      </w:r>
    </w:p>
    <w:p w:rsidR="004037E1" w:rsidRPr="00552680" w:rsidRDefault="004037E1" w:rsidP="00DF5B37">
      <w:pPr>
        <w:pStyle w:val="Textoindependiente21"/>
        <w:rPr>
          <w:b/>
          <w:bCs/>
          <w:sz w:val="22"/>
          <w:szCs w:val="22"/>
        </w:rPr>
      </w:pPr>
    </w:p>
    <w:p w:rsidR="004037E1" w:rsidRPr="00552680" w:rsidRDefault="004037E1" w:rsidP="004037E1">
      <w:pPr>
        <w:jc w:val="both"/>
        <w:rPr>
          <w:rFonts w:ascii="Arial" w:hAnsi="Arial" w:cs="Arial"/>
          <w:sz w:val="22"/>
          <w:szCs w:val="22"/>
        </w:rPr>
      </w:pPr>
      <w:r w:rsidRPr="00552680">
        <w:rPr>
          <w:rFonts w:ascii="Arial" w:hAnsi="Arial" w:cs="Arial"/>
          <w:sz w:val="22"/>
          <w:szCs w:val="22"/>
        </w:rPr>
        <w:t>IDONEIDAD</w:t>
      </w:r>
      <w:r w:rsidRPr="00552680">
        <w:rPr>
          <w:rFonts w:ascii="Arial" w:hAnsi="Arial" w:cs="Arial"/>
          <w:color w:val="FF0000"/>
          <w:sz w:val="22"/>
          <w:szCs w:val="22"/>
        </w:rPr>
        <w:t xml:space="preserve">: </w:t>
      </w:r>
      <w:r w:rsidRPr="00552680">
        <w:rPr>
          <w:rFonts w:ascii="Arial" w:hAnsi="Arial" w:cs="Arial"/>
          <w:sz w:val="22"/>
          <w:szCs w:val="22"/>
        </w:rPr>
        <w:t xml:space="preserve">Técnico, tecnólogo u ocho semestres aprobados universitarios en el área ambiental, saneamiento, salud pública o afines. </w:t>
      </w:r>
    </w:p>
    <w:p w:rsidR="004037E1" w:rsidRPr="00552680" w:rsidRDefault="004037E1" w:rsidP="004037E1">
      <w:pPr>
        <w:jc w:val="both"/>
        <w:rPr>
          <w:rFonts w:ascii="Arial" w:hAnsi="Arial" w:cs="Arial"/>
          <w:sz w:val="22"/>
          <w:szCs w:val="22"/>
        </w:rPr>
      </w:pPr>
    </w:p>
    <w:p w:rsidR="004037E1" w:rsidRPr="00552680" w:rsidRDefault="004037E1" w:rsidP="004037E1">
      <w:pPr>
        <w:pStyle w:val="Textoindependiente21"/>
        <w:rPr>
          <w:b/>
          <w:bCs/>
          <w:sz w:val="22"/>
          <w:szCs w:val="22"/>
        </w:rPr>
      </w:pPr>
      <w:r w:rsidRPr="00552680">
        <w:rPr>
          <w:sz w:val="22"/>
          <w:szCs w:val="22"/>
        </w:rPr>
        <w:t xml:space="preserve">EXPERIENCIA: </w:t>
      </w:r>
      <w:bookmarkStart w:id="2" w:name="_GoBack"/>
      <w:r w:rsidRPr="00552680">
        <w:rPr>
          <w:sz w:val="22"/>
          <w:szCs w:val="22"/>
        </w:rPr>
        <w:t xml:space="preserve">No requiere experiencia </w:t>
      </w:r>
      <w:bookmarkEnd w:id="2"/>
      <w:r w:rsidRPr="00552680">
        <w:rPr>
          <w:sz w:val="22"/>
          <w:szCs w:val="22"/>
        </w:rPr>
        <w:t>relacionada con el área a contratar</w:t>
      </w:r>
    </w:p>
    <w:p w:rsidR="004037E1" w:rsidRPr="00552680" w:rsidRDefault="004037E1" w:rsidP="00DF5B37">
      <w:pPr>
        <w:pStyle w:val="Textoindependiente21"/>
        <w:rPr>
          <w:b/>
          <w:bCs/>
          <w:sz w:val="22"/>
          <w:szCs w:val="22"/>
        </w:rPr>
      </w:pPr>
    </w:p>
    <w:p w:rsidR="004037E1" w:rsidRPr="00552680" w:rsidRDefault="004037E1" w:rsidP="00DF5B37">
      <w:pPr>
        <w:pStyle w:val="Textoindependiente21"/>
        <w:rPr>
          <w:b/>
          <w:bCs/>
          <w:sz w:val="22"/>
          <w:szCs w:val="22"/>
        </w:rPr>
      </w:pPr>
    </w:p>
    <w:p w:rsidR="00B373BB" w:rsidRPr="00552680" w:rsidRDefault="00B373BB" w:rsidP="00DF5B37">
      <w:pPr>
        <w:pStyle w:val="Textoindependiente21"/>
        <w:rPr>
          <w:b/>
          <w:bCs/>
          <w:sz w:val="22"/>
          <w:szCs w:val="22"/>
        </w:rPr>
      </w:pPr>
    </w:p>
    <w:p w:rsidR="00B373BB" w:rsidRPr="00552680" w:rsidRDefault="00B373BB" w:rsidP="00DF5B37">
      <w:pPr>
        <w:pStyle w:val="Textoindependiente21"/>
        <w:rPr>
          <w:b/>
          <w:bCs/>
          <w:sz w:val="22"/>
          <w:szCs w:val="22"/>
        </w:rPr>
      </w:pPr>
    </w:p>
    <w:p w:rsidR="00B373BB" w:rsidRPr="00552680" w:rsidRDefault="00B373BB" w:rsidP="00DF5B37">
      <w:pPr>
        <w:pStyle w:val="Textoindependiente21"/>
        <w:rPr>
          <w:b/>
          <w:bCs/>
          <w:sz w:val="22"/>
          <w:szCs w:val="22"/>
        </w:rPr>
      </w:pPr>
    </w:p>
    <w:p w:rsidR="00A470A9" w:rsidRPr="00552680" w:rsidRDefault="00DF5B37" w:rsidP="00CD18A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552680">
        <w:rPr>
          <w:rFonts w:ascii="Arial" w:hAnsi="Arial" w:cs="Arial"/>
          <w:b/>
          <w:sz w:val="22"/>
          <w:szCs w:val="22"/>
        </w:rPr>
        <w:t>OBJETO A CONTRATAR:</w:t>
      </w:r>
    </w:p>
    <w:p w:rsidR="00A470A9" w:rsidRPr="00552680" w:rsidRDefault="00A470A9" w:rsidP="00A470A9">
      <w:pPr>
        <w:ind w:left="502"/>
        <w:jc w:val="both"/>
        <w:rPr>
          <w:rFonts w:ascii="Arial" w:hAnsi="Arial" w:cs="Arial"/>
          <w:b/>
          <w:sz w:val="22"/>
          <w:szCs w:val="22"/>
        </w:rPr>
      </w:pPr>
    </w:p>
    <w:p w:rsidR="004037E1" w:rsidRPr="00552680" w:rsidRDefault="004037E1" w:rsidP="00A470A9">
      <w:pPr>
        <w:ind w:left="502"/>
        <w:jc w:val="both"/>
        <w:rPr>
          <w:rFonts w:ascii="Arial" w:hAnsi="Arial" w:cs="Arial"/>
          <w:b/>
          <w:sz w:val="22"/>
          <w:szCs w:val="22"/>
        </w:rPr>
      </w:pPr>
      <w:r w:rsidRPr="00552680">
        <w:rPr>
          <w:rFonts w:ascii="Arial" w:hAnsi="Arial" w:cs="Arial"/>
          <w:sz w:val="22"/>
          <w:szCs w:val="22"/>
        </w:rPr>
        <w:t>Prestación de servicios de apoyo para fortalecer las acciones relacionadas con la búsqueda activa de objetos de interés sanitaria de la Secretaría de Salud Pública y Seguridad Social del Municipio de Pereira</w:t>
      </w:r>
    </w:p>
    <w:p w:rsidR="004037E1" w:rsidRPr="00552680" w:rsidRDefault="004037E1" w:rsidP="00A470A9">
      <w:pPr>
        <w:ind w:left="502"/>
        <w:jc w:val="both"/>
        <w:rPr>
          <w:rFonts w:ascii="Arial" w:hAnsi="Arial" w:cs="Arial"/>
          <w:b/>
          <w:sz w:val="22"/>
          <w:szCs w:val="22"/>
        </w:rPr>
      </w:pPr>
    </w:p>
    <w:p w:rsidR="006E5CE5" w:rsidRPr="00552680" w:rsidRDefault="006E5CE5" w:rsidP="00CD18A7">
      <w:pPr>
        <w:ind w:left="502"/>
        <w:jc w:val="both"/>
        <w:rPr>
          <w:rFonts w:ascii="Arial" w:hAnsi="Arial" w:cs="Arial"/>
          <w:color w:val="FF0000"/>
          <w:sz w:val="22"/>
          <w:szCs w:val="22"/>
        </w:rPr>
      </w:pPr>
    </w:p>
    <w:p w:rsidR="00340EE2" w:rsidRPr="00552680" w:rsidRDefault="00DF5B37" w:rsidP="00CD18A7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552680">
        <w:rPr>
          <w:rFonts w:ascii="Arial" w:hAnsi="Arial" w:cs="Arial"/>
          <w:b/>
          <w:sz w:val="22"/>
          <w:szCs w:val="22"/>
        </w:rPr>
        <w:t xml:space="preserve"> ALCANCE DEL OBJETO: </w:t>
      </w:r>
    </w:p>
    <w:p w:rsidR="00324252" w:rsidRPr="00552680" w:rsidRDefault="00324252" w:rsidP="00324252">
      <w:pPr>
        <w:ind w:left="502"/>
        <w:jc w:val="both"/>
        <w:rPr>
          <w:rFonts w:ascii="Arial" w:hAnsi="Arial" w:cs="Arial"/>
          <w:b/>
          <w:sz w:val="22"/>
          <w:szCs w:val="22"/>
        </w:rPr>
      </w:pPr>
    </w:p>
    <w:p w:rsidR="00957159" w:rsidRPr="008E3DBF" w:rsidRDefault="009E71AF" w:rsidP="008E3DBF">
      <w:pPr>
        <w:pStyle w:val="Prrafodelista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680">
        <w:rPr>
          <w:rFonts w:ascii="Arial" w:hAnsi="Arial" w:cs="Arial"/>
          <w:sz w:val="22"/>
          <w:szCs w:val="22"/>
        </w:rPr>
        <w:lastRenderedPageBreak/>
        <w:t>Concurrir</w:t>
      </w:r>
      <w:r w:rsidR="00957159" w:rsidRPr="00552680">
        <w:rPr>
          <w:rFonts w:ascii="Arial" w:hAnsi="Arial" w:cs="Arial"/>
          <w:sz w:val="22"/>
          <w:szCs w:val="22"/>
        </w:rPr>
        <w:t xml:space="preserve"> el 100%</w:t>
      </w:r>
      <w:r w:rsidR="00942586" w:rsidRPr="00552680">
        <w:rPr>
          <w:rFonts w:ascii="Arial" w:hAnsi="Arial" w:cs="Arial"/>
          <w:sz w:val="22"/>
          <w:szCs w:val="22"/>
        </w:rPr>
        <w:t>de lo</w:t>
      </w:r>
      <w:r w:rsidR="00957159" w:rsidRPr="00552680">
        <w:rPr>
          <w:rFonts w:ascii="Arial" w:hAnsi="Arial" w:cs="Arial"/>
          <w:sz w:val="22"/>
          <w:szCs w:val="22"/>
        </w:rPr>
        <w:t>s</w:t>
      </w:r>
      <w:r w:rsidR="00942586" w:rsidRPr="00552680">
        <w:rPr>
          <w:rFonts w:ascii="Arial" w:hAnsi="Arial" w:cs="Arial"/>
          <w:sz w:val="22"/>
          <w:szCs w:val="22"/>
        </w:rPr>
        <w:t xml:space="preserve"> recorridos de identificación de</w:t>
      </w:r>
      <w:r w:rsidR="00957159" w:rsidRPr="00552680">
        <w:rPr>
          <w:rFonts w:ascii="Arial" w:hAnsi="Arial" w:cs="Arial"/>
          <w:sz w:val="22"/>
          <w:szCs w:val="22"/>
        </w:rPr>
        <w:t xml:space="preserve"> establecimientos</w:t>
      </w:r>
      <w:r w:rsidR="00942586" w:rsidRPr="00552680">
        <w:rPr>
          <w:rFonts w:ascii="Arial" w:hAnsi="Arial" w:cs="Arial"/>
          <w:sz w:val="22"/>
          <w:szCs w:val="22"/>
        </w:rPr>
        <w:t xml:space="preserve"> de interés sanitario de la línea agua y saneamiento, </w:t>
      </w:r>
      <w:r w:rsidR="00644C0B" w:rsidRPr="00552680">
        <w:rPr>
          <w:rFonts w:ascii="Arial" w:hAnsi="Arial" w:cs="Arial"/>
          <w:sz w:val="22"/>
          <w:szCs w:val="22"/>
        </w:rPr>
        <w:t>lo</w:t>
      </w:r>
      <w:r w:rsidR="00957159" w:rsidRPr="00552680">
        <w:rPr>
          <w:rFonts w:ascii="Arial" w:hAnsi="Arial" w:cs="Arial"/>
          <w:sz w:val="22"/>
          <w:szCs w:val="22"/>
        </w:rPr>
        <w:t>s cuales serán previamente concertadas con el líder del Programa;</w:t>
      </w:r>
      <w:r w:rsidR="00644C0B" w:rsidRPr="00552680">
        <w:rPr>
          <w:rFonts w:ascii="Arial" w:hAnsi="Arial" w:cs="Arial"/>
          <w:sz w:val="22"/>
          <w:szCs w:val="22"/>
        </w:rPr>
        <w:t xml:space="preserve"> así como </w:t>
      </w:r>
      <w:r w:rsidR="00644C0B" w:rsidRPr="00552680">
        <w:rPr>
          <w:rFonts w:ascii="Arial" w:hAnsi="Arial" w:cs="Arial"/>
          <w:color w:val="000000" w:themeColor="text1"/>
          <w:sz w:val="22"/>
          <w:szCs w:val="22"/>
        </w:rPr>
        <w:t>analizar la información recolectada y cruzarla con diferentes bases de datos,</w:t>
      </w:r>
      <w:r w:rsidR="00957159" w:rsidRPr="00552680">
        <w:rPr>
          <w:rFonts w:ascii="Arial" w:hAnsi="Arial" w:cs="Arial"/>
          <w:sz w:val="22"/>
          <w:szCs w:val="22"/>
        </w:rPr>
        <w:t xml:space="preserve"> para lo cual el Contratista debe entregar semanalmente la matriz de seguimiento con el avance ejecutado, las actas y/o formatos que requiera la actividad y el registro </w:t>
      </w:r>
      <w:proofErr w:type="spellStart"/>
      <w:r w:rsidR="00957159" w:rsidRPr="00552680">
        <w:rPr>
          <w:rFonts w:ascii="Arial" w:hAnsi="Arial" w:cs="Arial"/>
          <w:sz w:val="22"/>
          <w:szCs w:val="22"/>
        </w:rPr>
        <w:t>fotográfico.La</w:t>
      </w:r>
      <w:proofErr w:type="spellEnd"/>
      <w:r w:rsidR="00957159" w:rsidRPr="00552680">
        <w:rPr>
          <w:rFonts w:ascii="Arial" w:hAnsi="Arial" w:cs="Arial"/>
          <w:sz w:val="22"/>
          <w:szCs w:val="22"/>
        </w:rPr>
        <w:t xml:space="preserve"> ejecución del 100% de este alcance equivale al </w:t>
      </w:r>
      <w:r w:rsidR="007A1C91" w:rsidRPr="00552680">
        <w:rPr>
          <w:rFonts w:ascii="Arial" w:hAnsi="Arial" w:cs="Arial"/>
          <w:sz w:val="22"/>
          <w:szCs w:val="22"/>
        </w:rPr>
        <w:t>5</w:t>
      </w:r>
      <w:r w:rsidR="00B51EA5" w:rsidRPr="00552680">
        <w:rPr>
          <w:rFonts w:ascii="Arial" w:hAnsi="Arial" w:cs="Arial"/>
          <w:sz w:val="22"/>
          <w:szCs w:val="22"/>
        </w:rPr>
        <w:t>0</w:t>
      </w:r>
      <w:r w:rsidR="00957159" w:rsidRPr="00552680">
        <w:rPr>
          <w:rFonts w:ascii="Arial" w:hAnsi="Arial" w:cs="Arial"/>
          <w:sz w:val="22"/>
          <w:szCs w:val="22"/>
        </w:rPr>
        <w:t xml:space="preserve">% del </w:t>
      </w:r>
      <w:r w:rsidR="00957159" w:rsidRPr="00552680">
        <w:rPr>
          <w:rFonts w:ascii="Arial" w:hAnsi="Arial" w:cs="Arial"/>
          <w:color w:val="000000" w:themeColor="text1"/>
          <w:sz w:val="22"/>
          <w:szCs w:val="22"/>
        </w:rPr>
        <w:t>valor del periodo informado. Para ejecuciones menores al 100%, el valor a pagar se calculará proporcional al % de ejecución.</w:t>
      </w:r>
      <w:r w:rsidR="008E3DBF">
        <w:rPr>
          <w:rFonts w:ascii="Arial" w:hAnsi="Arial" w:cs="Arial"/>
          <w:color w:val="000000" w:themeColor="text1"/>
          <w:sz w:val="22"/>
          <w:szCs w:val="22"/>
        </w:rPr>
        <w:t xml:space="preserve"> 2. </w:t>
      </w:r>
      <w:r w:rsidRPr="008E3DBF">
        <w:rPr>
          <w:rFonts w:ascii="Arial" w:hAnsi="Arial" w:cs="Arial"/>
          <w:color w:val="000000" w:themeColor="text1"/>
          <w:sz w:val="22"/>
          <w:szCs w:val="22"/>
        </w:rPr>
        <w:t xml:space="preserve">Apoyar la </w:t>
      </w:r>
      <w:r w:rsidR="0061532E" w:rsidRPr="008E3DBF">
        <w:rPr>
          <w:rFonts w:ascii="Arial" w:hAnsi="Arial" w:cs="Arial"/>
          <w:color w:val="000000" w:themeColor="text1"/>
          <w:sz w:val="22"/>
          <w:szCs w:val="22"/>
        </w:rPr>
        <w:t>búsqueda activa en internet</w:t>
      </w:r>
      <w:r w:rsidRPr="008E3DBF">
        <w:rPr>
          <w:rFonts w:ascii="Arial" w:hAnsi="Arial" w:cs="Arial"/>
          <w:color w:val="000000" w:themeColor="text1"/>
          <w:sz w:val="22"/>
          <w:szCs w:val="22"/>
        </w:rPr>
        <w:t xml:space="preserve">, medios físicos, electrónicos y redes </w:t>
      </w:r>
      <w:r w:rsidR="0061532E" w:rsidRPr="008E3DBF">
        <w:rPr>
          <w:rFonts w:ascii="Arial" w:hAnsi="Arial" w:cs="Arial"/>
          <w:color w:val="000000" w:themeColor="text1"/>
          <w:sz w:val="22"/>
          <w:szCs w:val="22"/>
        </w:rPr>
        <w:t>social</w:t>
      </w:r>
      <w:r w:rsidRPr="008E3DBF">
        <w:rPr>
          <w:rFonts w:ascii="Arial" w:hAnsi="Arial" w:cs="Arial"/>
          <w:color w:val="000000" w:themeColor="text1"/>
          <w:sz w:val="22"/>
          <w:szCs w:val="22"/>
        </w:rPr>
        <w:t>es</w:t>
      </w:r>
      <w:r w:rsidR="00BA61A4" w:rsidRPr="008E3D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3DBF">
        <w:rPr>
          <w:rFonts w:ascii="Arial" w:hAnsi="Arial" w:cs="Arial"/>
          <w:color w:val="000000" w:themeColor="text1"/>
          <w:sz w:val="22"/>
          <w:szCs w:val="22"/>
        </w:rPr>
        <w:t xml:space="preserve">como </w:t>
      </w:r>
      <w:proofErr w:type="spellStart"/>
      <w:r w:rsidRPr="008E3DBF">
        <w:rPr>
          <w:rFonts w:ascii="Arial" w:hAnsi="Arial" w:cs="Arial"/>
          <w:color w:val="000000" w:themeColor="text1"/>
          <w:sz w:val="22"/>
          <w:szCs w:val="22"/>
        </w:rPr>
        <w:t>instragram</w:t>
      </w:r>
      <w:proofErr w:type="spellEnd"/>
      <w:r w:rsidRPr="008E3DB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8E3DBF">
        <w:rPr>
          <w:rFonts w:ascii="Arial" w:hAnsi="Arial" w:cs="Arial"/>
          <w:color w:val="000000" w:themeColor="text1"/>
          <w:sz w:val="22"/>
          <w:szCs w:val="22"/>
        </w:rPr>
        <w:t>facebook</w:t>
      </w:r>
      <w:proofErr w:type="spellEnd"/>
      <w:r w:rsidRPr="008E3DB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8E3DBF">
        <w:rPr>
          <w:rFonts w:ascii="Arial" w:hAnsi="Arial" w:cs="Arial"/>
          <w:color w:val="000000" w:themeColor="text1"/>
          <w:sz w:val="22"/>
          <w:szCs w:val="22"/>
        </w:rPr>
        <w:t>twitter</w:t>
      </w:r>
      <w:proofErr w:type="spellEnd"/>
      <w:r w:rsidRPr="008E3DBF">
        <w:rPr>
          <w:rFonts w:ascii="Arial" w:hAnsi="Arial" w:cs="Arial"/>
          <w:color w:val="000000" w:themeColor="text1"/>
          <w:sz w:val="22"/>
          <w:szCs w:val="22"/>
        </w:rPr>
        <w:t xml:space="preserve">, entre otras, </w:t>
      </w:r>
      <w:r w:rsidR="0061532E" w:rsidRPr="008E3DBF">
        <w:rPr>
          <w:rFonts w:ascii="Arial" w:hAnsi="Arial" w:cs="Arial"/>
          <w:color w:val="000000" w:themeColor="text1"/>
          <w:sz w:val="22"/>
          <w:szCs w:val="22"/>
        </w:rPr>
        <w:t xml:space="preserve">de establecimientos que ofrecen servicios de salud y actividades similares, y cruzar con las respectivas bases de datos de las que dispone la SSP y SS, otros entes </w:t>
      </w:r>
      <w:r w:rsidR="00644C0B" w:rsidRPr="008E3DBF">
        <w:rPr>
          <w:rFonts w:ascii="Arial" w:hAnsi="Arial" w:cs="Arial"/>
          <w:color w:val="000000" w:themeColor="text1"/>
          <w:sz w:val="22"/>
          <w:szCs w:val="22"/>
        </w:rPr>
        <w:t>competentes, lo</w:t>
      </w:r>
      <w:r w:rsidR="0061532E" w:rsidRPr="008E3DBF">
        <w:rPr>
          <w:rFonts w:ascii="Arial" w:hAnsi="Arial" w:cs="Arial"/>
          <w:color w:val="000000" w:themeColor="text1"/>
          <w:sz w:val="22"/>
          <w:szCs w:val="22"/>
        </w:rPr>
        <w:t xml:space="preserve">s cuales deberán ser corroboradas posteriormente de acuerdo a visita de campo, para lo cual el contratista entregará semanalmente la matriz con la información de los establecimientos de interés sanitario identificados y los soportes de las visitas realizadas. </w:t>
      </w:r>
      <w:r w:rsidR="00644C0B" w:rsidRPr="008E3DBF">
        <w:rPr>
          <w:rFonts w:ascii="Arial" w:hAnsi="Arial" w:cs="Arial"/>
          <w:sz w:val="22"/>
          <w:szCs w:val="22"/>
        </w:rPr>
        <w:t xml:space="preserve">La ejecución del 100% de este alcance equivale al </w:t>
      </w:r>
      <w:r w:rsidR="007A1C91" w:rsidRPr="008E3DBF">
        <w:rPr>
          <w:rFonts w:ascii="Arial" w:hAnsi="Arial" w:cs="Arial"/>
          <w:sz w:val="22"/>
          <w:szCs w:val="22"/>
        </w:rPr>
        <w:t>20</w:t>
      </w:r>
      <w:r w:rsidR="00644C0B" w:rsidRPr="008E3DBF">
        <w:rPr>
          <w:rFonts w:ascii="Arial" w:hAnsi="Arial" w:cs="Arial"/>
          <w:sz w:val="22"/>
          <w:szCs w:val="22"/>
        </w:rPr>
        <w:t xml:space="preserve">% del </w:t>
      </w:r>
      <w:r w:rsidR="00644C0B" w:rsidRPr="008E3DBF">
        <w:rPr>
          <w:rFonts w:ascii="Arial" w:hAnsi="Arial" w:cs="Arial"/>
          <w:color w:val="000000" w:themeColor="text1"/>
          <w:sz w:val="22"/>
          <w:szCs w:val="22"/>
        </w:rPr>
        <w:t>valor del periodo informado. Para ejecuciones menores al 100%, el valor a pagar se calculará proporcional al % de ejecución</w:t>
      </w:r>
      <w:r w:rsidR="008E3DBF">
        <w:rPr>
          <w:rFonts w:ascii="Arial" w:hAnsi="Arial" w:cs="Arial"/>
          <w:color w:val="000000" w:themeColor="text1"/>
          <w:sz w:val="22"/>
          <w:szCs w:val="22"/>
        </w:rPr>
        <w:t xml:space="preserve">. 3. </w:t>
      </w:r>
      <w:r w:rsidRPr="008E3DBF">
        <w:rPr>
          <w:rFonts w:ascii="Arial" w:hAnsi="Arial" w:cs="Arial"/>
          <w:noProof/>
          <w:sz w:val="22"/>
          <w:szCs w:val="22"/>
        </w:rPr>
        <w:t xml:space="preserve">Acompañar el 100% de las reuniones, </w:t>
      </w:r>
      <w:r w:rsidR="00957159" w:rsidRPr="008E3DBF">
        <w:rPr>
          <w:rFonts w:ascii="Arial" w:hAnsi="Arial" w:cs="Arial"/>
          <w:noProof/>
          <w:sz w:val="22"/>
          <w:szCs w:val="22"/>
        </w:rPr>
        <w:t>capacitaciones</w:t>
      </w:r>
      <w:r w:rsidRPr="008E3DBF">
        <w:rPr>
          <w:rFonts w:ascii="Arial" w:hAnsi="Arial" w:cs="Arial"/>
          <w:noProof/>
          <w:sz w:val="22"/>
          <w:szCs w:val="22"/>
        </w:rPr>
        <w:t>, comites, evaluaciones</w:t>
      </w:r>
      <w:r w:rsidR="00957159" w:rsidRPr="008E3DBF">
        <w:rPr>
          <w:rFonts w:ascii="Arial" w:hAnsi="Arial" w:cs="Arial"/>
          <w:noProof/>
          <w:sz w:val="22"/>
          <w:szCs w:val="22"/>
        </w:rPr>
        <w:t xml:space="preserve"> que </w:t>
      </w:r>
      <w:r w:rsidRPr="008E3DBF">
        <w:rPr>
          <w:rFonts w:ascii="Arial" w:hAnsi="Arial" w:cs="Arial"/>
          <w:noProof/>
          <w:sz w:val="22"/>
          <w:szCs w:val="22"/>
        </w:rPr>
        <w:t xml:space="preserve">le </w:t>
      </w:r>
      <w:r w:rsidR="00957159" w:rsidRPr="008E3DBF">
        <w:rPr>
          <w:rFonts w:ascii="Arial" w:hAnsi="Arial" w:cs="Arial"/>
          <w:noProof/>
          <w:sz w:val="22"/>
          <w:szCs w:val="22"/>
        </w:rPr>
        <w:t>sea</w:t>
      </w:r>
      <w:r w:rsidRPr="008E3DBF">
        <w:rPr>
          <w:rFonts w:ascii="Arial" w:hAnsi="Arial" w:cs="Arial"/>
          <w:noProof/>
          <w:sz w:val="22"/>
          <w:szCs w:val="22"/>
        </w:rPr>
        <w:t>nasigandos</w:t>
      </w:r>
      <w:r w:rsidR="00957159" w:rsidRPr="008E3DBF">
        <w:rPr>
          <w:rFonts w:ascii="Arial" w:hAnsi="Arial" w:cs="Arial"/>
          <w:noProof/>
          <w:sz w:val="22"/>
          <w:szCs w:val="22"/>
        </w:rPr>
        <w:t xml:space="preserve">, para lo cual el Contratista deberá presentar acta de la reunión con listado de asistencia, evidencia de cumplimiento de los compromisos asignados y registro </w:t>
      </w:r>
      <w:proofErr w:type="gramStart"/>
      <w:r w:rsidR="00957159" w:rsidRPr="008E3DBF">
        <w:rPr>
          <w:rFonts w:ascii="Arial" w:hAnsi="Arial" w:cs="Arial"/>
          <w:noProof/>
          <w:sz w:val="22"/>
          <w:szCs w:val="22"/>
        </w:rPr>
        <w:t>fotográfico.</w:t>
      </w:r>
      <w:r w:rsidR="00957159" w:rsidRPr="008E3DBF">
        <w:rPr>
          <w:rFonts w:ascii="Arial" w:hAnsi="Arial" w:cs="Arial"/>
          <w:sz w:val="22"/>
          <w:szCs w:val="22"/>
        </w:rPr>
        <w:t>La</w:t>
      </w:r>
      <w:proofErr w:type="gramEnd"/>
      <w:r w:rsidR="00957159" w:rsidRPr="008E3DBF">
        <w:rPr>
          <w:rFonts w:ascii="Arial" w:hAnsi="Arial" w:cs="Arial"/>
          <w:sz w:val="22"/>
          <w:szCs w:val="22"/>
        </w:rPr>
        <w:t xml:space="preserve"> ejecución del 100% de este alcance equivale al 10% del valor del periodo informado. Para ejecuciones menores al 100%, el valor a pagar se calculará proporcional al </w:t>
      </w:r>
      <w:r w:rsidR="007A1C91" w:rsidRPr="008E3DBF">
        <w:rPr>
          <w:rFonts w:ascii="Arial" w:hAnsi="Arial" w:cs="Arial"/>
          <w:sz w:val="22"/>
          <w:szCs w:val="22"/>
        </w:rPr>
        <w:t xml:space="preserve">5 </w:t>
      </w:r>
      <w:r w:rsidR="00957159" w:rsidRPr="008E3DBF">
        <w:rPr>
          <w:rFonts w:ascii="Arial" w:hAnsi="Arial" w:cs="Arial"/>
          <w:sz w:val="22"/>
          <w:szCs w:val="22"/>
        </w:rPr>
        <w:t>% de ejecución.</w:t>
      </w:r>
      <w:r w:rsidR="008E3DBF">
        <w:rPr>
          <w:rFonts w:ascii="Arial" w:hAnsi="Arial" w:cs="Arial"/>
          <w:sz w:val="22"/>
          <w:szCs w:val="22"/>
        </w:rPr>
        <w:t xml:space="preserve"> 4. </w:t>
      </w:r>
      <w:r w:rsidRPr="008E3DBF">
        <w:rPr>
          <w:rFonts w:ascii="Arial" w:hAnsi="Arial" w:cs="Arial"/>
          <w:noProof/>
          <w:sz w:val="22"/>
          <w:szCs w:val="22"/>
        </w:rPr>
        <w:t>Apoyar el</w:t>
      </w:r>
      <w:r w:rsidR="00957159" w:rsidRPr="008E3DBF">
        <w:rPr>
          <w:rFonts w:ascii="Arial" w:hAnsi="Arial" w:cs="Arial"/>
          <w:noProof/>
          <w:sz w:val="22"/>
          <w:szCs w:val="22"/>
        </w:rPr>
        <w:t xml:space="preserve"> ingreso de la información correspondiente a los Sistema de información establecidos por la Secretaria de Salud Publica y Seguridad Social SGI – VYC, Politicas Públicas,</w:t>
      </w:r>
      <w:r w:rsidR="00644C0B" w:rsidRPr="008E3DBF">
        <w:rPr>
          <w:rFonts w:ascii="Arial" w:hAnsi="Arial" w:cs="Arial"/>
          <w:noProof/>
          <w:sz w:val="22"/>
          <w:szCs w:val="22"/>
        </w:rPr>
        <w:t xml:space="preserve"> asi como las inscripciones de establecimientos que le sean asignadas</w:t>
      </w:r>
      <w:r w:rsidR="00957159" w:rsidRPr="008E3DBF">
        <w:rPr>
          <w:rFonts w:ascii="Arial" w:hAnsi="Arial" w:cs="Arial"/>
          <w:noProof/>
          <w:sz w:val="22"/>
          <w:szCs w:val="22"/>
        </w:rPr>
        <w:t xml:space="preserve">, para lo cual el Contratista debe aportar mensualmente el reporte del sistema con la información cargada en dicho periodo evaluado, el reporte acumulado </w:t>
      </w:r>
      <w:r w:rsidR="00644C0B" w:rsidRPr="008E3DBF">
        <w:rPr>
          <w:rFonts w:ascii="Arial" w:hAnsi="Arial" w:cs="Arial"/>
          <w:noProof/>
          <w:sz w:val="22"/>
          <w:szCs w:val="22"/>
        </w:rPr>
        <w:t>del avance del Contrato</w:t>
      </w:r>
      <w:r w:rsidR="00957159" w:rsidRPr="008E3DBF">
        <w:rPr>
          <w:rFonts w:ascii="Arial" w:hAnsi="Arial" w:cs="Arial"/>
          <w:noProof/>
          <w:sz w:val="22"/>
          <w:szCs w:val="22"/>
        </w:rPr>
        <w:t>.</w:t>
      </w:r>
      <w:r w:rsidR="00957159" w:rsidRPr="008E3DBF">
        <w:rPr>
          <w:rFonts w:ascii="Arial" w:hAnsi="Arial" w:cs="Arial"/>
          <w:sz w:val="22"/>
          <w:szCs w:val="22"/>
        </w:rPr>
        <w:t xml:space="preserve"> La ejecución del 100</w:t>
      </w:r>
      <w:r w:rsidR="007A1C91" w:rsidRPr="008E3DBF">
        <w:rPr>
          <w:rFonts w:ascii="Arial" w:hAnsi="Arial" w:cs="Arial"/>
          <w:sz w:val="22"/>
          <w:szCs w:val="22"/>
        </w:rPr>
        <w:t>% de este alcance equivale al 20</w:t>
      </w:r>
      <w:r w:rsidR="00957159" w:rsidRPr="008E3DBF">
        <w:rPr>
          <w:rFonts w:ascii="Arial" w:hAnsi="Arial" w:cs="Arial"/>
          <w:sz w:val="22"/>
          <w:szCs w:val="22"/>
        </w:rPr>
        <w:t>% del valor del periodo informado. Para ejecuciones menores al 100%, el valor a pagar se calculará proporcional al % de ejecución.</w:t>
      </w:r>
      <w:r w:rsidR="008E3DBF">
        <w:rPr>
          <w:rFonts w:ascii="Arial" w:hAnsi="Arial" w:cs="Arial"/>
          <w:sz w:val="22"/>
          <w:szCs w:val="22"/>
        </w:rPr>
        <w:t xml:space="preserve"> 5. </w:t>
      </w:r>
      <w:r w:rsidR="00957159" w:rsidRPr="008E3DBF">
        <w:rPr>
          <w:rFonts w:ascii="Arial" w:hAnsi="Arial" w:cs="Arial"/>
          <w:sz w:val="22"/>
          <w:szCs w:val="22"/>
        </w:rPr>
        <w:t>Las demás que sean asignadas y afines con el objeto, los alcances del contrato, y, la misión de la entidad. Para lo cual el contratista deberá entregar asistencias, actas de reunión, registro fotográfico y documentos que resulten del desarrollo de las actividades asignadas. El cumplimiento de ésta alcance equivale al 5% del valor del periodo informado. En caso que la entidad no asigne acciones al Contratista se entenderá que este cumplió con el 100% de ejecución mediante el cumplimiento de los alcances anteriores.</w:t>
      </w:r>
    </w:p>
    <w:p w:rsidR="0050472B" w:rsidRPr="00552680" w:rsidRDefault="0050472B" w:rsidP="00DF5B37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sectPr w:rsidR="0050472B" w:rsidRPr="00552680" w:rsidSect="001A57FF">
      <w:headerReference w:type="default" r:id="rId7"/>
      <w:footerReference w:type="default" r:id="rId8"/>
      <w:pgSz w:w="12240" w:h="15840"/>
      <w:pgMar w:top="2268" w:right="1701" w:bottom="1701" w:left="1701" w:header="709" w:footer="7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3A8" w:rsidRDefault="008173A8">
      <w:r>
        <w:separator/>
      </w:r>
    </w:p>
  </w:endnote>
  <w:endnote w:type="continuationSeparator" w:id="0">
    <w:p w:rsidR="008173A8" w:rsidRDefault="0081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E8D" w:rsidRDefault="008E3DBF" w:rsidP="00C17669">
    <w:pPr>
      <w:pStyle w:val="Piedepgina"/>
      <w:ind w:right="360"/>
      <w:jc w:val="center"/>
      <w:rPr>
        <w:rFonts w:ascii="Trebuchet MS" w:eastAsia="Arial Unicode MS" w:hAnsi="Trebuchet MS" w:cs="Trebuchet MS"/>
        <w:sz w:val="18"/>
        <w:lang w:val="pt-BR"/>
      </w:rPr>
    </w:pPr>
    <w:r>
      <w:rPr>
        <w:noProof/>
        <w:lang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34.95pt;margin-top:.05pt;width:4.85pt;height:11.3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OL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" stroked="f">
          <v:fill opacity="0"/>
          <v:textbox inset="0,0,0,0">
            <w:txbxContent>
              <w:p w:rsidR="00517E8D" w:rsidRDefault="00D956B7">
                <w:pPr>
                  <w:pStyle w:val="Piedepgina"/>
                </w:pPr>
                <w:r>
                  <w:rPr>
                    <w:rStyle w:val="Nmerodepgina"/>
                  </w:rPr>
                  <w:fldChar w:fldCharType="begin"/>
                </w:r>
                <w:r w:rsidR="00517E8D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8B507B">
                  <w:rPr>
                    <w:rStyle w:val="Nmerodepgina"/>
                    <w:noProof/>
                  </w:rPr>
                  <w:t>6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proofErr w:type="spellStart"/>
    <w:r w:rsidR="00517E8D">
      <w:rPr>
        <w:rFonts w:ascii="Trebuchet MS" w:eastAsia="Arial Unicode MS" w:hAnsi="Trebuchet MS" w:cs="Trebuchet MS"/>
        <w:sz w:val="18"/>
        <w:lang w:val="pt-BR"/>
      </w:rPr>
      <w:t>Calle</w:t>
    </w:r>
    <w:proofErr w:type="spellEnd"/>
    <w:r w:rsidR="00517E8D">
      <w:rPr>
        <w:rFonts w:ascii="Trebuchet MS" w:eastAsia="Arial Unicode MS" w:hAnsi="Trebuchet MS" w:cs="Trebuchet MS"/>
        <w:sz w:val="18"/>
        <w:lang w:val="pt-BR"/>
      </w:rPr>
      <w:t xml:space="preserve"> 19 Nº 10-02 </w:t>
    </w:r>
    <w:proofErr w:type="spellStart"/>
    <w:r w:rsidR="00517E8D">
      <w:rPr>
        <w:rFonts w:ascii="Trebuchet MS" w:eastAsia="Arial Unicode MS" w:hAnsi="Trebuchet MS" w:cs="Trebuchet MS"/>
        <w:sz w:val="18"/>
        <w:lang w:val="pt-BR"/>
      </w:rPr>
      <w:t>Tel</w:t>
    </w:r>
    <w:proofErr w:type="spellEnd"/>
    <w:r w:rsidR="00517E8D">
      <w:rPr>
        <w:rFonts w:ascii="Trebuchet MS" w:eastAsia="Arial Unicode MS" w:hAnsi="Trebuchet MS" w:cs="Trebuchet MS"/>
        <w:sz w:val="18"/>
        <w:lang w:val="pt-BR"/>
      </w:rPr>
      <w:t>: 3248307 Fax: (9) 3248309</w:t>
    </w:r>
  </w:p>
  <w:p w:rsidR="00517E8D" w:rsidRDefault="00517E8D" w:rsidP="00C17669">
    <w:pPr>
      <w:pStyle w:val="Piedepgina"/>
      <w:ind w:right="360"/>
      <w:jc w:val="center"/>
    </w:pPr>
    <w:r>
      <w:rPr>
        <w:rFonts w:ascii="Trebuchet MS" w:eastAsia="Arial Unicode MS" w:hAnsi="Trebuchet MS" w:cs="Trebuchet MS"/>
        <w:sz w:val="18"/>
        <w:lang w:val="pt-BR"/>
      </w:rPr>
      <w:t>www.dlspereira.gov.co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3A8" w:rsidRDefault="008173A8">
      <w:r>
        <w:separator/>
      </w:r>
    </w:p>
  </w:footnote>
  <w:footnote w:type="continuationSeparator" w:id="0">
    <w:p w:rsidR="008173A8" w:rsidRDefault="00817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2" w:type="dxa"/>
      <w:tblInd w:w="-1274" w:type="dxa"/>
      <w:tblBorders>
        <w:bottom w:val="thinThickSmallGap" w:sz="12" w:space="0" w:color="00478E"/>
      </w:tblBorders>
      <w:tblLayout w:type="fixed"/>
      <w:tblLook w:val="01E0" w:firstRow="1" w:lastRow="1" w:firstColumn="1" w:lastColumn="1" w:noHBand="0" w:noVBand="0"/>
    </w:tblPr>
    <w:tblGrid>
      <w:gridCol w:w="2434"/>
      <w:gridCol w:w="6603"/>
      <w:gridCol w:w="1417"/>
      <w:gridCol w:w="948"/>
    </w:tblGrid>
    <w:tr w:rsidR="00517E8D" w:rsidRPr="00B467BC" w:rsidTr="00B467BC">
      <w:trPr>
        <w:cantSplit/>
        <w:trHeight w:val="399"/>
      </w:trPr>
      <w:tc>
        <w:tcPr>
          <w:tcW w:w="2434" w:type="dxa"/>
          <w:vMerge w:val="restart"/>
        </w:tcPr>
        <w:p w:rsidR="00517E8D" w:rsidRPr="00B467BC" w:rsidRDefault="002925C2" w:rsidP="00B467BC">
          <w:pPr>
            <w:tabs>
              <w:tab w:val="center" w:pos="4252"/>
              <w:tab w:val="right" w:pos="8504"/>
            </w:tabs>
            <w:suppressAutoHyphens w:val="0"/>
            <w:rPr>
              <w:sz w:val="24"/>
              <w:szCs w:val="24"/>
              <w:lang w:val="es-ES" w:eastAsia="es-ES"/>
            </w:rPr>
          </w:pPr>
          <w:r>
            <w:rPr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65835" cy="854710"/>
                <wp:effectExtent l="0" t="0" r="0" b="0"/>
                <wp:wrapTight wrapText="bothSides">
                  <wp:wrapPolygon edited="0">
                    <wp:start x="0" y="0"/>
                    <wp:lineTo x="0" y="21183"/>
                    <wp:lineTo x="21302" y="21183"/>
                    <wp:lineTo x="21302" y="0"/>
                    <wp:lineTo x="0" y="0"/>
                  </wp:wrapPolygon>
                </wp:wrapTight>
                <wp:docPr id="5" name="Imagen 5" descr="escudo alcaldia gris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scudo alcaldia gris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835" cy="854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03" w:type="dxa"/>
          <w:vMerge w:val="restart"/>
          <w:vAlign w:val="center"/>
        </w:tcPr>
        <w:p w:rsidR="00517E8D" w:rsidRPr="002925C2" w:rsidRDefault="00517E8D" w:rsidP="00B467B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ahoma" w:hAnsi="Tahoma" w:cs="Tahoma"/>
              <w:b/>
              <w:sz w:val="24"/>
              <w:szCs w:val="24"/>
              <w:lang w:val="es-ES" w:eastAsia="es-ES"/>
            </w:rPr>
          </w:pPr>
          <w:r w:rsidRPr="002925C2">
            <w:rPr>
              <w:rFonts w:ascii="Tahoma" w:hAnsi="Tahoma" w:cs="Tahoma"/>
              <w:b/>
              <w:sz w:val="24"/>
              <w:szCs w:val="24"/>
              <w:lang w:val="es-ES" w:eastAsia="es-ES"/>
            </w:rPr>
            <w:t>ESTUDIO PREVIO</w:t>
          </w:r>
        </w:p>
        <w:p w:rsidR="00517E8D" w:rsidRPr="002925C2" w:rsidRDefault="00517E8D" w:rsidP="00E41A1A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ahoma" w:hAnsi="Tahoma" w:cs="Tahoma"/>
              <w:b/>
              <w:sz w:val="24"/>
              <w:szCs w:val="24"/>
              <w:lang w:val="es-ES" w:eastAsia="es-ES"/>
            </w:rPr>
          </w:pPr>
          <w:r w:rsidRPr="002925C2">
            <w:rPr>
              <w:rFonts w:ascii="Tahoma" w:hAnsi="Tahoma" w:cs="Tahoma"/>
              <w:b/>
              <w:sz w:val="24"/>
              <w:szCs w:val="24"/>
              <w:lang w:val="es-ES" w:eastAsia="es-ES"/>
            </w:rPr>
            <w:t xml:space="preserve">SECRETARIA DE SALUD Y SEGURIDAD SOCIAL </w:t>
          </w:r>
        </w:p>
      </w:tc>
      <w:tc>
        <w:tcPr>
          <w:tcW w:w="1417" w:type="dxa"/>
          <w:tcMar>
            <w:left w:w="57" w:type="dxa"/>
            <w:right w:w="57" w:type="dxa"/>
          </w:tcMar>
          <w:vAlign w:val="center"/>
        </w:tcPr>
        <w:p w:rsidR="00517E8D" w:rsidRPr="00B467BC" w:rsidRDefault="00517E8D" w:rsidP="00B467BC">
          <w:pPr>
            <w:tabs>
              <w:tab w:val="center" w:pos="4252"/>
              <w:tab w:val="right" w:pos="8504"/>
            </w:tabs>
            <w:suppressAutoHyphens w:val="0"/>
            <w:rPr>
              <w:rFonts w:ascii="Tahoma" w:hAnsi="Tahoma" w:cs="Tahoma"/>
              <w:sz w:val="22"/>
              <w:szCs w:val="24"/>
              <w:lang w:val="es-ES" w:eastAsia="es-ES"/>
            </w:rPr>
          </w:pPr>
          <w:r w:rsidRPr="00B467BC">
            <w:rPr>
              <w:rFonts w:ascii="Tahoma" w:hAnsi="Tahoma" w:cs="Tahoma"/>
              <w:b/>
              <w:sz w:val="22"/>
              <w:szCs w:val="24"/>
              <w:lang w:val="es-ES" w:eastAsia="es-ES"/>
            </w:rPr>
            <w:t>Versión:</w:t>
          </w:r>
        </w:p>
      </w:tc>
      <w:tc>
        <w:tcPr>
          <w:tcW w:w="948" w:type="dxa"/>
          <w:tcMar>
            <w:left w:w="57" w:type="dxa"/>
            <w:right w:w="57" w:type="dxa"/>
          </w:tcMar>
          <w:vAlign w:val="center"/>
        </w:tcPr>
        <w:p w:rsidR="00517E8D" w:rsidRPr="00B467BC" w:rsidRDefault="00517E8D" w:rsidP="008E7121">
          <w:pPr>
            <w:tabs>
              <w:tab w:val="center" w:pos="4252"/>
              <w:tab w:val="right" w:pos="8504"/>
            </w:tabs>
            <w:suppressAutoHyphens w:val="0"/>
            <w:rPr>
              <w:rFonts w:ascii="Tahoma" w:hAnsi="Tahoma" w:cs="Tahoma"/>
              <w:sz w:val="22"/>
              <w:szCs w:val="24"/>
              <w:lang w:val="es-ES" w:eastAsia="es-ES"/>
            </w:rPr>
          </w:pPr>
          <w:r>
            <w:rPr>
              <w:rFonts w:ascii="Tahoma" w:hAnsi="Tahoma" w:cs="Tahoma"/>
              <w:sz w:val="22"/>
              <w:szCs w:val="24"/>
              <w:lang w:val="es-ES" w:eastAsia="es-ES"/>
            </w:rPr>
            <w:t xml:space="preserve">      4</w:t>
          </w:r>
        </w:p>
      </w:tc>
    </w:tr>
    <w:tr w:rsidR="00517E8D" w:rsidRPr="00B467BC" w:rsidTr="00B467BC">
      <w:trPr>
        <w:cantSplit/>
        <w:trHeight w:val="399"/>
      </w:trPr>
      <w:tc>
        <w:tcPr>
          <w:tcW w:w="2434" w:type="dxa"/>
          <w:vMerge/>
        </w:tcPr>
        <w:p w:rsidR="00517E8D" w:rsidRPr="00B467BC" w:rsidRDefault="00517E8D" w:rsidP="00B467BC">
          <w:pPr>
            <w:tabs>
              <w:tab w:val="center" w:pos="4252"/>
              <w:tab w:val="right" w:pos="8504"/>
            </w:tabs>
            <w:suppressAutoHyphens w:val="0"/>
            <w:rPr>
              <w:sz w:val="24"/>
              <w:szCs w:val="24"/>
              <w:lang w:val="es-ES" w:eastAsia="es-ES"/>
            </w:rPr>
          </w:pPr>
        </w:p>
      </w:tc>
      <w:tc>
        <w:tcPr>
          <w:tcW w:w="6603" w:type="dxa"/>
          <w:vMerge/>
        </w:tcPr>
        <w:p w:rsidR="00517E8D" w:rsidRPr="00B467BC" w:rsidRDefault="00517E8D" w:rsidP="00B467BC">
          <w:pPr>
            <w:tabs>
              <w:tab w:val="center" w:pos="4252"/>
              <w:tab w:val="right" w:pos="8504"/>
            </w:tabs>
            <w:suppressAutoHyphens w:val="0"/>
            <w:rPr>
              <w:rFonts w:ascii="Tahoma" w:hAnsi="Tahoma" w:cs="Tahoma"/>
              <w:sz w:val="24"/>
              <w:szCs w:val="24"/>
              <w:lang w:val="es-ES" w:eastAsia="es-ES"/>
            </w:rPr>
          </w:pPr>
        </w:p>
      </w:tc>
      <w:tc>
        <w:tcPr>
          <w:tcW w:w="1417" w:type="dxa"/>
          <w:tcMar>
            <w:left w:w="57" w:type="dxa"/>
            <w:right w:w="57" w:type="dxa"/>
          </w:tcMar>
          <w:vAlign w:val="center"/>
        </w:tcPr>
        <w:p w:rsidR="00517E8D" w:rsidRPr="00B467BC" w:rsidRDefault="00517E8D" w:rsidP="00B467BC">
          <w:pPr>
            <w:tabs>
              <w:tab w:val="center" w:pos="4252"/>
              <w:tab w:val="right" w:pos="8504"/>
            </w:tabs>
            <w:suppressAutoHyphens w:val="0"/>
            <w:rPr>
              <w:rFonts w:ascii="Tahoma" w:hAnsi="Tahoma" w:cs="Tahoma"/>
              <w:sz w:val="22"/>
              <w:szCs w:val="24"/>
              <w:lang w:val="es-ES" w:eastAsia="es-ES"/>
            </w:rPr>
          </w:pPr>
          <w:r w:rsidRPr="00B467BC">
            <w:rPr>
              <w:rFonts w:ascii="Tahoma" w:hAnsi="Tahoma" w:cs="Tahoma"/>
              <w:b/>
              <w:sz w:val="22"/>
              <w:szCs w:val="24"/>
              <w:lang w:val="es-ES" w:eastAsia="es-ES"/>
            </w:rPr>
            <w:t>Fecha:</w:t>
          </w:r>
        </w:p>
      </w:tc>
      <w:tc>
        <w:tcPr>
          <w:tcW w:w="948" w:type="dxa"/>
          <w:tcMar>
            <w:left w:w="57" w:type="dxa"/>
            <w:right w:w="57" w:type="dxa"/>
          </w:tcMar>
          <w:vAlign w:val="center"/>
        </w:tcPr>
        <w:p w:rsidR="00517E8D" w:rsidRPr="00B467BC" w:rsidRDefault="00517E8D" w:rsidP="008E7121">
          <w:pPr>
            <w:tabs>
              <w:tab w:val="center" w:pos="4252"/>
              <w:tab w:val="right" w:pos="8504"/>
            </w:tabs>
            <w:suppressAutoHyphens w:val="0"/>
            <w:rPr>
              <w:rFonts w:ascii="Tahoma" w:hAnsi="Tahoma" w:cs="Tahoma"/>
              <w:sz w:val="22"/>
              <w:szCs w:val="24"/>
              <w:lang w:val="es-ES" w:eastAsia="es-ES"/>
            </w:rPr>
          </w:pPr>
          <w:r>
            <w:rPr>
              <w:rFonts w:ascii="Tahoma" w:hAnsi="Tahoma" w:cs="Tahoma"/>
              <w:sz w:val="22"/>
              <w:szCs w:val="24"/>
              <w:lang w:val="es-ES" w:eastAsia="es-ES"/>
            </w:rPr>
            <w:t>06-15</w:t>
          </w:r>
        </w:p>
      </w:tc>
    </w:tr>
    <w:tr w:rsidR="00517E8D" w:rsidRPr="00B467BC" w:rsidTr="00B467BC">
      <w:trPr>
        <w:cantSplit/>
        <w:trHeight w:val="399"/>
      </w:trPr>
      <w:tc>
        <w:tcPr>
          <w:tcW w:w="2434" w:type="dxa"/>
          <w:vMerge/>
        </w:tcPr>
        <w:p w:rsidR="00517E8D" w:rsidRPr="00B467BC" w:rsidRDefault="00517E8D" w:rsidP="00B467BC">
          <w:pPr>
            <w:tabs>
              <w:tab w:val="center" w:pos="4252"/>
              <w:tab w:val="right" w:pos="8504"/>
            </w:tabs>
            <w:suppressAutoHyphens w:val="0"/>
            <w:rPr>
              <w:sz w:val="24"/>
              <w:szCs w:val="24"/>
              <w:lang w:val="es-ES" w:eastAsia="es-ES"/>
            </w:rPr>
          </w:pPr>
        </w:p>
      </w:tc>
      <w:tc>
        <w:tcPr>
          <w:tcW w:w="6603" w:type="dxa"/>
          <w:vMerge/>
        </w:tcPr>
        <w:p w:rsidR="00517E8D" w:rsidRPr="00B467BC" w:rsidRDefault="00517E8D" w:rsidP="00B467BC">
          <w:pPr>
            <w:tabs>
              <w:tab w:val="center" w:pos="4252"/>
              <w:tab w:val="right" w:pos="8504"/>
            </w:tabs>
            <w:suppressAutoHyphens w:val="0"/>
            <w:rPr>
              <w:rFonts w:ascii="Tahoma" w:hAnsi="Tahoma" w:cs="Tahoma"/>
              <w:sz w:val="24"/>
              <w:szCs w:val="24"/>
              <w:lang w:val="es-ES" w:eastAsia="es-ES"/>
            </w:rPr>
          </w:pPr>
        </w:p>
      </w:tc>
      <w:tc>
        <w:tcPr>
          <w:tcW w:w="1417" w:type="dxa"/>
          <w:tcMar>
            <w:left w:w="57" w:type="dxa"/>
            <w:right w:w="57" w:type="dxa"/>
          </w:tcMar>
          <w:vAlign w:val="center"/>
        </w:tcPr>
        <w:p w:rsidR="00517E8D" w:rsidRPr="00B467BC" w:rsidRDefault="00517E8D" w:rsidP="00B467BC">
          <w:pPr>
            <w:tabs>
              <w:tab w:val="center" w:pos="4252"/>
              <w:tab w:val="right" w:pos="8504"/>
            </w:tabs>
            <w:suppressAutoHyphens w:val="0"/>
            <w:rPr>
              <w:rFonts w:ascii="Tahoma" w:hAnsi="Tahoma" w:cs="Tahoma"/>
              <w:sz w:val="22"/>
              <w:szCs w:val="24"/>
              <w:lang w:val="es-ES" w:eastAsia="es-ES"/>
            </w:rPr>
          </w:pPr>
          <w:r w:rsidRPr="00B467BC">
            <w:rPr>
              <w:rFonts w:ascii="Tahoma" w:hAnsi="Tahoma" w:cs="Tahoma"/>
              <w:b/>
              <w:sz w:val="22"/>
              <w:szCs w:val="24"/>
              <w:lang w:val="es-ES" w:eastAsia="es-ES"/>
            </w:rPr>
            <w:t xml:space="preserve">Página </w:t>
          </w:r>
        </w:p>
      </w:tc>
      <w:tc>
        <w:tcPr>
          <w:tcW w:w="948" w:type="dxa"/>
          <w:tcMar>
            <w:left w:w="57" w:type="dxa"/>
            <w:right w:w="57" w:type="dxa"/>
          </w:tcMar>
          <w:vAlign w:val="center"/>
        </w:tcPr>
        <w:p w:rsidR="00517E8D" w:rsidRPr="00B467BC" w:rsidRDefault="00D956B7" w:rsidP="00B467BC">
          <w:pPr>
            <w:tabs>
              <w:tab w:val="center" w:pos="4252"/>
              <w:tab w:val="right" w:pos="8504"/>
            </w:tabs>
            <w:suppressAutoHyphens w:val="0"/>
            <w:rPr>
              <w:rFonts w:ascii="Tahoma" w:hAnsi="Tahoma" w:cs="Tahoma"/>
              <w:sz w:val="22"/>
              <w:szCs w:val="24"/>
              <w:lang w:val="es-ES" w:eastAsia="es-ES"/>
            </w:rPr>
          </w:pPr>
          <w:r w:rsidRPr="00B467BC">
            <w:rPr>
              <w:rFonts w:ascii="Tahoma" w:hAnsi="Tahoma" w:cs="Tahoma"/>
              <w:sz w:val="22"/>
              <w:szCs w:val="24"/>
              <w:lang w:val="es-ES" w:eastAsia="es-ES"/>
            </w:rPr>
            <w:fldChar w:fldCharType="begin"/>
          </w:r>
          <w:r w:rsidR="00517E8D" w:rsidRPr="00B467BC">
            <w:rPr>
              <w:rFonts w:ascii="Tahoma" w:hAnsi="Tahoma" w:cs="Tahoma"/>
              <w:sz w:val="22"/>
              <w:szCs w:val="24"/>
              <w:lang w:val="es-ES" w:eastAsia="es-ES"/>
            </w:rPr>
            <w:instrText xml:space="preserve"> PAGE </w:instrText>
          </w:r>
          <w:r w:rsidRPr="00B467BC">
            <w:rPr>
              <w:rFonts w:ascii="Tahoma" w:hAnsi="Tahoma" w:cs="Tahoma"/>
              <w:sz w:val="22"/>
              <w:szCs w:val="24"/>
              <w:lang w:val="es-ES" w:eastAsia="es-ES"/>
            </w:rPr>
            <w:fldChar w:fldCharType="separate"/>
          </w:r>
          <w:r w:rsidR="008B507B">
            <w:rPr>
              <w:rFonts w:ascii="Tahoma" w:hAnsi="Tahoma" w:cs="Tahoma"/>
              <w:noProof/>
              <w:sz w:val="22"/>
              <w:szCs w:val="24"/>
              <w:lang w:val="es-ES" w:eastAsia="es-ES"/>
            </w:rPr>
            <w:t>6</w:t>
          </w:r>
          <w:r w:rsidRPr="00B467BC">
            <w:rPr>
              <w:rFonts w:ascii="Tahoma" w:hAnsi="Tahoma" w:cs="Tahoma"/>
              <w:sz w:val="22"/>
              <w:szCs w:val="24"/>
              <w:lang w:val="es-ES" w:eastAsia="es-ES"/>
            </w:rPr>
            <w:fldChar w:fldCharType="end"/>
          </w:r>
          <w:r w:rsidR="00517E8D" w:rsidRPr="00B467BC">
            <w:rPr>
              <w:rFonts w:ascii="Tahoma" w:hAnsi="Tahoma" w:cs="Tahoma"/>
              <w:sz w:val="22"/>
              <w:szCs w:val="24"/>
              <w:lang w:val="es-ES" w:eastAsia="es-ES"/>
            </w:rPr>
            <w:t xml:space="preserve"> de </w:t>
          </w:r>
          <w:r w:rsidRPr="00B467BC">
            <w:rPr>
              <w:rFonts w:ascii="Tahoma" w:hAnsi="Tahoma" w:cs="Tahoma"/>
              <w:sz w:val="22"/>
              <w:szCs w:val="24"/>
              <w:lang w:val="es-ES" w:eastAsia="es-ES"/>
            </w:rPr>
            <w:fldChar w:fldCharType="begin"/>
          </w:r>
          <w:r w:rsidR="00517E8D" w:rsidRPr="00B467BC">
            <w:rPr>
              <w:rFonts w:ascii="Tahoma" w:hAnsi="Tahoma" w:cs="Tahoma"/>
              <w:sz w:val="22"/>
              <w:szCs w:val="24"/>
              <w:lang w:val="es-ES" w:eastAsia="es-ES"/>
            </w:rPr>
            <w:instrText xml:space="preserve"> NUMPAGES </w:instrText>
          </w:r>
          <w:r w:rsidRPr="00B467BC">
            <w:rPr>
              <w:rFonts w:ascii="Tahoma" w:hAnsi="Tahoma" w:cs="Tahoma"/>
              <w:sz w:val="22"/>
              <w:szCs w:val="24"/>
              <w:lang w:val="es-ES" w:eastAsia="es-ES"/>
            </w:rPr>
            <w:fldChar w:fldCharType="separate"/>
          </w:r>
          <w:r w:rsidR="008B507B">
            <w:rPr>
              <w:rFonts w:ascii="Tahoma" w:hAnsi="Tahoma" w:cs="Tahoma"/>
              <w:noProof/>
              <w:sz w:val="22"/>
              <w:szCs w:val="24"/>
              <w:lang w:val="es-ES" w:eastAsia="es-ES"/>
            </w:rPr>
            <w:t>7</w:t>
          </w:r>
          <w:r w:rsidRPr="00B467BC">
            <w:rPr>
              <w:rFonts w:ascii="Tahoma" w:hAnsi="Tahoma" w:cs="Tahoma"/>
              <w:sz w:val="22"/>
              <w:szCs w:val="24"/>
              <w:lang w:val="es-ES" w:eastAsia="es-ES"/>
            </w:rPr>
            <w:fldChar w:fldCharType="end"/>
          </w:r>
        </w:p>
      </w:tc>
    </w:tr>
  </w:tbl>
  <w:p w:rsidR="00517E8D" w:rsidRPr="00B467BC" w:rsidRDefault="00517E8D" w:rsidP="00B467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768A07AE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413E5D"/>
    <w:multiLevelType w:val="hybridMultilevel"/>
    <w:tmpl w:val="6EDA02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A218F"/>
    <w:multiLevelType w:val="hybridMultilevel"/>
    <w:tmpl w:val="AB288E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75E0"/>
    <w:multiLevelType w:val="hybridMultilevel"/>
    <w:tmpl w:val="153048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23AF5"/>
    <w:multiLevelType w:val="hybridMultilevel"/>
    <w:tmpl w:val="A05ED026"/>
    <w:lvl w:ilvl="0" w:tplc="E258D9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34516C"/>
    <w:multiLevelType w:val="hybridMultilevel"/>
    <w:tmpl w:val="E96EAC8A"/>
    <w:lvl w:ilvl="0" w:tplc="DEC0207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8" w15:restartNumberingAfterBreak="0">
    <w:nsid w:val="68EC046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E2B3F1F"/>
    <w:multiLevelType w:val="hybridMultilevel"/>
    <w:tmpl w:val="FED6F3DA"/>
    <w:lvl w:ilvl="0" w:tplc="92C626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22C"/>
    <w:rsid w:val="00003BE3"/>
    <w:rsid w:val="00006EB8"/>
    <w:rsid w:val="00022472"/>
    <w:rsid w:val="00062DD5"/>
    <w:rsid w:val="000707DA"/>
    <w:rsid w:val="0007115F"/>
    <w:rsid w:val="0007319E"/>
    <w:rsid w:val="00077301"/>
    <w:rsid w:val="00087A3F"/>
    <w:rsid w:val="0009382F"/>
    <w:rsid w:val="000B7884"/>
    <w:rsid w:val="000C6922"/>
    <w:rsid w:val="000C765B"/>
    <w:rsid w:val="000D63EC"/>
    <w:rsid w:val="000E519F"/>
    <w:rsid w:val="000F24A7"/>
    <w:rsid w:val="000F35A0"/>
    <w:rsid w:val="00116FB7"/>
    <w:rsid w:val="00136ACF"/>
    <w:rsid w:val="0014424E"/>
    <w:rsid w:val="0015595D"/>
    <w:rsid w:val="00161492"/>
    <w:rsid w:val="00163061"/>
    <w:rsid w:val="00171821"/>
    <w:rsid w:val="00174D78"/>
    <w:rsid w:val="00181C7C"/>
    <w:rsid w:val="00182FFE"/>
    <w:rsid w:val="00190580"/>
    <w:rsid w:val="001A132C"/>
    <w:rsid w:val="001A57FF"/>
    <w:rsid w:val="001C02B6"/>
    <w:rsid w:val="001F4106"/>
    <w:rsid w:val="00201CD0"/>
    <w:rsid w:val="00227026"/>
    <w:rsid w:val="00232348"/>
    <w:rsid w:val="0023378D"/>
    <w:rsid w:val="002466B9"/>
    <w:rsid w:val="0028628A"/>
    <w:rsid w:val="00287554"/>
    <w:rsid w:val="002925C2"/>
    <w:rsid w:val="002A0B31"/>
    <w:rsid w:val="002A57B3"/>
    <w:rsid w:val="002A78B9"/>
    <w:rsid w:val="002C3686"/>
    <w:rsid w:val="002C3715"/>
    <w:rsid w:val="002D41A5"/>
    <w:rsid w:val="002D4939"/>
    <w:rsid w:val="002D4A4E"/>
    <w:rsid w:val="002E1DF4"/>
    <w:rsid w:val="002E5B9E"/>
    <w:rsid w:val="002F3AFB"/>
    <w:rsid w:val="00316BCE"/>
    <w:rsid w:val="00324252"/>
    <w:rsid w:val="00340EE2"/>
    <w:rsid w:val="00362F4A"/>
    <w:rsid w:val="00363A00"/>
    <w:rsid w:val="0036681B"/>
    <w:rsid w:val="00367B3F"/>
    <w:rsid w:val="003706E2"/>
    <w:rsid w:val="003736A5"/>
    <w:rsid w:val="00381819"/>
    <w:rsid w:val="003856E2"/>
    <w:rsid w:val="00390CF4"/>
    <w:rsid w:val="00393545"/>
    <w:rsid w:val="00394640"/>
    <w:rsid w:val="0039622C"/>
    <w:rsid w:val="003B2D8A"/>
    <w:rsid w:val="003B3AE6"/>
    <w:rsid w:val="003C0632"/>
    <w:rsid w:val="003C66D3"/>
    <w:rsid w:val="003D1063"/>
    <w:rsid w:val="003D4851"/>
    <w:rsid w:val="004037E1"/>
    <w:rsid w:val="00417904"/>
    <w:rsid w:val="0043148E"/>
    <w:rsid w:val="0043686B"/>
    <w:rsid w:val="0044271A"/>
    <w:rsid w:val="00455D63"/>
    <w:rsid w:val="00455E68"/>
    <w:rsid w:val="00460C13"/>
    <w:rsid w:val="00461651"/>
    <w:rsid w:val="00465A51"/>
    <w:rsid w:val="00475854"/>
    <w:rsid w:val="004872E2"/>
    <w:rsid w:val="004A25A5"/>
    <w:rsid w:val="004A5E3A"/>
    <w:rsid w:val="004B3EBC"/>
    <w:rsid w:val="004D1E15"/>
    <w:rsid w:val="004E0E2B"/>
    <w:rsid w:val="004F3C0F"/>
    <w:rsid w:val="0050472B"/>
    <w:rsid w:val="00506701"/>
    <w:rsid w:val="00517E8D"/>
    <w:rsid w:val="00522282"/>
    <w:rsid w:val="00535E3D"/>
    <w:rsid w:val="00541E14"/>
    <w:rsid w:val="00550909"/>
    <w:rsid w:val="00552680"/>
    <w:rsid w:val="0056044F"/>
    <w:rsid w:val="00561789"/>
    <w:rsid w:val="00590F3E"/>
    <w:rsid w:val="00591E38"/>
    <w:rsid w:val="00596AC5"/>
    <w:rsid w:val="005A34E9"/>
    <w:rsid w:val="005E5E20"/>
    <w:rsid w:val="0061532E"/>
    <w:rsid w:val="00625BA5"/>
    <w:rsid w:val="006300E7"/>
    <w:rsid w:val="006339FA"/>
    <w:rsid w:val="00633E2C"/>
    <w:rsid w:val="00644C0B"/>
    <w:rsid w:val="00651160"/>
    <w:rsid w:val="00655E27"/>
    <w:rsid w:val="00663095"/>
    <w:rsid w:val="00667098"/>
    <w:rsid w:val="00684E34"/>
    <w:rsid w:val="0069007F"/>
    <w:rsid w:val="00692BC3"/>
    <w:rsid w:val="006A556B"/>
    <w:rsid w:val="006B4BAF"/>
    <w:rsid w:val="006C1C76"/>
    <w:rsid w:val="006D25FF"/>
    <w:rsid w:val="006E060D"/>
    <w:rsid w:val="006E5046"/>
    <w:rsid w:val="006E5CE5"/>
    <w:rsid w:val="006F4524"/>
    <w:rsid w:val="006F6A03"/>
    <w:rsid w:val="007037F1"/>
    <w:rsid w:val="007139C1"/>
    <w:rsid w:val="007368E6"/>
    <w:rsid w:val="0073721D"/>
    <w:rsid w:val="00737F8F"/>
    <w:rsid w:val="00740BA7"/>
    <w:rsid w:val="00742D69"/>
    <w:rsid w:val="007520EE"/>
    <w:rsid w:val="007576FF"/>
    <w:rsid w:val="00760162"/>
    <w:rsid w:val="00764B85"/>
    <w:rsid w:val="00781E9F"/>
    <w:rsid w:val="0078686C"/>
    <w:rsid w:val="00787948"/>
    <w:rsid w:val="00787C19"/>
    <w:rsid w:val="00794DED"/>
    <w:rsid w:val="007A1C91"/>
    <w:rsid w:val="007D1355"/>
    <w:rsid w:val="007D760C"/>
    <w:rsid w:val="007E2B8D"/>
    <w:rsid w:val="007E6F19"/>
    <w:rsid w:val="007F0EC2"/>
    <w:rsid w:val="007F632C"/>
    <w:rsid w:val="0080221F"/>
    <w:rsid w:val="00812060"/>
    <w:rsid w:val="008173A8"/>
    <w:rsid w:val="00817E7C"/>
    <w:rsid w:val="00823B01"/>
    <w:rsid w:val="00825937"/>
    <w:rsid w:val="008302CE"/>
    <w:rsid w:val="00832B4A"/>
    <w:rsid w:val="00834545"/>
    <w:rsid w:val="0083773A"/>
    <w:rsid w:val="0086224B"/>
    <w:rsid w:val="008961AD"/>
    <w:rsid w:val="008A5719"/>
    <w:rsid w:val="008A76E4"/>
    <w:rsid w:val="008A7987"/>
    <w:rsid w:val="008B208B"/>
    <w:rsid w:val="008B507B"/>
    <w:rsid w:val="008D22C9"/>
    <w:rsid w:val="008D27F3"/>
    <w:rsid w:val="008E35B7"/>
    <w:rsid w:val="008E3DBF"/>
    <w:rsid w:val="008E7121"/>
    <w:rsid w:val="008F2F33"/>
    <w:rsid w:val="008F3E2E"/>
    <w:rsid w:val="00900113"/>
    <w:rsid w:val="0092574C"/>
    <w:rsid w:val="00932E83"/>
    <w:rsid w:val="00940E45"/>
    <w:rsid w:val="00942586"/>
    <w:rsid w:val="00944077"/>
    <w:rsid w:val="00957159"/>
    <w:rsid w:val="00994D43"/>
    <w:rsid w:val="009A001A"/>
    <w:rsid w:val="009A30B1"/>
    <w:rsid w:val="009A4A26"/>
    <w:rsid w:val="009C1C9D"/>
    <w:rsid w:val="009E71AF"/>
    <w:rsid w:val="009F1A3B"/>
    <w:rsid w:val="00A01B87"/>
    <w:rsid w:val="00A05B2D"/>
    <w:rsid w:val="00A24609"/>
    <w:rsid w:val="00A4410D"/>
    <w:rsid w:val="00A470A9"/>
    <w:rsid w:val="00A501B9"/>
    <w:rsid w:val="00A728A6"/>
    <w:rsid w:val="00A749DB"/>
    <w:rsid w:val="00AA472C"/>
    <w:rsid w:val="00AC21B8"/>
    <w:rsid w:val="00AC2B8A"/>
    <w:rsid w:val="00AD2B1A"/>
    <w:rsid w:val="00AD2DD2"/>
    <w:rsid w:val="00AD57D2"/>
    <w:rsid w:val="00AD70B1"/>
    <w:rsid w:val="00AE6D5E"/>
    <w:rsid w:val="00AF4C5B"/>
    <w:rsid w:val="00AF5251"/>
    <w:rsid w:val="00B007F4"/>
    <w:rsid w:val="00B03B98"/>
    <w:rsid w:val="00B10280"/>
    <w:rsid w:val="00B25CEA"/>
    <w:rsid w:val="00B373BB"/>
    <w:rsid w:val="00B40F75"/>
    <w:rsid w:val="00B467BC"/>
    <w:rsid w:val="00B51EA5"/>
    <w:rsid w:val="00B91C36"/>
    <w:rsid w:val="00BA61A4"/>
    <w:rsid w:val="00BB5679"/>
    <w:rsid w:val="00BC7354"/>
    <w:rsid w:val="00BD026E"/>
    <w:rsid w:val="00BF0C80"/>
    <w:rsid w:val="00BF1A96"/>
    <w:rsid w:val="00BF288C"/>
    <w:rsid w:val="00BF2B0F"/>
    <w:rsid w:val="00BF3E1F"/>
    <w:rsid w:val="00C1541C"/>
    <w:rsid w:val="00C17669"/>
    <w:rsid w:val="00C301C1"/>
    <w:rsid w:val="00C30A73"/>
    <w:rsid w:val="00C32A1A"/>
    <w:rsid w:val="00C34CBE"/>
    <w:rsid w:val="00C36AD7"/>
    <w:rsid w:val="00C43F05"/>
    <w:rsid w:val="00C634E3"/>
    <w:rsid w:val="00C741CF"/>
    <w:rsid w:val="00C80B3D"/>
    <w:rsid w:val="00C8140A"/>
    <w:rsid w:val="00C92871"/>
    <w:rsid w:val="00C952C8"/>
    <w:rsid w:val="00C95BAE"/>
    <w:rsid w:val="00CA429F"/>
    <w:rsid w:val="00CA487D"/>
    <w:rsid w:val="00CD0E7C"/>
    <w:rsid w:val="00CD18A7"/>
    <w:rsid w:val="00CE3807"/>
    <w:rsid w:val="00CF0665"/>
    <w:rsid w:val="00D015EE"/>
    <w:rsid w:val="00D119F8"/>
    <w:rsid w:val="00D20090"/>
    <w:rsid w:val="00D238EE"/>
    <w:rsid w:val="00D31A0A"/>
    <w:rsid w:val="00D423E9"/>
    <w:rsid w:val="00D47F52"/>
    <w:rsid w:val="00D6301D"/>
    <w:rsid w:val="00D647DE"/>
    <w:rsid w:val="00D72017"/>
    <w:rsid w:val="00D75737"/>
    <w:rsid w:val="00D82E1E"/>
    <w:rsid w:val="00D956B7"/>
    <w:rsid w:val="00D96C5C"/>
    <w:rsid w:val="00D97F2E"/>
    <w:rsid w:val="00DA0A18"/>
    <w:rsid w:val="00DA692A"/>
    <w:rsid w:val="00DA6F4F"/>
    <w:rsid w:val="00DB0323"/>
    <w:rsid w:val="00DB0833"/>
    <w:rsid w:val="00DB2BB7"/>
    <w:rsid w:val="00DC7503"/>
    <w:rsid w:val="00DE40F3"/>
    <w:rsid w:val="00DF5B37"/>
    <w:rsid w:val="00E03628"/>
    <w:rsid w:val="00E03A02"/>
    <w:rsid w:val="00E06D3C"/>
    <w:rsid w:val="00E32290"/>
    <w:rsid w:val="00E41A1A"/>
    <w:rsid w:val="00E441F6"/>
    <w:rsid w:val="00E7025D"/>
    <w:rsid w:val="00E7161E"/>
    <w:rsid w:val="00E8246A"/>
    <w:rsid w:val="00E853D7"/>
    <w:rsid w:val="00E9269B"/>
    <w:rsid w:val="00EA2119"/>
    <w:rsid w:val="00EB4827"/>
    <w:rsid w:val="00EC0E7A"/>
    <w:rsid w:val="00EC3C8C"/>
    <w:rsid w:val="00ED4F22"/>
    <w:rsid w:val="00EE04FD"/>
    <w:rsid w:val="00EE28C9"/>
    <w:rsid w:val="00EE5132"/>
    <w:rsid w:val="00EF2DE6"/>
    <w:rsid w:val="00F11064"/>
    <w:rsid w:val="00F20E9A"/>
    <w:rsid w:val="00F22540"/>
    <w:rsid w:val="00F25E8F"/>
    <w:rsid w:val="00F26B5D"/>
    <w:rsid w:val="00F307B5"/>
    <w:rsid w:val="00F52EC9"/>
    <w:rsid w:val="00F55C57"/>
    <w:rsid w:val="00F5656F"/>
    <w:rsid w:val="00F63E6B"/>
    <w:rsid w:val="00F71A84"/>
    <w:rsid w:val="00F95E2B"/>
    <w:rsid w:val="00FA6130"/>
    <w:rsid w:val="00FB0804"/>
    <w:rsid w:val="00FB3CFD"/>
    <w:rsid w:val="00FC08FB"/>
    <w:rsid w:val="00FC26D7"/>
    <w:rsid w:val="00FD2E35"/>
    <w:rsid w:val="00FE5286"/>
    <w:rsid w:val="00FF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46CE576C"/>
  <w15:docId w15:val="{5197A301-01E9-4325-815F-2CB6F6A3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7FF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1A57FF"/>
    <w:pPr>
      <w:keepNext/>
      <w:tabs>
        <w:tab w:val="left" w:pos="5100"/>
      </w:tabs>
      <w:outlineLvl w:val="0"/>
    </w:pPr>
    <w:rPr>
      <w:rFonts w:ascii="Arial" w:hAnsi="Arial" w:cs="Arial"/>
      <w:b/>
      <w:bCs/>
      <w:sz w:val="22"/>
      <w:szCs w:val="22"/>
      <w:lang w:val="es-ES"/>
    </w:rPr>
  </w:style>
  <w:style w:type="paragraph" w:styleId="Ttulo2">
    <w:name w:val="heading 2"/>
    <w:basedOn w:val="Normal"/>
    <w:next w:val="Normal"/>
    <w:qFormat/>
    <w:rsid w:val="001A57FF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1A57FF"/>
    <w:pPr>
      <w:keepNext/>
      <w:widowControl w:val="0"/>
      <w:numPr>
        <w:ilvl w:val="2"/>
        <w:numId w:val="1"/>
      </w:numPr>
      <w:overflowPunct w:val="0"/>
      <w:autoSpaceDE w:val="0"/>
      <w:jc w:val="both"/>
      <w:textAlignment w:val="baseline"/>
      <w:outlineLvl w:val="2"/>
    </w:pPr>
    <w:rPr>
      <w:rFonts w:ascii="Arial" w:hAnsi="Arial" w:cs="Arial"/>
      <w:b/>
      <w:color w:val="000000"/>
      <w:sz w:val="22"/>
      <w:lang w:val="es-ES_tradnl"/>
    </w:rPr>
  </w:style>
  <w:style w:type="paragraph" w:styleId="Ttulo4">
    <w:name w:val="heading 4"/>
    <w:basedOn w:val="Normal"/>
    <w:next w:val="Normal"/>
    <w:qFormat/>
    <w:rsid w:val="001A57FF"/>
    <w:pPr>
      <w:keepNext/>
      <w:jc w:val="center"/>
      <w:outlineLvl w:val="3"/>
    </w:pPr>
    <w:rPr>
      <w:rFonts w:ascii="Trebuchet MS" w:hAnsi="Trebuchet MS" w:cs="Trebuchet MS"/>
      <w:b/>
      <w:bCs/>
      <w:sz w:val="22"/>
    </w:rPr>
  </w:style>
  <w:style w:type="paragraph" w:styleId="Ttulo5">
    <w:name w:val="heading 5"/>
    <w:basedOn w:val="Normal"/>
    <w:next w:val="Normal"/>
    <w:qFormat/>
    <w:rsid w:val="001A57FF"/>
    <w:pPr>
      <w:keepNext/>
      <w:outlineLvl w:val="4"/>
    </w:pPr>
    <w:rPr>
      <w:rFonts w:ascii="Arial" w:hAnsi="Arial" w:cs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1A57FF"/>
    <w:rPr>
      <w:rFonts w:ascii="Wingdings" w:hAnsi="Wingdings" w:cs="Helvetica"/>
      <w:color w:val="000000"/>
    </w:rPr>
  </w:style>
  <w:style w:type="character" w:customStyle="1" w:styleId="WW8Num4z0">
    <w:name w:val="WW8Num4z0"/>
    <w:rsid w:val="001A57FF"/>
    <w:rPr>
      <w:rFonts w:ascii="Wingdings" w:hAnsi="Wingdings" w:cs="Wingdings"/>
    </w:rPr>
  </w:style>
  <w:style w:type="character" w:customStyle="1" w:styleId="WW8Num5z0">
    <w:name w:val="WW8Num5z0"/>
    <w:rsid w:val="001A57FF"/>
    <w:rPr>
      <w:rFonts w:ascii="Symbol" w:hAnsi="Symbol" w:cs="Symbol"/>
    </w:rPr>
  </w:style>
  <w:style w:type="character" w:customStyle="1" w:styleId="Absatz-Standardschriftart">
    <w:name w:val="Absatz-Standardschriftart"/>
    <w:rsid w:val="001A57FF"/>
  </w:style>
  <w:style w:type="character" w:customStyle="1" w:styleId="WW8Num6z0">
    <w:name w:val="WW8Num6z0"/>
    <w:rsid w:val="001A57FF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1A57FF"/>
  </w:style>
  <w:style w:type="character" w:customStyle="1" w:styleId="WW8Num3z0">
    <w:name w:val="WW8Num3z0"/>
    <w:rsid w:val="001A57FF"/>
    <w:rPr>
      <w:rFonts w:ascii="Helvetica" w:hAnsi="Helvetica" w:cs="Helvetica"/>
      <w:color w:val="000000"/>
    </w:rPr>
  </w:style>
  <w:style w:type="character" w:customStyle="1" w:styleId="WW8Num7z0">
    <w:name w:val="WW8Num7z0"/>
    <w:rsid w:val="001A57FF"/>
    <w:rPr>
      <w:rFonts w:ascii="Symbol" w:hAnsi="Symbol" w:cs="Symbol"/>
    </w:rPr>
  </w:style>
  <w:style w:type="character" w:customStyle="1" w:styleId="WW8Num7z1">
    <w:name w:val="WW8Num7z1"/>
    <w:rsid w:val="001A57FF"/>
    <w:rPr>
      <w:rFonts w:ascii="Courier New" w:hAnsi="Courier New" w:cs="Courier New"/>
    </w:rPr>
  </w:style>
  <w:style w:type="character" w:customStyle="1" w:styleId="WW8Num7z2">
    <w:name w:val="WW8Num7z2"/>
    <w:rsid w:val="001A57FF"/>
    <w:rPr>
      <w:rFonts w:ascii="Wingdings" w:hAnsi="Wingdings" w:cs="Wingdings"/>
    </w:rPr>
  </w:style>
  <w:style w:type="character" w:customStyle="1" w:styleId="WW8Num8z0">
    <w:name w:val="WW8Num8z0"/>
    <w:rsid w:val="001A57FF"/>
    <w:rPr>
      <w:rFonts w:ascii="Tahoma" w:hAnsi="Tahoma" w:cs="Tahoma"/>
      <w:sz w:val="22"/>
    </w:rPr>
  </w:style>
  <w:style w:type="character" w:customStyle="1" w:styleId="Fuentedeprrafopredeter2">
    <w:name w:val="Fuente de párrafo predeter.2"/>
    <w:rsid w:val="001A57FF"/>
  </w:style>
  <w:style w:type="character" w:customStyle="1" w:styleId="WW8Num4z1">
    <w:name w:val="WW8Num4z1"/>
    <w:rsid w:val="001A57FF"/>
    <w:rPr>
      <w:rFonts w:ascii="Courier New" w:hAnsi="Courier New" w:cs="Courier New"/>
    </w:rPr>
  </w:style>
  <w:style w:type="character" w:customStyle="1" w:styleId="WW8Num4z3">
    <w:name w:val="WW8Num4z3"/>
    <w:rsid w:val="001A57FF"/>
    <w:rPr>
      <w:rFonts w:ascii="Symbol" w:hAnsi="Symbol" w:cs="Symbol"/>
    </w:rPr>
  </w:style>
  <w:style w:type="character" w:customStyle="1" w:styleId="WW8Num6z1">
    <w:name w:val="WW8Num6z1"/>
    <w:rsid w:val="001A57FF"/>
    <w:rPr>
      <w:rFonts w:ascii="Courier New" w:hAnsi="Courier New" w:cs="Courier New"/>
    </w:rPr>
  </w:style>
  <w:style w:type="character" w:customStyle="1" w:styleId="WW8Num6z2">
    <w:name w:val="WW8Num6z2"/>
    <w:rsid w:val="001A57FF"/>
    <w:rPr>
      <w:rFonts w:ascii="Wingdings" w:hAnsi="Wingdings" w:cs="Wingdings"/>
    </w:rPr>
  </w:style>
  <w:style w:type="character" w:customStyle="1" w:styleId="WW8Num6z3">
    <w:name w:val="WW8Num6z3"/>
    <w:rsid w:val="001A57FF"/>
    <w:rPr>
      <w:rFonts w:ascii="Symbol" w:hAnsi="Symbol" w:cs="Symbol"/>
    </w:rPr>
  </w:style>
  <w:style w:type="character" w:customStyle="1" w:styleId="WW8Num8z1">
    <w:name w:val="WW8Num8z1"/>
    <w:rsid w:val="001A57FF"/>
    <w:rPr>
      <w:rFonts w:ascii="Symbol" w:hAnsi="Symbol" w:cs="Symbol"/>
    </w:rPr>
  </w:style>
  <w:style w:type="character" w:customStyle="1" w:styleId="WW8Num9z0">
    <w:name w:val="WW8Num9z0"/>
    <w:rsid w:val="001A57FF"/>
    <w:rPr>
      <w:rFonts w:ascii="Symbol" w:hAnsi="Symbol" w:cs="Symbol"/>
    </w:rPr>
  </w:style>
  <w:style w:type="character" w:customStyle="1" w:styleId="WW8Num9z1">
    <w:name w:val="WW8Num9z1"/>
    <w:rsid w:val="001A57FF"/>
    <w:rPr>
      <w:rFonts w:ascii="Courier New" w:hAnsi="Courier New" w:cs="Courier New"/>
    </w:rPr>
  </w:style>
  <w:style w:type="character" w:customStyle="1" w:styleId="WW8Num9z2">
    <w:name w:val="WW8Num9z2"/>
    <w:rsid w:val="001A57FF"/>
    <w:rPr>
      <w:rFonts w:ascii="Wingdings" w:hAnsi="Wingdings" w:cs="Wingdings"/>
    </w:rPr>
  </w:style>
  <w:style w:type="character" w:customStyle="1" w:styleId="WW8Num10z0">
    <w:name w:val="WW8Num10z0"/>
    <w:rsid w:val="001A57FF"/>
    <w:rPr>
      <w:rFonts w:ascii="Symbol" w:hAnsi="Symbol" w:cs="Symbol"/>
    </w:rPr>
  </w:style>
  <w:style w:type="character" w:customStyle="1" w:styleId="WW8Num10z1">
    <w:name w:val="WW8Num10z1"/>
    <w:rsid w:val="001A57FF"/>
    <w:rPr>
      <w:rFonts w:ascii="Courier New" w:hAnsi="Courier New" w:cs="Courier New"/>
    </w:rPr>
  </w:style>
  <w:style w:type="character" w:customStyle="1" w:styleId="WW8Num10z2">
    <w:name w:val="WW8Num10z2"/>
    <w:rsid w:val="001A57FF"/>
    <w:rPr>
      <w:rFonts w:ascii="Wingdings" w:hAnsi="Wingdings" w:cs="Wingdings"/>
    </w:rPr>
  </w:style>
  <w:style w:type="character" w:customStyle="1" w:styleId="WW8Num11z0">
    <w:name w:val="WW8Num11z0"/>
    <w:rsid w:val="001A57FF"/>
    <w:rPr>
      <w:rFonts w:ascii="Symbol" w:hAnsi="Symbol" w:cs="Symbol"/>
    </w:rPr>
  </w:style>
  <w:style w:type="character" w:customStyle="1" w:styleId="WW8Num11z1">
    <w:name w:val="WW8Num11z1"/>
    <w:rsid w:val="001A57FF"/>
    <w:rPr>
      <w:rFonts w:ascii="Courier New" w:hAnsi="Courier New" w:cs="Courier New"/>
    </w:rPr>
  </w:style>
  <w:style w:type="character" w:customStyle="1" w:styleId="WW8Num11z2">
    <w:name w:val="WW8Num11z2"/>
    <w:rsid w:val="001A57FF"/>
    <w:rPr>
      <w:rFonts w:ascii="Wingdings" w:hAnsi="Wingdings" w:cs="Wingdings"/>
    </w:rPr>
  </w:style>
  <w:style w:type="character" w:customStyle="1" w:styleId="WW8Num13z0">
    <w:name w:val="WW8Num13z0"/>
    <w:rsid w:val="001A57FF"/>
    <w:rPr>
      <w:rFonts w:ascii="Wingdings" w:hAnsi="Wingdings" w:cs="Wingdings"/>
    </w:rPr>
  </w:style>
  <w:style w:type="character" w:customStyle="1" w:styleId="WW8Num13z1">
    <w:name w:val="WW8Num13z1"/>
    <w:rsid w:val="001A57FF"/>
    <w:rPr>
      <w:rFonts w:ascii="Courier New" w:hAnsi="Courier New" w:cs="Courier New"/>
    </w:rPr>
  </w:style>
  <w:style w:type="character" w:customStyle="1" w:styleId="WW8Num13z3">
    <w:name w:val="WW8Num13z3"/>
    <w:rsid w:val="001A57FF"/>
    <w:rPr>
      <w:rFonts w:ascii="Symbol" w:hAnsi="Symbol" w:cs="Symbol"/>
    </w:rPr>
  </w:style>
  <w:style w:type="character" w:customStyle="1" w:styleId="WW8Num14z0">
    <w:name w:val="WW8Num14z0"/>
    <w:rsid w:val="001A57FF"/>
    <w:rPr>
      <w:rFonts w:ascii="Symbol" w:hAnsi="Symbol" w:cs="Symbol"/>
    </w:rPr>
  </w:style>
  <w:style w:type="character" w:customStyle="1" w:styleId="WW8Num14z1">
    <w:name w:val="WW8Num14z1"/>
    <w:rsid w:val="001A57FF"/>
    <w:rPr>
      <w:rFonts w:ascii="Courier New" w:hAnsi="Courier New" w:cs="Courier New"/>
    </w:rPr>
  </w:style>
  <w:style w:type="character" w:customStyle="1" w:styleId="WW8Num14z2">
    <w:name w:val="WW8Num14z2"/>
    <w:rsid w:val="001A57FF"/>
    <w:rPr>
      <w:rFonts w:ascii="Wingdings" w:hAnsi="Wingdings" w:cs="Wingdings"/>
    </w:rPr>
  </w:style>
  <w:style w:type="character" w:customStyle="1" w:styleId="WW8Num17z0">
    <w:name w:val="WW8Num17z0"/>
    <w:rsid w:val="001A57FF"/>
    <w:rPr>
      <w:rFonts w:ascii="Arial" w:hAnsi="Arial" w:cs="Arial"/>
      <w:color w:val="000000"/>
    </w:rPr>
  </w:style>
  <w:style w:type="character" w:customStyle="1" w:styleId="WW8Num18z0">
    <w:name w:val="WW8Num18z0"/>
    <w:rsid w:val="001A57FF"/>
    <w:rPr>
      <w:rFonts w:ascii="Helvetica" w:eastAsia="Times New Roman" w:hAnsi="Helvetica" w:cs="Helvetica"/>
    </w:rPr>
  </w:style>
  <w:style w:type="character" w:customStyle="1" w:styleId="WW8Num18z1">
    <w:name w:val="WW8Num18z1"/>
    <w:rsid w:val="001A57FF"/>
    <w:rPr>
      <w:rFonts w:ascii="Courier New" w:hAnsi="Courier New" w:cs="Courier New"/>
    </w:rPr>
  </w:style>
  <w:style w:type="character" w:customStyle="1" w:styleId="WW8Num18z2">
    <w:name w:val="WW8Num18z2"/>
    <w:rsid w:val="001A57FF"/>
    <w:rPr>
      <w:rFonts w:ascii="Wingdings" w:hAnsi="Wingdings" w:cs="Wingdings"/>
    </w:rPr>
  </w:style>
  <w:style w:type="character" w:customStyle="1" w:styleId="WW8Num18z3">
    <w:name w:val="WW8Num18z3"/>
    <w:rsid w:val="001A57FF"/>
    <w:rPr>
      <w:rFonts w:ascii="Symbol" w:hAnsi="Symbol" w:cs="Symbol"/>
    </w:rPr>
  </w:style>
  <w:style w:type="character" w:customStyle="1" w:styleId="WW8Num22z1">
    <w:name w:val="WW8Num22z1"/>
    <w:rsid w:val="001A57FF"/>
    <w:rPr>
      <w:rFonts w:ascii="Times New Roman" w:eastAsia="Times New Roman" w:hAnsi="Times New Roman" w:cs="Times New Roman"/>
    </w:rPr>
  </w:style>
  <w:style w:type="character" w:customStyle="1" w:styleId="WW8Num22z2">
    <w:name w:val="WW8Num22z2"/>
    <w:rsid w:val="001A57FF"/>
    <w:rPr>
      <w:sz w:val="22"/>
    </w:rPr>
  </w:style>
  <w:style w:type="character" w:customStyle="1" w:styleId="WW8Num23z0">
    <w:name w:val="WW8Num23z0"/>
    <w:rsid w:val="001A57FF"/>
    <w:rPr>
      <w:rFonts w:ascii="Arial" w:eastAsia="PMingLiU" w:hAnsi="Arial" w:cs="Arial"/>
    </w:rPr>
  </w:style>
  <w:style w:type="character" w:customStyle="1" w:styleId="WW8Num23z1">
    <w:name w:val="WW8Num23z1"/>
    <w:rsid w:val="001A57FF"/>
    <w:rPr>
      <w:rFonts w:ascii="Courier New" w:hAnsi="Courier New" w:cs="Courier New"/>
    </w:rPr>
  </w:style>
  <w:style w:type="character" w:customStyle="1" w:styleId="WW8Num23z2">
    <w:name w:val="WW8Num23z2"/>
    <w:rsid w:val="001A57FF"/>
    <w:rPr>
      <w:rFonts w:ascii="Wingdings" w:hAnsi="Wingdings" w:cs="Wingdings"/>
    </w:rPr>
  </w:style>
  <w:style w:type="character" w:customStyle="1" w:styleId="WW8Num23z3">
    <w:name w:val="WW8Num23z3"/>
    <w:rsid w:val="001A57FF"/>
    <w:rPr>
      <w:rFonts w:ascii="Symbol" w:hAnsi="Symbol" w:cs="Symbol"/>
    </w:rPr>
  </w:style>
  <w:style w:type="character" w:customStyle="1" w:styleId="WW8Num26z0">
    <w:name w:val="WW8Num26z0"/>
    <w:rsid w:val="001A57FF"/>
    <w:rPr>
      <w:rFonts w:ascii="Symbol" w:hAnsi="Symbol" w:cs="Symbol"/>
    </w:rPr>
  </w:style>
  <w:style w:type="character" w:customStyle="1" w:styleId="WW8Num27z0">
    <w:name w:val="WW8Num27z0"/>
    <w:rsid w:val="001A57FF"/>
    <w:rPr>
      <w:sz w:val="24"/>
    </w:rPr>
  </w:style>
  <w:style w:type="character" w:customStyle="1" w:styleId="WW8Num32z0">
    <w:name w:val="WW8Num32z0"/>
    <w:rsid w:val="001A57FF"/>
    <w:rPr>
      <w:rFonts w:ascii="Symbol" w:hAnsi="Symbol" w:cs="Symbol"/>
    </w:rPr>
  </w:style>
  <w:style w:type="character" w:customStyle="1" w:styleId="WW8Num32z1">
    <w:name w:val="WW8Num32z1"/>
    <w:rsid w:val="001A57FF"/>
    <w:rPr>
      <w:rFonts w:ascii="Courier New" w:hAnsi="Courier New" w:cs="Courier New"/>
    </w:rPr>
  </w:style>
  <w:style w:type="character" w:customStyle="1" w:styleId="WW8Num32z2">
    <w:name w:val="WW8Num32z2"/>
    <w:rsid w:val="001A57FF"/>
    <w:rPr>
      <w:rFonts w:ascii="Wingdings" w:hAnsi="Wingdings" w:cs="Wingdings"/>
    </w:rPr>
  </w:style>
  <w:style w:type="character" w:customStyle="1" w:styleId="Fuentedeprrafopredeter1">
    <w:name w:val="Fuente de párrafo predeter.1"/>
    <w:rsid w:val="001A57FF"/>
  </w:style>
  <w:style w:type="character" w:styleId="Nmerodepgina">
    <w:name w:val="page number"/>
    <w:basedOn w:val="Fuentedeprrafopredeter1"/>
    <w:rsid w:val="001A57FF"/>
  </w:style>
  <w:style w:type="character" w:customStyle="1" w:styleId="CarCar">
    <w:name w:val="Car Car"/>
    <w:rsid w:val="001A57FF"/>
    <w:rPr>
      <w:rFonts w:ascii="Arial" w:hAnsi="Arial" w:cs="Arial"/>
      <w:b/>
      <w:color w:val="000000"/>
      <w:sz w:val="22"/>
      <w:lang w:val="es-ES_tradnl" w:bidi="ar-SA"/>
    </w:rPr>
  </w:style>
  <w:style w:type="character" w:customStyle="1" w:styleId="CarCar0">
    <w:name w:val="Car Car"/>
    <w:rsid w:val="001A57FF"/>
    <w:rPr>
      <w:rFonts w:ascii="Arial" w:hAnsi="Arial" w:cs="Arial"/>
      <w:b/>
      <w:color w:val="000000"/>
      <w:sz w:val="22"/>
      <w:lang w:val="es-ES_tradnl" w:bidi="ar-SA"/>
    </w:rPr>
  </w:style>
  <w:style w:type="character" w:customStyle="1" w:styleId="TextoindependienteCar">
    <w:name w:val="Texto independiente Car"/>
    <w:rsid w:val="001A57FF"/>
    <w:rPr>
      <w:rFonts w:ascii="Tahoma" w:hAnsi="Tahoma" w:cs="Tahoma"/>
      <w:sz w:val="26"/>
      <w:lang w:val="es-ES_tradnl" w:bidi="ar-SA"/>
    </w:rPr>
  </w:style>
  <w:style w:type="character" w:styleId="Hipervnculo">
    <w:name w:val="Hyperlink"/>
    <w:rsid w:val="001A57FF"/>
    <w:rPr>
      <w:color w:val="000080"/>
      <w:u w:val="single"/>
    </w:rPr>
  </w:style>
  <w:style w:type="character" w:customStyle="1" w:styleId="Smbolosdenumeracin">
    <w:name w:val="Símbolos de numeración"/>
    <w:rsid w:val="001A57FF"/>
  </w:style>
  <w:style w:type="paragraph" w:customStyle="1" w:styleId="Encabezado3">
    <w:name w:val="Encabezado3"/>
    <w:basedOn w:val="Normal"/>
    <w:next w:val="Textoindependiente"/>
    <w:rsid w:val="001A57F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rsid w:val="001A57FF"/>
    <w:pPr>
      <w:widowControl w:val="0"/>
      <w:autoSpaceDE w:val="0"/>
      <w:jc w:val="both"/>
    </w:pPr>
    <w:rPr>
      <w:rFonts w:ascii="Tahoma" w:hAnsi="Tahoma" w:cs="Tahoma"/>
      <w:sz w:val="26"/>
      <w:lang w:val="es-ES_tradnl"/>
    </w:rPr>
  </w:style>
  <w:style w:type="paragraph" w:styleId="Lista">
    <w:name w:val="List"/>
    <w:basedOn w:val="Textoindependiente"/>
    <w:rsid w:val="001A57FF"/>
  </w:style>
  <w:style w:type="paragraph" w:styleId="Descripcin">
    <w:name w:val="caption"/>
    <w:basedOn w:val="Normal"/>
    <w:qFormat/>
    <w:rsid w:val="001A57F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1A57FF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1A57F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1A57F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57F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1A57FF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1A57FF"/>
    <w:rPr>
      <w:rFonts w:ascii="Arial" w:hAnsi="Arial" w:cs="Arial"/>
      <w:sz w:val="24"/>
      <w:lang w:val="es-ES_tradnl"/>
    </w:rPr>
  </w:style>
  <w:style w:type="paragraph" w:customStyle="1" w:styleId="WW-NormalWeb">
    <w:name w:val="WW-Normal (Web)"/>
    <w:basedOn w:val="Normal"/>
    <w:rsid w:val="001A57FF"/>
    <w:pPr>
      <w:widowControl w:val="0"/>
      <w:autoSpaceDE w:val="0"/>
      <w:spacing w:before="100"/>
      <w:jc w:val="both"/>
    </w:pPr>
    <w:rPr>
      <w:lang w:val="es-ES_tradnl"/>
    </w:rPr>
  </w:style>
  <w:style w:type="paragraph" w:customStyle="1" w:styleId="Encabezado1">
    <w:name w:val="Encabezado1"/>
    <w:basedOn w:val="Normal"/>
    <w:next w:val="Textoindependiente"/>
    <w:rsid w:val="001A57FF"/>
    <w:pPr>
      <w:keepNext/>
      <w:widowControl w:val="0"/>
      <w:autoSpaceDE w:val="0"/>
      <w:spacing w:before="240" w:after="120"/>
    </w:pPr>
    <w:rPr>
      <w:rFonts w:ascii="Albany" w:eastAsia="HG Mincho Light J" w:hAnsi="Albany" w:cs="Albany"/>
      <w:sz w:val="28"/>
      <w:lang w:val="es-ES_tradnl"/>
    </w:rPr>
  </w:style>
  <w:style w:type="paragraph" w:customStyle="1" w:styleId="Textoindependiente31">
    <w:name w:val="Texto independiente 31"/>
    <w:basedOn w:val="Normal"/>
    <w:rsid w:val="001A57FF"/>
    <w:pPr>
      <w:jc w:val="center"/>
    </w:pPr>
    <w:rPr>
      <w:rFonts w:ascii="Arial" w:hAnsi="Arial" w:cs="Arial"/>
      <w:b/>
      <w:sz w:val="28"/>
      <w:szCs w:val="24"/>
      <w:lang w:val="es-ES"/>
    </w:rPr>
  </w:style>
  <w:style w:type="paragraph" w:customStyle="1" w:styleId="CUERPOTEXTO">
    <w:name w:val="CUERPO TEXTO"/>
    <w:rsid w:val="001A57FF"/>
    <w:pPr>
      <w:widowControl w:val="0"/>
      <w:tabs>
        <w:tab w:val="center" w:pos="510"/>
        <w:tab w:val="left" w:pos="1134"/>
      </w:tabs>
      <w:suppressAutoHyphens/>
      <w:overflowPunct w:val="0"/>
      <w:autoSpaceDE w:val="0"/>
      <w:spacing w:before="28" w:after="28" w:line="220" w:lineRule="atLeast"/>
      <w:ind w:firstLine="283"/>
      <w:jc w:val="both"/>
      <w:textAlignment w:val="baseline"/>
    </w:pPr>
    <w:rPr>
      <w:rFonts w:eastAsia="Arial"/>
      <w:color w:val="000000"/>
      <w:lang w:eastAsia="zh-CN"/>
    </w:rPr>
  </w:style>
  <w:style w:type="paragraph" w:customStyle="1" w:styleId="MINUTAS">
    <w:name w:val="MINUTAS"/>
    <w:rsid w:val="001A57FF"/>
    <w:pPr>
      <w:suppressAutoHyphens/>
      <w:overflowPunct w:val="0"/>
      <w:autoSpaceDE w:val="0"/>
      <w:spacing w:before="170"/>
      <w:ind w:left="170" w:right="170" w:firstLine="1"/>
      <w:jc w:val="both"/>
      <w:textAlignment w:val="baseline"/>
    </w:pPr>
    <w:rPr>
      <w:rFonts w:ascii="Helvetica" w:eastAsia="Arial" w:hAnsi="Helvetica" w:cs="Helvetica"/>
      <w:lang w:eastAsia="zh-CN"/>
    </w:rPr>
  </w:style>
  <w:style w:type="paragraph" w:styleId="Prrafodelista">
    <w:name w:val="List Paragraph"/>
    <w:basedOn w:val="Normal"/>
    <w:uiPriority w:val="34"/>
    <w:qFormat/>
    <w:rsid w:val="001A57FF"/>
    <w:pPr>
      <w:ind w:left="708"/>
    </w:pPr>
  </w:style>
  <w:style w:type="paragraph" w:customStyle="1" w:styleId="Contenidodelmarco">
    <w:name w:val="Contenido del marco"/>
    <w:basedOn w:val="Textoindependiente"/>
    <w:rsid w:val="001A57FF"/>
  </w:style>
  <w:style w:type="paragraph" w:customStyle="1" w:styleId="Normal1">
    <w:name w:val="Normal1"/>
    <w:rsid w:val="001A57FF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1A57FF"/>
    <w:pPr>
      <w:suppressLineNumbers/>
    </w:pPr>
  </w:style>
  <w:style w:type="paragraph" w:customStyle="1" w:styleId="Encabezadodelatabla">
    <w:name w:val="Encabezado de la tabla"/>
    <w:basedOn w:val="Contenidodelatabla"/>
    <w:rsid w:val="001A57FF"/>
    <w:pPr>
      <w:jc w:val="center"/>
    </w:pPr>
    <w:rPr>
      <w:b/>
      <w:bCs/>
    </w:rPr>
  </w:style>
  <w:style w:type="paragraph" w:customStyle="1" w:styleId="Default">
    <w:name w:val="Default"/>
    <w:link w:val="DefaultCar"/>
    <w:rsid w:val="0013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27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ar">
    <w:name w:val="Default Car"/>
    <w:link w:val="Default"/>
    <w:locked/>
    <w:rsid w:val="006300E7"/>
    <w:rPr>
      <w:rFonts w:ascii="Arial" w:hAnsi="Arial" w:cs="Arial"/>
      <w:color w:val="000000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1492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Pereira,</vt:lpstr>
    </vt:vector>
  </TitlesOfParts>
  <Company>Hewlett-Packard Company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Pereira,</dc:title>
  <dc:creator>cmunoz</dc:creator>
  <cp:lastModifiedBy>Maria Isabel Zapata Cardona</cp:lastModifiedBy>
  <cp:revision>8</cp:revision>
  <cp:lastPrinted>2020-02-10T19:44:00Z</cp:lastPrinted>
  <dcterms:created xsi:type="dcterms:W3CDTF">2020-02-12T14:26:00Z</dcterms:created>
  <dcterms:modified xsi:type="dcterms:W3CDTF">2020-10-22T18:03:00Z</dcterms:modified>
</cp:coreProperties>
</file>