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67B72E" w14:textId="77777777" w:rsidR="00DF5B37" w:rsidRPr="009F7691" w:rsidRDefault="00DF5B37" w:rsidP="00D4553D">
      <w:pPr>
        <w:rPr>
          <w:rFonts w:ascii="Arial" w:hAnsi="Arial" w:cs="Arial"/>
          <w:sz w:val="22"/>
          <w:szCs w:val="22"/>
          <w:lang w:val="es-ES_tradnl"/>
        </w:rPr>
      </w:pPr>
      <w:r w:rsidRPr="009F7691">
        <w:rPr>
          <w:rFonts w:ascii="Arial" w:hAnsi="Arial" w:cs="Arial"/>
          <w:sz w:val="22"/>
          <w:szCs w:val="22"/>
          <w:lang w:val="es-ES_tradnl"/>
        </w:rPr>
        <w:t xml:space="preserve">Pereira, </w:t>
      </w:r>
    </w:p>
    <w:p w14:paraId="0B67B72F" w14:textId="77777777" w:rsidR="00DF5B37" w:rsidRPr="009F7691" w:rsidRDefault="00DF5B37" w:rsidP="00DF5B37">
      <w:pPr>
        <w:pStyle w:val="MINUTAS"/>
        <w:ind w:left="0" w:right="16" w:firstLine="0"/>
        <w:rPr>
          <w:rFonts w:ascii="Arial" w:hAnsi="Arial" w:cs="Arial"/>
          <w:sz w:val="22"/>
          <w:szCs w:val="22"/>
          <w:lang w:val="es-ES_tradnl"/>
        </w:rPr>
      </w:pPr>
    </w:p>
    <w:p w14:paraId="0B67B730" w14:textId="77777777" w:rsidR="00DF5B37" w:rsidRPr="009F7691" w:rsidRDefault="00DF5B37" w:rsidP="00DF5B37">
      <w:pPr>
        <w:pStyle w:val="MINUTAS"/>
        <w:spacing w:before="0"/>
        <w:ind w:left="0" w:right="17" w:firstLine="0"/>
        <w:rPr>
          <w:rFonts w:ascii="Arial" w:hAnsi="Arial" w:cs="Arial"/>
          <w:b/>
          <w:sz w:val="22"/>
          <w:szCs w:val="22"/>
          <w:lang w:val="es-ES_tradnl"/>
        </w:rPr>
      </w:pPr>
      <w:r w:rsidRPr="009F7691">
        <w:rPr>
          <w:rFonts w:ascii="Arial" w:hAnsi="Arial" w:cs="Arial"/>
          <w:sz w:val="22"/>
          <w:szCs w:val="22"/>
          <w:lang w:val="es-ES_tradnl"/>
        </w:rPr>
        <w:t>Doctor</w:t>
      </w:r>
    </w:p>
    <w:p w14:paraId="0B67B731" w14:textId="77777777" w:rsidR="00DF5B37" w:rsidRPr="009F7691" w:rsidRDefault="009241CE" w:rsidP="00DF5B37">
      <w:pPr>
        <w:pStyle w:val="MINUTAS"/>
        <w:spacing w:before="0"/>
        <w:ind w:left="0" w:right="17" w:firstLine="0"/>
        <w:rPr>
          <w:rFonts w:ascii="Arial" w:hAnsi="Arial" w:cs="Arial"/>
          <w:sz w:val="22"/>
          <w:szCs w:val="22"/>
          <w:lang w:val="es-ES_tradnl"/>
        </w:rPr>
      </w:pPr>
      <w:r w:rsidRPr="009F7691">
        <w:rPr>
          <w:rFonts w:ascii="Arial" w:hAnsi="Arial" w:cs="Arial"/>
          <w:b/>
          <w:sz w:val="22"/>
          <w:szCs w:val="22"/>
          <w:lang w:val="es-ES_tradnl"/>
        </w:rPr>
        <w:t>CARLOS ALBERTO MAYA LOPEZ</w:t>
      </w:r>
    </w:p>
    <w:p w14:paraId="0B67B732" w14:textId="77777777" w:rsidR="00DF5B37" w:rsidRPr="009F7691" w:rsidRDefault="00DF5B37" w:rsidP="00DF5B37">
      <w:pPr>
        <w:pStyle w:val="MINUTAS"/>
        <w:spacing w:before="0"/>
        <w:ind w:left="0" w:right="17" w:firstLine="0"/>
        <w:rPr>
          <w:rFonts w:ascii="Arial" w:hAnsi="Arial" w:cs="Arial"/>
          <w:sz w:val="22"/>
          <w:szCs w:val="22"/>
          <w:lang w:val="es-ES_tradnl"/>
        </w:rPr>
      </w:pPr>
      <w:r w:rsidRPr="009F7691">
        <w:rPr>
          <w:rFonts w:ascii="Arial" w:hAnsi="Arial" w:cs="Arial"/>
          <w:sz w:val="22"/>
          <w:szCs w:val="22"/>
          <w:lang w:val="es-ES_tradnl"/>
        </w:rPr>
        <w:t xml:space="preserve">Alcalde Municipal </w:t>
      </w:r>
    </w:p>
    <w:p w14:paraId="0B67B733" w14:textId="77777777" w:rsidR="00DF5B37" w:rsidRPr="009F7691" w:rsidRDefault="00DF5B37" w:rsidP="00DF5B37">
      <w:pPr>
        <w:pStyle w:val="MINUTAS"/>
        <w:spacing w:before="0"/>
        <w:ind w:left="0" w:right="17" w:firstLine="0"/>
        <w:rPr>
          <w:rFonts w:ascii="Arial" w:hAnsi="Arial" w:cs="Arial"/>
          <w:sz w:val="22"/>
          <w:szCs w:val="22"/>
          <w:lang w:val="es-ES_tradnl"/>
        </w:rPr>
      </w:pPr>
      <w:r w:rsidRPr="009F7691">
        <w:rPr>
          <w:rFonts w:ascii="Arial" w:hAnsi="Arial" w:cs="Arial"/>
          <w:sz w:val="22"/>
          <w:szCs w:val="22"/>
          <w:lang w:val="es-ES_tradnl"/>
        </w:rPr>
        <w:t>Ciudad</w:t>
      </w:r>
    </w:p>
    <w:p w14:paraId="0B67B734" w14:textId="77777777" w:rsidR="00DF5B37" w:rsidRPr="009F7691" w:rsidRDefault="00DF5B37" w:rsidP="00DF5B37">
      <w:pPr>
        <w:pStyle w:val="MINUTAS"/>
        <w:spacing w:before="0"/>
        <w:ind w:left="0" w:right="0" w:firstLine="0"/>
        <w:rPr>
          <w:rFonts w:ascii="Arial" w:hAnsi="Arial" w:cs="Arial"/>
          <w:sz w:val="22"/>
          <w:szCs w:val="22"/>
          <w:lang w:val="es-ES_tradnl"/>
        </w:rPr>
      </w:pPr>
    </w:p>
    <w:p w14:paraId="0B67B735" w14:textId="77777777" w:rsidR="00DF5B37" w:rsidRPr="009F7691" w:rsidRDefault="00DF5B37" w:rsidP="00DF5B37">
      <w:pPr>
        <w:pStyle w:val="MINUTAS"/>
        <w:spacing w:before="0"/>
        <w:ind w:left="0" w:right="0" w:firstLine="0"/>
        <w:rPr>
          <w:rFonts w:ascii="Arial" w:hAnsi="Arial" w:cs="Arial"/>
          <w:sz w:val="22"/>
          <w:szCs w:val="22"/>
          <w:lang w:val="es-ES_tradnl"/>
        </w:rPr>
      </w:pPr>
    </w:p>
    <w:p w14:paraId="0B67B736" w14:textId="77777777" w:rsidR="00DF5B37" w:rsidRPr="009F7691" w:rsidRDefault="00DF5B37" w:rsidP="00DF5B37">
      <w:pPr>
        <w:pStyle w:val="MINUTAS"/>
        <w:spacing w:before="0"/>
        <w:ind w:left="0" w:right="0" w:firstLine="0"/>
        <w:rPr>
          <w:rFonts w:ascii="Arial" w:hAnsi="Arial" w:cs="Arial"/>
          <w:b/>
          <w:sz w:val="22"/>
          <w:szCs w:val="22"/>
          <w:lang w:val="es-ES_tradnl"/>
        </w:rPr>
      </w:pPr>
      <w:r w:rsidRPr="009F7691">
        <w:rPr>
          <w:rFonts w:ascii="Arial" w:hAnsi="Arial" w:cs="Arial"/>
          <w:sz w:val="22"/>
          <w:szCs w:val="22"/>
          <w:lang w:val="es-ES_tradnl"/>
        </w:rPr>
        <w:t xml:space="preserve">Ref.: </w:t>
      </w:r>
      <w:r w:rsidRPr="009F7691">
        <w:rPr>
          <w:rFonts w:ascii="Arial" w:hAnsi="Arial" w:cs="Arial"/>
          <w:b/>
          <w:sz w:val="22"/>
          <w:szCs w:val="22"/>
          <w:lang w:val="es-ES_tradnl"/>
        </w:rPr>
        <w:t>ESTUDIO PREVIO PARA PRESTACI</w:t>
      </w:r>
      <w:r w:rsidR="0073721D" w:rsidRPr="009F7691">
        <w:rPr>
          <w:rFonts w:ascii="Arial" w:hAnsi="Arial" w:cs="Arial"/>
          <w:b/>
          <w:sz w:val="22"/>
          <w:szCs w:val="22"/>
          <w:lang w:val="es-ES_tradnl"/>
        </w:rPr>
        <w:t>ÓN DE SERVICIOS PROFESIONALES</w:t>
      </w:r>
    </w:p>
    <w:p w14:paraId="0B67B737" w14:textId="77777777" w:rsidR="00DF5B37" w:rsidRPr="009F7691" w:rsidRDefault="00DF5B37" w:rsidP="00DF5B37">
      <w:pPr>
        <w:pStyle w:val="MINUTAS"/>
        <w:spacing w:before="0"/>
        <w:ind w:left="0" w:right="0" w:firstLine="0"/>
        <w:rPr>
          <w:rFonts w:ascii="Arial" w:hAnsi="Arial" w:cs="Arial"/>
          <w:b/>
          <w:sz w:val="22"/>
          <w:szCs w:val="22"/>
          <w:lang w:val="es-ES_tradnl"/>
        </w:rPr>
      </w:pPr>
    </w:p>
    <w:p w14:paraId="0B67B738" w14:textId="77777777" w:rsidR="00DF5B37" w:rsidRPr="009F7691" w:rsidRDefault="00DF5B37" w:rsidP="00DF5B37">
      <w:pPr>
        <w:pStyle w:val="MINUTAS"/>
        <w:spacing w:before="0"/>
        <w:ind w:left="0" w:right="0" w:firstLine="0"/>
        <w:rPr>
          <w:rFonts w:ascii="Arial" w:hAnsi="Arial" w:cs="Arial"/>
          <w:sz w:val="22"/>
          <w:szCs w:val="22"/>
          <w:lang w:val="es-ES_tradnl"/>
        </w:rPr>
      </w:pPr>
    </w:p>
    <w:p w14:paraId="0B67B739" w14:textId="061A7FD2" w:rsidR="00DF5B37" w:rsidRPr="009F7691" w:rsidRDefault="00DF5B37" w:rsidP="00DF5B37">
      <w:pPr>
        <w:pStyle w:val="Textoindependiente21"/>
        <w:jc w:val="both"/>
        <w:rPr>
          <w:sz w:val="22"/>
          <w:szCs w:val="22"/>
        </w:rPr>
      </w:pPr>
      <w:r w:rsidRPr="009F7691">
        <w:rPr>
          <w:sz w:val="22"/>
          <w:szCs w:val="22"/>
        </w:rPr>
        <w:t xml:space="preserve">De conformidad con lo previsto en la ley 80 de 1993, ley 1150 de 2007, decreto </w:t>
      </w:r>
      <w:r w:rsidR="008F3E2E" w:rsidRPr="009F7691">
        <w:rPr>
          <w:sz w:val="22"/>
          <w:szCs w:val="22"/>
        </w:rPr>
        <w:t>1082</w:t>
      </w:r>
      <w:r w:rsidRPr="009F7691">
        <w:rPr>
          <w:sz w:val="22"/>
          <w:szCs w:val="22"/>
        </w:rPr>
        <w:t xml:space="preserve"> de 201</w:t>
      </w:r>
      <w:r w:rsidR="008F3E2E" w:rsidRPr="009F7691">
        <w:rPr>
          <w:sz w:val="22"/>
          <w:szCs w:val="22"/>
        </w:rPr>
        <w:t xml:space="preserve">5 en el </w:t>
      </w:r>
      <w:r w:rsidR="00F26B5D" w:rsidRPr="009F7691">
        <w:rPr>
          <w:sz w:val="22"/>
          <w:szCs w:val="22"/>
        </w:rPr>
        <w:t>artículo</w:t>
      </w:r>
      <w:r w:rsidR="008F3E2E" w:rsidRPr="009F7691">
        <w:rPr>
          <w:sz w:val="22"/>
          <w:szCs w:val="22"/>
        </w:rPr>
        <w:t xml:space="preserve"> 2.2.1.</w:t>
      </w:r>
      <w:r w:rsidR="00F26B5D" w:rsidRPr="009F7691">
        <w:rPr>
          <w:sz w:val="22"/>
          <w:szCs w:val="22"/>
        </w:rPr>
        <w:t xml:space="preserve">1.2.1.1. </w:t>
      </w:r>
      <w:r w:rsidRPr="009F7691">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0B67B73A" w14:textId="77777777" w:rsidR="00DF5B37" w:rsidRPr="009F7691" w:rsidRDefault="00DF5B37" w:rsidP="00DF5B37">
      <w:pPr>
        <w:pStyle w:val="Textoindependiente21"/>
        <w:rPr>
          <w:b/>
          <w:bCs/>
          <w:sz w:val="22"/>
          <w:szCs w:val="22"/>
        </w:rPr>
      </w:pPr>
    </w:p>
    <w:p w14:paraId="0B67B73B" w14:textId="77777777" w:rsidR="00DF5B37" w:rsidRPr="009F7691" w:rsidRDefault="00DF5B37" w:rsidP="00DF5B37">
      <w:pPr>
        <w:pStyle w:val="Textoindependiente21"/>
        <w:rPr>
          <w:b/>
          <w:bCs/>
          <w:sz w:val="22"/>
          <w:szCs w:val="22"/>
        </w:rPr>
      </w:pPr>
    </w:p>
    <w:p w14:paraId="0B67B73C" w14:textId="77777777" w:rsidR="00DF5B37" w:rsidRPr="009F7691" w:rsidRDefault="00DF5B37" w:rsidP="00DF5B37">
      <w:pPr>
        <w:pStyle w:val="Textoindependiente21"/>
        <w:numPr>
          <w:ilvl w:val="0"/>
          <w:numId w:val="2"/>
        </w:numPr>
        <w:jc w:val="both"/>
        <w:rPr>
          <w:sz w:val="22"/>
          <w:szCs w:val="22"/>
        </w:rPr>
      </w:pPr>
      <w:r w:rsidRPr="009F7691">
        <w:rPr>
          <w:b/>
          <w:bCs/>
          <w:sz w:val="22"/>
          <w:szCs w:val="22"/>
        </w:rPr>
        <w:t>IDENTIFICACION Y DESCRIPCIÓN DE LA NECESIDAD</w:t>
      </w:r>
    </w:p>
    <w:p w14:paraId="0B67B73D" w14:textId="77777777" w:rsidR="00DF5B37" w:rsidRPr="009F7691" w:rsidRDefault="00DF5B37" w:rsidP="00DF5B37">
      <w:pPr>
        <w:pStyle w:val="Textoindependiente21"/>
        <w:ind w:left="360"/>
        <w:rPr>
          <w:sz w:val="22"/>
          <w:szCs w:val="22"/>
        </w:rPr>
      </w:pPr>
    </w:p>
    <w:p w14:paraId="0B67B73E" w14:textId="77777777" w:rsidR="00DF5B37" w:rsidRPr="009F7691" w:rsidRDefault="00DF5B37" w:rsidP="00DF5B37">
      <w:pPr>
        <w:pStyle w:val="Textoindependiente21"/>
        <w:ind w:left="360"/>
        <w:rPr>
          <w:sz w:val="22"/>
          <w:szCs w:val="22"/>
        </w:rPr>
      </w:pPr>
    </w:p>
    <w:p w14:paraId="0B67B73F" w14:textId="41A657C2" w:rsidR="00EC6BAE" w:rsidRPr="009F7691" w:rsidRDefault="00EC6BAE" w:rsidP="00EC6BAE">
      <w:pPr>
        <w:pStyle w:val="Textoindependiente"/>
        <w:rPr>
          <w:rFonts w:ascii="Arial" w:hAnsi="Arial" w:cs="Arial"/>
          <w:color w:val="000000"/>
          <w:sz w:val="22"/>
          <w:szCs w:val="22"/>
        </w:rPr>
      </w:pPr>
      <w:r w:rsidRPr="009F7691">
        <w:rPr>
          <w:rFonts w:ascii="Arial" w:hAnsi="Arial" w:cs="Arial"/>
          <w:color w:val="000000"/>
          <w:sz w:val="22"/>
          <w:szCs w:val="22"/>
        </w:rPr>
        <w:t>De acuerdo con la descripción del proyecto que adelanta la Secretaria de Salud y Seguridad Social se hace necesario contratar los servicios profesionales en el área de saneamiento y desarrollo ambiental para el apoyo en la gestión integral de las políticas y estrategias que propendan por las acciones de promoción y prevención de la salud ambiental, lo cual es una de las prioridades en salud pública</w:t>
      </w:r>
      <w:r w:rsidR="00607E85" w:rsidRPr="009F7691">
        <w:rPr>
          <w:rFonts w:ascii="Arial" w:hAnsi="Arial" w:cs="Arial"/>
          <w:color w:val="000000"/>
          <w:sz w:val="22"/>
          <w:szCs w:val="22"/>
        </w:rPr>
        <w:t xml:space="preserve"> </w:t>
      </w:r>
      <w:r w:rsidRPr="009F7691">
        <w:rPr>
          <w:rFonts w:ascii="Arial" w:hAnsi="Arial" w:cs="Arial"/>
          <w:color w:val="000000"/>
          <w:sz w:val="22"/>
          <w:szCs w:val="22"/>
        </w:rPr>
        <w:t>según el decreto 3930 de 2007.</w:t>
      </w:r>
    </w:p>
    <w:p w14:paraId="0B67B740" w14:textId="77777777" w:rsidR="00EC6BAE" w:rsidRPr="009F7691" w:rsidRDefault="00EC6BAE" w:rsidP="00EC6BAE">
      <w:pPr>
        <w:pStyle w:val="Textoindependiente"/>
        <w:rPr>
          <w:rFonts w:ascii="Arial" w:hAnsi="Arial" w:cs="Arial"/>
          <w:color w:val="000000"/>
          <w:sz w:val="22"/>
          <w:szCs w:val="22"/>
        </w:rPr>
      </w:pPr>
    </w:p>
    <w:p w14:paraId="0B67B741" w14:textId="77777777" w:rsidR="00EC6BAE" w:rsidRPr="009F7691" w:rsidRDefault="00EC6BAE" w:rsidP="00EC6BAE">
      <w:pPr>
        <w:jc w:val="both"/>
        <w:rPr>
          <w:rFonts w:ascii="Arial" w:hAnsi="Arial" w:cs="Arial"/>
          <w:sz w:val="22"/>
          <w:szCs w:val="22"/>
        </w:rPr>
      </w:pPr>
      <w:r w:rsidRPr="009F7691">
        <w:rPr>
          <w:rFonts w:ascii="Arial" w:hAnsi="Arial" w:cs="Arial"/>
          <w:sz w:val="22"/>
          <w:szCs w:val="22"/>
        </w:rPr>
        <w:t xml:space="preserve">Según el marco normativo, la Secretaria de Salud como autoridad sanitaria municipal debe dar cumplimiento a la ley 9 de 1979 buscando preservar, restaurar y mejorar las condiciones sanitarias en lo que se relaciona a la salud humana, los procedimientos y las medidas que se deban adoptar para la regulación, legalización y control de las descargas de residuos y materiales que afectan o pueden afectar las condiciones sanitarias del ambiente, se entenderá por condiciones sanitarias del Ambiente las necesarias para asegurar el bienestar y la salud humana. </w:t>
      </w:r>
    </w:p>
    <w:p w14:paraId="0B67B742" w14:textId="77777777" w:rsidR="00EC6BAE" w:rsidRPr="009F7691" w:rsidRDefault="00EC6BAE" w:rsidP="00EC6BAE">
      <w:pPr>
        <w:jc w:val="both"/>
        <w:rPr>
          <w:rFonts w:ascii="Arial" w:hAnsi="Arial" w:cs="Arial"/>
          <w:sz w:val="22"/>
          <w:szCs w:val="22"/>
        </w:rPr>
      </w:pPr>
    </w:p>
    <w:p w14:paraId="0B67B743" w14:textId="77777777" w:rsidR="00EC6BAE" w:rsidRPr="009F7691" w:rsidRDefault="00EC6BAE" w:rsidP="00EC6BAE">
      <w:pPr>
        <w:jc w:val="both"/>
        <w:rPr>
          <w:rFonts w:ascii="Arial" w:hAnsi="Arial" w:cs="Arial"/>
          <w:sz w:val="22"/>
          <w:szCs w:val="22"/>
        </w:rPr>
      </w:pPr>
      <w:r w:rsidRPr="009F7691">
        <w:rPr>
          <w:rFonts w:ascii="Arial" w:hAnsi="Arial" w:cs="Arial"/>
          <w:sz w:val="22"/>
          <w:szCs w:val="22"/>
        </w:rPr>
        <w:t>De acuerdo a lo establecido en la ley 715 de 2001  los entes territoriales municipales deben Vigilar las condiciones ambientales que afectan la salud y el bienestar de la población generadas por ruido, tenencia de animales domésticos, basuras y olores, entre otros, igualmente,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coordinará con las autoridades competentes las acciones de control a que haya lugar.</w:t>
      </w:r>
    </w:p>
    <w:p w14:paraId="0B67B744" w14:textId="77777777" w:rsidR="00EC6BAE" w:rsidRPr="009F7691" w:rsidRDefault="00EC6BAE" w:rsidP="00EC6BAE">
      <w:pPr>
        <w:pStyle w:val="Textoindependiente"/>
        <w:rPr>
          <w:rFonts w:ascii="Arial" w:hAnsi="Arial" w:cs="Arial"/>
          <w:color w:val="000000"/>
          <w:sz w:val="22"/>
          <w:szCs w:val="22"/>
        </w:rPr>
      </w:pPr>
    </w:p>
    <w:p w14:paraId="0B67B745" w14:textId="77777777" w:rsidR="00EC6BAE" w:rsidRPr="009F7691" w:rsidRDefault="00EC6BAE" w:rsidP="00EC6BAE">
      <w:pPr>
        <w:pStyle w:val="Textoindependiente"/>
        <w:rPr>
          <w:rFonts w:ascii="Arial" w:hAnsi="Arial" w:cs="Arial"/>
          <w:color w:val="000000"/>
          <w:sz w:val="22"/>
          <w:szCs w:val="22"/>
        </w:rPr>
      </w:pPr>
      <w:r w:rsidRPr="009F7691">
        <w:rPr>
          <w:rFonts w:ascii="Arial" w:hAnsi="Arial" w:cs="Arial"/>
          <w:color w:val="000000"/>
          <w:sz w:val="22"/>
          <w:szCs w:val="22"/>
        </w:rPr>
        <w:lastRenderedPageBreak/>
        <w:t xml:space="preserve">El plan nacional de Salud Pública, los documentos CONPES, la legislación sanitaria vigente, establece que las actividades que ejerce el programa de salud Ambiental de las Secretarias de Salud Pública y Seguridad Social, son las que realizan inspección, vigilancia y control de los establecimientos de mayor y mediano riesgo epidemiológico en la ciudad de Pereira, vigilancia de la calidad del agua para consumo humano disposición de residuos sólidos, toma de muestras de alimentos y bebidas alcohólicas, toma de muestras de agua en los acueductos rurales y urbano del Municipio. </w:t>
      </w:r>
    </w:p>
    <w:p w14:paraId="0B67B746" w14:textId="77777777" w:rsidR="00EC6BAE" w:rsidRPr="009F7691" w:rsidRDefault="00EC6BAE" w:rsidP="00EC6BAE">
      <w:pPr>
        <w:pStyle w:val="Textoindependiente"/>
        <w:rPr>
          <w:rFonts w:ascii="Arial" w:hAnsi="Arial" w:cs="Arial"/>
          <w:color w:val="000000"/>
          <w:sz w:val="22"/>
          <w:szCs w:val="22"/>
        </w:rPr>
      </w:pPr>
    </w:p>
    <w:p w14:paraId="0B67B747" w14:textId="33477DC3" w:rsidR="00EC6BAE" w:rsidRPr="009F7691" w:rsidRDefault="00EC6BAE" w:rsidP="00EC6BAE">
      <w:pPr>
        <w:jc w:val="both"/>
        <w:rPr>
          <w:rFonts w:ascii="Arial" w:hAnsi="Arial" w:cs="Arial"/>
          <w:sz w:val="22"/>
          <w:szCs w:val="22"/>
        </w:rPr>
      </w:pPr>
      <w:r w:rsidRPr="009F7691">
        <w:rPr>
          <w:rFonts w:ascii="Arial" w:hAnsi="Arial" w:cs="Arial"/>
          <w:sz w:val="22"/>
          <w:szCs w:val="22"/>
        </w:rPr>
        <w:t xml:space="preserve">El Plan decenal de Salud </w:t>
      </w:r>
      <w:r w:rsidR="00607E85" w:rsidRPr="009F7691">
        <w:rPr>
          <w:rFonts w:ascii="Arial" w:hAnsi="Arial" w:cs="Arial"/>
          <w:sz w:val="22"/>
          <w:szCs w:val="22"/>
        </w:rPr>
        <w:t>Pública</w:t>
      </w:r>
      <w:r w:rsidRPr="009F7691">
        <w:rPr>
          <w:rFonts w:ascii="Arial" w:hAnsi="Arial" w:cs="Arial"/>
          <w:sz w:val="22"/>
          <w:szCs w:val="22"/>
        </w:rPr>
        <w:t xml:space="preserve"> 2012 – 2021</w:t>
      </w:r>
      <w:r w:rsidR="00607E85" w:rsidRPr="009F7691">
        <w:rPr>
          <w:rFonts w:ascii="Arial" w:hAnsi="Arial" w:cs="Arial"/>
          <w:sz w:val="22"/>
          <w:szCs w:val="22"/>
        </w:rPr>
        <w:t xml:space="preserve"> </w:t>
      </w:r>
      <w:r w:rsidRPr="009F7691">
        <w:rPr>
          <w:rFonts w:ascii="Arial" w:hAnsi="Arial" w:cs="Arial"/>
          <w:sz w:val="22"/>
          <w:szCs w:val="22"/>
        </w:rPr>
        <w:t>adoptado mediante resolución 1841 de 2013 en su dimensión</w:t>
      </w:r>
      <w:r w:rsidR="009241CE" w:rsidRPr="009F7691">
        <w:rPr>
          <w:rFonts w:ascii="Arial" w:hAnsi="Arial" w:cs="Arial"/>
          <w:sz w:val="22"/>
          <w:szCs w:val="22"/>
        </w:rPr>
        <w:t xml:space="preserve"> </w:t>
      </w:r>
      <w:r w:rsidRPr="009F7691">
        <w:rPr>
          <w:rFonts w:ascii="Arial" w:hAnsi="Arial" w:cs="Arial"/>
          <w:sz w:val="22"/>
          <w:szCs w:val="22"/>
        </w:rPr>
        <w:t>seguridad alimentaria y nutricional propone garantizar el derecho a la alimentación sana con</w:t>
      </w:r>
      <w:r w:rsidR="009241CE" w:rsidRPr="009F7691">
        <w:rPr>
          <w:rFonts w:ascii="Arial" w:hAnsi="Arial" w:cs="Arial"/>
          <w:sz w:val="22"/>
          <w:szCs w:val="22"/>
        </w:rPr>
        <w:t xml:space="preserve"> </w:t>
      </w:r>
      <w:r w:rsidRPr="009F7691">
        <w:rPr>
          <w:rFonts w:ascii="Arial" w:hAnsi="Arial" w:cs="Arial"/>
          <w:sz w:val="22"/>
          <w:szCs w:val="22"/>
        </w:rPr>
        <w:t>equidad, en las diferentes etapas del ciclo de vida, mediante la reducción y</w:t>
      </w:r>
      <w:r w:rsidR="009241CE" w:rsidRPr="009F7691">
        <w:rPr>
          <w:rFonts w:ascii="Arial" w:hAnsi="Arial" w:cs="Arial"/>
          <w:sz w:val="22"/>
          <w:szCs w:val="22"/>
        </w:rPr>
        <w:t xml:space="preserve"> </w:t>
      </w:r>
      <w:r w:rsidRPr="009F7691">
        <w:rPr>
          <w:rFonts w:ascii="Arial" w:hAnsi="Arial" w:cs="Arial"/>
          <w:sz w:val="22"/>
          <w:szCs w:val="22"/>
        </w:rPr>
        <w:t>prevención de la malnutrición, el control de los riesgos sanitarios y</w:t>
      </w:r>
      <w:r w:rsidR="009241CE" w:rsidRPr="009F7691">
        <w:rPr>
          <w:rFonts w:ascii="Arial" w:hAnsi="Arial" w:cs="Arial"/>
          <w:sz w:val="22"/>
          <w:szCs w:val="22"/>
        </w:rPr>
        <w:t xml:space="preserve"> </w:t>
      </w:r>
      <w:r w:rsidRPr="009F7691">
        <w:rPr>
          <w:rFonts w:ascii="Arial" w:hAnsi="Arial" w:cs="Arial"/>
          <w:sz w:val="22"/>
          <w:szCs w:val="22"/>
        </w:rPr>
        <w:t>fitosanitarios de los alimentos y la gestión transectorial de la seguridad</w:t>
      </w:r>
      <w:r w:rsidR="009241CE" w:rsidRPr="009F7691">
        <w:rPr>
          <w:rFonts w:ascii="Arial" w:hAnsi="Arial" w:cs="Arial"/>
          <w:sz w:val="22"/>
          <w:szCs w:val="22"/>
        </w:rPr>
        <w:t xml:space="preserve"> </w:t>
      </w:r>
      <w:r w:rsidRPr="009F7691">
        <w:rPr>
          <w:rFonts w:ascii="Arial" w:hAnsi="Arial" w:cs="Arial"/>
          <w:sz w:val="22"/>
          <w:szCs w:val="22"/>
        </w:rPr>
        <w:t>alimentaria y nutricional con perspectiva territorial.</w:t>
      </w:r>
    </w:p>
    <w:p w14:paraId="0B67B748" w14:textId="77777777" w:rsidR="00EC6BAE" w:rsidRPr="009F7691" w:rsidRDefault="00EC6BAE" w:rsidP="00EC6BAE">
      <w:pPr>
        <w:pStyle w:val="Textoindependiente"/>
        <w:rPr>
          <w:rFonts w:ascii="Arial" w:hAnsi="Arial" w:cs="Arial"/>
          <w:color w:val="000000"/>
          <w:sz w:val="22"/>
          <w:szCs w:val="22"/>
        </w:rPr>
      </w:pPr>
    </w:p>
    <w:p w14:paraId="0B67B749" w14:textId="77777777" w:rsidR="00EC6BAE" w:rsidRPr="009F7691" w:rsidRDefault="00EC6BAE" w:rsidP="00EC6BAE">
      <w:pPr>
        <w:pStyle w:val="Textoindependiente"/>
        <w:rPr>
          <w:rFonts w:ascii="Arial" w:hAnsi="Arial" w:cs="Arial"/>
          <w:color w:val="000000"/>
          <w:sz w:val="22"/>
          <w:szCs w:val="22"/>
        </w:rPr>
      </w:pPr>
      <w:r w:rsidRPr="009F7691">
        <w:rPr>
          <w:rFonts w:ascii="Arial" w:hAnsi="Arial" w:cs="Arial"/>
          <w:color w:val="000000"/>
          <w:sz w:val="22"/>
          <w:szCs w:val="22"/>
        </w:rPr>
        <w:t xml:space="preserve">Los problemas de salud relacionadas con condiciones de tipo ambiental son </w:t>
      </w:r>
      <w:proofErr w:type="gramStart"/>
      <w:r w:rsidRPr="009F7691">
        <w:rPr>
          <w:rFonts w:ascii="Arial" w:hAnsi="Arial" w:cs="Arial"/>
          <w:color w:val="000000"/>
          <w:sz w:val="22"/>
          <w:szCs w:val="22"/>
        </w:rPr>
        <w:t>intervenidas</w:t>
      </w:r>
      <w:proofErr w:type="gramEnd"/>
      <w:r w:rsidRPr="009F7691">
        <w:rPr>
          <w:rFonts w:ascii="Arial" w:hAnsi="Arial" w:cs="Arial"/>
          <w:color w:val="000000"/>
          <w:sz w:val="22"/>
          <w:szCs w:val="22"/>
        </w:rPr>
        <w:t xml:space="preserve"> por los programas de control de factores de riesgo del ambiente con actividades como la vigilancia de establecimientos expendedores de alimentos el control de las fuentes productoras de contaminación ambiental, el control de roedores y de criadero de vectores de enfermedades, entre otras.</w:t>
      </w:r>
    </w:p>
    <w:p w14:paraId="0B67B74A" w14:textId="77777777" w:rsidR="00EC6BAE" w:rsidRPr="009F7691" w:rsidRDefault="00EC6BAE" w:rsidP="00EC6BAE">
      <w:pPr>
        <w:tabs>
          <w:tab w:val="left" w:pos="154"/>
        </w:tabs>
        <w:snapToGrid w:val="0"/>
        <w:rPr>
          <w:rFonts w:ascii="Arial" w:hAnsi="Arial" w:cs="Arial"/>
          <w:color w:val="000000"/>
          <w:sz w:val="22"/>
          <w:szCs w:val="22"/>
          <w:lang w:val="es-ES_tradnl"/>
        </w:rPr>
      </w:pPr>
    </w:p>
    <w:p w14:paraId="0B67B74B" w14:textId="302711BB" w:rsidR="00EC6BAE" w:rsidRPr="009F7691" w:rsidRDefault="00EC6BAE" w:rsidP="00EC6BAE">
      <w:pPr>
        <w:tabs>
          <w:tab w:val="left" w:pos="154"/>
        </w:tabs>
        <w:snapToGrid w:val="0"/>
        <w:jc w:val="both"/>
        <w:rPr>
          <w:rFonts w:ascii="Arial" w:hAnsi="Arial" w:cs="Arial"/>
          <w:color w:val="000000"/>
          <w:sz w:val="22"/>
          <w:szCs w:val="22"/>
        </w:rPr>
      </w:pPr>
      <w:r w:rsidRPr="009F7691">
        <w:rPr>
          <w:rFonts w:ascii="Arial" w:hAnsi="Arial" w:cs="Arial"/>
          <w:color w:val="000000"/>
          <w:sz w:val="22"/>
          <w:szCs w:val="22"/>
        </w:rPr>
        <w:t>Las anteriores acciones se enmarcan en el cumplimiento de la Resolución 2674 de 2013 por la cual se establecen los requisitos sanitarios que deben cumplir las personas naturales y/o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 decreto 1500 de 2007por el cual se establece el reglamento técnico a través del cual se crea el Sistema Oficial de Inspección, Vigilancia y Control de la Carne, Productos Cárnicos Comestibles y Derivados Cárnicos Destinados para el Consumo Humano y los requisitos sanitarios y de inocuidad que se deben cumplir en su producción primaria, beneficio, desposte, desprese, procesamiento, almacenamiento, transporte, comercialización, expendio, importación o exportación, resolución   604 de 1993 por la cual se dictan  disposiciones sanitarias para la preparación y expendio de alimentos para consumo humano en las vías públicas, resolución 5109 de 2005por la cual se establece el reglamento técnico sobre los requisitos de rotulado o etiquetado que deben cumplir los alimentos envasados y materias primas de alimentos para consumo humano, resolución 1686 de 2012</w:t>
      </w:r>
      <w:r w:rsidR="006A2465" w:rsidRPr="009F7691">
        <w:rPr>
          <w:rFonts w:ascii="Arial" w:hAnsi="Arial" w:cs="Arial"/>
          <w:color w:val="000000"/>
          <w:sz w:val="22"/>
          <w:szCs w:val="22"/>
        </w:rPr>
        <w:t xml:space="preserve"> </w:t>
      </w:r>
      <w:r w:rsidRPr="009F7691">
        <w:rPr>
          <w:rFonts w:ascii="Arial" w:hAnsi="Arial" w:cs="Arial"/>
          <w:color w:val="000000"/>
          <w:sz w:val="22"/>
          <w:szCs w:val="22"/>
        </w:rPr>
        <w:t xml:space="preserve">por la cual se establece el reglamento técnico sobre los requisitos sanitarios que se deben cumplir para la fabricación, elaboración, hidratación, envase, almacenamiento, distribución, transporte, comercialización, expendio, exportación e importación de bebidas alcohólicas destinadas para consumo humano, y demás reglamentarios y complementarios. </w:t>
      </w:r>
    </w:p>
    <w:p w14:paraId="0B67B74C" w14:textId="77777777" w:rsidR="00EC6BAE" w:rsidRPr="009F7691" w:rsidRDefault="00EC6BAE" w:rsidP="00EC6BAE">
      <w:pPr>
        <w:pStyle w:val="Textoindependiente"/>
        <w:rPr>
          <w:rFonts w:ascii="Arial" w:hAnsi="Arial" w:cs="Arial"/>
          <w:color w:val="000000"/>
          <w:sz w:val="22"/>
          <w:szCs w:val="22"/>
        </w:rPr>
      </w:pPr>
    </w:p>
    <w:p w14:paraId="0B67B74D" w14:textId="77777777" w:rsidR="00EC6BAE" w:rsidRPr="009F7691" w:rsidRDefault="00EC6BAE" w:rsidP="00EC6BAE">
      <w:pPr>
        <w:pStyle w:val="Textoindependiente"/>
        <w:rPr>
          <w:rFonts w:ascii="Arial" w:hAnsi="Arial" w:cs="Arial"/>
          <w:color w:val="000000"/>
          <w:sz w:val="22"/>
          <w:szCs w:val="22"/>
        </w:rPr>
      </w:pPr>
      <w:r w:rsidRPr="009F7691">
        <w:rPr>
          <w:rFonts w:ascii="Arial" w:hAnsi="Arial" w:cs="Arial"/>
          <w:color w:val="000000"/>
          <w:sz w:val="22"/>
          <w:szCs w:val="22"/>
        </w:rPr>
        <w:t xml:space="preserve">La promoción de la salud y la calidad de la vida constituye un proceso político y social que abarca las acciones dirigidas a fortalecer los medios necesarios para mejorar la salud como </w:t>
      </w:r>
      <w:r w:rsidRPr="009F7691">
        <w:rPr>
          <w:rFonts w:ascii="Arial" w:hAnsi="Arial" w:cs="Arial"/>
          <w:color w:val="000000"/>
          <w:sz w:val="22"/>
          <w:szCs w:val="22"/>
        </w:rPr>
        <w:lastRenderedPageBreak/>
        <w:t xml:space="preserve">derecho humano inalienable, a consolidar una cultura de la salud que involucre a individuos, familias, comunidades y la sociedad en su conjunto, a integrar el trabajo de los sectores y las instituciones en un proceso orientado a modificar los condicionantes o determinantes de la salud individual y colectiva. </w:t>
      </w:r>
    </w:p>
    <w:p w14:paraId="0B67B74E" w14:textId="77777777" w:rsidR="00EC6BAE" w:rsidRPr="009F7691" w:rsidRDefault="00EC6BAE" w:rsidP="00EC6BAE">
      <w:pPr>
        <w:pStyle w:val="Textoindependiente"/>
        <w:rPr>
          <w:rFonts w:ascii="Arial" w:hAnsi="Arial" w:cs="Arial"/>
          <w:color w:val="000000"/>
          <w:sz w:val="22"/>
          <w:szCs w:val="22"/>
        </w:rPr>
      </w:pPr>
    </w:p>
    <w:p w14:paraId="0B67B74F" w14:textId="77777777" w:rsidR="00EC6BAE" w:rsidRPr="009F7691" w:rsidRDefault="00EC6BAE" w:rsidP="00EC6BAE">
      <w:pPr>
        <w:pStyle w:val="Textoindependiente"/>
        <w:rPr>
          <w:rFonts w:ascii="Arial" w:hAnsi="Arial" w:cs="Arial"/>
          <w:color w:val="000000"/>
          <w:sz w:val="22"/>
          <w:szCs w:val="22"/>
        </w:rPr>
      </w:pPr>
      <w:r w:rsidRPr="009F7691">
        <w:rPr>
          <w:rFonts w:ascii="Arial" w:hAnsi="Arial" w:cs="Arial"/>
          <w:color w:val="000000"/>
          <w:sz w:val="22"/>
          <w:szCs w:val="22"/>
        </w:rPr>
        <w:t xml:space="preserve">La actividad humana genera impactos ambientales que repercuten en el medio físico, biológico, socio económico y cultural, afectando los recursos naturales y la salud humana, esos impactos se hacen sentir en el control de los alimentos, el control de las condiciones físicas y locativas en establecimientos que almacenan, procesan y expenden alimentos, en consecuencia con lo anterior, se concluye que la Secretaria de Salud Municipal para realizar las acciones de promoción y prevención, debe contar con personal profesional idóneo en control y vigilancia de alimentos, ya que en el municipio existe gran cantidad de establecimientos de alto riesgo epidemiológico, los cuales de no ser vigilados constantemente se pueden convertir en sujetos de alto riesgo para la salud de la comunidad. </w:t>
      </w:r>
    </w:p>
    <w:p w14:paraId="0B67B750" w14:textId="77777777" w:rsidR="00EC6BAE" w:rsidRPr="009F7691" w:rsidRDefault="00EC6BAE" w:rsidP="00EC6BAE">
      <w:pPr>
        <w:pStyle w:val="Textoindependiente"/>
        <w:rPr>
          <w:rFonts w:ascii="Arial" w:hAnsi="Arial" w:cs="Arial"/>
          <w:color w:val="000000"/>
          <w:sz w:val="22"/>
          <w:szCs w:val="22"/>
        </w:rPr>
      </w:pPr>
    </w:p>
    <w:p w14:paraId="0B67B751" w14:textId="77777777" w:rsidR="00EC6BAE" w:rsidRPr="009F7691" w:rsidRDefault="00EC6BAE" w:rsidP="00EC6BAE">
      <w:pPr>
        <w:pStyle w:val="Textoindependiente"/>
        <w:rPr>
          <w:rFonts w:ascii="Arial" w:hAnsi="Arial" w:cs="Arial"/>
          <w:color w:val="000000"/>
          <w:sz w:val="22"/>
          <w:szCs w:val="22"/>
        </w:rPr>
      </w:pPr>
      <w:r w:rsidRPr="009F7691">
        <w:rPr>
          <w:rFonts w:ascii="Arial" w:hAnsi="Arial" w:cs="Arial"/>
          <w:color w:val="000000"/>
          <w:sz w:val="22"/>
          <w:szCs w:val="22"/>
        </w:rPr>
        <w:t>Lo mencionado genera como propuesta concreta la necesidad de implementar un programa de Mejoramiento de las condiciones sanitarias y ambientales en el municipio de Pereira que contribuya a la construcción y mantenimiento de entornos saludables. Para este fin es fundamental contar con un recurso humano que apoye el proceso de planeación, ejecución y seguimiento de las acciones impartidas. Lo anterior desde la adopción de las normas que nos rigen y desde el comportamiento histórico en cuanto a los factores de riesgo por el consumo de alimentos y bebidas.</w:t>
      </w:r>
    </w:p>
    <w:p w14:paraId="0B67B752" w14:textId="77777777" w:rsidR="00EC6BAE" w:rsidRPr="009F7691" w:rsidRDefault="00EC6BAE" w:rsidP="00EC6BAE">
      <w:pPr>
        <w:pStyle w:val="Textoindependiente"/>
        <w:rPr>
          <w:rFonts w:ascii="Arial" w:hAnsi="Arial" w:cs="Arial"/>
          <w:color w:val="000000"/>
          <w:sz w:val="22"/>
          <w:szCs w:val="22"/>
        </w:rPr>
      </w:pPr>
    </w:p>
    <w:p w14:paraId="0B67B753" w14:textId="77777777" w:rsidR="00EC6BAE" w:rsidRPr="009F7691" w:rsidRDefault="00EC6BAE" w:rsidP="00EC6BAE">
      <w:pPr>
        <w:pStyle w:val="Textoindependiente"/>
        <w:rPr>
          <w:rFonts w:ascii="Arial" w:hAnsi="Arial" w:cs="Arial"/>
          <w:color w:val="000000"/>
          <w:sz w:val="22"/>
          <w:szCs w:val="22"/>
        </w:rPr>
      </w:pPr>
      <w:r w:rsidRPr="009F7691">
        <w:rPr>
          <w:rFonts w:ascii="Arial" w:hAnsi="Arial" w:cs="Arial"/>
          <w:color w:val="000000"/>
          <w:sz w:val="22"/>
          <w:szCs w:val="22"/>
        </w:rPr>
        <w:t xml:space="preserve">La Dirección Local de Salud del municipio de Pereira, de acuerdo con la normatividad vigente tiene responsabilidades relacionadas con las actividades a contratar por lo cual requiere contar con el apoyo profesional idóneo que contribuya al cumplimiento de dichas responsabilidades. </w:t>
      </w:r>
    </w:p>
    <w:p w14:paraId="0B67B754" w14:textId="77777777" w:rsidR="00EC6BAE" w:rsidRPr="009F7691" w:rsidRDefault="00EC6BAE" w:rsidP="00EC6BAE">
      <w:pPr>
        <w:pStyle w:val="Textoindependiente"/>
        <w:rPr>
          <w:rFonts w:ascii="Arial" w:hAnsi="Arial" w:cs="Arial"/>
          <w:color w:val="000000"/>
          <w:sz w:val="22"/>
          <w:szCs w:val="22"/>
        </w:rPr>
      </w:pPr>
    </w:p>
    <w:p w14:paraId="0B67B755" w14:textId="77777777" w:rsidR="00EC6BAE" w:rsidRPr="009F7691" w:rsidRDefault="00EC6BAE" w:rsidP="00EC6BAE">
      <w:pPr>
        <w:pStyle w:val="Textoindependiente"/>
        <w:rPr>
          <w:rFonts w:ascii="Arial" w:hAnsi="Arial" w:cs="Arial"/>
          <w:color w:val="000000"/>
          <w:sz w:val="22"/>
          <w:szCs w:val="22"/>
        </w:rPr>
      </w:pPr>
      <w:r w:rsidRPr="009F7691">
        <w:rPr>
          <w:rFonts w:ascii="Arial" w:hAnsi="Arial" w:cs="Arial"/>
          <w:color w:val="000000"/>
          <w:sz w:val="22"/>
          <w:szCs w:val="22"/>
        </w:rPr>
        <w:t>No obstante la Secretaria de Salud Pública y Seguridad Social cuenta en la actualidad con personal de planta, el cual es insuficiente para la atención y desarrollo de las políticas y estrategias que contempla el Plan de Desarrollo y particularmente el proyecto denominado mejoramiento de las condiciones ambientales y sanitarias en el municipio de Pereira, de ahí que se requiera la contratación de personal profesional y de apoyo para su ejecución de manera eficiente y eficaz dando continuidad a las actividades, programas, labores, procesos administrativos y demás que contribuya en la relación costo beneficio al fortalecimiento de la Administración Municipal desde la Secretaria de Salud Pública y Seguridad Social.</w:t>
      </w:r>
    </w:p>
    <w:p w14:paraId="0B67B756" w14:textId="77777777" w:rsidR="00EC6BAE" w:rsidRPr="009F7691" w:rsidRDefault="00EC6BAE" w:rsidP="00EC6BAE">
      <w:pPr>
        <w:pStyle w:val="Textoindependiente"/>
        <w:rPr>
          <w:rFonts w:ascii="Arial" w:hAnsi="Arial" w:cs="Arial"/>
          <w:color w:val="000000"/>
          <w:sz w:val="22"/>
          <w:szCs w:val="22"/>
        </w:rPr>
      </w:pPr>
    </w:p>
    <w:p w14:paraId="0B67B757" w14:textId="511C9BFC" w:rsidR="00EC6BAE" w:rsidRPr="009F7691" w:rsidRDefault="00EC6BAE" w:rsidP="00EC6BAE">
      <w:pPr>
        <w:pStyle w:val="Textoindependiente"/>
        <w:rPr>
          <w:rFonts w:ascii="Arial" w:hAnsi="Arial" w:cs="Arial"/>
          <w:color w:val="000000"/>
          <w:sz w:val="22"/>
          <w:szCs w:val="22"/>
        </w:rPr>
      </w:pPr>
      <w:r w:rsidRPr="009F7691">
        <w:rPr>
          <w:rFonts w:ascii="Arial" w:hAnsi="Arial" w:cs="Arial"/>
          <w:color w:val="000000"/>
          <w:sz w:val="22"/>
          <w:szCs w:val="22"/>
        </w:rPr>
        <w:t>Lo anterior permite contribuir con el cumplimiento del indicador descrito en el Plan de Desarrollo 20</w:t>
      </w:r>
      <w:r w:rsidR="00607E85" w:rsidRPr="009F7691">
        <w:rPr>
          <w:rFonts w:ascii="Arial" w:hAnsi="Arial" w:cs="Arial"/>
          <w:color w:val="000000"/>
          <w:sz w:val="22"/>
          <w:szCs w:val="22"/>
        </w:rPr>
        <w:t>20</w:t>
      </w:r>
      <w:r w:rsidRPr="009F7691">
        <w:rPr>
          <w:rFonts w:ascii="Arial" w:hAnsi="Arial" w:cs="Arial"/>
          <w:color w:val="000000"/>
          <w:sz w:val="22"/>
          <w:szCs w:val="22"/>
        </w:rPr>
        <w:t>-20</w:t>
      </w:r>
      <w:r w:rsidR="00607E85" w:rsidRPr="009F7691">
        <w:rPr>
          <w:rFonts w:ascii="Arial" w:hAnsi="Arial" w:cs="Arial"/>
          <w:color w:val="000000"/>
          <w:sz w:val="22"/>
          <w:szCs w:val="22"/>
        </w:rPr>
        <w:t>23</w:t>
      </w:r>
      <w:r w:rsidRPr="009F7691">
        <w:rPr>
          <w:rFonts w:ascii="Arial" w:hAnsi="Arial" w:cs="Arial"/>
          <w:color w:val="000000"/>
          <w:sz w:val="22"/>
          <w:szCs w:val="22"/>
        </w:rPr>
        <w:t xml:space="preserve">, como es el porcentaje de ejecución anual del plan territorial de salud, y las competencias asignadas en la ley 100 de 1993, la 715 de 2001, el Decreto 3039 de 2007, entre otras. </w:t>
      </w:r>
    </w:p>
    <w:p w14:paraId="0B67B758" w14:textId="77777777" w:rsidR="00EC6BAE" w:rsidRPr="009F7691" w:rsidRDefault="00EC6BAE" w:rsidP="00EC6BAE">
      <w:pPr>
        <w:pStyle w:val="Textoindependiente"/>
        <w:rPr>
          <w:rFonts w:ascii="Arial" w:hAnsi="Arial" w:cs="Arial"/>
          <w:color w:val="000000"/>
          <w:sz w:val="22"/>
          <w:szCs w:val="22"/>
        </w:rPr>
      </w:pPr>
    </w:p>
    <w:p w14:paraId="0B67B759" w14:textId="342549A4" w:rsidR="00EC6BAE" w:rsidRPr="009F7691" w:rsidRDefault="00EC6BAE" w:rsidP="00EC6BAE">
      <w:pPr>
        <w:pStyle w:val="Textoindependiente"/>
        <w:rPr>
          <w:rFonts w:ascii="Arial" w:hAnsi="Arial" w:cs="Arial"/>
          <w:sz w:val="22"/>
          <w:szCs w:val="22"/>
        </w:rPr>
      </w:pPr>
      <w:r w:rsidRPr="009F7691">
        <w:rPr>
          <w:rFonts w:ascii="Arial" w:hAnsi="Arial" w:cs="Arial"/>
          <w:sz w:val="22"/>
          <w:szCs w:val="22"/>
        </w:rPr>
        <w:t xml:space="preserve">La necesidad que se pretende satisfacer con la </w:t>
      </w:r>
      <w:r w:rsidR="00607E85" w:rsidRPr="009F7691">
        <w:rPr>
          <w:rFonts w:ascii="Arial" w:hAnsi="Arial" w:cs="Arial"/>
          <w:sz w:val="22"/>
          <w:szCs w:val="22"/>
        </w:rPr>
        <w:t>contratación está</w:t>
      </w:r>
      <w:r w:rsidRPr="009F7691">
        <w:rPr>
          <w:rFonts w:ascii="Arial" w:hAnsi="Arial" w:cs="Arial"/>
          <w:sz w:val="22"/>
          <w:szCs w:val="22"/>
        </w:rPr>
        <w:t xml:space="preserve"> inmersa dentro de los </w:t>
      </w:r>
      <w:r w:rsidRPr="009F7691">
        <w:rPr>
          <w:rFonts w:ascii="Arial" w:hAnsi="Arial" w:cs="Arial"/>
          <w:sz w:val="22"/>
          <w:szCs w:val="22"/>
        </w:rPr>
        <w:lastRenderedPageBreak/>
        <w:t>siguientes programas y proyectos previstos en el plan de desarrollo, que a continuación se describen:</w:t>
      </w:r>
    </w:p>
    <w:p w14:paraId="0B67B75D" w14:textId="77777777" w:rsidR="00DF5B37" w:rsidRPr="009F7691" w:rsidRDefault="00DF5B37" w:rsidP="00DF5B37">
      <w:pPr>
        <w:pStyle w:val="Default"/>
        <w:jc w:val="both"/>
        <w:rPr>
          <w:iCs/>
          <w:color w:val="auto"/>
          <w:sz w:val="22"/>
          <w:szCs w:val="22"/>
        </w:rPr>
      </w:pPr>
    </w:p>
    <w:tbl>
      <w:tblPr>
        <w:tblW w:w="8931"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5879"/>
      </w:tblGrid>
      <w:tr w:rsidR="000C765B" w:rsidRPr="009F7691" w14:paraId="0B67B75F" w14:textId="77777777" w:rsidTr="002A0B31">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14:paraId="0B67B75E" w14:textId="72849E90" w:rsidR="000C765B" w:rsidRPr="009F7691" w:rsidRDefault="00BC7354" w:rsidP="00742D69">
            <w:pPr>
              <w:pStyle w:val="Contenidodelatabla"/>
              <w:jc w:val="center"/>
              <w:rPr>
                <w:rFonts w:ascii="Arial" w:hAnsi="Arial" w:cs="Arial"/>
                <w:b/>
                <w:sz w:val="22"/>
                <w:szCs w:val="22"/>
              </w:rPr>
            </w:pPr>
            <w:r w:rsidRPr="009F7691">
              <w:rPr>
                <w:rFonts w:ascii="Arial" w:hAnsi="Arial" w:cs="Arial"/>
                <w:b/>
                <w:sz w:val="22"/>
                <w:szCs w:val="22"/>
              </w:rPr>
              <w:t xml:space="preserve">PLAN DE DESARROLLO  </w:t>
            </w:r>
          </w:p>
        </w:tc>
      </w:tr>
      <w:tr w:rsidR="00A4410D" w:rsidRPr="009F7691" w14:paraId="0B67B762" w14:textId="77777777" w:rsidTr="0036681B">
        <w:tc>
          <w:tcPr>
            <w:tcW w:w="3052" w:type="dxa"/>
            <w:tcBorders>
              <w:top w:val="single" w:sz="4" w:space="0" w:color="auto"/>
              <w:left w:val="single" w:sz="1" w:space="0" w:color="000000"/>
              <w:bottom w:val="single" w:sz="1" w:space="0" w:color="000000"/>
            </w:tcBorders>
            <w:shd w:val="clear" w:color="auto" w:fill="auto"/>
          </w:tcPr>
          <w:p w14:paraId="0B67B760" w14:textId="77777777" w:rsidR="00A4410D" w:rsidRPr="009F7691" w:rsidRDefault="00A4410D" w:rsidP="00E8246A">
            <w:pPr>
              <w:snapToGrid w:val="0"/>
              <w:jc w:val="both"/>
              <w:rPr>
                <w:rFonts w:ascii="Arial" w:hAnsi="Arial" w:cs="Arial"/>
                <w:sz w:val="22"/>
                <w:szCs w:val="22"/>
              </w:rPr>
            </w:pPr>
          </w:p>
        </w:tc>
        <w:tc>
          <w:tcPr>
            <w:tcW w:w="5879" w:type="dxa"/>
            <w:tcBorders>
              <w:top w:val="single" w:sz="4" w:space="0" w:color="auto"/>
              <w:left w:val="single" w:sz="1" w:space="0" w:color="000000"/>
              <w:bottom w:val="single" w:sz="1" w:space="0" w:color="000000"/>
              <w:right w:val="single" w:sz="1" w:space="0" w:color="000000"/>
            </w:tcBorders>
            <w:shd w:val="clear" w:color="auto" w:fill="auto"/>
          </w:tcPr>
          <w:p w14:paraId="0B67B761" w14:textId="77777777" w:rsidR="00A4410D" w:rsidRPr="009F7691" w:rsidRDefault="00A4410D" w:rsidP="00E8246A">
            <w:pPr>
              <w:pStyle w:val="Contenidodelatabla"/>
              <w:jc w:val="center"/>
              <w:rPr>
                <w:rFonts w:ascii="Arial" w:hAnsi="Arial" w:cs="Arial"/>
                <w:b/>
                <w:sz w:val="22"/>
                <w:szCs w:val="22"/>
              </w:rPr>
            </w:pPr>
            <w:r w:rsidRPr="009F7691">
              <w:rPr>
                <w:rFonts w:ascii="Arial" w:hAnsi="Arial" w:cs="Arial"/>
                <w:b/>
                <w:sz w:val="22"/>
                <w:szCs w:val="22"/>
              </w:rPr>
              <w:t>DESCRIPCION</w:t>
            </w:r>
          </w:p>
        </w:tc>
      </w:tr>
      <w:tr w:rsidR="00522174" w:rsidRPr="009F7691" w14:paraId="43E47F30" w14:textId="77777777" w:rsidTr="0036681B">
        <w:tc>
          <w:tcPr>
            <w:tcW w:w="3052" w:type="dxa"/>
            <w:tcBorders>
              <w:top w:val="single" w:sz="4" w:space="0" w:color="auto"/>
              <w:left w:val="single" w:sz="1" w:space="0" w:color="000000"/>
              <w:bottom w:val="single" w:sz="1" w:space="0" w:color="000000"/>
            </w:tcBorders>
            <w:shd w:val="clear" w:color="auto" w:fill="auto"/>
          </w:tcPr>
          <w:p w14:paraId="65C47829" w14:textId="163A6715" w:rsidR="00522174" w:rsidRPr="009F7691" w:rsidRDefault="00522174" w:rsidP="00E8246A">
            <w:pPr>
              <w:snapToGrid w:val="0"/>
              <w:jc w:val="both"/>
              <w:rPr>
                <w:rFonts w:ascii="Arial" w:hAnsi="Arial" w:cs="Arial"/>
                <w:sz w:val="22"/>
                <w:szCs w:val="22"/>
              </w:rPr>
            </w:pPr>
            <w:r w:rsidRPr="009F7691">
              <w:rPr>
                <w:rFonts w:ascii="Arial" w:hAnsi="Arial" w:cs="Arial"/>
                <w:b/>
                <w:sz w:val="22"/>
                <w:szCs w:val="22"/>
              </w:rPr>
              <w:t>PLAN</w:t>
            </w:r>
          </w:p>
        </w:tc>
        <w:tc>
          <w:tcPr>
            <w:tcW w:w="5879" w:type="dxa"/>
            <w:tcBorders>
              <w:top w:val="single" w:sz="4" w:space="0" w:color="auto"/>
              <w:left w:val="single" w:sz="1" w:space="0" w:color="000000"/>
              <w:bottom w:val="single" w:sz="1" w:space="0" w:color="000000"/>
              <w:right w:val="single" w:sz="1" w:space="0" w:color="000000"/>
            </w:tcBorders>
            <w:shd w:val="clear" w:color="auto" w:fill="auto"/>
          </w:tcPr>
          <w:p w14:paraId="3D42B9F3" w14:textId="57890764" w:rsidR="00522174" w:rsidRPr="009F7691" w:rsidRDefault="00522174" w:rsidP="009F7691">
            <w:pPr>
              <w:pStyle w:val="Contenidodelatabla"/>
              <w:rPr>
                <w:rFonts w:ascii="Arial" w:hAnsi="Arial" w:cs="Arial"/>
                <w:b/>
                <w:sz w:val="22"/>
                <w:szCs w:val="22"/>
              </w:rPr>
            </w:pPr>
            <w:r w:rsidRPr="009F7691">
              <w:rPr>
                <w:rFonts w:ascii="Arial" w:hAnsi="Arial" w:cs="Arial"/>
                <w:sz w:val="22"/>
                <w:szCs w:val="22"/>
              </w:rPr>
              <w:t>GOBIERNO DE LA CIUDAD, CAPITAL DEL EJE</w:t>
            </w:r>
          </w:p>
        </w:tc>
      </w:tr>
      <w:tr w:rsidR="00A4410D" w:rsidRPr="009F7691" w14:paraId="0B67B765" w14:textId="77777777" w:rsidTr="00A4410D">
        <w:tc>
          <w:tcPr>
            <w:tcW w:w="3052" w:type="dxa"/>
            <w:tcBorders>
              <w:left w:val="single" w:sz="1" w:space="0" w:color="000000"/>
              <w:bottom w:val="single" w:sz="1" w:space="0" w:color="000000"/>
            </w:tcBorders>
            <w:shd w:val="clear" w:color="auto" w:fill="auto"/>
          </w:tcPr>
          <w:p w14:paraId="0B67B763" w14:textId="77777777" w:rsidR="00A4410D" w:rsidRPr="009F7691" w:rsidRDefault="00A4410D" w:rsidP="00E8246A">
            <w:pPr>
              <w:jc w:val="both"/>
              <w:rPr>
                <w:rFonts w:ascii="Arial" w:hAnsi="Arial" w:cs="Arial"/>
                <w:b/>
                <w:sz w:val="22"/>
                <w:szCs w:val="22"/>
              </w:rPr>
            </w:pPr>
            <w:r w:rsidRPr="009F7691">
              <w:rPr>
                <w:rFonts w:ascii="Arial" w:hAnsi="Arial" w:cs="Arial"/>
                <w:b/>
                <w:sz w:val="22"/>
                <w:szCs w:val="22"/>
              </w:rPr>
              <w:t>LÍNEA ESTRATÉGICA</w:t>
            </w:r>
          </w:p>
        </w:tc>
        <w:tc>
          <w:tcPr>
            <w:tcW w:w="5879" w:type="dxa"/>
            <w:tcBorders>
              <w:left w:val="single" w:sz="1" w:space="0" w:color="000000"/>
              <w:bottom w:val="single" w:sz="1" w:space="0" w:color="000000"/>
              <w:right w:val="single" w:sz="1" w:space="0" w:color="000000"/>
            </w:tcBorders>
            <w:shd w:val="clear" w:color="auto" w:fill="auto"/>
          </w:tcPr>
          <w:p w14:paraId="0B67B764" w14:textId="3EA76AF1" w:rsidR="00A4410D" w:rsidRPr="009F7691" w:rsidRDefault="00522174" w:rsidP="00A470A9">
            <w:pPr>
              <w:pStyle w:val="Contenidodelatabla"/>
              <w:snapToGrid w:val="0"/>
              <w:jc w:val="both"/>
              <w:rPr>
                <w:rFonts w:ascii="Arial" w:hAnsi="Arial" w:cs="Arial"/>
                <w:sz w:val="22"/>
                <w:szCs w:val="22"/>
              </w:rPr>
            </w:pPr>
            <w:r w:rsidRPr="009F7691">
              <w:rPr>
                <w:rFonts w:ascii="Arial" w:hAnsi="Arial" w:cs="Arial"/>
                <w:sz w:val="22"/>
                <w:szCs w:val="22"/>
              </w:rPr>
              <w:t>PEREIRA PARA LA GENTE</w:t>
            </w:r>
          </w:p>
        </w:tc>
      </w:tr>
      <w:tr w:rsidR="00A4410D" w:rsidRPr="009F7691" w14:paraId="0B67B768" w14:textId="77777777" w:rsidTr="00A4410D">
        <w:tc>
          <w:tcPr>
            <w:tcW w:w="3052" w:type="dxa"/>
            <w:tcBorders>
              <w:left w:val="single" w:sz="1" w:space="0" w:color="000000"/>
              <w:bottom w:val="single" w:sz="1" w:space="0" w:color="000000"/>
            </w:tcBorders>
            <w:shd w:val="clear" w:color="auto" w:fill="auto"/>
          </w:tcPr>
          <w:p w14:paraId="0B67B766" w14:textId="77777777" w:rsidR="00A4410D" w:rsidRPr="009F7691" w:rsidRDefault="00A4410D" w:rsidP="00E8246A">
            <w:pPr>
              <w:jc w:val="both"/>
              <w:rPr>
                <w:rFonts w:ascii="Arial" w:hAnsi="Arial" w:cs="Arial"/>
                <w:b/>
                <w:sz w:val="22"/>
                <w:szCs w:val="22"/>
              </w:rPr>
            </w:pPr>
            <w:r w:rsidRPr="009F7691">
              <w:rPr>
                <w:rFonts w:ascii="Arial" w:hAnsi="Arial" w:cs="Arial"/>
                <w:b/>
                <w:sz w:val="22"/>
                <w:szCs w:val="22"/>
              </w:rPr>
              <w:t>PROGRAMA</w:t>
            </w:r>
          </w:p>
        </w:tc>
        <w:tc>
          <w:tcPr>
            <w:tcW w:w="5879" w:type="dxa"/>
            <w:tcBorders>
              <w:left w:val="single" w:sz="1" w:space="0" w:color="000000"/>
              <w:bottom w:val="single" w:sz="1" w:space="0" w:color="000000"/>
              <w:right w:val="single" w:sz="1" w:space="0" w:color="000000"/>
            </w:tcBorders>
            <w:shd w:val="clear" w:color="auto" w:fill="auto"/>
          </w:tcPr>
          <w:p w14:paraId="0B67B767" w14:textId="5B3677D8" w:rsidR="00A4410D" w:rsidRPr="009F7691" w:rsidRDefault="00522174" w:rsidP="00E8246A">
            <w:pPr>
              <w:pStyle w:val="Contenidodelatabla"/>
              <w:snapToGrid w:val="0"/>
              <w:jc w:val="both"/>
              <w:rPr>
                <w:rFonts w:ascii="Arial" w:hAnsi="Arial" w:cs="Arial"/>
                <w:sz w:val="22"/>
                <w:szCs w:val="22"/>
              </w:rPr>
            </w:pPr>
            <w:r w:rsidRPr="009F7691">
              <w:rPr>
                <w:rFonts w:ascii="Arial" w:hAnsi="Arial" w:cs="Arial"/>
                <w:sz w:val="22"/>
                <w:szCs w:val="22"/>
              </w:rPr>
              <w:t>MAS SALUD, CON CALIDAD Y EFICIENCIA PARA LA GENTE</w:t>
            </w:r>
          </w:p>
        </w:tc>
      </w:tr>
      <w:tr w:rsidR="00A4410D" w:rsidRPr="009F7691" w14:paraId="0B67B76B" w14:textId="77777777" w:rsidTr="00A4410D">
        <w:tc>
          <w:tcPr>
            <w:tcW w:w="3052" w:type="dxa"/>
            <w:tcBorders>
              <w:left w:val="single" w:sz="1" w:space="0" w:color="000000"/>
              <w:bottom w:val="single" w:sz="1" w:space="0" w:color="000000"/>
            </w:tcBorders>
            <w:shd w:val="clear" w:color="auto" w:fill="auto"/>
          </w:tcPr>
          <w:p w14:paraId="0B67B769" w14:textId="137C3F4E" w:rsidR="00A4410D" w:rsidRPr="009F7691" w:rsidRDefault="00A4410D" w:rsidP="00E8246A">
            <w:pPr>
              <w:pStyle w:val="Contenidodelatabla"/>
              <w:jc w:val="both"/>
              <w:rPr>
                <w:rFonts w:ascii="Arial" w:hAnsi="Arial" w:cs="Arial"/>
                <w:b/>
                <w:sz w:val="22"/>
                <w:szCs w:val="22"/>
              </w:rPr>
            </w:pPr>
            <w:r w:rsidRPr="009F7691">
              <w:rPr>
                <w:rFonts w:ascii="Arial" w:hAnsi="Arial" w:cs="Arial"/>
                <w:b/>
                <w:sz w:val="22"/>
                <w:szCs w:val="22"/>
              </w:rPr>
              <w:t>S</w:t>
            </w:r>
            <w:r w:rsidR="00522174" w:rsidRPr="009F7691">
              <w:rPr>
                <w:rFonts w:ascii="Arial" w:hAnsi="Arial" w:cs="Arial"/>
                <w:b/>
                <w:sz w:val="22"/>
                <w:szCs w:val="22"/>
              </w:rPr>
              <w:t>ECTOR</w:t>
            </w:r>
          </w:p>
        </w:tc>
        <w:tc>
          <w:tcPr>
            <w:tcW w:w="5879" w:type="dxa"/>
            <w:tcBorders>
              <w:left w:val="single" w:sz="1" w:space="0" w:color="000000"/>
              <w:bottom w:val="single" w:sz="1" w:space="0" w:color="000000"/>
              <w:right w:val="single" w:sz="1" w:space="0" w:color="000000"/>
            </w:tcBorders>
            <w:shd w:val="clear" w:color="auto" w:fill="auto"/>
          </w:tcPr>
          <w:p w14:paraId="0B67B76A" w14:textId="63A843D7" w:rsidR="00A4410D" w:rsidRPr="009F7691" w:rsidRDefault="00522174" w:rsidP="00E8246A">
            <w:pPr>
              <w:pStyle w:val="Contenidodelatabla"/>
              <w:snapToGrid w:val="0"/>
              <w:jc w:val="both"/>
              <w:rPr>
                <w:rFonts w:ascii="Arial" w:hAnsi="Arial" w:cs="Arial"/>
                <w:sz w:val="22"/>
                <w:szCs w:val="22"/>
                <w:highlight w:val="yellow"/>
              </w:rPr>
            </w:pPr>
            <w:r w:rsidRPr="009F7691">
              <w:rPr>
                <w:rFonts w:ascii="Arial" w:hAnsi="Arial" w:cs="Arial"/>
                <w:sz w:val="22"/>
                <w:szCs w:val="22"/>
              </w:rPr>
              <w:t>SALUD Y PROTECCIÓN SOCIAL</w:t>
            </w:r>
          </w:p>
        </w:tc>
      </w:tr>
      <w:tr w:rsidR="00A4410D" w:rsidRPr="009F7691" w14:paraId="0B67B76E" w14:textId="77777777" w:rsidTr="00A4410D">
        <w:tc>
          <w:tcPr>
            <w:tcW w:w="3052" w:type="dxa"/>
            <w:tcBorders>
              <w:left w:val="single" w:sz="1" w:space="0" w:color="000000"/>
              <w:bottom w:val="single" w:sz="1" w:space="0" w:color="000000"/>
            </w:tcBorders>
            <w:shd w:val="clear" w:color="auto" w:fill="auto"/>
          </w:tcPr>
          <w:p w14:paraId="0B67B76C" w14:textId="77777777" w:rsidR="00A4410D" w:rsidRPr="009F7691" w:rsidRDefault="00A4410D" w:rsidP="00E8246A">
            <w:pPr>
              <w:pStyle w:val="Contenidodelatabla"/>
              <w:jc w:val="both"/>
              <w:rPr>
                <w:rFonts w:ascii="Arial" w:hAnsi="Arial" w:cs="Arial"/>
                <w:b/>
                <w:sz w:val="22"/>
                <w:szCs w:val="22"/>
              </w:rPr>
            </w:pPr>
            <w:r w:rsidRPr="009F7691">
              <w:rPr>
                <w:rFonts w:ascii="Arial" w:hAnsi="Arial" w:cs="Arial"/>
                <w:b/>
                <w:sz w:val="22"/>
                <w:szCs w:val="22"/>
              </w:rPr>
              <w:t>PROYECTO</w:t>
            </w:r>
          </w:p>
        </w:tc>
        <w:tc>
          <w:tcPr>
            <w:tcW w:w="5879" w:type="dxa"/>
            <w:tcBorders>
              <w:left w:val="single" w:sz="1" w:space="0" w:color="000000"/>
              <w:bottom w:val="single" w:sz="1" w:space="0" w:color="000000"/>
              <w:right w:val="single" w:sz="1" w:space="0" w:color="000000"/>
            </w:tcBorders>
            <w:shd w:val="clear" w:color="auto" w:fill="auto"/>
          </w:tcPr>
          <w:p w14:paraId="0B67B76D" w14:textId="3CC0B007" w:rsidR="00A4410D" w:rsidRPr="009F7691" w:rsidRDefault="00522174" w:rsidP="00E8246A">
            <w:pPr>
              <w:pStyle w:val="Contenidodelatabla"/>
              <w:snapToGrid w:val="0"/>
              <w:jc w:val="both"/>
              <w:rPr>
                <w:rFonts w:ascii="Arial" w:hAnsi="Arial" w:cs="Arial"/>
                <w:color w:val="FF0000"/>
                <w:sz w:val="22"/>
                <w:szCs w:val="22"/>
              </w:rPr>
            </w:pPr>
            <w:r w:rsidRPr="009F7691">
              <w:rPr>
                <w:rFonts w:ascii="Arial" w:hAnsi="Arial" w:cs="Arial"/>
                <w:sz w:val="22"/>
                <w:szCs w:val="22"/>
              </w:rPr>
              <w:t>2020660010066 FORTALECIMIENTO DEL COMPONENTE DE LA SALUD PUBLICA EN LA SEGURIDAD ALIMENTARIA EN EL MUNICIPIO DE PEREIRA</w:t>
            </w:r>
          </w:p>
        </w:tc>
      </w:tr>
      <w:tr w:rsidR="00A4410D" w:rsidRPr="009F7691" w14:paraId="0B67B771" w14:textId="77777777" w:rsidTr="00A4410D">
        <w:tc>
          <w:tcPr>
            <w:tcW w:w="3052" w:type="dxa"/>
            <w:tcBorders>
              <w:left w:val="single" w:sz="1" w:space="0" w:color="000000"/>
              <w:bottom w:val="single" w:sz="1" w:space="0" w:color="000000"/>
            </w:tcBorders>
            <w:shd w:val="clear" w:color="auto" w:fill="auto"/>
          </w:tcPr>
          <w:p w14:paraId="0B67B76F" w14:textId="77777777" w:rsidR="00A4410D" w:rsidRPr="009F7691" w:rsidRDefault="00A4410D" w:rsidP="00E8246A">
            <w:pPr>
              <w:pStyle w:val="Contenidodelatabla"/>
              <w:jc w:val="both"/>
              <w:rPr>
                <w:rFonts w:ascii="Arial" w:hAnsi="Arial" w:cs="Arial"/>
                <w:b/>
                <w:sz w:val="22"/>
                <w:szCs w:val="22"/>
              </w:rPr>
            </w:pPr>
            <w:r w:rsidRPr="009F7691">
              <w:rPr>
                <w:rFonts w:ascii="Arial" w:hAnsi="Arial" w:cs="Arial"/>
                <w:b/>
                <w:sz w:val="22"/>
                <w:szCs w:val="22"/>
              </w:rPr>
              <w:t>COMPONENTE</w:t>
            </w:r>
          </w:p>
        </w:tc>
        <w:tc>
          <w:tcPr>
            <w:tcW w:w="5879" w:type="dxa"/>
            <w:tcBorders>
              <w:left w:val="single" w:sz="1" w:space="0" w:color="000000"/>
              <w:bottom w:val="single" w:sz="1" w:space="0" w:color="000000"/>
              <w:right w:val="single" w:sz="1" w:space="0" w:color="000000"/>
            </w:tcBorders>
            <w:shd w:val="clear" w:color="auto" w:fill="auto"/>
          </w:tcPr>
          <w:p w14:paraId="0B67B770" w14:textId="7C10C6FF" w:rsidR="00A4410D" w:rsidRPr="009F7691" w:rsidRDefault="00522174" w:rsidP="00E8246A">
            <w:pPr>
              <w:pStyle w:val="Contenidodelatabla"/>
              <w:snapToGrid w:val="0"/>
              <w:jc w:val="both"/>
              <w:rPr>
                <w:rFonts w:ascii="Arial" w:hAnsi="Arial" w:cs="Arial"/>
                <w:sz w:val="22"/>
                <w:szCs w:val="22"/>
                <w:highlight w:val="yellow"/>
              </w:rPr>
            </w:pPr>
            <w:r w:rsidRPr="009F7691">
              <w:rPr>
                <w:rFonts w:ascii="Arial" w:hAnsi="Arial" w:cs="Arial"/>
                <w:sz w:val="22"/>
                <w:szCs w:val="22"/>
              </w:rPr>
              <w:t>OTROS</w:t>
            </w:r>
          </w:p>
        </w:tc>
      </w:tr>
      <w:tr w:rsidR="00A4410D" w:rsidRPr="009F7691" w14:paraId="0B67B774" w14:textId="77777777" w:rsidTr="00A4410D">
        <w:tc>
          <w:tcPr>
            <w:tcW w:w="3052" w:type="dxa"/>
            <w:tcBorders>
              <w:left w:val="single" w:sz="1" w:space="0" w:color="000000"/>
              <w:bottom w:val="single" w:sz="1" w:space="0" w:color="000000"/>
            </w:tcBorders>
            <w:shd w:val="clear" w:color="auto" w:fill="auto"/>
          </w:tcPr>
          <w:p w14:paraId="0B67B772" w14:textId="77777777" w:rsidR="00A4410D" w:rsidRPr="009F7691" w:rsidRDefault="00A4410D" w:rsidP="00E8246A">
            <w:pPr>
              <w:pStyle w:val="Contenidodelatabla"/>
              <w:jc w:val="both"/>
              <w:rPr>
                <w:rFonts w:ascii="Arial" w:hAnsi="Arial" w:cs="Arial"/>
                <w:b/>
                <w:sz w:val="22"/>
                <w:szCs w:val="22"/>
              </w:rPr>
            </w:pPr>
            <w:r w:rsidRPr="009F7691">
              <w:rPr>
                <w:rFonts w:ascii="Arial" w:hAnsi="Arial" w:cs="Arial"/>
                <w:b/>
                <w:sz w:val="22"/>
                <w:szCs w:val="22"/>
              </w:rPr>
              <w:t>ACTIVIDAD</w:t>
            </w:r>
          </w:p>
        </w:tc>
        <w:tc>
          <w:tcPr>
            <w:tcW w:w="5879" w:type="dxa"/>
            <w:tcBorders>
              <w:left w:val="single" w:sz="1" w:space="0" w:color="000000"/>
              <w:bottom w:val="single" w:sz="1" w:space="0" w:color="000000"/>
              <w:right w:val="single" w:sz="1" w:space="0" w:color="000000"/>
            </w:tcBorders>
            <w:shd w:val="clear" w:color="auto" w:fill="auto"/>
          </w:tcPr>
          <w:p w14:paraId="0B67B773" w14:textId="7A050E4E" w:rsidR="00A4410D" w:rsidRPr="009F7691" w:rsidRDefault="00522174" w:rsidP="00E8246A">
            <w:pPr>
              <w:pStyle w:val="Contenidodelatabla"/>
              <w:snapToGrid w:val="0"/>
              <w:jc w:val="both"/>
              <w:rPr>
                <w:rFonts w:ascii="Arial" w:hAnsi="Arial" w:cs="Arial"/>
                <w:sz w:val="22"/>
                <w:szCs w:val="22"/>
                <w:highlight w:val="yellow"/>
              </w:rPr>
            </w:pPr>
            <w:r w:rsidRPr="009F7691">
              <w:rPr>
                <w:rFonts w:ascii="Arial" w:hAnsi="Arial" w:cs="Arial"/>
                <w:sz w:val="22"/>
                <w:szCs w:val="22"/>
              </w:rPr>
              <w:t>VIGILANCIA SEGUIMIENTO Y ACOMPANAMIENTO</w:t>
            </w:r>
          </w:p>
        </w:tc>
      </w:tr>
      <w:tr w:rsidR="00A4410D" w:rsidRPr="009F7691" w14:paraId="0B67B777" w14:textId="77777777" w:rsidTr="00A4410D">
        <w:tc>
          <w:tcPr>
            <w:tcW w:w="3052" w:type="dxa"/>
            <w:tcBorders>
              <w:left w:val="single" w:sz="1" w:space="0" w:color="000000"/>
              <w:bottom w:val="single" w:sz="1" w:space="0" w:color="000000"/>
            </w:tcBorders>
            <w:shd w:val="clear" w:color="auto" w:fill="auto"/>
          </w:tcPr>
          <w:p w14:paraId="0B67B775" w14:textId="77777777" w:rsidR="00A4410D" w:rsidRPr="009F7691" w:rsidRDefault="00A4410D" w:rsidP="00E8246A">
            <w:pPr>
              <w:pStyle w:val="Contenidodelatabla"/>
              <w:jc w:val="both"/>
              <w:rPr>
                <w:rFonts w:ascii="Arial" w:hAnsi="Arial" w:cs="Arial"/>
                <w:b/>
                <w:sz w:val="22"/>
                <w:szCs w:val="22"/>
              </w:rPr>
            </w:pPr>
            <w:r w:rsidRPr="009F7691">
              <w:rPr>
                <w:rFonts w:ascii="Arial" w:hAnsi="Arial" w:cs="Arial"/>
                <w:b/>
                <w:sz w:val="22"/>
                <w:szCs w:val="22"/>
              </w:rPr>
              <w:t xml:space="preserve">META PLAN DE DESARROLLO </w:t>
            </w:r>
          </w:p>
        </w:tc>
        <w:tc>
          <w:tcPr>
            <w:tcW w:w="5879" w:type="dxa"/>
            <w:tcBorders>
              <w:left w:val="single" w:sz="1" w:space="0" w:color="000000"/>
              <w:bottom w:val="single" w:sz="1" w:space="0" w:color="000000"/>
              <w:right w:val="single" w:sz="1" w:space="0" w:color="000000"/>
            </w:tcBorders>
            <w:shd w:val="clear" w:color="auto" w:fill="auto"/>
          </w:tcPr>
          <w:p w14:paraId="0B67B776" w14:textId="56C5BBD7" w:rsidR="00A4410D" w:rsidRPr="009F7691" w:rsidRDefault="00742D69" w:rsidP="00A470A9">
            <w:pPr>
              <w:pStyle w:val="Contenidodelatabla"/>
              <w:snapToGrid w:val="0"/>
              <w:jc w:val="both"/>
              <w:rPr>
                <w:rFonts w:ascii="Arial" w:hAnsi="Arial" w:cs="Arial"/>
                <w:sz w:val="22"/>
                <w:szCs w:val="22"/>
                <w:highlight w:val="yellow"/>
              </w:rPr>
            </w:pPr>
            <w:r w:rsidRPr="009F7691">
              <w:rPr>
                <w:rFonts w:ascii="Arial" w:hAnsi="Arial" w:cs="Arial"/>
                <w:sz w:val="22"/>
                <w:szCs w:val="22"/>
              </w:rPr>
              <w:t>Cero brotes</w:t>
            </w:r>
            <w:r w:rsidR="00A470A9" w:rsidRPr="009F7691">
              <w:rPr>
                <w:rFonts w:ascii="Arial" w:hAnsi="Arial" w:cs="Arial"/>
                <w:sz w:val="22"/>
                <w:szCs w:val="22"/>
              </w:rPr>
              <w:t>, p</w:t>
            </w:r>
            <w:r w:rsidRPr="009F7691">
              <w:rPr>
                <w:rFonts w:ascii="Arial" w:hAnsi="Arial" w:cs="Arial"/>
                <w:sz w:val="22"/>
                <w:szCs w:val="22"/>
              </w:rPr>
              <w:t>or intoxicación por consumo de alimentos, generados por establecimientos de medio y alto riesgo epidemiológico</w:t>
            </w:r>
            <w:r w:rsidR="00607E85" w:rsidRPr="009F7691">
              <w:rPr>
                <w:rFonts w:ascii="Arial" w:hAnsi="Arial" w:cs="Arial"/>
                <w:sz w:val="22"/>
                <w:szCs w:val="22"/>
              </w:rPr>
              <w:t>.</w:t>
            </w:r>
            <w:r w:rsidRPr="009F7691">
              <w:rPr>
                <w:rFonts w:ascii="Arial" w:hAnsi="Arial" w:cs="Arial"/>
                <w:sz w:val="22"/>
                <w:szCs w:val="22"/>
              </w:rPr>
              <w:t xml:space="preserve">  </w:t>
            </w:r>
          </w:p>
        </w:tc>
      </w:tr>
    </w:tbl>
    <w:p w14:paraId="0B67B778" w14:textId="2F02B681" w:rsidR="00DF5B37" w:rsidRPr="009F7691" w:rsidRDefault="00DF5B37" w:rsidP="00DF5B37">
      <w:pPr>
        <w:pStyle w:val="Textoindependiente21"/>
        <w:rPr>
          <w:b/>
          <w:bCs/>
          <w:sz w:val="22"/>
          <w:szCs w:val="22"/>
        </w:rPr>
      </w:pPr>
    </w:p>
    <w:p w14:paraId="69AEE406" w14:textId="756E9776" w:rsidR="00522174" w:rsidRPr="009F7691" w:rsidRDefault="00522174" w:rsidP="00DF5B37">
      <w:pPr>
        <w:pStyle w:val="Textoindependiente21"/>
        <w:rPr>
          <w:b/>
          <w:bCs/>
          <w:sz w:val="22"/>
          <w:szCs w:val="22"/>
        </w:rPr>
      </w:pPr>
    </w:p>
    <w:p w14:paraId="2EB58F8A" w14:textId="06507CC6" w:rsidR="00522174" w:rsidRPr="009F7691" w:rsidRDefault="00522174" w:rsidP="00DF5B37">
      <w:pPr>
        <w:pStyle w:val="Textoindependiente21"/>
        <w:rPr>
          <w:b/>
          <w:bCs/>
          <w:sz w:val="22"/>
          <w:szCs w:val="22"/>
        </w:rPr>
      </w:pPr>
    </w:p>
    <w:p w14:paraId="58CF7106" w14:textId="292FDCC1" w:rsidR="00522174" w:rsidRPr="009F7691" w:rsidRDefault="00522174" w:rsidP="00DF5B37">
      <w:pPr>
        <w:pStyle w:val="Textoindependiente21"/>
        <w:rPr>
          <w:b/>
          <w:bCs/>
          <w:sz w:val="22"/>
          <w:szCs w:val="22"/>
        </w:rPr>
      </w:pPr>
    </w:p>
    <w:p w14:paraId="2C34AF55" w14:textId="501AA59B" w:rsidR="00522174" w:rsidRPr="009F7691" w:rsidRDefault="00522174" w:rsidP="00DF5B37">
      <w:pPr>
        <w:pStyle w:val="Textoindependiente21"/>
        <w:rPr>
          <w:bCs/>
          <w:sz w:val="22"/>
          <w:szCs w:val="22"/>
        </w:rPr>
      </w:pPr>
      <w:r w:rsidRPr="009F7691">
        <w:rPr>
          <w:bCs/>
          <w:sz w:val="22"/>
          <w:szCs w:val="22"/>
        </w:rPr>
        <w:t>PLAZO: NOVENTA Y DOS (92) DIAS</w:t>
      </w:r>
      <w:r w:rsidR="0084178A">
        <w:rPr>
          <w:bCs/>
          <w:sz w:val="22"/>
          <w:szCs w:val="22"/>
        </w:rPr>
        <w:t xml:space="preserve">, </w:t>
      </w:r>
      <w:bookmarkStart w:id="0" w:name="_Hlk51783591"/>
      <w:bookmarkStart w:id="1" w:name="_Hlk50041259"/>
      <w:r w:rsidR="0084178A">
        <w:rPr>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84178A">
        <w:rPr>
          <w:color w:val="000000"/>
          <w:lang w:eastAsia="es-CO"/>
        </w:rPr>
        <w:t>.</w:t>
      </w:r>
      <w:bookmarkEnd w:id="1"/>
    </w:p>
    <w:p w14:paraId="6A4DC9AE" w14:textId="453EF738" w:rsidR="00522174" w:rsidRPr="009F7691" w:rsidRDefault="00522174" w:rsidP="00DF5B37">
      <w:pPr>
        <w:pStyle w:val="Textoindependiente21"/>
        <w:rPr>
          <w:bCs/>
          <w:sz w:val="22"/>
          <w:szCs w:val="22"/>
        </w:rPr>
      </w:pPr>
    </w:p>
    <w:p w14:paraId="1B9F0579" w14:textId="0303AD12" w:rsidR="00522174" w:rsidRPr="009F7691" w:rsidRDefault="00522174" w:rsidP="00DF5B37">
      <w:pPr>
        <w:pStyle w:val="Textoindependiente21"/>
        <w:rPr>
          <w:bCs/>
          <w:sz w:val="22"/>
          <w:szCs w:val="22"/>
        </w:rPr>
      </w:pPr>
      <w:r w:rsidRPr="009F7691">
        <w:rPr>
          <w:bCs/>
          <w:sz w:val="22"/>
          <w:szCs w:val="22"/>
        </w:rPr>
        <w:t>VALOR: SIETE MILLONES SETECIENTOS CUARENTA MIL DOSCIENTOS SESENTA Y SIETE PESOS MCTE ($ 7.740.267,00)</w:t>
      </w:r>
    </w:p>
    <w:p w14:paraId="3F133B45" w14:textId="5FD59498" w:rsidR="00522174" w:rsidRPr="009F7691" w:rsidRDefault="00522174" w:rsidP="00DF5B37">
      <w:pPr>
        <w:pStyle w:val="Textoindependiente21"/>
        <w:rPr>
          <w:bCs/>
          <w:sz w:val="22"/>
          <w:szCs w:val="22"/>
        </w:rPr>
      </w:pPr>
    </w:p>
    <w:p w14:paraId="1FB2637D" w14:textId="22A84F3A" w:rsidR="00522174" w:rsidRPr="009F7691" w:rsidRDefault="00522174" w:rsidP="00DF5B37">
      <w:pPr>
        <w:pStyle w:val="Textoindependiente21"/>
        <w:rPr>
          <w:bCs/>
          <w:sz w:val="22"/>
          <w:szCs w:val="22"/>
        </w:rPr>
      </w:pPr>
      <w:r w:rsidRPr="009F7691">
        <w:rPr>
          <w:bCs/>
          <w:sz w:val="22"/>
          <w:szCs w:val="22"/>
        </w:rPr>
        <w:t xml:space="preserve">FORMA DE PAGO: MEDIANTE CUATRO ACTAS ASI: TRES ACTAS CADA UNA A RAZON DE DOS MILLONES QUINIENTOS VEINTICUATRO MIL PESOS M/CTE ($2.524.000,00) Y UN ACTA FINAL POR VALOR </w:t>
      </w:r>
      <w:r w:rsidR="009F7691" w:rsidRPr="009F7691">
        <w:rPr>
          <w:bCs/>
          <w:sz w:val="22"/>
          <w:szCs w:val="22"/>
        </w:rPr>
        <w:t>DE CIENTO</w:t>
      </w:r>
      <w:r w:rsidRPr="009F7691">
        <w:rPr>
          <w:bCs/>
          <w:sz w:val="22"/>
          <w:szCs w:val="22"/>
        </w:rPr>
        <w:t xml:space="preserve"> SESENTA Y OCHO MIL DOSCIENTOS SESENTA Y SIETE PESOS MCTE ($ 168.267,00)</w:t>
      </w:r>
      <w:r w:rsidR="0084178A">
        <w:rPr>
          <w:bCs/>
          <w:sz w:val="22"/>
          <w:szCs w:val="22"/>
        </w:rPr>
        <w:t xml:space="preserve">, por mes vencido </w:t>
      </w:r>
    </w:p>
    <w:p w14:paraId="118E1C91" w14:textId="13EA92E3" w:rsidR="00522174" w:rsidRPr="009F7691" w:rsidRDefault="00522174" w:rsidP="00DF5B37">
      <w:pPr>
        <w:pStyle w:val="Textoindependiente21"/>
        <w:rPr>
          <w:b/>
          <w:bCs/>
          <w:sz w:val="22"/>
          <w:szCs w:val="22"/>
        </w:rPr>
      </w:pPr>
    </w:p>
    <w:p w14:paraId="295E6016" w14:textId="77777777" w:rsidR="00522174" w:rsidRPr="009F7691" w:rsidRDefault="00522174" w:rsidP="00DF5B37">
      <w:pPr>
        <w:pStyle w:val="Textoindependiente21"/>
        <w:rPr>
          <w:b/>
          <w:bCs/>
          <w:sz w:val="22"/>
          <w:szCs w:val="22"/>
        </w:rPr>
      </w:pPr>
    </w:p>
    <w:p w14:paraId="0B67B77A" w14:textId="7C3713D6" w:rsidR="00A470A9" w:rsidRPr="009F7691" w:rsidRDefault="00DF5B37" w:rsidP="00CD18A7">
      <w:pPr>
        <w:numPr>
          <w:ilvl w:val="0"/>
          <w:numId w:val="2"/>
        </w:numPr>
        <w:jc w:val="both"/>
        <w:rPr>
          <w:rFonts w:ascii="Arial" w:hAnsi="Arial" w:cs="Arial"/>
          <w:color w:val="FF0000"/>
          <w:sz w:val="22"/>
          <w:szCs w:val="22"/>
        </w:rPr>
      </w:pPr>
      <w:r w:rsidRPr="009F7691">
        <w:rPr>
          <w:rFonts w:ascii="Arial" w:hAnsi="Arial" w:cs="Arial"/>
          <w:b/>
          <w:sz w:val="22"/>
          <w:szCs w:val="22"/>
        </w:rPr>
        <w:t>OBJETO A CONTRATAR:</w:t>
      </w:r>
    </w:p>
    <w:p w14:paraId="6800EF47" w14:textId="06E85E6C" w:rsidR="00522174" w:rsidRPr="009F7691" w:rsidRDefault="00522174" w:rsidP="00522174">
      <w:pPr>
        <w:jc w:val="both"/>
        <w:rPr>
          <w:rFonts w:ascii="Arial" w:hAnsi="Arial" w:cs="Arial"/>
          <w:color w:val="FF0000"/>
          <w:sz w:val="22"/>
          <w:szCs w:val="22"/>
        </w:rPr>
      </w:pPr>
    </w:p>
    <w:p w14:paraId="1B7B10BB" w14:textId="7345551B" w:rsidR="00522174" w:rsidRPr="009F7691" w:rsidRDefault="00522174" w:rsidP="00522174">
      <w:pPr>
        <w:jc w:val="both"/>
        <w:rPr>
          <w:rFonts w:ascii="Arial" w:hAnsi="Arial" w:cs="Arial"/>
          <w:color w:val="FF0000"/>
          <w:sz w:val="22"/>
          <w:szCs w:val="22"/>
        </w:rPr>
      </w:pPr>
      <w:r w:rsidRPr="009F7691">
        <w:rPr>
          <w:rFonts w:ascii="Arial" w:hAnsi="Arial" w:cs="Arial"/>
          <w:sz w:val="22"/>
          <w:szCs w:val="22"/>
        </w:rPr>
        <w:lastRenderedPageBreak/>
        <w:t>Prestación de servicios profesionales para fortalecer las acciones de planeación, ejecución, seguimiento y evaluación de los procesos relacionados con la inspección, vigilancia y control de los factores de riesgo por el consumo de alimentos y bebidas.</w:t>
      </w:r>
    </w:p>
    <w:p w14:paraId="0B67B77D" w14:textId="77777777" w:rsidR="00EC6BAE" w:rsidRPr="009F7691" w:rsidRDefault="00EC6BAE" w:rsidP="00CD18A7">
      <w:pPr>
        <w:ind w:left="502"/>
        <w:jc w:val="both"/>
        <w:rPr>
          <w:rFonts w:ascii="Arial" w:hAnsi="Arial" w:cs="Arial"/>
          <w:color w:val="FF0000"/>
          <w:sz w:val="22"/>
          <w:szCs w:val="22"/>
        </w:rPr>
      </w:pPr>
    </w:p>
    <w:p w14:paraId="0B67B77E" w14:textId="77777777" w:rsidR="00340EE2" w:rsidRPr="009F7691" w:rsidRDefault="00DF5B37" w:rsidP="00CD18A7">
      <w:pPr>
        <w:numPr>
          <w:ilvl w:val="1"/>
          <w:numId w:val="2"/>
        </w:numPr>
        <w:jc w:val="both"/>
        <w:rPr>
          <w:rFonts w:ascii="Arial" w:hAnsi="Arial" w:cs="Arial"/>
          <w:b/>
          <w:sz w:val="22"/>
          <w:szCs w:val="22"/>
        </w:rPr>
      </w:pPr>
      <w:r w:rsidRPr="009F7691">
        <w:rPr>
          <w:rFonts w:ascii="Arial" w:hAnsi="Arial" w:cs="Arial"/>
          <w:b/>
          <w:sz w:val="22"/>
          <w:szCs w:val="22"/>
        </w:rPr>
        <w:t xml:space="preserve"> ALCANCE DEL OBJETO: </w:t>
      </w:r>
    </w:p>
    <w:p w14:paraId="0B67B77F" w14:textId="77777777" w:rsidR="00B32178" w:rsidRPr="009F7691" w:rsidRDefault="00B32178" w:rsidP="00B32178">
      <w:pPr>
        <w:ind w:left="720"/>
        <w:jc w:val="both"/>
        <w:rPr>
          <w:rFonts w:ascii="Arial" w:hAnsi="Arial" w:cs="Arial"/>
          <w:b/>
          <w:sz w:val="22"/>
          <w:szCs w:val="22"/>
        </w:rPr>
      </w:pPr>
    </w:p>
    <w:p w14:paraId="0B67B78F" w14:textId="67D59636" w:rsidR="00BD7CED" w:rsidRPr="0084178A" w:rsidRDefault="00DB06ED" w:rsidP="0084178A">
      <w:pPr>
        <w:pStyle w:val="Prrafodelista"/>
        <w:numPr>
          <w:ilvl w:val="0"/>
          <w:numId w:val="12"/>
        </w:numPr>
        <w:suppressAutoHyphens w:val="0"/>
        <w:autoSpaceDE w:val="0"/>
        <w:autoSpaceDN w:val="0"/>
        <w:adjustRightInd w:val="0"/>
        <w:contextualSpacing/>
        <w:jc w:val="both"/>
        <w:rPr>
          <w:rFonts w:ascii="Arial" w:hAnsi="Arial" w:cs="Arial"/>
          <w:color w:val="FF0000"/>
          <w:sz w:val="22"/>
          <w:szCs w:val="22"/>
        </w:rPr>
      </w:pPr>
      <w:r w:rsidRPr="009F7691">
        <w:rPr>
          <w:rFonts w:ascii="Arial" w:hAnsi="Arial" w:cs="Arial"/>
          <w:sz w:val="22"/>
          <w:szCs w:val="22"/>
        </w:rPr>
        <w:t>Apoyar</w:t>
      </w:r>
      <w:r w:rsidR="00EE11F7" w:rsidRPr="009F7691">
        <w:rPr>
          <w:rFonts w:ascii="Arial" w:hAnsi="Arial" w:cs="Arial"/>
          <w:sz w:val="22"/>
          <w:szCs w:val="22"/>
        </w:rPr>
        <w:t xml:space="preserve"> </w:t>
      </w:r>
      <w:r w:rsidR="009E0CEB" w:rsidRPr="009F7691">
        <w:rPr>
          <w:rFonts w:ascii="Arial" w:hAnsi="Arial" w:cs="Arial"/>
          <w:sz w:val="22"/>
          <w:szCs w:val="22"/>
        </w:rPr>
        <w:t xml:space="preserve">las visitas a los establecimientos y/o capacitaciones previamente concertadas con el líder del Programa; para lo cual el Contratista debe entregar semanalmente la matriz de seguimiento con el avance ejecutado, las actas y/o formatos que requiera la actividad y el registro fotográfico. </w:t>
      </w:r>
      <w:r w:rsidR="00350421">
        <w:rPr>
          <w:rFonts w:ascii="Arial" w:hAnsi="Arial" w:cs="Arial"/>
          <w:sz w:val="22"/>
          <w:szCs w:val="22"/>
        </w:rPr>
        <w:t xml:space="preserve">2. </w:t>
      </w:r>
      <w:r w:rsidRPr="00350421">
        <w:rPr>
          <w:rFonts w:ascii="Arial" w:hAnsi="Arial" w:cs="Arial"/>
          <w:sz w:val="22"/>
          <w:szCs w:val="22"/>
        </w:rPr>
        <w:t>Participar</w:t>
      </w:r>
      <w:r w:rsidR="002C1485" w:rsidRPr="00350421">
        <w:rPr>
          <w:rFonts w:ascii="Arial" w:hAnsi="Arial" w:cs="Arial"/>
          <w:sz w:val="22"/>
          <w:szCs w:val="22"/>
        </w:rPr>
        <w:t xml:space="preserve"> </w:t>
      </w:r>
      <w:r w:rsidRPr="00350421">
        <w:rPr>
          <w:rFonts w:ascii="Arial" w:hAnsi="Arial" w:cs="Arial"/>
          <w:sz w:val="22"/>
          <w:szCs w:val="22"/>
        </w:rPr>
        <w:t xml:space="preserve">en los </w:t>
      </w:r>
      <w:r w:rsidR="002C1485" w:rsidRPr="00350421">
        <w:rPr>
          <w:rFonts w:ascii="Arial" w:hAnsi="Arial" w:cs="Arial"/>
          <w:sz w:val="22"/>
          <w:szCs w:val="22"/>
        </w:rPr>
        <w:t xml:space="preserve">operativos </w:t>
      </w:r>
      <w:r w:rsidRPr="00350421">
        <w:rPr>
          <w:rFonts w:ascii="Arial" w:hAnsi="Arial" w:cs="Arial"/>
          <w:sz w:val="22"/>
          <w:szCs w:val="22"/>
        </w:rPr>
        <w:t>semanales</w:t>
      </w:r>
      <w:r w:rsidR="002C1485" w:rsidRPr="00350421">
        <w:rPr>
          <w:rFonts w:ascii="Arial" w:hAnsi="Arial" w:cs="Arial"/>
          <w:sz w:val="22"/>
          <w:szCs w:val="22"/>
        </w:rPr>
        <w:t xml:space="preserve"> de control a establecimientos priorizados como sujetos de inspección, vigilancia y control de la Secretaría de Salud Pública y Seguridad Social, para lo cual el contratista deberá presentar certificado de la actividad, </w:t>
      </w:r>
      <w:r w:rsidR="006A2465" w:rsidRPr="00350421">
        <w:rPr>
          <w:rFonts w:ascii="Arial" w:hAnsi="Arial" w:cs="Arial"/>
          <w:sz w:val="22"/>
          <w:szCs w:val="22"/>
        </w:rPr>
        <w:t>acta operativa</w:t>
      </w:r>
      <w:r w:rsidR="002C1485" w:rsidRPr="00350421">
        <w:rPr>
          <w:rFonts w:ascii="Arial" w:hAnsi="Arial" w:cs="Arial"/>
          <w:sz w:val="22"/>
          <w:szCs w:val="22"/>
        </w:rPr>
        <w:t xml:space="preserve"> con acciones realizadas, resultados y listado de asistentes al operativo. </w:t>
      </w:r>
      <w:r w:rsidR="0084178A">
        <w:rPr>
          <w:rFonts w:ascii="Arial" w:hAnsi="Arial" w:cs="Arial"/>
          <w:sz w:val="22"/>
          <w:szCs w:val="22"/>
        </w:rPr>
        <w:t xml:space="preserve">3. </w:t>
      </w:r>
      <w:r w:rsidR="002C1485" w:rsidRPr="00350421">
        <w:rPr>
          <w:rFonts w:ascii="Arial" w:hAnsi="Arial" w:cs="Arial"/>
          <w:sz w:val="22"/>
          <w:szCs w:val="22"/>
        </w:rPr>
        <w:t xml:space="preserve">Apoyar la realización de por lo menos Diez (10) actividades mensuales de supervisión de campo a las visitas realizadas por los contratistas según asignación, de las cuales se debe entregar planeación de las supervisiones, acta de visita de la supervisión, consolidado de seguimiento a los hallazgos realizados y registro fotográfico. </w:t>
      </w:r>
      <w:r w:rsidR="0084178A">
        <w:rPr>
          <w:rFonts w:ascii="Arial" w:hAnsi="Arial" w:cs="Arial"/>
          <w:sz w:val="22"/>
          <w:szCs w:val="22"/>
        </w:rPr>
        <w:t xml:space="preserve">4. </w:t>
      </w:r>
      <w:r w:rsidR="009241CE" w:rsidRPr="0084178A">
        <w:rPr>
          <w:rFonts w:ascii="Arial" w:hAnsi="Arial" w:cs="Arial"/>
          <w:sz w:val="22"/>
          <w:szCs w:val="22"/>
        </w:rPr>
        <w:t>Concurrir con frecuencia mensual al seguimiento</w:t>
      </w:r>
      <w:r w:rsidRPr="0084178A">
        <w:rPr>
          <w:rFonts w:ascii="Arial" w:hAnsi="Arial" w:cs="Arial"/>
          <w:sz w:val="22"/>
          <w:szCs w:val="22"/>
        </w:rPr>
        <w:t xml:space="preserve"> </w:t>
      </w:r>
      <w:r w:rsidR="00607E85" w:rsidRPr="0084178A">
        <w:rPr>
          <w:rFonts w:ascii="Arial" w:hAnsi="Arial" w:cs="Arial"/>
          <w:sz w:val="22"/>
          <w:szCs w:val="22"/>
        </w:rPr>
        <w:t>de los-</w:t>
      </w:r>
      <w:r w:rsidR="00EF6272" w:rsidRPr="0084178A">
        <w:rPr>
          <w:rFonts w:ascii="Arial" w:hAnsi="Arial" w:cs="Arial"/>
          <w:sz w:val="22"/>
          <w:szCs w:val="22"/>
        </w:rPr>
        <w:t xml:space="preserve"> establecimientos con </w:t>
      </w:r>
      <w:proofErr w:type="spellStart"/>
      <w:r w:rsidR="00EF6272" w:rsidRPr="0084178A">
        <w:rPr>
          <w:rFonts w:ascii="Arial" w:hAnsi="Arial" w:cs="Arial"/>
          <w:sz w:val="22"/>
          <w:szCs w:val="22"/>
        </w:rPr>
        <w:t>diagnostico</w:t>
      </w:r>
      <w:proofErr w:type="spellEnd"/>
      <w:r w:rsidR="00EF6272" w:rsidRPr="0084178A">
        <w:rPr>
          <w:rFonts w:ascii="Arial" w:hAnsi="Arial" w:cs="Arial"/>
          <w:sz w:val="22"/>
          <w:szCs w:val="22"/>
        </w:rPr>
        <w:t xml:space="preserve"> y/o concepto sanitario favorable con requerimiento reiterado y desfavorable del programa factores de riesgo por el consumo de alimentos y bebidas. para lo cual el contratista debe aportar mensuales matrices de seguimiento y demás documentos que se deriven de la actividad</w:t>
      </w:r>
      <w:r w:rsidR="00607E85" w:rsidRPr="0084178A">
        <w:rPr>
          <w:rFonts w:ascii="Arial" w:hAnsi="Arial" w:cs="Arial"/>
          <w:sz w:val="22"/>
          <w:szCs w:val="22"/>
        </w:rPr>
        <w:t xml:space="preserve">, así como </w:t>
      </w:r>
      <w:r w:rsidR="002C1485" w:rsidRPr="0084178A">
        <w:rPr>
          <w:rFonts w:ascii="Arial" w:hAnsi="Arial" w:cs="Arial"/>
          <w:sz w:val="22"/>
          <w:szCs w:val="22"/>
        </w:rPr>
        <w:t xml:space="preserve">al seguimiento y actualización </w:t>
      </w:r>
      <w:r w:rsidR="00EF6272" w:rsidRPr="0084178A">
        <w:rPr>
          <w:rFonts w:ascii="Arial" w:hAnsi="Arial" w:cs="Arial"/>
          <w:sz w:val="22"/>
          <w:szCs w:val="22"/>
        </w:rPr>
        <w:t xml:space="preserve">de los </w:t>
      </w:r>
      <w:r w:rsidR="002C1485" w:rsidRPr="0084178A">
        <w:rPr>
          <w:rFonts w:ascii="Arial" w:hAnsi="Arial" w:cs="Arial"/>
          <w:sz w:val="22"/>
          <w:szCs w:val="22"/>
        </w:rPr>
        <w:t>plan</w:t>
      </w:r>
      <w:r w:rsidR="00EF6272" w:rsidRPr="0084178A">
        <w:rPr>
          <w:rFonts w:ascii="Arial" w:hAnsi="Arial" w:cs="Arial"/>
          <w:sz w:val="22"/>
          <w:szCs w:val="22"/>
        </w:rPr>
        <w:t>es</w:t>
      </w:r>
      <w:r w:rsidR="002C1485" w:rsidRPr="0084178A">
        <w:rPr>
          <w:rFonts w:ascii="Arial" w:hAnsi="Arial" w:cs="Arial"/>
          <w:sz w:val="22"/>
          <w:szCs w:val="22"/>
        </w:rPr>
        <w:t xml:space="preserve"> inter programático</w:t>
      </w:r>
      <w:r w:rsidR="00EF6272" w:rsidRPr="0084178A">
        <w:rPr>
          <w:rFonts w:ascii="Arial" w:hAnsi="Arial" w:cs="Arial"/>
          <w:sz w:val="22"/>
          <w:szCs w:val="22"/>
        </w:rPr>
        <w:t>s</w:t>
      </w:r>
      <w:r w:rsidR="002C1485" w:rsidRPr="0084178A">
        <w:rPr>
          <w:rFonts w:ascii="Arial" w:hAnsi="Arial" w:cs="Arial"/>
          <w:sz w:val="22"/>
          <w:szCs w:val="22"/>
        </w:rPr>
        <w:t>, operativos y eventos masivos de acuerdo a los requerimientos del programa para lo cual el contratista debe aportar matrices diligenciadas e informe cualitativo.</w:t>
      </w:r>
      <w:r w:rsidR="0084178A">
        <w:rPr>
          <w:rFonts w:ascii="Arial" w:hAnsi="Arial" w:cs="Arial"/>
          <w:sz w:val="22"/>
          <w:szCs w:val="22"/>
        </w:rPr>
        <w:t xml:space="preserve"> 5. </w:t>
      </w:r>
      <w:r w:rsidR="002C1485" w:rsidRPr="0084178A">
        <w:rPr>
          <w:rFonts w:ascii="Arial" w:hAnsi="Arial" w:cs="Arial"/>
          <w:noProof/>
          <w:sz w:val="22"/>
          <w:szCs w:val="22"/>
        </w:rPr>
        <w:t>Asistir a las reuniones de equipo</w:t>
      </w:r>
      <w:r w:rsidR="00EF6272" w:rsidRPr="0084178A">
        <w:rPr>
          <w:rFonts w:ascii="Arial" w:hAnsi="Arial" w:cs="Arial"/>
          <w:noProof/>
          <w:sz w:val="22"/>
          <w:szCs w:val="22"/>
        </w:rPr>
        <w:t xml:space="preserve"> y demas </w:t>
      </w:r>
      <w:r w:rsidR="002C1485" w:rsidRPr="0084178A">
        <w:rPr>
          <w:rFonts w:ascii="Arial" w:hAnsi="Arial" w:cs="Arial"/>
          <w:noProof/>
          <w:sz w:val="22"/>
          <w:szCs w:val="22"/>
        </w:rPr>
        <w:t>que sea convocado, para lo cual el Contratista deberá presentar acta de la reunión con listado de asistencia, evidencia de cumplimiento de los compromisos asignados y registro fotográfico.</w:t>
      </w:r>
      <w:r w:rsidR="00EF6272" w:rsidRPr="0084178A">
        <w:rPr>
          <w:rFonts w:ascii="Arial" w:hAnsi="Arial" w:cs="Arial"/>
          <w:sz w:val="22"/>
          <w:szCs w:val="22"/>
        </w:rPr>
        <w:t xml:space="preserve"> </w:t>
      </w:r>
      <w:r w:rsidR="0084178A">
        <w:rPr>
          <w:rFonts w:ascii="Arial" w:hAnsi="Arial" w:cs="Arial"/>
          <w:sz w:val="22"/>
          <w:szCs w:val="22"/>
        </w:rPr>
        <w:t xml:space="preserve">6. </w:t>
      </w:r>
      <w:r w:rsidRPr="0084178A">
        <w:rPr>
          <w:rFonts w:ascii="Arial" w:hAnsi="Arial" w:cs="Arial"/>
          <w:noProof/>
          <w:sz w:val="22"/>
          <w:szCs w:val="22"/>
        </w:rPr>
        <w:t>Contribuir con</w:t>
      </w:r>
      <w:r w:rsidR="00EE11F7" w:rsidRPr="0084178A">
        <w:rPr>
          <w:rFonts w:ascii="Arial" w:hAnsi="Arial" w:cs="Arial"/>
          <w:noProof/>
          <w:sz w:val="22"/>
          <w:szCs w:val="22"/>
        </w:rPr>
        <w:t xml:space="preserve"> el ingreso de la información correspondiente a los Sistema de información establecidos por la Secretaria de Salud Publica y Seguridad Social SGI – VYC, Politicas Públicas, emitir y cargar en el sistemalas respuestas a PQRS al SAIA y demas que se requieran, para lo cual el Contratista debe aportar mensualmente el reporte del sistema con la información cargada en dicho periodo evaluado, el reporte acumulado del avance del Contrato, expediente completo de la PQR asignada y el certificado de paz y salvo de PQRSdebidamente firmado por el responsable.</w:t>
      </w:r>
      <w:r w:rsidR="0084178A">
        <w:rPr>
          <w:rFonts w:ascii="Arial" w:hAnsi="Arial" w:cs="Arial"/>
          <w:noProof/>
          <w:sz w:val="22"/>
          <w:szCs w:val="22"/>
        </w:rPr>
        <w:t xml:space="preserve"> 7. </w:t>
      </w:r>
      <w:r w:rsidR="00BD7CED" w:rsidRPr="0084178A">
        <w:rPr>
          <w:rFonts w:ascii="Arial" w:hAnsi="Arial" w:cs="Arial"/>
          <w:sz w:val="22"/>
          <w:szCs w:val="22"/>
        </w:rPr>
        <w:t xml:space="preserve">Las demás que sean asignadas y afines con el objeto, los alcances del contrato, y, la misión de la entidad. Para lo cual el contratista deberá entregar asistencias, actas de reunión, registro fotográfico y documentos que resulten del desarrollo de las actividades asignadas. </w:t>
      </w:r>
    </w:p>
    <w:p w14:paraId="0B67B790" w14:textId="77777777" w:rsidR="00F46D93" w:rsidRPr="009F7691" w:rsidRDefault="00F46D93" w:rsidP="00340082">
      <w:pPr>
        <w:pStyle w:val="Prrafodelista"/>
        <w:suppressAutoHyphens w:val="0"/>
        <w:autoSpaceDE w:val="0"/>
        <w:autoSpaceDN w:val="0"/>
        <w:adjustRightInd w:val="0"/>
        <w:ind w:left="0"/>
        <w:contextualSpacing/>
        <w:jc w:val="both"/>
        <w:rPr>
          <w:rFonts w:ascii="Arial" w:hAnsi="Arial" w:cs="Arial"/>
          <w:sz w:val="22"/>
          <w:szCs w:val="22"/>
        </w:rPr>
      </w:pPr>
    </w:p>
    <w:p w14:paraId="0B67B79E" w14:textId="77777777" w:rsidR="00DF5B37" w:rsidRPr="009F7691" w:rsidRDefault="00DF5B37" w:rsidP="00DF5B37">
      <w:pPr>
        <w:jc w:val="both"/>
        <w:rPr>
          <w:rFonts w:ascii="Arial" w:hAnsi="Arial" w:cs="Arial"/>
          <w:sz w:val="22"/>
          <w:szCs w:val="22"/>
        </w:rPr>
      </w:pPr>
    </w:p>
    <w:p w14:paraId="0B67B7A8" w14:textId="77777777" w:rsidR="00764B85" w:rsidRPr="009F7691" w:rsidRDefault="00764B85" w:rsidP="00DF5B37">
      <w:pPr>
        <w:jc w:val="both"/>
        <w:rPr>
          <w:rFonts w:ascii="Arial" w:hAnsi="Arial" w:cs="Arial"/>
          <w:sz w:val="22"/>
          <w:szCs w:val="22"/>
        </w:rPr>
      </w:pPr>
    </w:p>
    <w:p w14:paraId="0B67B7A9" w14:textId="77777777" w:rsidR="00DF5B37" w:rsidRPr="009F7691" w:rsidRDefault="00DF5B37" w:rsidP="00DF5B37">
      <w:pPr>
        <w:jc w:val="both"/>
        <w:rPr>
          <w:rFonts w:ascii="Arial" w:hAnsi="Arial" w:cs="Arial"/>
          <w:sz w:val="22"/>
          <w:szCs w:val="22"/>
        </w:rPr>
      </w:pPr>
      <w:r w:rsidRPr="009F7691">
        <w:rPr>
          <w:rFonts w:ascii="Arial" w:hAnsi="Arial" w:cs="Arial"/>
          <w:b/>
          <w:sz w:val="22"/>
          <w:szCs w:val="22"/>
        </w:rPr>
        <w:t>IDONEIDAD</w:t>
      </w:r>
      <w:r w:rsidR="003736A5" w:rsidRPr="009F7691">
        <w:rPr>
          <w:rFonts w:ascii="Arial" w:hAnsi="Arial" w:cs="Arial"/>
          <w:color w:val="FF0000"/>
          <w:sz w:val="22"/>
          <w:szCs w:val="22"/>
        </w:rPr>
        <w:t xml:space="preserve">: </w:t>
      </w:r>
      <w:r w:rsidR="003736A5" w:rsidRPr="009F7691">
        <w:rPr>
          <w:rFonts w:ascii="Arial" w:hAnsi="Arial" w:cs="Arial"/>
          <w:sz w:val="22"/>
          <w:szCs w:val="22"/>
        </w:rPr>
        <w:t xml:space="preserve">Título profesional en áreas </w:t>
      </w:r>
      <w:r w:rsidR="00C34BC9" w:rsidRPr="009F7691">
        <w:rPr>
          <w:rFonts w:ascii="Arial" w:hAnsi="Arial" w:cs="Arial"/>
          <w:sz w:val="22"/>
          <w:szCs w:val="22"/>
        </w:rPr>
        <w:t xml:space="preserve">de alimentos, </w:t>
      </w:r>
      <w:r w:rsidR="003736A5" w:rsidRPr="009F7691">
        <w:rPr>
          <w:rFonts w:ascii="Arial" w:hAnsi="Arial" w:cs="Arial"/>
          <w:sz w:val="22"/>
          <w:szCs w:val="22"/>
        </w:rPr>
        <w:t xml:space="preserve">ambiental, salud pública o afines.   </w:t>
      </w:r>
    </w:p>
    <w:p w14:paraId="0B67B7AA" w14:textId="77777777" w:rsidR="00DF5B37" w:rsidRPr="009F7691" w:rsidRDefault="00DF5B37" w:rsidP="00DF5B37">
      <w:pPr>
        <w:jc w:val="both"/>
        <w:rPr>
          <w:rFonts w:ascii="Arial" w:hAnsi="Arial" w:cs="Arial"/>
          <w:sz w:val="22"/>
          <w:szCs w:val="22"/>
        </w:rPr>
      </w:pPr>
    </w:p>
    <w:p w14:paraId="0B67B7AB" w14:textId="73B3AF84" w:rsidR="00764B85" w:rsidRPr="009F7691" w:rsidRDefault="00DF5B37" w:rsidP="00340EE2">
      <w:pPr>
        <w:rPr>
          <w:rFonts w:ascii="Arial" w:hAnsi="Arial" w:cs="Arial"/>
          <w:sz w:val="22"/>
          <w:szCs w:val="22"/>
        </w:rPr>
      </w:pPr>
      <w:r w:rsidRPr="009F7691">
        <w:rPr>
          <w:rFonts w:ascii="Arial" w:hAnsi="Arial" w:cs="Arial"/>
          <w:b/>
          <w:sz w:val="22"/>
          <w:szCs w:val="22"/>
        </w:rPr>
        <w:t>EXPERIENCIA:</w:t>
      </w:r>
      <w:r w:rsidRPr="009F7691">
        <w:rPr>
          <w:rFonts w:ascii="Arial" w:hAnsi="Arial" w:cs="Arial"/>
          <w:sz w:val="22"/>
          <w:szCs w:val="22"/>
        </w:rPr>
        <w:t xml:space="preserve"> </w:t>
      </w:r>
      <w:r w:rsidR="00C34BC9" w:rsidRPr="009F7691">
        <w:rPr>
          <w:rFonts w:ascii="Arial" w:hAnsi="Arial" w:cs="Arial"/>
          <w:sz w:val="22"/>
          <w:szCs w:val="22"/>
        </w:rPr>
        <w:t xml:space="preserve">Mínimo </w:t>
      </w:r>
      <w:bookmarkStart w:id="2" w:name="_GoBack"/>
      <w:r w:rsidR="00C34BC9" w:rsidRPr="009F7691">
        <w:rPr>
          <w:rFonts w:ascii="Arial" w:hAnsi="Arial" w:cs="Arial"/>
          <w:sz w:val="22"/>
          <w:szCs w:val="22"/>
        </w:rPr>
        <w:t>un (1) año</w:t>
      </w:r>
      <w:r w:rsidR="003736A5" w:rsidRPr="009F7691">
        <w:rPr>
          <w:rFonts w:ascii="Arial" w:hAnsi="Arial" w:cs="Arial"/>
          <w:sz w:val="22"/>
          <w:szCs w:val="22"/>
        </w:rPr>
        <w:t xml:space="preserve"> </w:t>
      </w:r>
      <w:bookmarkEnd w:id="2"/>
      <w:r w:rsidR="003736A5" w:rsidRPr="009F7691">
        <w:rPr>
          <w:rFonts w:ascii="Arial" w:hAnsi="Arial" w:cs="Arial"/>
          <w:sz w:val="22"/>
          <w:szCs w:val="22"/>
        </w:rPr>
        <w:t xml:space="preserve">relacionados con el área a contratar.   </w:t>
      </w:r>
    </w:p>
    <w:p w14:paraId="0B67B7AC" w14:textId="77777777" w:rsidR="00DF5B37" w:rsidRPr="009F7691" w:rsidRDefault="00DF5B37" w:rsidP="00DF5B37">
      <w:pPr>
        <w:jc w:val="both"/>
        <w:rPr>
          <w:rFonts w:ascii="Arial" w:hAnsi="Arial" w:cs="Arial"/>
          <w:color w:val="FF0000"/>
          <w:sz w:val="22"/>
          <w:szCs w:val="22"/>
        </w:rPr>
      </w:pPr>
    </w:p>
    <w:p w14:paraId="0B67B7D3" w14:textId="646F6BD6" w:rsidR="008D22C9" w:rsidRPr="009F7691" w:rsidRDefault="008D22C9" w:rsidP="008D22C9">
      <w:pPr>
        <w:widowControl w:val="0"/>
        <w:overflowPunct w:val="0"/>
        <w:autoSpaceDE w:val="0"/>
        <w:ind w:right="20"/>
        <w:jc w:val="both"/>
        <w:rPr>
          <w:rFonts w:ascii="Arial" w:hAnsi="Arial" w:cs="Arial"/>
          <w:sz w:val="22"/>
          <w:szCs w:val="22"/>
        </w:rPr>
      </w:pPr>
    </w:p>
    <w:p w14:paraId="0B67B7D4" w14:textId="77777777" w:rsidR="008D22C9" w:rsidRPr="009F7691" w:rsidRDefault="008D22C9" w:rsidP="008D22C9">
      <w:pPr>
        <w:rPr>
          <w:rFonts w:ascii="Arial" w:hAnsi="Arial" w:cs="Arial"/>
          <w:color w:val="FF0000"/>
          <w:sz w:val="22"/>
          <w:szCs w:val="22"/>
        </w:rPr>
      </w:pPr>
    </w:p>
    <w:p w14:paraId="0B67B7D5" w14:textId="77777777" w:rsidR="008D22C9" w:rsidRPr="009F7691" w:rsidRDefault="008D22C9" w:rsidP="003D1063">
      <w:pPr>
        <w:pStyle w:val="Textoindependiente"/>
        <w:rPr>
          <w:rFonts w:ascii="Arial" w:hAnsi="Arial" w:cs="Arial"/>
          <w:sz w:val="22"/>
          <w:szCs w:val="22"/>
        </w:rPr>
      </w:pPr>
    </w:p>
    <w:sectPr w:rsidR="008D22C9" w:rsidRPr="009F7691" w:rsidSect="00D74177">
      <w:headerReference w:type="default" r:id="rId7"/>
      <w:footerReference w:type="default" r:id="rId8"/>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06DAD" w14:textId="77777777" w:rsidR="0095361C" w:rsidRDefault="0095361C">
      <w:r>
        <w:separator/>
      </w:r>
    </w:p>
  </w:endnote>
  <w:endnote w:type="continuationSeparator" w:id="0">
    <w:p w14:paraId="05E30235" w14:textId="77777777" w:rsidR="0095361C" w:rsidRDefault="0095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7B7EB" w14:textId="7015EC2A" w:rsidR="00201CD0" w:rsidRDefault="00092156" w:rsidP="00C17669">
    <w:pPr>
      <w:pStyle w:val="Piedepgina"/>
      <w:ind w:right="360"/>
      <w:jc w:val="center"/>
      <w:rPr>
        <w:rFonts w:ascii="Trebuchet MS" w:eastAsia="Arial Unicode MS" w:hAnsi="Trebuchet MS" w:cs="Trebuchet MS"/>
        <w:sz w:val="18"/>
        <w:lang w:val="pt-BR"/>
      </w:rPr>
    </w:pPr>
    <w:r>
      <w:rPr>
        <w:noProof/>
        <w:lang w:eastAsia="es-CO"/>
      </w:rPr>
      <mc:AlternateContent>
        <mc:Choice Requires="wps">
          <w:drawing>
            <wp:anchor distT="0" distB="0" distL="0" distR="0" simplePos="0" relativeHeight="251657216" behindDoc="0" locked="0" layoutInCell="1" allowOverlap="1" wp14:anchorId="0B67B7EF" wp14:editId="6FB0E389">
              <wp:simplePos x="0" y="0"/>
              <wp:positionH relativeFrom="page">
                <wp:posOffset>6793865</wp:posOffset>
              </wp:positionH>
              <wp:positionV relativeFrom="paragraph">
                <wp:posOffset>635</wp:posOffset>
              </wp:positionV>
              <wp:extent cx="61595" cy="1441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7B7F0" w14:textId="76A5E037" w:rsidR="00201CD0" w:rsidRDefault="003F4CE5">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6A2465">
                            <w:rPr>
                              <w:rStyle w:val="Nmerodepgina"/>
                              <w:noProof/>
                            </w:rPr>
                            <w:t>8</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7B7EF"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14:paraId="0B67B7F0" w14:textId="76A5E037" w:rsidR="00201CD0" w:rsidRDefault="003F4CE5">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6A2465">
                      <w:rPr>
                        <w:rStyle w:val="Nmerodepgina"/>
                        <w:noProof/>
                      </w:rPr>
                      <w:t>8</w:t>
                    </w:r>
                    <w:r>
                      <w:rPr>
                        <w:rStyle w:val="Nmerodepgina"/>
                      </w:rPr>
                      <w:fldChar w:fldCharType="end"/>
                    </w:r>
                  </w:p>
                </w:txbxContent>
              </v:textbox>
              <w10:wrap type="square" side="largest" anchorx="page"/>
            </v:shape>
          </w:pict>
        </mc:Fallback>
      </mc:AlternateContent>
    </w:r>
    <w:proofErr w:type="spellStart"/>
    <w:r w:rsidR="00201CD0">
      <w:rPr>
        <w:rFonts w:ascii="Trebuchet MS" w:eastAsia="Arial Unicode MS" w:hAnsi="Trebuchet MS" w:cs="Trebuchet MS"/>
        <w:sz w:val="18"/>
        <w:lang w:val="pt-BR"/>
      </w:rPr>
      <w:t>Calle</w:t>
    </w:r>
    <w:proofErr w:type="spellEnd"/>
    <w:r w:rsidR="00201CD0">
      <w:rPr>
        <w:rFonts w:ascii="Trebuchet MS" w:eastAsia="Arial Unicode MS" w:hAnsi="Trebuchet MS" w:cs="Trebuchet MS"/>
        <w:sz w:val="18"/>
        <w:lang w:val="pt-BR"/>
      </w:rPr>
      <w:t xml:space="preserve"> 19 Nº 10-02 </w:t>
    </w:r>
    <w:proofErr w:type="spellStart"/>
    <w:r w:rsidR="00201CD0">
      <w:rPr>
        <w:rFonts w:ascii="Trebuchet MS" w:eastAsia="Arial Unicode MS" w:hAnsi="Trebuchet MS" w:cs="Trebuchet MS"/>
        <w:sz w:val="18"/>
        <w:lang w:val="pt-BR"/>
      </w:rPr>
      <w:t>Tel</w:t>
    </w:r>
    <w:proofErr w:type="spellEnd"/>
    <w:r w:rsidR="00201CD0">
      <w:rPr>
        <w:rFonts w:ascii="Trebuchet MS" w:eastAsia="Arial Unicode MS" w:hAnsi="Trebuchet MS" w:cs="Trebuchet MS"/>
        <w:sz w:val="18"/>
        <w:lang w:val="pt-BR"/>
      </w:rPr>
      <w:t>: 3248307 Fax: (9) 3248309</w:t>
    </w:r>
  </w:p>
  <w:p w14:paraId="0B67B7EC" w14:textId="77777777" w:rsidR="00201CD0" w:rsidRDefault="00201CD0"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AD78C" w14:textId="77777777" w:rsidR="0095361C" w:rsidRDefault="0095361C">
      <w:r>
        <w:separator/>
      </w:r>
    </w:p>
  </w:footnote>
  <w:footnote w:type="continuationSeparator" w:id="0">
    <w:p w14:paraId="64EF565D" w14:textId="77777777" w:rsidR="0095361C" w:rsidRDefault="00953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201CD0" w:rsidRPr="00B467BC" w14:paraId="0B67B7DF" w14:textId="77777777" w:rsidTr="00B467BC">
      <w:trPr>
        <w:cantSplit/>
        <w:trHeight w:val="399"/>
      </w:trPr>
      <w:tc>
        <w:tcPr>
          <w:tcW w:w="2434" w:type="dxa"/>
          <w:vMerge w:val="restart"/>
        </w:tcPr>
        <w:p w14:paraId="0B67B7DA" w14:textId="77777777" w:rsidR="00201CD0" w:rsidRPr="00B467BC" w:rsidRDefault="001F3437" w:rsidP="00B467BC">
          <w:pPr>
            <w:tabs>
              <w:tab w:val="center" w:pos="4252"/>
              <w:tab w:val="right" w:pos="8504"/>
            </w:tabs>
            <w:suppressAutoHyphens w:val="0"/>
            <w:rPr>
              <w:sz w:val="24"/>
              <w:szCs w:val="24"/>
              <w:lang w:val="es-ES" w:eastAsia="es-ES"/>
            </w:rPr>
          </w:pPr>
          <w:r>
            <w:rPr>
              <w:noProof/>
              <w:sz w:val="24"/>
              <w:szCs w:val="24"/>
              <w:lang w:eastAsia="es-CO"/>
            </w:rPr>
            <w:drawing>
              <wp:anchor distT="0" distB="0" distL="114300" distR="114300" simplePos="0" relativeHeight="251658240" behindDoc="1" locked="0" layoutInCell="1" allowOverlap="1" wp14:anchorId="0B67B7ED" wp14:editId="0B67B7EE">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14:paraId="0B67B7DB" w14:textId="77777777" w:rsidR="00201CD0" w:rsidRPr="001F3437" w:rsidRDefault="00201CD0" w:rsidP="00B467BC">
          <w:pPr>
            <w:tabs>
              <w:tab w:val="center" w:pos="4252"/>
              <w:tab w:val="right" w:pos="8504"/>
            </w:tabs>
            <w:suppressAutoHyphens w:val="0"/>
            <w:jc w:val="center"/>
            <w:rPr>
              <w:rFonts w:ascii="Tahoma" w:hAnsi="Tahoma" w:cs="Tahoma"/>
              <w:b/>
              <w:sz w:val="24"/>
              <w:szCs w:val="24"/>
              <w:lang w:val="es-ES" w:eastAsia="es-ES"/>
            </w:rPr>
          </w:pPr>
          <w:r w:rsidRPr="001F3437">
            <w:rPr>
              <w:rFonts w:ascii="Tahoma" w:hAnsi="Tahoma" w:cs="Tahoma"/>
              <w:b/>
              <w:sz w:val="24"/>
              <w:szCs w:val="24"/>
              <w:lang w:val="es-ES" w:eastAsia="es-ES"/>
            </w:rPr>
            <w:t>ESTUDIO PREVIO</w:t>
          </w:r>
        </w:p>
        <w:p w14:paraId="0B67B7DC" w14:textId="77777777" w:rsidR="00201CD0" w:rsidRPr="001F3437" w:rsidRDefault="00201CD0" w:rsidP="00E41A1A">
          <w:pPr>
            <w:tabs>
              <w:tab w:val="center" w:pos="4252"/>
              <w:tab w:val="right" w:pos="8504"/>
            </w:tabs>
            <w:suppressAutoHyphens w:val="0"/>
            <w:jc w:val="center"/>
            <w:rPr>
              <w:rFonts w:ascii="Tahoma" w:hAnsi="Tahoma" w:cs="Tahoma"/>
              <w:b/>
              <w:sz w:val="24"/>
              <w:szCs w:val="24"/>
              <w:lang w:val="es-ES" w:eastAsia="es-ES"/>
            </w:rPr>
          </w:pPr>
          <w:r w:rsidRPr="001F3437">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14:paraId="0B67B7DD"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14:paraId="0B67B7DE"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201CD0" w:rsidRPr="00B467BC" w14:paraId="0B67B7E4" w14:textId="77777777" w:rsidTr="00B467BC">
      <w:trPr>
        <w:cantSplit/>
        <w:trHeight w:val="399"/>
      </w:trPr>
      <w:tc>
        <w:tcPr>
          <w:tcW w:w="2434" w:type="dxa"/>
          <w:vMerge/>
        </w:tcPr>
        <w:p w14:paraId="0B67B7E0"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0B67B7E1"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0B67B7E2"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14:paraId="0B67B7E3"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201CD0" w:rsidRPr="00B467BC" w14:paraId="0B67B7E9" w14:textId="77777777" w:rsidTr="00B467BC">
      <w:trPr>
        <w:cantSplit/>
        <w:trHeight w:val="399"/>
      </w:trPr>
      <w:tc>
        <w:tcPr>
          <w:tcW w:w="2434" w:type="dxa"/>
          <w:vMerge/>
        </w:tcPr>
        <w:p w14:paraId="0B67B7E5"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0B67B7E6"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0B67B7E7"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0B67B7E8" w14:textId="66D1FDF9" w:rsidR="00201CD0" w:rsidRPr="00B467BC" w:rsidRDefault="003F4CE5"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6A2465">
            <w:rPr>
              <w:rFonts w:ascii="Tahoma" w:hAnsi="Tahoma" w:cs="Tahoma"/>
              <w:noProof/>
              <w:sz w:val="22"/>
              <w:szCs w:val="24"/>
              <w:lang w:val="es-ES" w:eastAsia="es-ES"/>
            </w:rPr>
            <w:t>8</w:t>
          </w:r>
          <w:r w:rsidRPr="00B467BC">
            <w:rPr>
              <w:rFonts w:ascii="Tahoma" w:hAnsi="Tahoma" w:cs="Tahoma"/>
              <w:sz w:val="22"/>
              <w:szCs w:val="24"/>
              <w:lang w:val="es-ES" w:eastAsia="es-ES"/>
            </w:rPr>
            <w:fldChar w:fldCharType="end"/>
          </w:r>
          <w:r w:rsidR="00201CD0"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6A2465">
            <w:rPr>
              <w:rFonts w:ascii="Tahoma" w:hAnsi="Tahoma" w:cs="Tahoma"/>
              <w:noProof/>
              <w:sz w:val="22"/>
              <w:szCs w:val="24"/>
              <w:lang w:val="es-ES" w:eastAsia="es-ES"/>
            </w:rPr>
            <w:t>8</w:t>
          </w:r>
          <w:r w:rsidRPr="00B467BC">
            <w:rPr>
              <w:rFonts w:ascii="Tahoma" w:hAnsi="Tahoma" w:cs="Tahoma"/>
              <w:sz w:val="22"/>
              <w:szCs w:val="24"/>
              <w:lang w:val="es-ES" w:eastAsia="es-ES"/>
            </w:rPr>
            <w:fldChar w:fldCharType="end"/>
          </w:r>
        </w:p>
      </w:tc>
    </w:tr>
  </w:tbl>
  <w:p w14:paraId="0B67B7EA" w14:textId="77777777" w:rsidR="00201CD0" w:rsidRPr="00B467BC" w:rsidRDefault="00201CD0"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6E50731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1F57E8"/>
    <w:multiLevelType w:val="hybridMultilevel"/>
    <w:tmpl w:val="4D5899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E875E0"/>
    <w:multiLevelType w:val="hybridMultilevel"/>
    <w:tmpl w:val="153048D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1F7BCF"/>
    <w:multiLevelType w:val="hybridMultilevel"/>
    <w:tmpl w:val="D368CEE0"/>
    <w:lvl w:ilvl="0" w:tplc="1F9AB0C6">
      <w:start w:val="1"/>
      <w:numFmt w:val="decimal"/>
      <w:lvlText w:val="%1."/>
      <w:lvlJc w:val="left"/>
      <w:pPr>
        <w:ind w:left="720" w:hanging="360"/>
      </w:pPr>
      <w:rPr>
        <w:rFonts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C523AF5"/>
    <w:multiLevelType w:val="hybridMultilevel"/>
    <w:tmpl w:val="7E08738C"/>
    <w:lvl w:ilvl="0" w:tplc="4EDCBDA4">
      <w:start w:val="1"/>
      <w:numFmt w:val="decimal"/>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9" w15:restartNumberingAfterBreak="0">
    <w:nsid w:val="5C25360F"/>
    <w:multiLevelType w:val="hybridMultilevel"/>
    <w:tmpl w:val="E5EAECDE"/>
    <w:lvl w:ilvl="0" w:tplc="8BA4A1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16078BE"/>
    <w:multiLevelType w:val="hybridMultilevel"/>
    <w:tmpl w:val="A1722290"/>
    <w:lvl w:ilvl="0" w:tplc="4D1A4E20">
      <w:start w:val="1"/>
      <w:numFmt w:val="decimal"/>
      <w:lvlText w:val="%1."/>
      <w:lvlJc w:val="left"/>
      <w:pPr>
        <w:ind w:left="360" w:hanging="360"/>
      </w:pPr>
      <w:rPr>
        <w:rFonts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11"/>
  </w:num>
  <w:num w:numId="5">
    <w:abstractNumId w:val="8"/>
  </w:num>
  <w:num w:numId="6">
    <w:abstractNumId w:val="3"/>
  </w:num>
  <w:num w:numId="7">
    <w:abstractNumId w:val="9"/>
  </w:num>
  <w:num w:numId="8">
    <w:abstractNumId w:val="10"/>
  </w:num>
  <w:num w:numId="9">
    <w:abstractNumId w:val="5"/>
  </w:num>
  <w:num w:numId="10">
    <w:abstractNumId w:val="6"/>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2C"/>
    <w:rsid w:val="00022472"/>
    <w:rsid w:val="00062DD5"/>
    <w:rsid w:val="00077301"/>
    <w:rsid w:val="00087A3F"/>
    <w:rsid w:val="00092156"/>
    <w:rsid w:val="0009382F"/>
    <w:rsid w:val="000979ED"/>
    <w:rsid w:val="000B428D"/>
    <w:rsid w:val="000C5455"/>
    <w:rsid w:val="000C5F41"/>
    <w:rsid w:val="000C6922"/>
    <w:rsid w:val="000C765B"/>
    <w:rsid w:val="000D63EC"/>
    <w:rsid w:val="000E5C2D"/>
    <w:rsid w:val="000F24A7"/>
    <w:rsid w:val="000F35A0"/>
    <w:rsid w:val="001052B2"/>
    <w:rsid w:val="00116FB7"/>
    <w:rsid w:val="00121D22"/>
    <w:rsid w:val="00136ACF"/>
    <w:rsid w:val="001377B5"/>
    <w:rsid w:val="0014424E"/>
    <w:rsid w:val="0015595D"/>
    <w:rsid w:val="00161492"/>
    <w:rsid w:val="00166B15"/>
    <w:rsid w:val="00181C7C"/>
    <w:rsid w:val="00182FFE"/>
    <w:rsid w:val="00190580"/>
    <w:rsid w:val="001A132C"/>
    <w:rsid w:val="001C02B6"/>
    <w:rsid w:val="001F3437"/>
    <w:rsid w:val="00201CD0"/>
    <w:rsid w:val="002136AB"/>
    <w:rsid w:val="00223843"/>
    <w:rsid w:val="00223DFA"/>
    <w:rsid w:val="00227026"/>
    <w:rsid w:val="00232348"/>
    <w:rsid w:val="0023378D"/>
    <w:rsid w:val="002466B9"/>
    <w:rsid w:val="0028628A"/>
    <w:rsid w:val="00287554"/>
    <w:rsid w:val="002916E8"/>
    <w:rsid w:val="00293385"/>
    <w:rsid w:val="002A0B31"/>
    <w:rsid w:val="002A57B3"/>
    <w:rsid w:val="002C1485"/>
    <w:rsid w:val="002C1D89"/>
    <w:rsid w:val="002C3686"/>
    <w:rsid w:val="002C3715"/>
    <w:rsid w:val="002D41A5"/>
    <w:rsid w:val="002D4939"/>
    <w:rsid w:val="002D4A4E"/>
    <w:rsid w:val="002E1DF4"/>
    <w:rsid w:val="002E3DA2"/>
    <w:rsid w:val="002E5B9E"/>
    <w:rsid w:val="002E6490"/>
    <w:rsid w:val="002F3AFB"/>
    <w:rsid w:val="00316BCE"/>
    <w:rsid w:val="00340082"/>
    <w:rsid w:val="00340EE2"/>
    <w:rsid w:val="00350421"/>
    <w:rsid w:val="00356A42"/>
    <w:rsid w:val="00363A00"/>
    <w:rsid w:val="0036681B"/>
    <w:rsid w:val="00367B3F"/>
    <w:rsid w:val="003736A5"/>
    <w:rsid w:val="00381819"/>
    <w:rsid w:val="003856E2"/>
    <w:rsid w:val="003875B0"/>
    <w:rsid w:val="00390CF4"/>
    <w:rsid w:val="0039622C"/>
    <w:rsid w:val="003A7633"/>
    <w:rsid w:val="003B3AE6"/>
    <w:rsid w:val="003C0632"/>
    <w:rsid w:val="003C66D3"/>
    <w:rsid w:val="003D1063"/>
    <w:rsid w:val="003F4CE5"/>
    <w:rsid w:val="00417904"/>
    <w:rsid w:val="0043148E"/>
    <w:rsid w:val="0043686B"/>
    <w:rsid w:val="00455D63"/>
    <w:rsid w:val="00455E68"/>
    <w:rsid w:val="00460C13"/>
    <w:rsid w:val="00461651"/>
    <w:rsid w:val="00465A51"/>
    <w:rsid w:val="00471A43"/>
    <w:rsid w:val="0047267E"/>
    <w:rsid w:val="00475854"/>
    <w:rsid w:val="00477F35"/>
    <w:rsid w:val="00485AB6"/>
    <w:rsid w:val="004A25A5"/>
    <w:rsid w:val="004A5E3A"/>
    <w:rsid w:val="004B2217"/>
    <w:rsid w:val="004B3EBC"/>
    <w:rsid w:val="004D1E15"/>
    <w:rsid w:val="004F080C"/>
    <w:rsid w:val="004F3C0F"/>
    <w:rsid w:val="00506701"/>
    <w:rsid w:val="00522174"/>
    <w:rsid w:val="00522282"/>
    <w:rsid w:val="00535E3D"/>
    <w:rsid w:val="00541E14"/>
    <w:rsid w:val="00546304"/>
    <w:rsid w:val="00550909"/>
    <w:rsid w:val="0056017C"/>
    <w:rsid w:val="0056044F"/>
    <w:rsid w:val="00561789"/>
    <w:rsid w:val="00562367"/>
    <w:rsid w:val="00576509"/>
    <w:rsid w:val="0058369F"/>
    <w:rsid w:val="00591E38"/>
    <w:rsid w:val="00596AC5"/>
    <w:rsid w:val="0059721A"/>
    <w:rsid w:val="005A34E9"/>
    <w:rsid w:val="005A6B75"/>
    <w:rsid w:val="005E5E20"/>
    <w:rsid w:val="00607E85"/>
    <w:rsid w:val="0061045D"/>
    <w:rsid w:val="00625BA5"/>
    <w:rsid w:val="006300E7"/>
    <w:rsid w:val="006339FA"/>
    <w:rsid w:val="00633E2C"/>
    <w:rsid w:val="00655E27"/>
    <w:rsid w:val="00663095"/>
    <w:rsid w:val="00667098"/>
    <w:rsid w:val="00684E34"/>
    <w:rsid w:val="0068686A"/>
    <w:rsid w:val="0069007F"/>
    <w:rsid w:val="00692BC3"/>
    <w:rsid w:val="006A2465"/>
    <w:rsid w:val="006A556B"/>
    <w:rsid w:val="006B4BAF"/>
    <w:rsid w:val="006D25FF"/>
    <w:rsid w:val="006F4524"/>
    <w:rsid w:val="006F662A"/>
    <w:rsid w:val="006F6A03"/>
    <w:rsid w:val="007037F1"/>
    <w:rsid w:val="007139C1"/>
    <w:rsid w:val="007368E6"/>
    <w:rsid w:val="0073721D"/>
    <w:rsid w:val="00737F8F"/>
    <w:rsid w:val="00740BA7"/>
    <w:rsid w:val="00742D69"/>
    <w:rsid w:val="00745A1B"/>
    <w:rsid w:val="007520EE"/>
    <w:rsid w:val="007576FF"/>
    <w:rsid w:val="00760162"/>
    <w:rsid w:val="00764B85"/>
    <w:rsid w:val="00781E9F"/>
    <w:rsid w:val="0078686C"/>
    <w:rsid w:val="00787948"/>
    <w:rsid w:val="00787C19"/>
    <w:rsid w:val="00794DED"/>
    <w:rsid w:val="007D1355"/>
    <w:rsid w:val="007D4806"/>
    <w:rsid w:val="007D760C"/>
    <w:rsid w:val="007D78B7"/>
    <w:rsid w:val="007E2B8D"/>
    <w:rsid w:val="007E6F19"/>
    <w:rsid w:val="007F0EC2"/>
    <w:rsid w:val="0080221F"/>
    <w:rsid w:val="00812060"/>
    <w:rsid w:val="00823B01"/>
    <w:rsid w:val="00825937"/>
    <w:rsid w:val="0082708C"/>
    <w:rsid w:val="008302CE"/>
    <w:rsid w:val="008324BC"/>
    <w:rsid w:val="00832B4A"/>
    <w:rsid w:val="00834545"/>
    <w:rsid w:val="0083773A"/>
    <w:rsid w:val="0084178A"/>
    <w:rsid w:val="0086224B"/>
    <w:rsid w:val="008961AD"/>
    <w:rsid w:val="008A5719"/>
    <w:rsid w:val="008A76E4"/>
    <w:rsid w:val="008A7987"/>
    <w:rsid w:val="008B208B"/>
    <w:rsid w:val="008D22C9"/>
    <w:rsid w:val="008D55E3"/>
    <w:rsid w:val="008D6D2F"/>
    <w:rsid w:val="008E35B7"/>
    <w:rsid w:val="008E7121"/>
    <w:rsid w:val="008E7901"/>
    <w:rsid w:val="008F2F33"/>
    <w:rsid w:val="008F3E2E"/>
    <w:rsid w:val="00900113"/>
    <w:rsid w:val="00906A6D"/>
    <w:rsid w:val="009241CE"/>
    <w:rsid w:val="0092574C"/>
    <w:rsid w:val="00932E35"/>
    <w:rsid w:val="00932E83"/>
    <w:rsid w:val="00940E45"/>
    <w:rsid w:val="00944077"/>
    <w:rsid w:val="0095361C"/>
    <w:rsid w:val="00994D43"/>
    <w:rsid w:val="009A001A"/>
    <w:rsid w:val="009A30B1"/>
    <w:rsid w:val="009A4A26"/>
    <w:rsid w:val="009B0D43"/>
    <w:rsid w:val="009D19F3"/>
    <w:rsid w:val="009E0CEB"/>
    <w:rsid w:val="009F7691"/>
    <w:rsid w:val="00A05B2D"/>
    <w:rsid w:val="00A24609"/>
    <w:rsid w:val="00A33C1F"/>
    <w:rsid w:val="00A4410D"/>
    <w:rsid w:val="00A46AFA"/>
    <w:rsid w:val="00A470A9"/>
    <w:rsid w:val="00A501B9"/>
    <w:rsid w:val="00A52C3F"/>
    <w:rsid w:val="00A728A6"/>
    <w:rsid w:val="00A87918"/>
    <w:rsid w:val="00A97784"/>
    <w:rsid w:val="00AA472C"/>
    <w:rsid w:val="00AC21B8"/>
    <w:rsid w:val="00AD2B1A"/>
    <w:rsid w:val="00AD2DD2"/>
    <w:rsid w:val="00AD57D2"/>
    <w:rsid w:val="00AD70B1"/>
    <w:rsid w:val="00AE6D5E"/>
    <w:rsid w:val="00AF4C5B"/>
    <w:rsid w:val="00AF5251"/>
    <w:rsid w:val="00B007F4"/>
    <w:rsid w:val="00B03B98"/>
    <w:rsid w:val="00B10280"/>
    <w:rsid w:val="00B32178"/>
    <w:rsid w:val="00B40F75"/>
    <w:rsid w:val="00B467BC"/>
    <w:rsid w:val="00B77D1B"/>
    <w:rsid w:val="00B91C36"/>
    <w:rsid w:val="00B965AE"/>
    <w:rsid w:val="00BB5679"/>
    <w:rsid w:val="00BC2DD4"/>
    <w:rsid w:val="00BC7354"/>
    <w:rsid w:val="00BD026E"/>
    <w:rsid w:val="00BD7CED"/>
    <w:rsid w:val="00BF0C80"/>
    <w:rsid w:val="00BF1A96"/>
    <w:rsid w:val="00BF2B0F"/>
    <w:rsid w:val="00BF3E1F"/>
    <w:rsid w:val="00C1541C"/>
    <w:rsid w:val="00C17669"/>
    <w:rsid w:val="00C301C1"/>
    <w:rsid w:val="00C30A73"/>
    <w:rsid w:val="00C32A1A"/>
    <w:rsid w:val="00C34BC9"/>
    <w:rsid w:val="00C34CBE"/>
    <w:rsid w:val="00C36AD7"/>
    <w:rsid w:val="00C43F05"/>
    <w:rsid w:val="00C55160"/>
    <w:rsid w:val="00C62AC0"/>
    <w:rsid w:val="00C634E3"/>
    <w:rsid w:val="00C741CF"/>
    <w:rsid w:val="00C80646"/>
    <w:rsid w:val="00C80B3D"/>
    <w:rsid w:val="00C92871"/>
    <w:rsid w:val="00C95BAE"/>
    <w:rsid w:val="00CA1B9A"/>
    <w:rsid w:val="00CA429F"/>
    <w:rsid w:val="00CD0E7C"/>
    <w:rsid w:val="00CD18A7"/>
    <w:rsid w:val="00CE3807"/>
    <w:rsid w:val="00CF0665"/>
    <w:rsid w:val="00D015EE"/>
    <w:rsid w:val="00D119F8"/>
    <w:rsid w:val="00D11DE6"/>
    <w:rsid w:val="00D20090"/>
    <w:rsid w:val="00D423E9"/>
    <w:rsid w:val="00D4553D"/>
    <w:rsid w:val="00D47F52"/>
    <w:rsid w:val="00D647DE"/>
    <w:rsid w:val="00D64ACE"/>
    <w:rsid w:val="00D74177"/>
    <w:rsid w:val="00D75737"/>
    <w:rsid w:val="00D96C5C"/>
    <w:rsid w:val="00D97F2E"/>
    <w:rsid w:val="00DA0A18"/>
    <w:rsid w:val="00DA692A"/>
    <w:rsid w:val="00DA6F4F"/>
    <w:rsid w:val="00DB0323"/>
    <w:rsid w:val="00DB06ED"/>
    <w:rsid w:val="00DB0833"/>
    <w:rsid w:val="00DB2BB7"/>
    <w:rsid w:val="00DC5F97"/>
    <w:rsid w:val="00DC7503"/>
    <w:rsid w:val="00DF5B37"/>
    <w:rsid w:val="00E03628"/>
    <w:rsid w:val="00E03A02"/>
    <w:rsid w:val="00E32290"/>
    <w:rsid w:val="00E41A1A"/>
    <w:rsid w:val="00E441F6"/>
    <w:rsid w:val="00E7161E"/>
    <w:rsid w:val="00E8246A"/>
    <w:rsid w:val="00E853D7"/>
    <w:rsid w:val="00E9269B"/>
    <w:rsid w:val="00EA0302"/>
    <w:rsid w:val="00EA2119"/>
    <w:rsid w:val="00EA6B93"/>
    <w:rsid w:val="00EB4827"/>
    <w:rsid w:val="00EC0E7A"/>
    <w:rsid w:val="00EC3C8C"/>
    <w:rsid w:val="00EC6BAE"/>
    <w:rsid w:val="00ED4F22"/>
    <w:rsid w:val="00EE04FD"/>
    <w:rsid w:val="00EE11F7"/>
    <w:rsid w:val="00EE5132"/>
    <w:rsid w:val="00EF2DE6"/>
    <w:rsid w:val="00EF6272"/>
    <w:rsid w:val="00F06162"/>
    <w:rsid w:val="00F11064"/>
    <w:rsid w:val="00F20E9A"/>
    <w:rsid w:val="00F22540"/>
    <w:rsid w:val="00F25E8F"/>
    <w:rsid w:val="00F26B5D"/>
    <w:rsid w:val="00F307B5"/>
    <w:rsid w:val="00F46D93"/>
    <w:rsid w:val="00F52EC9"/>
    <w:rsid w:val="00F55C57"/>
    <w:rsid w:val="00F5656F"/>
    <w:rsid w:val="00F6081D"/>
    <w:rsid w:val="00F71A84"/>
    <w:rsid w:val="00F95E2B"/>
    <w:rsid w:val="00FA6130"/>
    <w:rsid w:val="00FB0804"/>
    <w:rsid w:val="00FB3CFD"/>
    <w:rsid w:val="00FC08FB"/>
    <w:rsid w:val="00FC26D7"/>
    <w:rsid w:val="00FE2C42"/>
    <w:rsid w:val="00FF46BF"/>
    <w:rsid w:val="00FF47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B67B72E"/>
  <w15:docId w15:val="{2FF4051D-0F7D-480D-A736-657B41DD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177"/>
    <w:pPr>
      <w:suppressAutoHyphens/>
    </w:pPr>
    <w:rPr>
      <w:lang w:eastAsia="zh-CN"/>
    </w:rPr>
  </w:style>
  <w:style w:type="paragraph" w:styleId="Ttulo1">
    <w:name w:val="heading 1"/>
    <w:basedOn w:val="Normal"/>
    <w:next w:val="Normal"/>
    <w:qFormat/>
    <w:rsid w:val="00D74177"/>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D74177"/>
    <w:pPr>
      <w:keepNext/>
      <w:jc w:val="center"/>
      <w:outlineLvl w:val="1"/>
    </w:pPr>
    <w:rPr>
      <w:b/>
      <w:bCs/>
    </w:rPr>
  </w:style>
  <w:style w:type="paragraph" w:styleId="Ttulo3">
    <w:name w:val="heading 3"/>
    <w:basedOn w:val="Normal"/>
    <w:next w:val="Normal"/>
    <w:qFormat/>
    <w:rsid w:val="00D74177"/>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D74177"/>
    <w:pPr>
      <w:keepNext/>
      <w:jc w:val="center"/>
      <w:outlineLvl w:val="3"/>
    </w:pPr>
    <w:rPr>
      <w:rFonts w:ascii="Trebuchet MS" w:hAnsi="Trebuchet MS" w:cs="Trebuchet MS"/>
      <w:b/>
      <w:bCs/>
      <w:sz w:val="22"/>
    </w:rPr>
  </w:style>
  <w:style w:type="paragraph" w:styleId="Ttulo5">
    <w:name w:val="heading 5"/>
    <w:basedOn w:val="Normal"/>
    <w:next w:val="Normal"/>
    <w:qFormat/>
    <w:rsid w:val="00D74177"/>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D74177"/>
    <w:rPr>
      <w:rFonts w:ascii="Wingdings" w:hAnsi="Wingdings" w:cs="Helvetica"/>
      <w:color w:val="000000"/>
    </w:rPr>
  </w:style>
  <w:style w:type="character" w:customStyle="1" w:styleId="WW8Num4z0">
    <w:name w:val="WW8Num4z0"/>
    <w:rsid w:val="00D74177"/>
    <w:rPr>
      <w:rFonts w:ascii="Wingdings" w:hAnsi="Wingdings" w:cs="Wingdings"/>
    </w:rPr>
  </w:style>
  <w:style w:type="character" w:customStyle="1" w:styleId="WW8Num5z0">
    <w:name w:val="WW8Num5z0"/>
    <w:rsid w:val="00D74177"/>
    <w:rPr>
      <w:rFonts w:ascii="Symbol" w:hAnsi="Symbol" w:cs="Symbol"/>
    </w:rPr>
  </w:style>
  <w:style w:type="character" w:customStyle="1" w:styleId="Absatz-Standardschriftart">
    <w:name w:val="Absatz-Standardschriftart"/>
    <w:rsid w:val="00D74177"/>
  </w:style>
  <w:style w:type="character" w:customStyle="1" w:styleId="WW8Num6z0">
    <w:name w:val="WW8Num6z0"/>
    <w:rsid w:val="00D74177"/>
    <w:rPr>
      <w:rFonts w:ascii="Times New Roman" w:eastAsia="Times New Roman" w:hAnsi="Times New Roman" w:cs="Times New Roman"/>
    </w:rPr>
  </w:style>
  <w:style w:type="character" w:customStyle="1" w:styleId="WW-Absatz-Standardschriftart">
    <w:name w:val="WW-Absatz-Standardschriftart"/>
    <w:rsid w:val="00D74177"/>
  </w:style>
  <w:style w:type="character" w:customStyle="1" w:styleId="WW8Num3z0">
    <w:name w:val="WW8Num3z0"/>
    <w:rsid w:val="00D74177"/>
    <w:rPr>
      <w:rFonts w:ascii="Helvetica" w:hAnsi="Helvetica" w:cs="Helvetica"/>
      <w:color w:val="000000"/>
    </w:rPr>
  </w:style>
  <w:style w:type="character" w:customStyle="1" w:styleId="WW8Num7z0">
    <w:name w:val="WW8Num7z0"/>
    <w:rsid w:val="00D74177"/>
    <w:rPr>
      <w:rFonts w:ascii="Symbol" w:hAnsi="Symbol" w:cs="Symbol"/>
    </w:rPr>
  </w:style>
  <w:style w:type="character" w:customStyle="1" w:styleId="WW8Num7z1">
    <w:name w:val="WW8Num7z1"/>
    <w:rsid w:val="00D74177"/>
    <w:rPr>
      <w:rFonts w:ascii="Courier New" w:hAnsi="Courier New" w:cs="Courier New"/>
    </w:rPr>
  </w:style>
  <w:style w:type="character" w:customStyle="1" w:styleId="WW8Num7z2">
    <w:name w:val="WW8Num7z2"/>
    <w:rsid w:val="00D74177"/>
    <w:rPr>
      <w:rFonts w:ascii="Wingdings" w:hAnsi="Wingdings" w:cs="Wingdings"/>
    </w:rPr>
  </w:style>
  <w:style w:type="character" w:customStyle="1" w:styleId="WW8Num8z0">
    <w:name w:val="WW8Num8z0"/>
    <w:rsid w:val="00D74177"/>
    <w:rPr>
      <w:rFonts w:ascii="Tahoma" w:hAnsi="Tahoma" w:cs="Tahoma"/>
      <w:sz w:val="22"/>
    </w:rPr>
  </w:style>
  <w:style w:type="character" w:customStyle="1" w:styleId="Fuentedeprrafopredeter2">
    <w:name w:val="Fuente de párrafo predeter.2"/>
    <w:rsid w:val="00D74177"/>
  </w:style>
  <w:style w:type="character" w:customStyle="1" w:styleId="WW8Num4z1">
    <w:name w:val="WW8Num4z1"/>
    <w:rsid w:val="00D74177"/>
    <w:rPr>
      <w:rFonts w:ascii="Courier New" w:hAnsi="Courier New" w:cs="Courier New"/>
    </w:rPr>
  </w:style>
  <w:style w:type="character" w:customStyle="1" w:styleId="WW8Num4z3">
    <w:name w:val="WW8Num4z3"/>
    <w:rsid w:val="00D74177"/>
    <w:rPr>
      <w:rFonts w:ascii="Symbol" w:hAnsi="Symbol" w:cs="Symbol"/>
    </w:rPr>
  </w:style>
  <w:style w:type="character" w:customStyle="1" w:styleId="WW8Num6z1">
    <w:name w:val="WW8Num6z1"/>
    <w:rsid w:val="00D74177"/>
    <w:rPr>
      <w:rFonts w:ascii="Courier New" w:hAnsi="Courier New" w:cs="Courier New"/>
    </w:rPr>
  </w:style>
  <w:style w:type="character" w:customStyle="1" w:styleId="WW8Num6z2">
    <w:name w:val="WW8Num6z2"/>
    <w:rsid w:val="00D74177"/>
    <w:rPr>
      <w:rFonts w:ascii="Wingdings" w:hAnsi="Wingdings" w:cs="Wingdings"/>
    </w:rPr>
  </w:style>
  <w:style w:type="character" w:customStyle="1" w:styleId="WW8Num6z3">
    <w:name w:val="WW8Num6z3"/>
    <w:rsid w:val="00D74177"/>
    <w:rPr>
      <w:rFonts w:ascii="Symbol" w:hAnsi="Symbol" w:cs="Symbol"/>
    </w:rPr>
  </w:style>
  <w:style w:type="character" w:customStyle="1" w:styleId="WW8Num8z1">
    <w:name w:val="WW8Num8z1"/>
    <w:rsid w:val="00D74177"/>
    <w:rPr>
      <w:rFonts w:ascii="Symbol" w:hAnsi="Symbol" w:cs="Symbol"/>
    </w:rPr>
  </w:style>
  <w:style w:type="character" w:customStyle="1" w:styleId="WW8Num9z0">
    <w:name w:val="WW8Num9z0"/>
    <w:rsid w:val="00D74177"/>
    <w:rPr>
      <w:rFonts w:ascii="Symbol" w:hAnsi="Symbol" w:cs="Symbol"/>
    </w:rPr>
  </w:style>
  <w:style w:type="character" w:customStyle="1" w:styleId="WW8Num9z1">
    <w:name w:val="WW8Num9z1"/>
    <w:rsid w:val="00D74177"/>
    <w:rPr>
      <w:rFonts w:ascii="Courier New" w:hAnsi="Courier New" w:cs="Courier New"/>
    </w:rPr>
  </w:style>
  <w:style w:type="character" w:customStyle="1" w:styleId="WW8Num9z2">
    <w:name w:val="WW8Num9z2"/>
    <w:rsid w:val="00D74177"/>
    <w:rPr>
      <w:rFonts w:ascii="Wingdings" w:hAnsi="Wingdings" w:cs="Wingdings"/>
    </w:rPr>
  </w:style>
  <w:style w:type="character" w:customStyle="1" w:styleId="WW8Num10z0">
    <w:name w:val="WW8Num10z0"/>
    <w:rsid w:val="00D74177"/>
    <w:rPr>
      <w:rFonts w:ascii="Symbol" w:hAnsi="Symbol" w:cs="Symbol"/>
    </w:rPr>
  </w:style>
  <w:style w:type="character" w:customStyle="1" w:styleId="WW8Num10z1">
    <w:name w:val="WW8Num10z1"/>
    <w:rsid w:val="00D74177"/>
    <w:rPr>
      <w:rFonts w:ascii="Courier New" w:hAnsi="Courier New" w:cs="Courier New"/>
    </w:rPr>
  </w:style>
  <w:style w:type="character" w:customStyle="1" w:styleId="WW8Num10z2">
    <w:name w:val="WW8Num10z2"/>
    <w:rsid w:val="00D74177"/>
    <w:rPr>
      <w:rFonts w:ascii="Wingdings" w:hAnsi="Wingdings" w:cs="Wingdings"/>
    </w:rPr>
  </w:style>
  <w:style w:type="character" w:customStyle="1" w:styleId="WW8Num11z0">
    <w:name w:val="WW8Num11z0"/>
    <w:rsid w:val="00D74177"/>
    <w:rPr>
      <w:rFonts w:ascii="Symbol" w:hAnsi="Symbol" w:cs="Symbol"/>
    </w:rPr>
  </w:style>
  <w:style w:type="character" w:customStyle="1" w:styleId="WW8Num11z1">
    <w:name w:val="WW8Num11z1"/>
    <w:rsid w:val="00D74177"/>
    <w:rPr>
      <w:rFonts w:ascii="Courier New" w:hAnsi="Courier New" w:cs="Courier New"/>
    </w:rPr>
  </w:style>
  <w:style w:type="character" w:customStyle="1" w:styleId="WW8Num11z2">
    <w:name w:val="WW8Num11z2"/>
    <w:rsid w:val="00D74177"/>
    <w:rPr>
      <w:rFonts w:ascii="Wingdings" w:hAnsi="Wingdings" w:cs="Wingdings"/>
    </w:rPr>
  </w:style>
  <w:style w:type="character" w:customStyle="1" w:styleId="WW8Num13z0">
    <w:name w:val="WW8Num13z0"/>
    <w:rsid w:val="00D74177"/>
    <w:rPr>
      <w:rFonts w:ascii="Wingdings" w:hAnsi="Wingdings" w:cs="Wingdings"/>
    </w:rPr>
  </w:style>
  <w:style w:type="character" w:customStyle="1" w:styleId="WW8Num13z1">
    <w:name w:val="WW8Num13z1"/>
    <w:rsid w:val="00D74177"/>
    <w:rPr>
      <w:rFonts w:ascii="Courier New" w:hAnsi="Courier New" w:cs="Courier New"/>
    </w:rPr>
  </w:style>
  <w:style w:type="character" w:customStyle="1" w:styleId="WW8Num13z3">
    <w:name w:val="WW8Num13z3"/>
    <w:rsid w:val="00D74177"/>
    <w:rPr>
      <w:rFonts w:ascii="Symbol" w:hAnsi="Symbol" w:cs="Symbol"/>
    </w:rPr>
  </w:style>
  <w:style w:type="character" w:customStyle="1" w:styleId="WW8Num14z0">
    <w:name w:val="WW8Num14z0"/>
    <w:rsid w:val="00D74177"/>
    <w:rPr>
      <w:rFonts w:ascii="Symbol" w:hAnsi="Symbol" w:cs="Symbol"/>
    </w:rPr>
  </w:style>
  <w:style w:type="character" w:customStyle="1" w:styleId="WW8Num14z1">
    <w:name w:val="WW8Num14z1"/>
    <w:rsid w:val="00D74177"/>
    <w:rPr>
      <w:rFonts w:ascii="Courier New" w:hAnsi="Courier New" w:cs="Courier New"/>
    </w:rPr>
  </w:style>
  <w:style w:type="character" w:customStyle="1" w:styleId="WW8Num14z2">
    <w:name w:val="WW8Num14z2"/>
    <w:rsid w:val="00D74177"/>
    <w:rPr>
      <w:rFonts w:ascii="Wingdings" w:hAnsi="Wingdings" w:cs="Wingdings"/>
    </w:rPr>
  </w:style>
  <w:style w:type="character" w:customStyle="1" w:styleId="WW8Num17z0">
    <w:name w:val="WW8Num17z0"/>
    <w:rsid w:val="00D74177"/>
    <w:rPr>
      <w:rFonts w:ascii="Arial" w:hAnsi="Arial" w:cs="Arial"/>
      <w:color w:val="000000"/>
    </w:rPr>
  </w:style>
  <w:style w:type="character" w:customStyle="1" w:styleId="WW8Num18z0">
    <w:name w:val="WW8Num18z0"/>
    <w:rsid w:val="00D74177"/>
    <w:rPr>
      <w:rFonts w:ascii="Helvetica" w:eastAsia="Times New Roman" w:hAnsi="Helvetica" w:cs="Helvetica"/>
    </w:rPr>
  </w:style>
  <w:style w:type="character" w:customStyle="1" w:styleId="WW8Num18z1">
    <w:name w:val="WW8Num18z1"/>
    <w:rsid w:val="00D74177"/>
    <w:rPr>
      <w:rFonts w:ascii="Courier New" w:hAnsi="Courier New" w:cs="Courier New"/>
    </w:rPr>
  </w:style>
  <w:style w:type="character" w:customStyle="1" w:styleId="WW8Num18z2">
    <w:name w:val="WW8Num18z2"/>
    <w:rsid w:val="00D74177"/>
    <w:rPr>
      <w:rFonts w:ascii="Wingdings" w:hAnsi="Wingdings" w:cs="Wingdings"/>
    </w:rPr>
  </w:style>
  <w:style w:type="character" w:customStyle="1" w:styleId="WW8Num18z3">
    <w:name w:val="WW8Num18z3"/>
    <w:rsid w:val="00D74177"/>
    <w:rPr>
      <w:rFonts w:ascii="Symbol" w:hAnsi="Symbol" w:cs="Symbol"/>
    </w:rPr>
  </w:style>
  <w:style w:type="character" w:customStyle="1" w:styleId="WW8Num22z1">
    <w:name w:val="WW8Num22z1"/>
    <w:rsid w:val="00D74177"/>
    <w:rPr>
      <w:rFonts w:ascii="Times New Roman" w:eastAsia="Times New Roman" w:hAnsi="Times New Roman" w:cs="Times New Roman"/>
    </w:rPr>
  </w:style>
  <w:style w:type="character" w:customStyle="1" w:styleId="WW8Num22z2">
    <w:name w:val="WW8Num22z2"/>
    <w:rsid w:val="00D74177"/>
    <w:rPr>
      <w:sz w:val="22"/>
    </w:rPr>
  </w:style>
  <w:style w:type="character" w:customStyle="1" w:styleId="WW8Num23z0">
    <w:name w:val="WW8Num23z0"/>
    <w:rsid w:val="00D74177"/>
    <w:rPr>
      <w:rFonts w:ascii="Arial" w:eastAsia="PMingLiU" w:hAnsi="Arial" w:cs="Arial"/>
    </w:rPr>
  </w:style>
  <w:style w:type="character" w:customStyle="1" w:styleId="WW8Num23z1">
    <w:name w:val="WW8Num23z1"/>
    <w:rsid w:val="00D74177"/>
    <w:rPr>
      <w:rFonts w:ascii="Courier New" w:hAnsi="Courier New" w:cs="Courier New"/>
    </w:rPr>
  </w:style>
  <w:style w:type="character" w:customStyle="1" w:styleId="WW8Num23z2">
    <w:name w:val="WW8Num23z2"/>
    <w:rsid w:val="00D74177"/>
    <w:rPr>
      <w:rFonts w:ascii="Wingdings" w:hAnsi="Wingdings" w:cs="Wingdings"/>
    </w:rPr>
  </w:style>
  <w:style w:type="character" w:customStyle="1" w:styleId="WW8Num23z3">
    <w:name w:val="WW8Num23z3"/>
    <w:rsid w:val="00D74177"/>
    <w:rPr>
      <w:rFonts w:ascii="Symbol" w:hAnsi="Symbol" w:cs="Symbol"/>
    </w:rPr>
  </w:style>
  <w:style w:type="character" w:customStyle="1" w:styleId="WW8Num26z0">
    <w:name w:val="WW8Num26z0"/>
    <w:rsid w:val="00D74177"/>
    <w:rPr>
      <w:rFonts w:ascii="Symbol" w:hAnsi="Symbol" w:cs="Symbol"/>
    </w:rPr>
  </w:style>
  <w:style w:type="character" w:customStyle="1" w:styleId="WW8Num27z0">
    <w:name w:val="WW8Num27z0"/>
    <w:rsid w:val="00D74177"/>
    <w:rPr>
      <w:sz w:val="24"/>
    </w:rPr>
  </w:style>
  <w:style w:type="character" w:customStyle="1" w:styleId="WW8Num32z0">
    <w:name w:val="WW8Num32z0"/>
    <w:rsid w:val="00D74177"/>
    <w:rPr>
      <w:rFonts w:ascii="Symbol" w:hAnsi="Symbol" w:cs="Symbol"/>
    </w:rPr>
  </w:style>
  <w:style w:type="character" w:customStyle="1" w:styleId="WW8Num32z1">
    <w:name w:val="WW8Num32z1"/>
    <w:rsid w:val="00D74177"/>
    <w:rPr>
      <w:rFonts w:ascii="Courier New" w:hAnsi="Courier New" w:cs="Courier New"/>
    </w:rPr>
  </w:style>
  <w:style w:type="character" w:customStyle="1" w:styleId="WW8Num32z2">
    <w:name w:val="WW8Num32z2"/>
    <w:rsid w:val="00D74177"/>
    <w:rPr>
      <w:rFonts w:ascii="Wingdings" w:hAnsi="Wingdings" w:cs="Wingdings"/>
    </w:rPr>
  </w:style>
  <w:style w:type="character" w:customStyle="1" w:styleId="Fuentedeprrafopredeter1">
    <w:name w:val="Fuente de párrafo predeter.1"/>
    <w:rsid w:val="00D74177"/>
  </w:style>
  <w:style w:type="character" w:styleId="Nmerodepgina">
    <w:name w:val="page number"/>
    <w:basedOn w:val="Fuentedeprrafopredeter1"/>
    <w:rsid w:val="00D74177"/>
  </w:style>
  <w:style w:type="character" w:customStyle="1" w:styleId="CarCar">
    <w:name w:val="Car Car"/>
    <w:rsid w:val="00D74177"/>
    <w:rPr>
      <w:rFonts w:ascii="Arial" w:hAnsi="Arial" w:cs="Arial"/>
      <w:b/>
      <w:color w:val="000000"/>
      <w:sz w:val="22"/>
      <w:lang w:val="es-ES_tradnl" w:bidi="ar-SA"/>
    </w:rPr>
  </w:style>
  <w:style w:type="character" w:customStyle="1" w:styleId="CarCar0">
    <w:name w:val="Car Car"/>
    <w:rsid w:val="00D74177"/>
    <w:rPr>
      <w:rFonts w:ascii="Arial" w:hAnsi="Arial" w:cs="Arial"/>
      <w:b/>
      <w:color w:val="000000"/>
      <w:sz w:val="22"/>
      <w:lang w:val="es-ES_tradnl" w:bidi="ar-SA"/>
    </w:rPr>
  </w:style>
  <w:style w:type="character" w:customStyle="1" w:styleId="TextoindependienteCar">
    <w:name w:val="Texto independiente Car"/>
    <w:rsid w:val="00D74177"/>
    <w:rPr>
      <w:rFonts w:ascii="Tahoma" w:hAnsi="Tahoma" w:cs="Tahoma"/>
      <w:sz w:val="26"/>
      <w:lang w:val="es-ES_tradnl" w:bidi="ar-SA"/>
    </w:rPr>
  </w:style>
  <w:style w:type="character" w:styleId="Hipervnculo">
    <w:name w:val="Hyperlink"/>
    <w:rsid w:val="00D74177"/>
    <w:rPr>
      <w:color w:val="000080"/>
      <w:u w:val="single"/>
    </w:rPr>
  </w:style>
  <w:style w:type="character" w:customStyle="1" w:styleId="Smbolosdenumeracin">
    <w:name w:val="Símbolos de numeración"/>
    <w:rsid w:val="00D74177"/>
  </w:style>
  <w:style w:type="paragraph" w:customStyle="1" w:styleId="Encabezado3">
    <w:name w:val="Encabezado3"/>
    <w:basedOn w:val="Normal"/>
    <w:next w:val="Textoindependiente"/>
    <w:rsid w:val="00D74177"/>
    <w:pPr>
      <w:keepNext/>
      <w:spacing w:before="240" w:after="120"/>
    </w:pPr>
    <w:rPr>
      <w:rFonts w:ascii="Arial" w:eastAsia="Arial Unicode MS" w:hAnsi="Arial" w:cs="Arial Unicode MS"/>
      <w:sz w:val="28"/>
      <w:szCs w:val="28"/>
    </w:rPr>
  </w:style>
  <w:style w:type="paragraph" w:styleId="Textoindependiente">
    <w:name w:val="Body Text"/>
    <w:basedOn w:val="Normal"/>
    <w:rsid w:val="00D74177"/>
    <w:pPr>
      <w:widowControl w:val="0"/>
      <w:autoSpaceDE w:val="0"/>
      <w:jc w:val="both"/>
    </w:pPr>
    <w:rPr>
      <w:rFonts w:ascii="Tahoma" w:hAnsi="Tahoma" w:cs="Tahoma"/>
      <w:sz w:val="26"/>
      <w:lang w:val="es-ES_tradnl"/>
    </w:rPr>
  </w:style>
  <w:style w:type="paragraph" w:styleId="Lista">
    <w:name w:val="List"/>
    <w:basedOn w:val="Textoindependiente"/>
    <w:rsid w:val="00D74177"/>
  </w:style>
  <w:style w:type="paragraph" w:styleId="Descripcin">
    <w:name w:val="caption"/>
    <w:basedOn w:val="Normal"/>
    <w:qFormat/>
    <w:rsid w:val="00D74177"/>
    <w:pPr>
      <w:suppressLineNumbers/>
      <w:spacing w:before="120" w:after="120"/>
    </w:pPr>
    <w:rPr>
      <w:rFonts w:cs="Tahoma"/>
      <w:i/>
      <w:iCs/>
      <w:sz w:val="24"/>
      <w:szCs w:val="24"/>
    </w:rPr>
  </w:style>
  <w:style w:type="paragraph" w:customStyle="1" w:styleId="ndice">
    <w:name w:val="Índice"/>
    <w:basedOn w:val="Normal"/>
    <w:rsid w:val="00D74177"/>
    <w:pPr>
      <w:suppressLineNumbers/>
    </w:pPr>
    <w:rPr>
      <w:rFonts w:cs="Tahoma"/>
    </w:rPr>
  </w:style>
  <w:style w:type="paragraph" w:customStyle="1" w:styleId="Encabezado2">
    <w:name w:val="Encabezado2"/>
    <w:basedOn w:val="Normal"/>
    <w:next w:val="Textoindependiente"/>
    <w:rsid w:val="00D74177"/>
    <w:pPr>
      <w:keepNext/>
      <w:spacing w:before="240" w:after="120"/>
    </w:pPr>
    <w:rPr>
      <w:rFonts w:ascii="Arial" w:eastAsia="Lucida Sans Unicode" w:hAnsi="Arial" w:cs="Tahoma"/>
      <w:sz w:val="28"/>
      <w:szCs w:val="28"/>
    </w:rPr>
  </w:style>
  <w:style w:type="paragraph" w:styleId="Encabezado">
    <w:name w:val="header"/>
    <w:basedOn w:val="Normal"/>
    <w:rsid w:val="00D74177"/>
    <w:pPr>
      <w:tabs>
        <w:tab w:val="center" w:pos="4252"/>
        <w:tab w:val="right" w:pos="8504"/>
      </w:tabs>
    </w:pPr>
  </w:style>
  <w:style w:type="paragraph" w:styleId="Piedepgina">
    <w:name w:val="footer"/>
    <w:basedOn w:val="Normal"/>
    <w:rsid w:val="00D74177"/>
    <w:pPr>
      <w:tabs>
        <w:tab w:val="center" w:pos="4252"/>
        <w:tab w:val="right" w:pos="8504"/>
      </w:tabs>
    </w:pPr>
  </w:style>
  <w:style w:type="paragraph" w:styleId="Textodeglobo">
    <w:name w:val="Balloon Text"/>
    <w:basedOn w:val="Normal"/>
    <w:rsid w:val="00D74177"/>
    <w:rPr>
      <w:rFonts w:ascii="Tahoma" w:hAnsi="Tahoma" w:cs="Tahoma"/>
      <w:sz w:val="16"/>
      <w:szCs w:val="16"/>
    </w:rPr>
  </w:style>
  <w:style w:type="paragraph" w:customStyle="1" w:styleId="Textoindependiente21">
    <w:name w:val="Texto independiente 21"/>
    <w:basedOn w:val="Normal"/>
    <w:rsid w:val="00D74177"/>
    <w:rPr>
      <w:rFonts w:ascii="Arial" w:hAnsi="Arial" w:cs="Arial"/>
      <w:sz w:val="24"/>
      <w:lang w:val="es-ES_tradnl"/>
    </w:rPr>
  </w:style>
  <w:style w:type="paragraph" w:customStyle="1" w:styleId="WW-NormalWeb">
    <w:name w:val="WW-Normal (Web)"/>
    <w:basedOn w:val="Normal"/>
    <w:rsid w:val="00D74177"/>
    <w:pPr>
      <w:widowControl w:val="0"/>
      <w:autoSpaceDE w:val="0"/>
      <w:spacing w:before="100"/>
      <w:jc w:val="both"/>
    </w:pPr>
    <w:rPr>
      <w:lang w:val="es-ES_tradnl"/>
    </w:rPr>
  </w:style>
  <w:style w:type="paragraph" w:customStyle="1" w:styleId="Encabezado1">
    <w:name w:val="Encabezado1"/>
    <w:basedOn w:val="Normal"/>
    <w:next w:val="Textoindependiente"/>
    <w:rsid w:val="00D74177"/>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D74177"/>
    <w:pPr>
      <w:jc w:val="center"/>
    </w:pPr>
    <w:rPr>
      <w:rFonts w:ascii="Arial" w:hAnsi="Arial" w:cs="Arial"/>
      <w:b/>
      <w:sz w:val="28"/>
      <w:szCs w:val="24"/>
      <w:lang w:val="es-ES"/>
    </w:rPr>
  </w:style>
  <w:style w:type="paragraph" w:customStyle="1" w:styleId="CUERPOTEXTO">
    <w:name w:val="CUERPO TEXTO"/>
    <w:rsid w:val="00D74177"/>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D74177"/>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aliases w:val="Párrafo,List Paragraph,Colorful List Accent 1,Colorful List - Accent 11,Bullet List,Ha,titulo 3,HOJA,Bolita,Párrafo de lista4,BOLADEF,Párrafo de lista3,Párrafo de lista21,BOLA,Nivel 1 OS,Normal_viñetas_ICONTEC"/>
    <w:basedOn w:val="Normal"/>
    <w:link w:val="PrrafodelistaCar"/>
    <w:uiPriority w:val="34"/>
    <w:qFormat/>
    <w:rsid w:val="00D74177"/>
    <w:pPr>
      <w:ind w:left="708"/>
    </w:pPr>
  </w:style>
  <w:style w:type="paragraph" w:customStyle="1" w:styleId="Contenidodelmarco">
    <w:name w:val="Contenido del marco"/>
    <w:basedOn w:val="Textoindependiente"/>
    <w:rsid w:val="00D74177"/>
  </w:style>
  <w:style w:type="paragraph" w:customStyle="1" w:styleId="Normal1">
    <w:name w:val="Normal1"/>
    <w:rsid w:val="00D74177"/>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D74177"/>
    <w:pPr>
      <w:suppressLineNumbers/>
    </w:pPr>
  </w:style>
  <w:style w:type="paragraph" w:customStyle="1" w:styleId="Encabezadodelatabla">
    <w:name w:val="Encabezado de la tabla"/>
    <w:basedOn w:val="Contenidodelatabla"/>
    <w:rsid w:val="00D74177"/>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character" w:customStyle="1" w:styleId="PrrafodelistaCar">
    <w:name w:val="Párrafo de lista Car"/>
    <w:aliases w:val="Párrafo Car,List Paragraph Car,Colorful List Accent 1 Car,Colorful List - Accent 11 Car,Bullet List Car,Ha Car,titulo 3 Car,HOJA Car,Bolita Car,Párrafo de lista4 Car,BOLADEF Car,Párrafo de lista3 Car,Párrafo de lista21 Car,BOLA Car"/>
    <w:link w:val="Prrafodelista"/>
    <w:uiPriority w:val="34"/>
    <w:locked/>
    <w:rsid w:val="00223DFA"/>
    <w:rPr>
      <w:lang w:eastAsia="zh-CN"/>
    </w:rPr>
  </w:style>
  <w:style w:type="character" w:styleId="Refdecomentario">
    <w:name w:val="annotation reference"/>
    <w:basedOn w:val="Fuentedeprrafopredeter"/>
    <w:uiPriority w:val="99"/>
    <w:semiHidden/>
    <w:unhideWhenUsed/>
    <w:rsid w:val="002C1D89"/>
    <w:rPr>
      <w:sz w:val="16"/>
      <w:szCs w:val="16"/>
    </w:rPr>
  </w:style>
  <w:style w:type="paragraph" w:styleId="Textocomentario">
    <w:name w:val="annotation text"/>
    <w:basedOn w:val="Normal"/>
    <w:link w:val="TextocomentarioCar"/>
    <w:uiPriority w:val="99"/>
    <w:semiHidden/>
    <w:unhideWhenUsed/>
    <w:rsid w:val="002C1D89"/>
  </w:style>
  <w:style w:type="character" w:customStyle="1" w:styleId="TextocomentarioCar">
    <w:name w:val="Texto comentario Car"/>
    <w:basedOn w:val="Fuentedeprrafopredeter"/>
    <w:link w:val="Textocomentario"/>
    <w:uiPriority w:val="99"/>
    <w:semiHidden/>
    <w:rsid w:val="002C1D89"/>
    <w:rPr>
      <w:lang w:eastAsia="zh-CN"/>
    </w:rPr>
  </w:style>
  <w:style w:type="paragraph" w:styleId="Asuntodelcomentario">
    <w:name w:val="annotation subject"/>
    <w:basedOn w:val="Textocomentario"/>
    <w:next w:val="Textocomentario"/>
    <w:link w:val="AsuntodelcomentarioCar"/>
    <w:uiPriority w:val="99"/>
    <w:semiHidden/>
    <w:unhideWhenUsed/>
    <w:rsid w:val="002C1D89"/>
    <w:rPr>
      <w:b/>
      <w:bCs/>
    </w:rPr>
  </w:style>
  <w:style w:type="character" w:customStyle="1" w:styleId="AsuntodelcomentarioCar">
    <w:name w:val="Asunto del comentario Car"/>
    <w:basedOn w:val="TextocomentarioCar"/>
    <w:link w:val="Asuntodelcomentario"/>
    <w:uiPriority w:val="99"/>
    <w:semiHidden/>
    <w:rsid w:val="002C1D89"/>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2019</Words>
  <Characters>11110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5</cp:revision>
  <cp:lastPrinted>2016-01-22T14:31:00Z</cp:lastPrinted>
  <dcterms:created xsi:type="dcterms:W3CDTF">2020-09-26T18:18:00Z</dcterms:created>
  <dcterms:modified xsi:type="dcterms:W3CDTF">2020-09-30T15:47:00Z</dcterms:modified>
</cp:coreProperties>
</file>