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F9" w:rsidRPr="001855FE" w:rsidRDefault="00923E03" w:rsidP="00F652F9">
      <w:pPr>
        <w:jc w:val="both"/>
        <w:rPr>
          <w:rFonts w:ascii="Arial" w:hAnsi="Arial" w:cs="Arial"/>
          <w:sz w:val="22"/>
          <w:szCs w:val="22"/>
        </w:rPr>
      </w:pPr>
      <w:r w:rsidRPr="001855FE">
        <w:rPr>
          <w:rFonts w:ascii="Arial" w:hAnsi="Arial" w:cs="Arial"/>
          <w:sz w:val="22"/>
          <w:szCs w:val="22"/>
        </w:rPr>
        <w:t>Pe</w:t>
      </w:r>
      <w:r w:rsidR="00EA5566" w:rsidRPr="001855FE">
        <w:rPr>
          <w:rFonts w:ascii="Arial" w:hAnsi="Arial" w:cs="Arial"/>
          <w:sz w:val="22"/>
          <w:szCs w:val="22"/>
        </w:rPr>
        <w:t>reira</w:t>
      </w:r>
      <w:r w:rsidR="00113E56" w:rsidRPr="001855FE">
        <w:rPr>
          <w:rFonts w:ascii="Arial" w:hAnsi="Arial" w:cs="Arial"/>
          <w:sz w:val="22"/>
          <w:szCs w:val="22"/>
        </w:rPr>
        <w:t xml:space="preserve">, </w:t>
      </w:r>
      <w:r w:rsidR="00674232">
        <w:rPr>
          <w:rFonts w:ascii="Arial" w:hAnsi="Arial" w:cs="Arial"/>
          <w:sz w:val="22"/>
          <w:szCs w:val="22"/>
        </w:rPr>
        <w:t>22</w:t>
      </w:r>
      <w:r w:rsidR="002758FB">
        <w:rPr>
          <w:rFonts w:ascii="Arial" w:hAnsi="Arial" w:cs="Arial"/>
          <w:sz w:val="22"/>
          <w:szCs w:val="22"/>
        </w:rPr>
        <w:t xml:space="preserve"> de </w:t>
      </w:r>
      <w:r w:rsidR="00BE7E19">
        <w:rPr>
          <w:rFonts w:ascii="Arial" w:hAnsi="Arial" w:cs="Arial"/>
          <w:sz w:val="22"/>
          <w:szCs w:val="22"/>
        </w:rPr>
        <w:t>enero</w:t>
      </w:r>
      <w:r w:rsidR="002758FB">
        <w:rPr>
          <w:rFonts w:ascii="Arial" w:hAnsi="Arial" w:cs="Arial"/>
          <w:sz w:val="22"/>
          <w:szCs w:val="22"/>
        </w:rPr>
        <w:t xml:space="preserve"> de 2019</w:t>
      </w:r>
      <w:r w:rsidR="009610FA">
        <w:rPr>
          <w:rFonts w:ascii="Arial" w:hAnsi="Arial" w:cs="Arial"/>
          <w:sz w:val="22"/>
          <w:szCs w:val="22"/>
        </w:rPr>
        <w:t>.</w:t>
      </w:r>
    </w:p>
    <w:p w:rsidR="00F652F9" w:rsidRPr="001855FE" w:rsidRDefault="00F652F9" w:rsidP="00F652F9">
      <w:pPr>
        <w:jc w:val="both"/>
        <w:rPr>
          <w:rFonts w:ascii="Arial" w:hAnsi="Arial" w:cs="Arial"/>
          <w:sz w:val="22"/>
          <w:szCs w:val="22"/>
        </w:rPr>
      </w:pPr>
    </w:p>
    <w:p w:rsidR="00923E03" w:rsidRPr="001855FE" w:rsidRDefault="00923E03" w:rsidP="004F1730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</w:p>
    <w:p w:rsidR="004F1730" w:rsidRPr="001855FE" w:rsidRDefault="004F1730" w:rsidP="004F1730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  <w:r w:rsidRPr="001855FE">
        <w:rPr>
          <w:rFonts w:ascii="Arial" w:hAnsi="Arial" w:cs="Arial"/>
          <w:sz w:val="22"/>
          <w:szCs w:val="22"/>
          <w:lang w:val="es-ES_tradnl"/>
        </w:rPr>
        <w:t>Doctor</w:t>
      </w:r>
    </w:p>
    <w:p w:rsidR="004F1730" w:rsidRPr="001855FE" w:rsidRDefault="006D4E83" w:rsidP="004F1730">
      <w:pPr>
        <w:pStyle w:val="MINUTAS"/>
        <w:spacing w:before="0"/>
        <w:ind w:left="0" w:right="17" w:firstLine="0"/>
        <w:rPr>
          <w:rFonts w:ascii="Arial" w:hAnsi="Arial" w:cs="Arial"/>
          <w:b/>
          <w:sz w:val="22"/>
          <w:szCs w:val="22"/>
          <w:lang w:val="es-ES_tradnl"/>
        </w:rPr>
      </w:pPr>
      <w:r w:rsidRPr="001855FE">
        <w:rPr>
          <w:rFonts w:ascii="Arial" w:hAnsi="Arial" w:cs="Arial"/>
          <w:b/>
          <w:sz w:val="22"/>
          <w:szCs w:val="22"/>
          <w:lang w:val="es-ES_tradnl"/>
        </w:rPr>
        <w:t>JUAN PABLO GALLO MAYA</w:t>
      </w:r>
    </w:p>
    <w:p w:rsidR="004F1730" w:rsidRPr="001855FE" w:rsidRDefault="004F1730" w:rsidP="004F1730">
      <w:pPr>
        <w:pStyle w:val="MINUTAS"/>
        <w:spacing w:before="0"/>
        <w:ind w:left="0" w:right="17" w:firstLine="0"/>
        <w:rPr>
          <w:rFonts w:ascii="Arial" w:hAnsi="Arial" w:cs="Arial"/>
          <w:sz w:val="22"/>
          <w:szCs w:val="22"/>
          <w:lang w:val="es-ES_tradnl"/>
        </w:rPr>
      </w:pPr>
      <w:r w:rsidRPr="001855FE">
        <w:rPr>
          <w:rFonts w:ascii="Arial" w:hAnsi="Arial" w:cs="Arial"/>
          <w:sz w:val="22"/>
          <w:szCs w:val="22"/>
          <w:lang w:val="es-ES_tradnl"/>
        </w:rPr>
        <w:t xml:space="preserve">Alcalde Municipal </w:t>
      </w:r>
    </w:p>
    <w:p w:rsidR="00F652F9" w:rsidRPr="001855FE" w:rsidRDefault="00F652F9" w:rsidP="00F652F9">
      <w:pPr>
        <w:jc w:val="both"/>
        <w:rPr>
          <w:rFonts w:ascii="Arial" w:hAnsi="Arial" w:cs="Arial"/>
          <w:sz w:val="22"/>
          <w:szCs w:val="22"/>
        </w:rPr>
      </w:pPr>
      <w:r w:rsidRPr="001855FE">
        <w:rPr>
          <w:rFonts w:ascii="Arial" w:hAnsi="Arial" w:cs="Arial"/>
          <w:sz w:val="22"/>
          <w:szCs w:val="22"/>
        </w:rPr>
        <w:t>Pereira</w:t>
      </w:r>
    </w:p>
    <w:p w:rsidR="00923E03" w:rsidRDefault="00923E03" w:rsidP="00F652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812BC" w:rsidRPr="001855FE" w:rsidRDefault="004812BC" w:rsidP="00F652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230A7" w:rsidRPr="00C230A7" w:rsidRDefault="00386DA6" w:rsidP="00F652F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855FE">
        <w:rPr>
          <w:rFonts w:ascii="Arial" w:hAnsi="Arial" w:cs="Arial"/>
          <w:b/>
          <w:bCs/>
          <w:sz w:val="22"/>
          <w:szCs w:val="22"/>
        </w:rPr>
        <w:t>ASUNTO:</w:t>
      </w:r>
      <w:r w:rsidR="00F652F9" w:rsidRPr="001855FE">
        <w:rPr>
          <w:rFonts w:ascii="Arial" w:hAnsi="Arial" w:cs="Arial"/>
          <w:sz w:val="22"/>
          <w:szCs w:val="22"/>
        </w:rPr>
        <w:t xml:space="preserve">Propuesta </w:t>
      </w:r>
      <w:r w:rsidR="00825931" w:rsidRPr="00C230A7">
        <w:rPr>
          <w:rFonts w:ascii="Arial" w:hAnsi="Arial" w:cs="Arial"/>
          <w:color w:val="FF0000"/>
          <w:sz w:val="22"/>
          <w:szCs w:val="22"/>
        </w:rPr>
        <w:t xml:space="preserve">para la contratación </w:t>
      </w:r>
      <w:r w:rsidR="00F652F9" w:rsidRPr="00C230A7">
        <w:rPr>
          <w:rFonts w:ascii="Arial" w:hAnsi="Arial" w:cs="Arial"/>
          <w:color w:val="FF0000"/>
          <w:sz w:val="22"/>
          <w:szCs w:val="22"/>
        </w:rPr>
        <w:t xml:space="preserve">de prestación de servicios </w:t>
      </w:r>
      <w:r w:rsidR="00C230A7" w:rsidRPr="00C230A7">
        <w:rPr>
          <w:color w:val="FF0000"/>
        </w:rPr>
        <w:t>Prestar servicios de apoyo a la gestión en la Secretaría de Tecnologías de la Información y la Comunicación para el funcionamiento de la mesa de ayuda tecnológica en la Dirección de Infraestructura Tecnológica y servicios digitales del municipio de Pereira</w:t>
      </w:r>
      <w:r w:rsidR="00C230A7">
        <w:rPr>
          <w:color w:val="FF0000"/>
        </w:rPr>
        <w:t>.</w:t>
      </w:r>
    </w:p>
    <w:p w:rsidR="00F652F9" w:rsidRDefault="00F652F9" w:rsidP="00F652F9">
      <w:pPr>
        <w:jc w:val="both"/>
        <w:rPr>
          <w:rFonts w:ascii="Arial" w:hAnsi="Arial" w:cs="Arial"/>
          <w:sz w:val="22"/>
          <w:szCs w:val="22"/>
        </w:rPr>
      </w:pPr>
    </w:p>
    <w:p w:rsidR="0057674C" w:rsidRDefault="0057674C" w:rsidP="00F652F9">
      <w:pPr>
        <w:jc w:val="both"/>
        <w:rPr>
          <w:rFonts w:ascii="Arial" w:hAnsi="Arial" w:cs="Arial"/>
          <w:sz w:val="22"/>
          <w:szCs w:val="22"/>
        </w:rPr>
      </w:pPr>
    </w:p>
    <w:p w:rsidR="00F652F9" w:rsidRPr="001855FE" w:rsidRDefault="00F652F9" w:rsidP="00F652F9">
      <w:pPr>
        <w:jc w:val="both"/>
        <w:rPr>
          <w:rFonts w:ascii="Arial" w:hAnsi="Arial" w:cs="Arial"/>
          <w:sz w:val="22"/>
          <w:szCs w:val="22"/>
        </w:rPr>
      </w:pPr>
      <w:r w:rsidRPr="001855FE">
        <w:rPr>
          <w:rFonts w:ascii="Arial" w:hAnsi="Arial" w:cs="Arial"/>
          <w:sz w:val="22"/>
          <w:szCs w:val="22"/>
        </w:rPr>
        <w:t>Cordial saludo.</w:t>
      </w:r>
    </w:p>
    <w:p w:rsidR="00585DC7" w:rsidRDefault="00585DC7" w:rsidP="00F652F9">
      <w:pPr>
        <w:jc w:val="both"/>
        <w:rPr>
          <w:rFonts w:ascii="Arial" w:hAnsi="Arial" w:cs="Arial"/>
          <w:b/>
          <w:sz w:val="22"/>
          <w:szCs w:val="22"/>
        </w:rPr>
      </w:pPr>
    </w:p>
    <w:p w:rsidR="004812BC" w:rsidRPr="001855FE" w:rsidRDefault="004812BC" w:rsidP="00F652F9">
      <w:pPr>
        <w:jc w:val="both"/>
        <w:rPr>
          <w:rFonts w:ascii="Arial" w:hAnsi="Arial" w:cs="Arial"/>
          <w:b/>
          <w:sz w:val="22"/>
          <w:szCs w:val="22"/>
        </w:rPr>
      </w:pPr>
    </w:p>
    <w:p w:rsidR="0047458B" w:rsidRPr="001855FE" w:rsidRDefault="00674232" w:rsidP="00F652F9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PABLO ALEJANDRO BEDOYA </w:t>
      </w:r>
      <w:proofErr w:type="spellStart"/>
      <w:r>
        <w:rPr>
          <w:rFonts w:ascii="Arial" w:hAnsi="Arial" w:cs="Arial"/>
          <w:b/>
          <w:color w:val="FF0000"/>
          <w:sz w:val="22"/>
          <w:szCs w:val="22"/>
        </w:rPr>
        <w:t>BEDOYA</w:t>
      </w:r>
      <w:proofErr w:type="spellEnd"/>
      <w:r w:rsidR="00F75AD5" w:rsidRPr="001855FE">
        <w:rPr>
          <w:rFonts w:ascii="Arial" w:hAnsi="Arial" w:cs="Arial"/>
          <w:b/>
          <w:sz w:val="22"/>
          <w:szCs w:val="22"/>
        </w:rPr>
        <w:t xml:space="preserve">, </w:t>
      </w:r>
      <w:r w:rsidR="00F75AD5" w:rsidRPr="001855FE">
        <w:rPr>
          <w:rFonts w:ascii="Arial" w:hAnsi="Arial" w:cs="Arial"/>
          <w:sz w:val="22"/>
          <w:szCs w:val="22"/>
        </w:rPr>
        <w:t xml:space="preserve">identificado con la cédula de ciudadanía No. </w:t>
      </w:r>
      <w:r>
        <w:rPr>
          <w:rFonts w:ascii="Arial" w:hAnsi="Arial" w:cs="Arial"/>
          <w:color w:val="FF0000"/>
          <w:sz w:val="22"/>
          <w:szCs w:val="22"/>
        </w:rPr>
        <w:t>1088271323</w:t>
      </w:r>
      <w:r w:rsidR="00585DC7" w:rsidRPr="006F4054">
        <w:rPr>
          <w:rFonts w:ascii="Arial" w:hAnsi="Arial" w:cs="Arial"/>
          <w:color w:val="FF0000"/>
          <w:sz w:val="22"/>
          <w:szCs w:val="22"/>
        </w:rPr>
        <w:t>,</w:t>
      </w:r>
      <w:r w:rsidR="00585DC7" w:rsidRPr="001855FE">
        <w:rPr>
          <w:rFonts w:ascii="Arial" w:hAnsi="Arial" w:cs="Arial"/>
          <w:sz w:val="22"/>
          <w:szCs w:val="22"/>
        </w:rPr>
        <w:t xml:space="preserve"> mediante el presente escrito de la manera más respetuosa </w:t>
      </w:r>
      <w:r w:rsidR="00F652F9" w:rsidRPr="001855FE">
        <w:rPr>
          <w:rFonts w:ascii="Arial" w:hAnsi="Arial" w:cs="Arial"/>
          <w:sz w:val="22"/>
          <w:szCs w:val="22"/>
        </w:rPr>
        <w:t xml:space="preserve">presento a su consideración mi propuesta </w:t>
      </w:r>
      <w:r w:rsidR="00825931" w:rsidRPr="001855FE">
        <w:rPr>
          <w:rFonts w:ascii="Arial" w:hAnsi="Arial" w:cs="Arial"/>
          <w:sz w:val="22"/>
          <w:szCs w:val="22"/>
        </w:rPr>
        <w:t xml:space="preserve">para la </w:t>
      </w:r>
      <w:r w:rsidR="00F75AD5" w:rsidRPr="001855FE">
        <w:rPr>
          <w:rFonts w:ascii="Arial" w:hAnsi="Arial" w:cs="Arial"/>
          <w:sz w:val="22"/>
          <w:szCs w:val="22"/>
        </w:rPr>
        <w:t>Prestación de servicios de apoyo a la gestión en la Secretaría de Tecnologías de la Información y la Comunicación del Municipio de Pereira</w:t>
      </w:r>
      <w:r w:rsidR="00F652F9" w:rsidRPr="001855FE">
        <w:rPr>
          <w:rFonts w:ascii="Arial" w:hAnsi="Arial" w:cs="Arial"/>
          <w:sz w:val="22"/>
          <w:szCs w:val="22"/>
        </w:rPr>
        <w:t xml:space="preserve">, </w:t>
      </w:r>
      <w:r w:rsidR="00A32AAD" w:rsidRPr="001855FE">
        <w:rPr>
          <w:rFonts w:ascii="Arial" w:hAnsi="Arial" w:cs="Arial"/>
          <w:sz w:val="22"/>
          <w:szCs w:val="22"/>
        </w:rPr>
        <w:t>de conformidad al siguiente objeto</w:t>
      </w:r>
      <w:r w:rsidR="00EF633A" w:rsidRPr="001855FE">
        <w:rPr>
          <w:rFonts w:ascii="Arial" w:hAnsi="Arial" w:cs="Arial"/>
          <w:sz w:val="22"/>
          <w:szCs w:val="22"/>
        </w:rPr>
        <w:t>.</w:t>
      </w:r>
    </w:p>
    <w:p w:rsidR="00241A9B" w:rsidRDefault="00241A9B" w:rsidP="00F652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7674C" w:rsidRPr="001855FE" w:rsidRDefault="0057674C" w:rsidP="00F652F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66348" w:rsidRPr="001855FE" w:rsidRDefault="00241A9B" w:rsidP="00A32AAD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  <w:r w:rsidRPr="001855FE">
        <w:rPr>
          <w:rFonts w:ascii="Arial" w:hAnsi="Arial" w:cs="Arial"/>
          <w:b/>
          <w:bCs/>
          <w:sz w:val="22"/>
          <w:szCs w:val="22"/>
        </w:rPr>
        <w:t>OBJETO:</w:t>
      </w:r>
    </w:p>
    <w:p w:rsidR="00266348" w:rsidRPr="001855FE" w:rsidRDefault="00266348" w:rsidP="00A32AAD">
      <w:pPr>
        <w:suppressAutoHyphens/>
        <w:jc w:val="both"/>
        <w:rPr>
          <w:rFonts w:ascii="Arial" w:hAnsi="Arial" w:cs="Arial"/>
          <w:b/>
          <w:bCs/>
          <w:sz w:val="22"/>
          <w:szCs w:val="22"/>
        </w:rPr>
      </w:pPr>
    </w:p>
    <w:p w:rsidR="003F2AA7" w:rsidRPr="00541C81" w:rsidRDefault="002758FB" w:rsidP="00A32AAD">
      <w:pPr>
        <w:suppressAutoHyphens/>
        <w:jc w:val="both"/>
        <w:rPr>
          <w:rFonts w:ascii="Arial" w:hAnsi="Arial" w:cs="Arial"/>
          <w:b/>
          <w:color w:val="FF0000"/>
        </w:rPr>
      </w:pPr>
      <w:r w:rsidRPr="002758FB">
        <w:rPr>
          <w:rFonts w:ascii="Arial" w:hAnsi="Arial" w:cs="Arial"/>
          <w:b/>
          <w:bCs/>
          <w:lang w:val="es-CO" w:eastAsia="es-CO"/>
        </w:rPr>
        <w:t>PRESTAR SERVICIOS DE APOYO A LA GESTIÓN PARA EL FUNCIONAMIENTO DEL NIVEL 0 DE LA MESA DE SERVICIOS TECNOLÓGICOS EN LA DIRECCIÓN DE INFRAESTRUCTURA TECNOLÓGICA Y SERVICIOS DIGITALES DEL MUNICIPIO DE PEREIRA.</w:t>
      </w:r>
      <w:r w:rsidRPr="00541C81">
        <w:rPr>
          <w:rFonts w:ascii="Arial" w:hAnsi="Arial" w:cs="Arial"/>
          <w:b/>
          <w:color w:val="FF0000"/>
        </w:rPr>
        <w:tab/>
      </w:r>
    </w:p>
    <w:p w:rsidR="0057674C" w:rsidRPr="001855FE" w:rsidRDefault="0057674C" w:rsidP="00A32AAD">
      <w:pPr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:rsidR="00F652F9" w:rsidRPr="001855FE" w:rsidRDefault="00241A9B" w:rsidP="00F652F9">
      <w:pPr>
        <w:jc w:val="both"/>
        <w:rPr>
          <w:rFonts w:ascii="Arial" w:hAnsi="Arial" w:cs="Arial"/>
          <w:sz w:val="22"/>
          <w:szCs w:val="22"/>
        </w:rPr>
      </w:pPr>
      <w:r w:rsidRPr="001855FE">
        <w:rPr>
          <w:rFonts w:ascii="Arial" w:hAnsi="Arial" w:cs="Arial"/>
          <w:b/>
          <w:sz w:val="22"/>
          <w:szCs w:val="22"/>
        </w:rPr>
        <w:t>ALCANCE DE LA PROPUESTA</w:t>
      </w:r>
    </w:p>
    <w:p w:rsidR="001500DF" w:rsidRPr="001855FE" w:rsidRDefault="001500DF" w:rsidP="00113E56">
      <w:pPr>
        <w:jc w:val="both"/>
        <w:rPr>
          <w:rFonts w:ascii="Arial" w:hAnsi="Arial" w:cs="Arial"/>
          <w:sz w:val="22"/>
          <w:szCs w:val="22"/>
        </w:rPr>
      </w:pPr>
    </w:p>
    <w:p w:rsidR="0057674C" w:rsidRPr="0057674C" w:rsidRDefault="0057674C" w:rsidP="0057674C">
      <w:pPr>
        <w:ind w:left="284" w:hanging="284"/>
        <w:jc w:val="both"/>
        <w:rPr>
          <w:rFonts w:ascii="Arial" w:hAnsi="Arial" w:cs="Arial"/>
        </w:rPr>
      </w:pPr>
    </w:p>
    <w:p w:rsidR="00FC4EC6" w:rsidRDefault="00FC4EC6" w:rsidP="00440EEF">
      <w:pPr>
        <w:pStyle w:val="Default"/>
        <w:jc w:val="both"/>
        <w:rPr>
          <w:sz w:val="22"/>
          <w:szCs w:val="22"/>
        </w:rPr>
      </w:pPr>
      <w:r w:rsidRPr="006735EE">
        <w:t xml:space="preserve">1) </w:t>
      </w:r>
      <w:r w:rsidR="002A14DE" w:rsidRPr="002A14DE">
        <w:rPr>
          <w:color w:val="auto"/>
        </w:rPr>
        <w:t>Apoyar en la implementación del lineamiento LI.ST.03 Gestión de los Servicios tecnológicos, del Modelo de Arquitectura TI IT4+ en lo referente a: realizar el servicio de soporte de nivel cero de los servicios tecnológicos, con criterios de calidad, seguridad, disponibilidad, continuidad, adaptabilidad, estandarización y eficiencia.</w:t>
      </w:r>
      <w:r w:rsidRPr="006735EE">
        <w:t xml:space="preserve"> 2) </w:t>
      </w:r>
      <w:r w:rsidR="002A14DE" w:rsidRPr="002A14DE">
        <w:rPr>
          <w:color w:val="auto"/>
          <w:sz w:val="23"/>
          <w:szCs w:val="23"/>
        </w:rPr>
        <w:t>Ejecutar los casos de soporte técnico asignados a través de la plataforma de coordinación de la mesa de servicios tecnológicos, sobre soporte básico a usuarios, soporte sobre sistema operativo, software de ofimática, instalación, traslado o mantenimiento de elementos de la plataforma tecnológica y los sistemas Web de la Alcaldía de Pereira. Siguiendo los protocolos para el nivel 0 de soporte, establecidos en el procedimiento de gestión de la mesa de servicios tecnológicos.</w:t>
      </w:r>
      <w:r w:rsidRPr="006735EE">
        <w:t xml:space="preserve"> 3) </w:t>
      </w:r>
      <w:r w:rsidR="002A14DE" w:rsidRPr="002A14DE">
        <w:rPr>
          <w:color w:val="auto"/>
          <w:sz w:val="23"/>
          <w:szCs w:val="23"/>
        </w:rPr>
        <w:t>Verificar que los casos de soporte técnico asignados cumplan con las especificaciones y requisitos establecidos en</w:t>
      </w:r>
      <w:r w:rsidR="002A14DE">
        <w:rPr>
          <w:color w:val="auto"/>
          <w:sz w:val="23"/>
          <w:szCs w:val="23"/>
        </w:rPr>
        <w:t xml:space="preserve"> </w:t>
      </w:r>
      <w:r w:rsidR="002A14DE" w:rsidRPr="002A14DE">
        <w:rPr>
          <w:color w:val="auto"/>
          <w:sz w:val="23"/>
          <w:szCs w:val="23"/>
        </w:rPr>
        <w:t>los procedimientos de gestión de la mesa de servicios tecnológicos.</w:t>
      </w:r>
      <w:r w:rsidR="00541C81">
        <w:rPr>
          <w:color w:val="auto"/>
          <w:sz w:val="23"/>
          <w:szCs w:val="23"/>
        </w:rPr>
        <w:t xml:space="preserve"> </w:t>
      </w:r>
      <w:r w:rsidR="00541C81" w:rsidRPr="006735EE">
        <w:t>4</w:t>
      </w:r>
      <w:r w:rsidRPr="006735EE">
        <w:t xml:space="preserve">) </w:t>
      </w:r>
      <w:r w:rsidR="002A14DE" w:rsidRPr="002A14DE">
        <w:rPr>
          <w:color w:val="auto"/>
          <w:sz w:val="23"/>
          <w:szCs w:val="23"/>
        </w:rPr>
        <w:t>Tramitar con la coordinación de la mesa de servicios tecnológicos todos los permisos y autorizaciones necesarias para la realización del servicio técnico.</w:t>
      </w:r>
      <w:r w:rsidR="002A14DE">
        <w:rPr>
          <w:color w:val="auto"/>
          <w:sz w:val="23"/>
          <w:szCs w:val="23"/>
        </w:rPr>
        <w:t xml:space="preserve"> </w:t>
      </w:r>
      <w:r w:rsidRPr="006735EE">
        <w:t xml:space="preserve">5) </w:t>
      </w:r>
      <w:r w:rsidR="002A14DE" w:rsidRPr="002A14DE">
        <w:t>Reportar en el aplicativo de mesa de servicios tecnológicos las actividades realizadas, el avance o la solución efectuada, los servicios que no requieran soporte técnico en sitio, tienen la posibilidad de utilizar la herramienta de acceso remoto para su solución.</w:t>
      </w:r>
      <w:r w:rsidR="002A14DE">
        <w:t xml:space="preserve"> </w:t>
      </w:r>
      <w:r w:rsidRPr="006735EE">
        <w:t xml:space="preserve">6) </w:t>
      </w:r>
      <w:r w:rsidR="002A14DE" w:rsidRPr="002A14DE">
        <w:rPr>
          <w:color w:val="auto"/>
          <w:sz w:val="23"/>
          <w:szCs w:val="23"/>
        </w:rPr>
        <w:t>Notificar a la coordinación de la mesa de servicios tecnológicos sobre los servicios que se deben escalar a los otros niveles de soporte.</w:t>
      </w:r>
      <w:r w:rsidR="00541C81">
        <w:rPr>
          <w:color w:val="auto"/>
          <w:sz w:val="23"/>
          <w:szCs w:val="23"/>
        </w:rPr>
        <w:t xml:space="preserve"> </w:t>
      </w:r>
      <w:r w:rsidRPr="006735EE">
        <w:t xml:space="preserve">7) </w:t>
      </w:r>
      <w:r w:rsidR="00440EEF" w:rsidRPr="00440EEF">
        <w:rPr>
          <w:color w:val="auto"/>
          <w:sz w:val="23"/>
          <w:szCs w:val="23"/>
        </w:rPr>
        <w:t xml:space="preserve">Elaborar conceptos técnicos sobre el estado de elementos de Software y Hardware, </w:t>
      </w:r>
      <w:r w:rsidR="00440EEF" w:rsidRPr="00440EEF">
        <w:rPr>
          <w:color w:val="auto"/>
          <w:sz w:val="23"/>
          <w:szCs w:val="23"/>
        </w:rPr>
        <w:lastRenderedPageBreak/>
        <w:t>solicitados por la Dirección de Infraestructura Tecnológica para los respectivos procesos de baja de inventarios de la Alcaldía de Pereira.</w:t>
      </w:r>
      <w:r w:rsidR="00541C81">
        <w:rPr>
          <w:color w:val="auto"/>
          <w:sz w:val="23"/>
          <w:szCs w:val="23"/>
        </w:rPr>
        <w:t xml:space="preserve"> </w:t>
      </w:r>
      <w:r w:rsidR="00541C81" w:rsidRPr="006735EE">
        <w:t>8</w:t>
      </w:r>
      <w:r w:rsidRPr="006735EE">
        <w:t xml:space="preserve">) </w:t>
      </w:r>
      <w:r w:rsidR="00440EEF" w:rsidRPr="00440EEF">
        <w:rPr>
          <w:color w:val="auto"/>
          <w:sz w:val="23"/>
          <w:szCs w:val="23"/>
        </w:rPr>
        <w:t>Apoyar la instalación de Equipos Audiovisuales.</w:t>
      </w:r>
      <w:r w:rsidRPr="006735EE">
        <w:t xml:space="preserve"> 9) </w:t>
      </w:r>
      <w:r w:rsidR="00440EEF" w:rsidRPr="00440EEF">
        <w:rPr>
          <w:color w:val="auto"/>
          <w:sz w:val="23"/>
          <w:szCs w:val="23"/>
        </w:rPr>
        <w:t>Apoyar el procedimiento de préstamos de equipos tecnológicos</w:t>
      </w:r>
      <w:r w:rsidR="00440EEF">
        <w:rPr>
          <w:color w:val="auto"/>
          <w:sz w:val="23"/>
          <w:szCs w:val="23"/>
        </w:rPr>
        <w:t>.</w:t>
      </w:r>
      <w:r w:rsidRPr="006735EE">
        <w:t xml:space="preserve"> 10) </w:t>
      </w:r>
      <w:r w:rsidR="00440EEF" w:rsidRPr="00440EEF">
        <w:rPr>
          <w:color w:val="auto"/>
          <w:sz w:val="23"/>
          <w:szCs w:val="23"/>
        </w:rPr>
        <w:t>Realizar las actividades de mantenimiento preventivo y correctivo asignadas por la coordinación de la mesa de servicios tecnológicos en cumplimiento del Plan de Mantenimiento de Servicios Tecnológicos.</w:t>
      </w:r>
      <w:r w:rsidR="00541C81">
        <w:rPr>
          <w:color w:val="auto"/>
          <w:sz w:val="23"/>
          <w:szCs w:val="23"/>
        </w:rPr>
        <w:t xml:space="preserve"> 11</w:t>
      </w:r>
      <w:r w:rsidR="00440EEF">
        <w:rPr>
          <w:color w:val="auto"/>
          <w:sz w:val="23"/>
          <w:szCs w:val="23"/>
        </w:rPr>
        <w:t xml:space="preserve">) </w:t>
      </w:r>
      <w:r w:rsidR="00440EEF" w:rsidRPr="00440EEF">
        <w:rPr>
          <w:color w:val="auto"/>
          <w:sz w:val="23"/>
          <w:szCs w:val="23"/>
        </w:rPr>
        <w:t>Realizar la instalación de equipos de cómputo nuevos, traslados y reubicación de los actuales</w:t>
      </w:r>
      <w:r w:rsidR="00541C81">
        <w:rPr>
          <w:color w:val="auto"/>
          <w:sz w:val="23"/>
          <w:szCs w:val="23"/>
        </w:rPr>
        <w:t xml:space="preserve"> 12)</w:t>
      </w:r>
      <w:r w:rsidR="00440EEF">
        <w:t xml:space="preserve"> </w:t>
      </w:r>
      <w:r w:rsidR="00440EEF" w:rsidRPr="00440EEF">
        <w:rPr>
          <w:color w:val="auto"/>
          <w:sz w:val="23"/>
          <w:szCs w:val="23"/>
        </w:rPr>
        <w:t xml:space="preserve">Participar en las actividades técnico administrativas encaminadas a garantizar el correcto funcionamiento de la Secretaria de </w:t>
      </w:r>
      <w:r w:rsidR="00D464AF" w:rsidRPr="00440EEF">
        <w:rPr>
          <w:color w:val="auto"/>
          <w:sz w:val="23"/>
          <w:szCs w:val="23"/>
        </w:rPr>
        <w:t>Tics</w:t>
      </w:r>
      <w:r w:rsidR="00440EEF" w:rsidRPr="00440EEF">
        <w:rPr>
          <w:color w:val="auto"/>
          <w:sz w:val="23"/>
          <w:szCs w:val="23"/>
        </w:rPr>
        <w:t>.</w:t>
      </w:r>
      <w:r w:rsidR="00440EEF">
        <w:rPr>
          <w:color w:val="auto"/>
          <w:sz w:val="23"/>
          <w:szCs w:val="23"/>
        </w:rPr>
        <w:t xml:space="preserve"> </w:t>
      </w:r>
      <w:r w:rsidR="00440EEF" w:rsidRPr="00440EEF">
        <w:rPr>
          <w:color w:val="auto"/>
          <w:sz w:val="23"/>
          <w:szCs w:val="23"/>
        </w:rPr>
        <w:t>13) Realizar la medición de satisfacción de usuario para cada uno de los casos atendidos. 14) Elaborar y presentar informe mensual con el siguiente contenido mínimo: análisis comparativo de casos asignados clasificados por tipos de solicitud, categoría del servicio, número de casos resueltos en el mes, número de casos escalados a otros niveles de soporte, número de casos asignados y resueltos en el período, reporte de mantenimientos preventivos y correctivos asignados y ejecutados, así como otras estadísticas que se acuerden con el supervisor en cumplimiento del modelo IT4+ y la Política de Gobierno Digital.</w:t>
      </w:r>
    </w:p>
    <w:p w:rsidR="00541C81" w:rsidRDefault="00541C81" w:rsidP="00F652F9">
      <w:pPr>
        <w:pStyle w:val="WW-NormalWeb"/>
        <w:spacing w:before="0"/>
        <w:ind w:right="17"/>
        <w:rPr>
          <w:rFonts w:ascii="Arial" w:hAnsi="Arial" w:cs="Arial"/>
          <w:b/>
          <w:sz w:val="22"/>
          <w:szCs w:val="22"/>
        </w:rPr>
      </w:pPr>
    </w:p>
    <w:p w:rsidR="00CA3F4D" w:rsidRDefault="00241A9B" w:rsidP="00825931">
      <w:pPr>
        <w:pStyle w:val="WW-NormalWeb"/>
        <w:spacing w:before="0"/>
        <w:ind w:right="17"/>
        <w:rPr>
          <w:rFonts w:ascii="Arial" w:hAnsi="Arial" w:cs="Arial"/>
          <w:sz w:val="22"/>
        </w:rPr>
      </w:pPr>
      <w:r w:rsidRPr="001855FE">
        <w:rPr>
          <w:rFonts w:ascii="Arial" w:hAnsi="Arial" w:cs="Arial"/>
          <w:b/>
          <w:sz w:val="22"/>
          <w:szCs w:val="22"/>
        </w:rPr>
        <w:t>PLAZO</w:t>
      </w:r>
      <w:r w:rsidRPr="001855FE">
        <w:rPr>
          <w:rFonts w:ascii="Arial" w:hAnsi="Arial" w:cs="Arial"/>
          <w:sz w:val="22"/>
          <w:szCs w:val="22"/>
        </w:rPr>
        <w:t>:</w:t>
      </w:r>
      <w:r w:rsidR="003B31DD" w:rsidRPr="003B31DD">
        <w:t xml:space="preserve"> </w:t>
      </w:r>
      <w:r w:rsidR="003B31DD" w:rsidRPr="003B31DD">
        <w:rPr>
          <w:rFonts w:ascii="Arial" w:hAnsi="Arial" w:cs="Arial"/>
          <w:sz w:val="22"/>
        </w:rPr>
        <w:t>EL PLAZO DE EJECUCIÓN SE ESTIMA EN SIETE (7) MESES, CONTADOS A PARTIR DE LA SUSCRIPCIÓN DEL ACTA DE INICIO EL TÉRMINO DEL CONTRATO NO PODRÁ EXCEDER LA VIGENCIA DEL 31 DE DICIEMBRE DE 2019, SI EL PERIODO A EJECUTAR ES MENOR AL PLAZO EFECTIVAMENTE ESTABLECIDO, ESTE SERÁ DESDE EL MOMENTO DE SUSCRIPCIÓN DEL ACTA DE INICIO.</w:t>
      </w:r>
    </w:p>
    <w:p w:rsidR="003B31DD" w:rsidRPr="00192176" w:rsidRDefault="003B31DD" w:rsidP="00825931">
      <w:pPr>
        <w:pStyle w:val="WW-NormalWeb"/>
        <w:spacing w:before="0"/>
        <w:ind w:right="17"/>
        <w:rPr>
          <w:rFonts w:ascii="Arial" w:hAnsi="Arial" w:cs="Arial"/>
          <w:b/>
          <w:sz w:val="24"/>
          <w:szCs w:val="22"/>
        </w:rPr>
      </w:pPr>
    </w:p>
    <w:p w:rsidR="00FB6956" w:rsidRDefault="00241A9B" w:rsidP="00825931">
      <w:pPr>
        <w:pStyle w:val="WW-NormalWeb"/>
        <w:spacing w:before="0"/>
        <w:ind w:right="17"/>
        <w:rPr>
          <w:rFonts w:ascii="Arial" w:hAnsi="Arial" w:cs="Arial"/>
          <w:sz w:val="22"/>
          <w:szCs w:val="22"/>
        </w:rPr>
      </w:pPr>
      <w:r w:rsidRPr="001855FE">
        <w:rPr>
          <w:rFonts w:ascii="Arial" w:hAnsi="Arial" w:cs="Arial"/>
          <w:b/>
          <w:sz w:val="22"/>
          <w:szCs w:val="22"/>
        </w:rPr>
        <w:t>LUGAR DE EJECUCIÓN</w:t>
      </w:r>
      <w:r w:rsidRPr="001855FE">
        <w:rPr>
          <w:rFonts w:ascii="Arial" w:hAnsi="Arial" w:cs="Arial"/>
          <w:sz w:val="22"/>
          <w:szCs w:val="22"/>
        </w:rPr>
        <w:t xml:space="preserve">: </w:t>
      </w:r>
      <w:r w:rsidR="00F652F9" w:rsidRPr="001855FE">
        <w:rPr>
          <w:rFonts w:ascii="Arial" w:hAnsi="Arial" w:cs="Arial"/>
          <w:sz w:val="22"/>
          <w:szCs w:val="22"/>
        </w:rPr>
        <w:t xml:space="preserve">La presente propuesta se </w:t>
      </w:r>
      <w:r w:rsidR="00293032" w:rsidRPr="001855FE">
        <w:rPr>
          <w:rFonts w:ascii="Arial" w:hAnsi="Arial" w:cs="Arial"/>
          <w:sz w:val="22"/>
          <w:szCs w:val="22"/>
        </w:rPr>
        <w:t>ejecutará en el Municipio</w:t>
      </w:r>
      <w:r w:rsidR="00F652F9" w:rsidRPr="001855FE">
        <w:rPr>
          <w:rFonts w:ascii="Arial" w:hAnsi="Arial" w:cs="Arial"/>
          <w:sz w:val="22"/>
          <w:szCs w:val="22"/>
        </w:rPr>
        <w:t xml:space="preserve"> de Pereira.</w:t>
      </w:r>
    </w:p>
    <w:p w:rsidR="00B16BF7" w:rsidRPr="001855FE" w:rsidRDefault="00B16BF7" w:rsidP="00825931">
      <w:pPr>
        <w:pStyle w:val="WW-NormalWeb"/>
        <w:spacing w:before="0"/>
        <w:ind w:right="17"/>
        <w:rPr>
          <w:rFonts w:ascii="Arial" w:hAnsi="Arial" w:cs="Arial"/>
          <w:sz w:val="22"/>
          <w:szCs w:val="22"/>
        </w:rPr>
      </w:pPr>
    </w:p>
    <w:p w:rsidR="003F6D45" w:rsidRDefault="00241A9B" w:rsidP="00BE7E19">
      <w:pPr>
        <w:pStyle w:val="Default"/>
        <w:jc w:val="both"/>
      </w:pPr>
      <w:r w:rsidRPr="001855FE">
        <w:rPr>
          <w:b/>
          <w:sz w:val="22"/>
          <w:szCs w:val="22"/>
        </w:rPr>
        <w:t>VALOR Y FORMA DE PAGO</w:t>
      </w:r>
      <w:r w:rsidR="00FF129A">
        <w:rPr>
          <w:b/>
          <w:sz w:val="22"/>
          <w:szCs w:val="22"/>
        </w:rPr>
        <w:t xml:space="preserve"> </w:t>
      </w:r>
      <w:r w:rsidR="003F6D45" w:rsidRPr="001855FE">
        <w:rPr>
          <w:sz w:val="22"/>
          <w:szCs w:val="22"/>
        </w:rPr>
        <w:t xml:space="preserve">El valor del presente contrato se pacta por la suma de </w:t>
      </w:r>
    </w:p>
    <w:p w:rsidR="003B31DD" w:rsidRDefault="003B31DD" w:rsidP="00BE7E19">
      <w:pPr>
        <w:pStyle w:val="Default"/>
        <w:jc w:val="both"/>
        <w:rPr>
          <w:b/>
          <w:bCs/>
          <w:color w:val="FF0000"/>
          <w:sz w:val="23"/>
          <w:szCs w:val="23"/>
        </w:rPr>
      </w:pPr>
      <w:r w:rsidRPr="003B31DD">
        <w:rPr>
          <w:b/>
          <w:bCs/>
          <w:color w:val="FF0000"/>
          <w:sz w:val="23"/>
          <w:szCs w:val="23"/>
        </w:rPr>
        <w:t>ONCE MILLONES QUINIENTOS SETENTA Y OCHO MIL PESOS M/L.</w:t>
      </w:r>
    </w:p>
    <w:p w:rsidR="00113E56" w:rsidRPr="00A51ECE" w:rsidRDefault="003B31DD" w:rsidP="00BE7E19">
      <w:pPr>
        <w:pStyle w:val="Default"/>
        <w:jc w:val="both"/>
      </w:pPr>
      <w:r>
        <w:rPr>
          <w:b/>
          <w:bCs/>
          <w:color w:val="FF0000"/>
          <w:sz w:val="23"/>
          <w:szCs w:val="23"/>
        </w:rPr>
        <w:t>(</w:t>
      </w:r>
      <w:r w:rsidRPr="003B31DD">
        <w:rPr>
          <w:b/>
          <w:bCs/>
          <w:color w:val="FF0000"/>
          <w:sz w:val="23"/>
          <w:szCs w:val="23"/>
        </w:rPr>
        <w:t>$11.578.000)</w:t>
      </w:r>
      <w:r w:rsidR="00FF129A">
        <w:rPr>
          <w:b/>
          <w:bCs/>
          <w:color w:val="FF0000"/>
          <w:sz w:val="23"/>
          <w:szCs w:val="23"/>
        </w:rPr>
        <w:t>,</w:t>
      </w:r>
      <w:r>
        <w:rPr>
          <w:b/>
          <w:bCs/>
          <w:color w:val="FF0000"/>
          <w:sz w:val="23"/>
          <w:szCs w:val="23"/>
        </w:rPr>
        <w:t xml:space="preserve"> </w:t>
      </w:r>
      <w:r w:rsidR="00A32AAD" w:rsidRPr="001855FE">
        <w:rPr>
          <w:sz w:val="22"/>
          <w:szCs w:val="22"/>
        </w:rPr>
        <w:t xml:space="preserve">los cuales serán cancelados de la siguiente forma: mediante </w:t>
      </w:r>
      <w:r w:rsidRPr="00FF129A">
        <w:rPr>
          <w:b/>
          <w:color w:val="FF0000"/>
          <w:sz w:val="22"/>
          <w:szCs w:val="22"/>
        </w:rPr>
        <w:t>siete (7)</w:t>
      </w:r>
      <w:r>
        <w:rPr>
          <w:color w:val="FF0000"/>
          <w:sz w:val="22"/>
          <w:szCs w:val="22"/>
        </w:rPr>
        <w:t xml:space="preserve"> </w:t>
      </w:r>
      <w:r w:rsidR="00A32AAD" w:rsidRPr="001855FE">
        <w:rPr>
          <w:sz w:val="22"/>
          <w:szCs w:val="22"/>
        </w:rPr>
        <w:t>actas parciales mensuales vencidas por valor de</w:t>
      </w:r>
      <w:r>
        <w:rPr>
          <w:sz w:val="22"/>
          <w:szCs w:val="22"/>
        </w:rPr>
        <w:t xml:space="preserve"> </w:t>
      </w:r>
      <w:r w:rsidR="008224D6" w:rsidRPr="00192176">
        <w:rPr>
          <w:b/>
          <w:color w:val="FF0000"/>
          <w:sz w:val="22"/>
        </w:rPr>
        <w:t>UN MILLON SEISIENTO</w:t>
      </w:r>
      <w:r w:rsidR="008B1B0F">
        <w:rPr>
          <w:b/>
          <w:color w:val="FF0000"/>
          <w:sz w:val="22"/>
        </w:rPr>
        <w:t>S CINCUENTA Y CUATRO PESOS M/L</w:t>
      </w:r>
      <w:r w:rsidR="008224D6" w:rsidRPr="00192176">
        <w:rPr>
          <w:b/>
          <w:color w:val="FF0000"/>
          <w:sz w:val="22"/>
        </w:rPr>
        <w:t xml:space="preserve"> ($1.654.000)</w:t>
      </w:r>
      <w:r>
        <w:rPr>
          <w:b/>
          <w:color w:val="FF0000"/>
          <w:sz w:val="22"/>
          <w:szCs w:val="22"/>
        </w:rPr>
        <w:t xml:space="preserve">, </w:t>
      </w:r>
      <w:r w:rsidR="00D8208A" w:rsidRPr="001855FE">
        <w:rPr>
          <w:sz w:val="22"/>
          <w:szCs w:val="22"/>
        </w:rPr>
        <w:t xml:space="preserve">cada </w:t>
      </w:r>
      <w:r w:rsidRPr="001855FE">
        <w:rPr>
          <w:sz w:val="22"/>
          <w:szCs w:val="22"/>
        </w:rPr>
        <w:t>una</w:t>
      </w:r>
      <w:r w:rsidRPr="001855FE">
        <w:rPr>
          <w:b/>
          <w:sz w:val="22"/>
          <w:szCs w:val="22"/>
        </w:rPr>
        <w:t>,</w:t>
      </w:r>
      <w:r w:rsidRPr="001855FE">
        <w:rPr>
          <w:sz w:val="22"/>
          <w:szCs w:val="22"/>
        </w:rPr>
        <w:t xml:space="preserve"> previo</w:t>
      </w:r>
      <w:r w:rsidR="00113E56" w:rsidRPr="001855FE">
        <w:rPr>
          <w:sz w:val="22"/>
          <w:szCs w:val="22"/>
        </w:rPr>
        <w:t xml:space="preserve"> cumplimiento de las obligaciones derivadas del objeto del contrato y su aceptación a satisfacción por parte del Municipio de Pereira, certificado por el supervisor. </w:t>
      </w:r>
    </w:p>
    <w:p w:rsidR="00241A9B" w:rsidRPr="001855FE" w:rsidRDefault="00241A9B" w:rsidP="00BE7E19">
      <w:pPr>
        <w:pStyle w:val="WW-NormalWeb"/>
        <w:spacing w:before="0"/>
        <w:ind w:right="17"/>
        <w:rPr>
          <w:rFonts w:ascii="Arial" w:hAnsi="Arial" w:cs="Arial"/>
          <w:sz w:val="22"/>
          <w:szCs w:val="22"/>
        </w:rPr>
      </w:pPr>
    </w:p>
    <w:p w:rsidR="003D139F" w:rsidRPr="001855FE" w:rsidRDefault="003D139F">
      <w:pPr>
        <w:pStyle w:val="WW-NormalWeb"/>
        <w:spacing w:before="0"/>
        <w:ind w:right="17"/>
        <w:rPr>
          <w:rFonts w:ascii="Arial" w:hAnsi="Arial" w:cs="Arial"/>
          <w:b/>
          <w:sz w:val="22"/>
          <w:szCs w:val="22"/>
        </w:rPr>
      </w:pPr>
      <w:r w:rsidRPr="001855FE">
        <w:rPr>
          <w:rFonts w:ascii="Arial" w:hAnsi="Arial" w:cs="Arial"/>
          <w:b/>
          <w:sz w:val="22"/>
          <w:szCs w:val="22"/>
        </w:rPr>
        <w:t xml:space="preserve">COMPROMISO </w:t>
      </w:r>
    </w:p>
    <w:p w:rsidR="00A32AAD" w:rsidRPr="001855FE" w:rsidRDefault="00A32AAD">
      <w:pPr>
        <w:pStyle w:val="WW-NormalWeb"/>
        <w:spacing w:before="0"/>
        <w:ind w:right="17"/>
        <w:rPr>
          <w:rFonts w:ascii="Arial" w:hAnsi="Arial" w:cs="Arial"/>
          <w:b/>
          <w:sz w:val="22"/>
          <w:szCs w:val="22"/>
        </w:rPr>
      </w:pPr>
    </w:p>
    <w:p w:rsidR="00746AC2" w:rsidRPr="001855FE" w:rsidRDefault="004304DC">
      <w:pPr>
        <w:pStyle w:val="WW-NormalWeb"/>
        <w:spacing w:before="0"/>
        <w:ind w:right="17"/>
        <w:rPr>
          <w:rFonts w:ascii="Arial" w:hAnsi="Arial" w:cs="Arial"/>
          <w:sz w:val="22"/>
          <w:szCs w:val="22"/>
        </w:rPr>
      </w:pPr>
      <w:r w:rsidRPr="001855FE">
        <w:rPr>
          <w:rFonts w:ascii="Arial" w:hAnsi="Arial" w:cs="Arial"/>
          <w:sz w:val="22"/>
          <w:szCs w:val="22"/>
        </w:rPr>
        <w:t>M</w:t>
      </w:r>
      <w:r w:rsidR="00746AC2" w:rsidRPr="001855FE">
        <w:rPr>
          <w:rFonts w:ascii="Arial" w:hAnsi="Arial" w:cs="Arial"/>
          <w:sz w:val="22"/>
          <w:szCs w:val="22"/>
        </w:rPr>
        <w:t>e comprometo a cumplir a cabalidad con las directrices establecidas por el Sistema de Gestión de Calidad y Control Interno.</w:t>
      </w:r>
    </w:p>
    <w:p w:rsidR="00746AC2" w:rsidRPr="001855FE" w:rsidRDefault="00746AC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860DF2" w:rsidRPr="001855FE" w:rsidRDefault="00860DF2" w:rsidP="00860DF2">
      <w:pPr>
        <w:pStyle w:val="NormalWeb"/>
        <w:shd w:val="clear" w:color="auto" w:fill="FFFFFF"/>
        <w:spacing w:before="0" w:beforeAutospacing="0" w:after="0" w:afterAutospacing="0"/>
        <w:ind w:right="17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1855FE">
        <w:rPr>
          <w:rFonts w:ascii="Arial" w:hAnsi="Arial" w:cs="Arial"/>
          <w:b/>
          <w:bCs/>
          <w:sz w:val="22"/>
          <w:szCs w:val="22"/>
          <w:lang w:val="es-ES_tradnl"/>
        </w:rPr>
        <w:t>MANIFESTACION EXPRESA Y BAJO LA GRAVEDAD DEL JURAMENTO</w:t>
      </w:r>
    </w:p>
    <w:p w:rsidR="00A32AAD" w:rsidRPr="001855FE" w:rsidRDefault="00A32AAD" w:rsidP="00860DF2">
      <w:pPr>
        <w:pStyle w:val="NormalWeb"/>
        <w:shd w:val="clear" w:color="auto" w:fill="FFFFFF"/>
        <w:spacing w:before="0" w:beforeAutospacing="0" w:after="0" w:afterAutospacing="0"/>
        <w:ind w:right="17"/>
        <w:jc w:val="both"/>
        <w:rPr>
          <w:rFonts w:ascii="Arial" w:hAnsi="Arial" w:cs="Arial"/>
          <w:sz w:val="22"/>
          <w:szCs w:val="22"/>
        </w:rPr>
      </w:pPr>
    </w:p>
    <w:p w:rsidR="00A32AAD" w:rsidRPr="001855FE" w:rsidRDefault="00A32AAD" w:rsidP="00A32AAD">
      <w:pPr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1855FE">
        <w:rPr>
          <w:rFonts w:ascii="Arial" w:hAnsi="Arial" w:cs="Arial"/>
          <w:sz w:val="22"/>
          <w:szCs w:val="22"/>
          <w:lang w:val="es-ES_tradnl"/>
        </w:rPr>
        <w:t>Declaro bajo la gravedad de juramento que no me encuentro incurso en causales de inhabilidad e incompatibilidad y demás prohibiciones para contratar previstas en la constitución política en los artículos 8 de la Ley 80 de 1993, 83 de la Ley 104 de 1993 y artículo 18 de la Ley 1150 de 2007 y demás disposiciones vigentes sobre la materia.</w:t>
      </w:r>
    </w:p>
    <w:p w:rsidR="00860DF2" w:rsidRPr="001855FE" w:rsidRDefault="00860DF2" w:rsidP="00860DF2">
      <w:pPr>
        <w:pStyle w:val="NormalWeb"/>
        <w:shd w:val="clear" w:color="auto" w:fill="FFFFFF"/>
        <w:spacing w:before="0" w:beforeAutospacing="0" w:after="0" w:afterAutospacing="0"/>
        <w:ind w:right="17"/>
        <w:jc w:val="both"/>
        <w:rPr>
          <w:rFonts w:ascii="Arial" w:hAnsi="Arial" w:cs="Arial"/>
          <w:color w:val="222222"/>
          <w:sz w:val="22"/>
          <w:szCs w:val="22"/>
        </w:rPr>
      </w:pPr>
      <w:r w:rsidRPr="001855FE">
        <w:rPr>
          <w:rFonts w:ascii="Arial" w:hAnsi="Arial" w:cs="Arial"/>
          <w:color w:val="222222"/>
          <w:sz w:val="22"/>
          <w:szCs w:val="22"/>
          <w:lang w:val="es-ES_tradnl"/>
        </w:rPr>
        <w:t>.</w:t>
      </w:r>
    </w:p>
    <w:p w:rsidR="00860DF2" w:rsidRPr="001855FE" w:rsidRDefault="00860DF2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D464AF" w:rsidRDefault="00D464A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46AC2" w:rsidRPr="001855FE" w:rsidRDefault="00F652F9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855FE">
        <w:rPr>
          <w:rFonts w:ascii="Arial" w:hAnsi="Arial" w:cs="Arial"/>
          <w:sz w:val="22"/>
          <w:szCs w:val="22"/>
          <w:lang w:val="es-ES_tradnl"/>
        </w:rPr>
        <w:t>Atentamente;</w:t>
      </w:r>
    </w:p>
    <w:p w:rsidR="00746AC2" w:rsidRPr="001855FE" w:rsidRDefault="00746AC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63F7A" w:rsidRPr="001855FE" w:rsidRDefault="00563F7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113E56" w:rsidRPr="00D464AF" w:rsidRDefault="00674232" w:rsidP="00D464AF">
      <w:pPr>
        <w:tabs>
          <w:tab w:val="left" w:pos="1065"/>
        </w:tabs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</w:rPr>
        <w:t>PABLO ALEJANDRO BEDOYA</w:t>
      </w:r>
    </w:p>
    <w:p w:rsidR="00746AC2" w:rsidRPr="001855FE" w:rsidRDefault="00C4369D" w:rsidP="00C4369D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855FE">
        <w:rPr>
          <w:rFonts w:ascii="Arial" w:hAnsi="Arial" w:cs="Arial"/>
          <w:sz w:val="22"/>
          <w:szCs w:val="22"/>
          <w:lang w:val="es-ES_tradnl"/>
        </w:rPr>
        <w:t>C.C</w:t>
      </w:r>
      <w:r w:rsidR="00923E03" w:rsidRPr="001855FE">
        <w:rPr>
          <w:rFonts w:ascii="Arial" w:hAnsi="Arial" w:cs="Arial"/>
          <w:sz w:val="22"/>
          <w:szCs w:val="22"/>
          <w:lang w:val="es-ES_tradnl"/>
        </w:rPr>
        <w:t>.</w:t>
      </w:r>
      <w:r w:rsidR="00D464AF">
        <w:rPr>
          <w:rFonts w:ascii="Arial" w:hAnsi="Arial" w:cs="Arial"/>
          <w:color w:val="FF0000"/>
          <w:sz w:val="22"/>
          <w:szCs w:val="22"/>
          <w:lang w:val="es-ES_tradnl"/>
        </w:rPr>
        <w:t xml:space="preserve"> </w:t>
      </w:r>
      <w:r w:rsidR="00674232">
        <w:rPr>
          <w:rFonts w:ascii="Arial" w:hAnsi="Arial" w:cs="Arial"/>
          <w:color w:val="FF0000"/>
          <w:sz w:val="22"/>
          <w:szCs w:val="22"/>
          <w:lang w:val="es-ES_tradnl"/>
        </w:rPr>
        <w:t>1088271323</w:t>
      </w:r>
      <w:bookmarkStart w:id="0" w:name="_GoBack"/>
      <w:bookmarkEnd w:id="0"/>
    </w:p>
    <w:p w:rsidR="00662A68" w:rsidRPr="008224D6" w:rsidRDefault="00662A68" w:rsidP="00C4369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662A68" w:rsidRPr="008224D6" w:rsidSect="00A32AAD">
      <w:headerReference w:type="default" r:id="rId8"/>
      <w:pgSz w:w="12242" w:h="18722" w:code="281"/>
      <w:pgMar w:top="1843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43" w:rsidRDefault="00B71B43" w:rsidP="00523478">
      <w:r>
        <w:separator/>
      </w:r>
    </w:p>
  </w:endnote>
  <w:endnote w:type="continuationSeparator" w:id="0">
    <w:p w:rsidR="00B71B43" w:rsidRDefault="00B71B43" w:rsidP="0052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43" w:rsidRDefault="00B71B43" w:rsidP="00523478">
      <w:r>
        <w:separator/>
      </w:r>
    </w:p>
  </w:footnote>
  <w:footnote w:type="continuationSeparator" w:id="0">
    <w:p w:rsidR="00B71B43" w:rsidRDefault="00B71B43" w:rsidP="00523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0E" w:rsidRDefault="00AC6A0E" w:rsidP="0052347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EB67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282EBCA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3C53F8A"/>
    <w:multiLevelType w:val="hybridMultilevel"/>
    <w:tmpl w:val="B19E932E"/>
    <w:lvl w:ilvl="0" w:tplc="125494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54A89"/>
    <w:multiLevelType w:val="hybridMultilevel"/>
    <w:tmpl w:val="7AC0BAA8"/>
    <w:lvl w:ilvl="0" w:tplc="72E6623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5D2E33"/>
    <w:multiLevelType w:val="hybridMultilevel"/>
    <w:tmpl w:val="D49846B4"/>
    <w:lvl w:ilvl="0" w:tplc="CFF2F3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4D2FD6"/>
    <w:multiLevelType w:val="multilevel"/>
    <w:tmpl w:val="2F927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1E87490"/>
    <w:multiLevelType w:val="hybridMultilevel"/>
    <w:tmpl w:val="C0E21A3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B6381"/>
    <w:multiLevelType w:val="hybridMultilevel"/>
    <w:tmpl w:val="3A3A4E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B3366"/>
    <w:multiLevelType w:val="hybridMultilevel"/>
    <w:tmpl w:val="F68E2DE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21BF2"/>
    <w:multiLevelType w:val="hybridMultilevel"/>
    <w:tmpl w:val="1E144C7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A1547E"/>
    <w:multiLevelType w:val="hybridMultilevel"/>
    <w:tmpl w:val="80826614"/>
    <w:lvl w:ilvl="0" w:tplc="24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6E92"/>
    <w:multiLevelType w:val="hybridMultilevel"/>
    <w:tmpl w:val="C6F8A97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E1E6F"/>
    <w:multiLevelType w:val="hybridMultilevel"/>
    <w:tmpl w:val="AFE21D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B3EA7"/>
    <w:multiLevelType w:val="hybridMultilevel"/>
    <w:tmpl w:val="1142718A"/>
    <w:lvl w:ilvl="0" w:tplc="3208E8F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DC"/>
    <w:rsid w:val="00003818"/>
    <w:rsid w:val="00015E79"/>
    <w:rsid w:val="0002427A"/>
    <w:rsid w:val="00052BA0"/>
    <w:rsid w:val="000603CB"/>
    <w:rsid w:val="00064D8C"/>
    <w:rsid w:val="00071469"/>
    <w:rsid w:val="000B0F05"/>
    <w:rsid w:val="000C557F"/>
    <w:rsid w:val="00113E56"/>
    <w:rsid w:val="00127734"/>
    <w:rsid w:val="001500DF"/>
    <w:rsid w:val="001820EA"/>
    <w:rsid w:val="00182403"/>
    <w:rsid w:val="001855FE"/>
    <w:rsid w:val="00192176"/>
    <w:rsid w:val="00193862"/>
    <w:rsid w:val="001D0057"/>
    <w:rsid w:val="0020430E"/>
    <w:rsid w:val="0022249B"/>
    <w:rsid w:val="0022509F"/>
    <w:rsid w:val="0023270D"/>
    <w:rsid w:val="00233A45"/>
    <w:rsid w:val="00236CE9"/>
    <w:rsid w:val="00241A9B"/>
    <w:rsid w:val="002562FF"/>
    <w:rsid w:val="002605BC"/>
    <w:rsid w:val="00265C32"/>
    <w:rsid w:val="00266348"/>
    <w:rsid w:val="002758FB"/>
    <w:rsid w:val="00291A01"/>
    <w:rsid w:val="00293032"/>
    <w:rsid w:val="002A14DE"/>
    <w:rsid w:val="002A6B57"/>
    <w:rsid w:val="002E062A"/>
    <w:rsid w:val="003036A5"/>
    <w:rsid w:val="0030647F"/>
    <w:rsid w:val="00317237"/>
    <w:rsid w:val="00333A38"/>
    <w:rsid w:val="00347A36"/>
    <w:rsid w:val="003560BA"/>
    <w:rsid w:val="00386DA6"/>
    <w:rsid w:val="0039184F"/>
    <w:rsid w:val="003A4BC1"/>
    <w:rsid w:val="003A51C7"/>
    <w:rsid w:val="003B31DD"/>
    <w:rsid w:val="003C6330"/>
    <w:rsid w:val="003D139F"/>
    <w:rsid w:val="003D2F3B"/>
    <w:rsid w:val="003F2AA7"/>
    <w:rsid w:val="003F6D45"/>
    <w:rsid w:val="003F76F7"/>
    <w:rsid w:val="0040728D"/>
    <w:rsid w:val="004304DC"/>
    <w:rsid w:val="00440EEF"/>
    <w:rsid w:val="0045339F"/>
    <w:rsid w:val="00473C6D"/>
    <w:rsid w:val="0047458B"/>
    <w:rsid w:val="00477E1F"/>
    <w:rsid w:val="004812BC"/>
    <w:rsid w:val="00482AB2"/>
    <w:rsid w:val="00483F2B"/>
    <w:rsid w:val="00484A58"/>
    <w:rsid w:val="004961F4"/>
    <w:rsid w:val="004A1D31"/>
    <w:rsid w:val="004A659F"/>
    <w:rsid w:val="004B2BA6"/>
    <w:rsid w:val="004B3CD9"/>
    <w:rsid w:val="004F01BE"/>
    <w:rsid w:val="004F1730"/>
    <w:rsid w:val="004F552A"/>
    <w:rsid w:val="004F74BF"/>
    <w:rsid w:val="00501365"/>
    <w:rsid w:val="00513AB9"/>
    <w:rsid w:val="00522999"/>
    <w:rsid w:val="00523478"/>
    <w:rsid w:val="005354CA"/>
    <w:rsid w:val="00541C81"/>
    <w:rsid w:val="00541EE1"/>
    <w:rsid w:val="00546FBB"/>
    <w:rsid w:val="00563F7A"/>
    <w:rsid w:val="00564B03"/>
    <w:rsid w:val="0057674C"/>
    <w:rsid w:val="00585DC7"/>
    <w:rsid w:val="005C365D"/>
    <w:rsid w:val="005C51FD"/>
    <w:rsid w:val="005D5801"/>
    <w:rsid w:val="005D65F4"/>
    <w:rsid w:val="005F75CE"/>
    <w:rsid w:val="00617A4D"/>
    <w:rsid w:val="00631FCC"/>
    <w:rsid w:val="00660C84"/>
    <w:rsid w:val="00662A68"/>
    <w:rsid w:val="00662F20"/>
    <w:rsid w:val="006735EE"/>
    <w:rsid w:val="00674232"/>
    <w:rsid w:val="006841F1"/>
    <w:rsid w:val="00693E53"/>
    <w:rsid w:val="006966C7"/>
    <w:rsid w:val="006A5688"/>
    <w:rsid w:val="006A75C2"/>
    <w:rsid w:val="006D4E83"/>
    <w:rsid w:val="006F4054"/>
    <w:rsid w:val="006F5ADF"/>
    <w:rsid w:val="0070209E"/>
    <w:rsid w:val="00705776"/>
    <w:rsid w:val="00723379"/>
    <w:rsid w:val="00732C64"/>
    <w:rsid w:val="00741E48"/>
    <w:rsid w:val="00746AC2"/>
    <w:rsid w:val="0075678A"/>
    <w:rsid w:val="007612C1"/>
    <w:rsid w:val="00763D40"/>
    <w:rsid w:val="007A7AE9"/>
    <w:rsid w:val="007C17C2"/>
    <w:rsid w:val="007C1E79"/>
    <w:rsid w:val="007D02F8"/>
    <w:rsid w:val="007D4631"/>
    <w:rsid w:val="0080556D"/>
    <w:rsid w:val="00806717"/>
    <w:rsid w:val="00820461"/>
    <w:rsid w:val="0082216E"/>
    <w:rsid w:val="008224D6"/>
    <w:rsid w:val="00825931"/>
    <w:rsid w:val="00841453"/>
    <w:rsid w:val="008431A3"/>
    <w:rsid w:val="00860DF2"/>
    <w:rsid w:val="008709EB"/>
    <w:rsid w:val="00884139"/>
    <w:rsid w:val="008A6719"/>
    <w:rsid w:val="008B1B0F"/>
    <w:rsid w:val="008C0FA0"/>
    <w:rsid w:val="008C6DDE"/>
    <w:rsid w:val="008E7A03"/>
    <w:rsid w:val="00913B0B"/>
    <w:rsid w:val="00923E03"/>
    <w:rsid w:val="00951FA1"/>
    <w:rsid w:val="00957176"/>
    <w:rsid w:val="009610FA"/>
    <w:rsid w:val="009817D7"/>
    <w:rsid w:val="00987241"/>
    <w:rsid w:val="00997CCF"/>
    <w:rsid w:val="009A4680"/>
    <w:rsid w:val="009C30E8"/>
    <w:rsid w:val="009D3001"/>
    <w:rsid w:val="00A06FA4"/>
    <w:rsid w:val="00A21665"/>
    <w:rsid w:val="00A22754"/>
    <w:rsid w:val="00A32AAD"/>
    <w:rsid w:val="00A40488"/>
    <w:rsid w:val="00A51ECE"/>
    <w:rsid w:val="00A57388"/>
    <w:rsid w:val="00A8542E"/>
    <w:rsid w:val="00A9020C"/>
    <w:rsid w:val="00A909A4"/>
    <w:rsid w:val="00AB143E"/>
    <w:rsid w:val="00AC6A0E"/>
    <w:rsid w:val="00AE5A5C"/>
    <w:rsid w:val="00AF151E"/>
    <w:rsid w:val="00B16BF7"/>
    <w:rsid w:val="00B5285E"/>
    <w:rsid w:val="00B554A7"/>
    <w:rsid w:val="00B71B43"/>
    <w:rsid w:val="00B76E9A"/>
    <w:rsid w:val="00B826EA"/>
    <w:rsid w:val="00BC6259"/>
    <w:rsid w:val="00BC7ECE"/>
    <w:rsid w:val="00BE7E19"/>
    <w:rsid w:val="00BF3105"/>
    <w:rsid w:val="00C17B1C"/>
    <w:rsid w:val="00C215ED"/>
    <w:rsid w:val="00C230A7"/>
    <w:rsid w:val="00C40E3C"/>
    <w:rsid w:val="00C4161C"/>
    <w:rsid w:val="00C4369D"/>
    <w:rsid w:val="00C63B9F"/>
    <w:rsid w:val="00C805DC"/>
    <w:rsid w:val="00C816B2"/>
    <w:rsid w:val="00CA3F4D"/>
    <w:rsid w:val="00CB0BC9"/>
    <w:rsid w:val="00CC4A32"/>
    <w:rsid w:val="00CD3174"/>
    <w:rsid w:val="00CF74A0"/>
    <w:rsid w:val="00D3377E"/>
    <w:rsid w:val="00D37202"/>
    <w:rsid w:val="00D464AF"/>
    <w:rsid w:val="00D8208A"/>
    <w:rsid w:val="00D8676C"/>
    <w:rsid w:val="00DF6EBA"/>
    <w:rsid w:val="00E14C0F"/>
    <w:rsid w:val="00E250B7"/>
    <w:rsid w:val="00E27A5C"/>
    <w:rsid w:val="00E50C6D"/>
    <w:rsid w:val="00E67605"/>
    <w:rsid w:val="00E9022F"/>
    <w:rsid w:val="00E93330"/>
    <w:rsid w:val="00EA5566"/>
    <w:rsid w:val="00EB0B19"/>
    <w:rsid w:val="00EB5229"/>
    <w:rsid w:val="00ED296D"/>
    <w:rsid w:val="00EE22FD"/>
    <w:rsid w:val="00EE3D71"/>
    <w:rsid w:val="00EF633A"/>
    <w:rsid w:val="00F245C6"/>
    <w:rsid w:val="00F34F4D"/>
    <w:rsid w:val="00F52AAB"/>
    <w:rsid w:val="00F652F9"/>
    <w:rsid w:val="00F75AD5"/>
    <w:rsid w:val="00F846C5"/>
    <w:rsid w:val="00F95CF0"/>
    <w:rsid w:val="00FB3430"/>
    <w:rsid w:val="00FB4C5B"/>
    <w:rsid w:val="00FB6956"/>
    <w:rsid w:val="00FC4EC6"/>
    <w:rsid w:val="00FD07FA"/>
    <w:rsid w:val="00FF1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A2DBE874-C5EB-4B32-A2F6-8ED615C2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6C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966C7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966C7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NormalWeb">
    <w:name w:val="WW-Normal (Web)"/>
    <w:basedOn w:val="Normal"/>
    <w:rsid w:val="006966C7"/>
    <w:pPr>
      <w:widowControl w:val="0"/>
      <w:suppressAutoHyphens/>
      <w:autoSpaceDE w:val="0"/>
      <w:spacing w:before="100"/>
      <w:jc w:val="both"/>
    </w:pPr>
    <w:rPr>
      <w:sz w:val="20"/>
      <w:szCs w:val="20"/>
      <w:lang w:val="es-ES_tradnl" w:eastAsia="es-CO"/>
    </w:rPr>
  </w:style>
  <w:style w:type="character" w:customStyle="1" w:styleId="CarCar">
    <w:name w:val="Car Car"/>
    <w:rsid w:val="006966C7"/>
    <w:rPr>
      <w:rFonts w:ascii="Arial" w:hAnsi="Arial"/>
      <w:b/>
      <w:color w:val="000000"/>
      <w:sz w:val="22"/>
      <w:lang w:val="es-ES_tradnl" w:bidi="ar-SA"/>
    </w:rPr>
  </w:style>
  <w:style w:type="paragraph" w:styleId="Textoindependiente3">
    <w:name w:val="Body Text 3"/>
    <w:basedOn w:val="Normal"/>
    <w:rsid w:val="006966C7"/>
    <w:pPr>
      <w:jc w:val="center"/>
    </w:pPr>
    <w:rPr>
      <w:rFonts w:ascii="Arial" w:hAnsi="Arial" w:cs="Arial"/>
      <w:b/>
      <w:sz w:val="28"/>
    </w:rPr>
  </w:style>
  <w:style w:type="paragraph" w:styleId="Textoindependiente">
    <w:name w:val="Body Text"/>
    <w:basedOn w:val="Normal"/>
    <w:rsid w:val="004304DC"/>
    <w:pPr>
      <w:spacing w:after="120"/>
    </w:pPr>
  </w:style>
  <w:style w:type="paragraph" w:customStyle="1" w:styleId="MINUTAS">
    <w:name w:val="MINUTAS"/>
    <w:rsid w:val="004F1730"/>
    <w:pPr>
      <w:suppressAutoHyphens/>
      <w:overflowPunct w:val="0"/>
      <w:autoSpaceDE w:val="0"/>
      <w:spacing w:before="170"/>
      <w:ind w:left="170" w:right="170" w:firstLine="1"/>
      <w:jc w:val="both"/>
      <w:textAlignment w:val="baseline"/>
    </w:pPr>
    <w:rPr>
      <w:rFonts w:ascii="Helvetica" w:eastAsia="Arial" w:hAnsi="Helvetica"/>
      <w:lang w:eastAsia="ar-SA"/>
    </w:rPr>
  </w:style>
  <w:style w:type="character" w:customStyle="1" w:styleId="apple-converted-space">
    <w:name w:val="apple-converted-space"/>
    <w:basedOn w:val="Fuentedeprrafopredeter"/>
    <w:rsid w:val="0047458B"/>
  </w:style>
  <w:style w:type="paragraph" w:styleId="Encabezado">
    <w:name w:val="header"/>
    <w:basedOn w:val="Normal"/>
    <w:link w:val="EncabezadoCar"/>
    <w:rsid w:val="005234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2347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234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23478"/>
    <w:rPr>
      <w:sz w:val="24"/>
      <w:szCs w:val="24"/>
      <w:lang w:val="es-ES" w:eastAsia="es-ES"/>
    </w:rPr>
  </w:style>
  <w:style w:type="character" w:customStyle="1" w:styleId="CarCar1">
    <w:name w:val="Car Car1"/>
    <w:rsid w:val="00923E03"/>
    <w:rPr>
      <w:rFonts w:ascii="Arial" w:hAnsi="Arial"/>
      <w:b/>
      <w:color w:val="000000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23270D"/>
    <w:pPr>
      <w:suppressAutoHyphens/>
      <w:ind w:left="708"/>
    </w:pPr>
    <w:rPr>
      <w:sz w:val="20"/>
      <w:szCs w:val="20"/>
      <w:lang w:val="es-CO" w:eastAsia="zh-CN"/>
    </w:rPr>
  </w:style>
  <w:style w:type="paragraph" w:styleId="NormalWeb">
    <w:name w:val="Normal (Web)"/>
    <w:basedOn w:val="Normal"/>
    <w:uiPriority w:val="99"/>
    <w:unhideWhenUsed/>
    <w:rsid w:val="00860DF2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rsid w:val="00951FA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951FA1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A51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A832-2267-47AA-A8C8-46ED36C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Pereira,</vt:lpstr>
    </vt:vector>
  </TitlesOfParts>
  <Company>Hewlett-Packard Company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Pereira,</dc:title>
  <dc:creator>mcramirez</dc:creator>
  <cp:lastModifiedBy>Juliana Rengifo Aguirre</cp:lastModifiedBy>
  <cp:revision>3</cp:revision>
  <cp:lastPrinted>2017-02-07T21:46:00Z</cp:lastPrinted>
  <dcterms:created xsi:type="dcterms:W3CDTF">2019-01-18T23:52:00Z</dcterms:created>
  <dcterms:modified xsi:type="dcterms:W3CDTF">2019-01-22T15:38:00Z</dcterms:modified>
</cp:coreProperties>
</file>