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43FA" w14:textId="77777777" w:rsidR="00B06DE7" w:rsidRDefault="00B06DE7" w:rsidP="00312C87">
      <w:pPr>
        <w:rPr>
          <w:rFonts w:ascii="Arial" w:hAnsi="Arial" w:cs="Arial"/>
          <w:b/>
        </w:rPr>
      </w:pPr>
    </w:p>
    <w:p w14:paraId="1256A809" w14:textId="77777777" w:rsidR="00B06DE7" w:rsidRDefault="00B06DE7" w:rsidP="00B06DE7">
      <w:pPr>
        <w:pStyle w:val="Prrafodelista"/>
        <w:ind w:left="360"/>
        <w:rPr>
          <w:rFonts w:ascii="Arial" w:hAnsi="Arial" w:cs="Arial"/>
          <w:b/>
        </w:rPr>
      </w:pPr>
    </w:p>
    <w:p w14:paraId="21792F6C" w14:textId="77777777" w:rsidR="00312C87" w:rsidRPr="008C63E1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C63E1">
        <w:rPr>
          <w:rFonts w:ascii="Arial" w:hAnsi="Arial" w:cs="Arial"/>
          <w:b/>
        </w:rPr>
        <w:t>INFORMACION GENERAL DEL CONTRATO</w:t>
      </w:r>
    </w:p>
    <w:p w14:paraId="411D0705" w14:textId="77777777" w:rsidR="00312C87" w:rsidRDefault="00312C87" w:rsidP="00312C87">
      <w:pPr>
        <w:rPr>
          <w:rFonts w:ascii="Arial" w:hAnsi="Arial" w:cs="Arial"/>
        </w:rPr>
      </w:pP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0561"/>
      </w:tblGrid>
      <w:tr w:rsidR="00312C87" w:rsidRPr="003956BF" w14:paraId="429296FE" w14:textId="77777777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1AEB" w14:textId="77777777" w:rsidR="00312C87" w:rsidRDefault="00312C87" w:rsidP="003962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Contratista 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6384" w14:textId="07886E6B" w:rsidR="00312C87" w:rsidRPr="00442678" w:rsidRDefault="0033044A" w:rsidP="003962CE">
            <w:pPr>
              <w:jc w:val="both"/>
              <w:rPr>
                <w:rFonts w:ascii="Arial" w:hAnsi="Arial" w:cs="Arial"/>
                <w:b/>
                <w:bCs/>
                <w:i/>
                <w:lang w:val="en-US"/>
              </w:rPr>
            </w:pPr>
            <w:r w:rsidRPr="00442678">
              <w:rPr>
                <w:rFonts w:ascii="Arial" w:hAnsi="Arial" w:cs="Arial"/>
                <w:b/>
                <w:bCs/>
                <w:i/>
                <w:lang w:val="en-US"/>
              </w:rPr>
              <w:t>INNOVATIONS INGENIERIA S.A.S Nit. 900.415.291</w:t>
            </w:r>
          </w:p>
        </w:tc>
      </w:tr>
      <w:tr w:rsidR="00312C87" w14:paraId="4E924AB3" w14:textId="77777777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7886" w14:textId="5F98DE2D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Actividades</w:t>
            </w:r>
            <w:r w:rsidR="00A0587A">
              <w:rPr>
                <w:rFonts w:ascii="Arial" w:hAnsi="Arial" w:cs="Arial"/>
              </w:rPr>
              <w:t xml:space="preserve"> </w:t>
            </w:r>
            <w:r w:rsidR="008D2019">
              <w:rPr>
                <w:rFonts w:ascii="Arial" w:hAnsi="Arial" w:cs="Arial"/>
              </w:rPr>
              <w:t>Número</w:t>
            </w:r>
            <w:r w:rsidR="00487FF8">
              <w:rPr>
                <w:rFonts w:ascii="Arial" w:hAnsi="Arial" w:cs="Arial"/>
              </w:rPr>
              <w:t xml:space="preserve"> </w:t>
            </w:r>
            <w:r w:rsidR="00AE3EF1">
              <w:rPr>
                <w:rFonts w:ascii="Arial" w:hAnsi="Arial" w:cs="Arial"/>
              </w:rPr>
              <w:t>6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75E2" w14:textId="41DF19DF" w:rsidR="00312C87" w:rsidRDefault="00DB061D" w:rsidP="003962CE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6</w:t>
            </w:r>
            <w:r w:rsidR="00312C87">
              <w:rPr>
                <w:rFonts w:ascii="Arial" w:hAnsi="Arial" w:cs="Arial"/>
                <w:b/>
                <w:bCs/>
                <w:i/>
              </w:rPr>
              <w:t xml:space="preserve"> de </w:t>
            </w:r>
            <w:r w:rsidR="00337328">
              <w:rPr>
                <w:rFonts w:ascii="Arial" w:hAnsi="Arial" w:cs="Arial"/>
                <w:b/>
                <w:bCs/>
                <w:i/>
              </w:rPr>
              <w:t>10</w:t>
            </w:r>
          </w:p>
        </w:tc>
      </w:tr>
      <w:tr w:rsidR="00312C87" w14:paraId="63CDE05C" w14:textId="7777777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8892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A05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372F" w14:textId="4BE766E3" w:rsidR="00312C87" w:rsidRPr="00DA7B44" w:rsidRDefault="0033044A" w:rsidP="00337328">
            <w:pPr>
              <w:rPr>
                <w:rFonts w:ascii="Arial" w:hAnsi="Arial" w:cs="Arial"/>
                <w:i/>
              </w:rPr>
            </w:pPr>
            <w:r w:rsidRPr="00DA7B44">
              <w:rPr>
                <w:rFonts w:ascii="Arial" w:hAnsi="Arial" w:cs="Arial"/>
                <w:i/>
              </w:rPr>
              <w:t>0</w:t>
            </w:r>
            <w:r w:rsidR="00861E91" w:rsidRPr="00DA7B44">
              <w:rPr>
                <w:rFonts w:ascii="Arial" w:hAnsi="Arial" w:cs="Arial"/>
                <w:i/>
              </w:rPr>
              <w:t>4</w:t>
            </w:r>
            <w:r w:rsidRPr="00DA7B44">
              <w:rPr>
                <w:rFonts w:ascii="Arial" w:hAnsi="Arial" w:cs="Arial"/>
                <w:i/>
              </w:rPr>
              <w:t>/0</w:t>
            </w:r>
            <w:r w:rsidR="00DB061D">
              <w:rPr>
                <w:rFonts w:ascii="Arial" w:hAnsi="Arial" w:cs="Arial"/>
                <w:i/>
              </w:rPr>
              <w:t>8</w:t>
            </w:r>
            <w:r w:rsidRPr="00DA7B44">
              <w:rPr>
                <w:rFonts w:ascii="Arial" w:hAnsi="Arial" w:cs="Arial"/>
                <w:i/>
              </w:rPr>
              <w:t>/202</w:t>
            </w:r>
            <w:r w:rsidR="00337328" w:rsidRPr="00DA7B44">
              <w:rPr>
                <w:rFonts w:ascii="Arial" w:hAnsi="Arial" w:cs="Arial"/>
                <w:i/>
              </w:rPr>
              <w:t>1</w:t>
            </w:r>
            <w:r w:rsidRPr="00DA7B44">
              <w:rPr>
                <w:rFonts w:ascii="Arial" w:hAnsi="Arial" w:cs="Arial"/>
                <w:i/>
              </w:rPr>
              <w:t xml:space="preserve"> al </w:t>
            </w:r>
            <w:r w:rsidR="00861E91" w:rsidRPr="00DA7B44">
              <w:rPr>
                <w:rFonts w:ascii="Arial" w:hAnsi="Arial" w:cs="Arial"/>
                <w:i/>
              </w:rPr>
              <w:t>03</w:t>
            </w:r>
            <w:r w:rsidRPr="00DA7B44">
              <w:rPr>
                <w:rFonts w:ascii="Arial" w:hAnsi="Arial" w:cs="Arial"/>
                <w:i/>
              </w:rPr>
              <w:t>/</w:t>
            </w:r>
            <w:r w:rsidR="00861E91" w:rsidRPr="00DA7B44">
              <w:rPr>
                <w:rFonts w:ascii="Arial" w:hAnsi="Arial" w:cs="Arial"/>
                <w:i/>
              </w:rPr>
              <w:t>0</w:t>
            </w:r>
            <w:r w:rsidR="00DB061D">
              <w:rPr>
                <w:rFonts w:ascii="Arial" w:hAnsi="Arial" w:cs="Arial"/>
                <w:i/>
              </w:rPr>
              <w:t>9</w:t>
            </w:r>
            <w:r w:rsidRPr="00DA7B44">
              <w:rPr>
                <w:rFonts w:ascii="Arial" w:hAnsi="Arial" w:cs="Arial"/>
                <w:i/>
              </w:rPr>
              <w:t>/202</w:t>
            </w:r>
            <w:r w:rsidR="00337328" w:rsidRPr="00DA7B44">
              <w:rPr>
                <w:rFonts w:ascii="Arial" w:hAnsi="Arial" w:cs="Arial"/>
                <w:i/>
              </w:rPr>
              <w:t>1</w:t>
            </w:r>
          </w:p>
        </w:tc>
      </w:tr>
      <w:tr w:rsidR="00312C87" w14:paraId="39C94C76" w14:textId="77777777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4E7" w14:textId="77777777" w:rsidR="00312C87" w:rsidRDefault="00312C87" w:rsidP="00312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del Contrato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1379" w14:textId="6F526B3B" w:rsidR="0033044A" w:rsidRPr="0033044A" w:rsidRDefault="0033044A" w:rsidP="0033044A">
            <w:pPr>
              <w:rPr>
                <w:rFonts w:ascii="Arial" w:hAnsi="Arial" w:cs="Arial"/>
                <w:i/>
              </w:rPr>
            </w:pPr>
            <w:r w:rsidRPr="0033044A">
              <w:rPr>
                <w:rFonts w:ascii="Arial" w:hAnsi="Arial" w:cs="Arial"/>
                <w:i/>
              </w:rPr>
              <w:t>2</w:t>
            </w:r>
            <w:r w:rsidR="00990F33">
              <w:rPr>
                <w:rFonts w:ascii="Arial" w:hAnsi="Arial" w:cs="Arial"/>
                <w:i/>
              </w:rPr>
              <w:t>210</w:t>
            </w:r>
            <w:r w:rsidRPr="0033044A">
              <w:rPr>
                <w:rFonts w:ascii="Arial" w:hAnsi="Arial" w:cs="Arial"/>
                <w:i/>
              </w:rPr>
              <w:t xml:space="preserve"> del </w:t>
            </w:r>
            <w:r w:rsidR="00990F33">
              <w:rPr>
                <w:rFonts w:ascii="Arial" w:hAnsi="Arial" w:cs="Arial"/>
                <w:i/>
              </w:rPr>
              <w:t>04/03/2021</w:t>
            </w:r>
            <w:r w:rsidRPr="0033044A">
              <w:rPr>
                <w:rFonts w:ascii="Arial" w:hAnsi="Arial" w:cs="Arial"/>
                <w:i/>
              </w:rPr>
              <w:t>.</w:t>
            </w:r>
          </w:p>
          <w:p w14:paraId="680598F1" w14:textId="17E67D77" w:rsidR="00312C87" w:rsidRDefault="0033044A" w:rsidP="0033044A">
            <w:pPr>
              <w:rPr>
                <w:rFonts w:ascii="Arial" w:hAnsi="Arial" w:cs="Arial"/>
                <w:i/>
              </w:rPr>
            </w:pPr>
            <w:r w:rsidRPr="0033044A">
              <w:rPr>
                <w:rFonts w:ascii="Arial" w:hAnsi="Arial" w:cs="Arial"/>
                <w:i/>
              </w:rPr>
              <w:t xml:space="preserve">Contrato Electrónico SECOP II </w:t>
            </w:r>
            <w:r w:rsidR="00990F33" w:rsidRPr="00990F33">
              <w:rPr>
                <w:rFonts w:ascii="Arial" w:hAnsi="Arial" w:cs="Arial"/>
                <w:i/>
              </w:rPr>
              <w:t>CO1.PCCNTR.2314601</w:t>
            </w:r>
          </w:p>
        </w:tc>
      </w:tr>
      <w:tr w:rsidR="00312C87" w14:paraId="6336D74D" w14:textId="77777777">
        <w:trPr>
          <w:trHeight w:val="11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ED1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Objeto: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13F8" w14:textId="55A4993A" w:rsidR="00312C87" w:rsidRDefault="00990F33" w:rsidP="00E454B2">
            <w:pPr>
              <w:jc w:val="both"/>
              <w:rPr>
                <w:rFonts w:ascii="Arial" w:hAnsi="Arial" w:cs="Arial"/>
                <w:i/>
              </w:rPr>
            </w:pPr>
            <w:r w:rsidRPr="00990F33">
              <w:rPr>
                <w:rFonts w:ascii="Arial" w:hAnsi="Arial" w:cs="Arial"/>
                <w:i/>
              </w:rPr>
              <w:t>Prestar el servicio de mantenimiento y soporte a la plataforma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MINALCALDÍA a través del modelo de seguimiento operativo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de su gestión mediante módulos de soporte online,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actualizado los módulos de búsqueda profunda, despliegue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inteligente de información y visualización integral de datos a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partir de consultas ciudadanas realizadas por los usuarios del</w:t>
            </w:r>
            <w:r w:rsidR="00E454B2">
              <w:rPr>
                <w:rFonts w:ascii="Arial" w:hAnsi="Arial" w:cs="Arial"/>
                <w:i/>
              </w:rPr>
              <w:t xml:space="preserve"> </w:t>
            </w:r>
            <w:r w:rsidRPr="00990F33">
              <w:rPr>
                <w:rFonts w:ascii="Arial" w:hAnsi="Arial" w:cs="Arial"/>
                <w:i/>
              </w:rPr>
              <w:t>sistema</w:t>
            </w:r>
          </w:p>
        </w:tc>
      </w:tr>
      <w:tr w:rsidR="00312C87" w14:paraId="24AD7525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661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162C" w14:textId="5D36A3B6" w:rsidR="00312C87" w:rsidRDefault="00990F33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Diez (10</w:t>
            </w:r>
            <w:r w:rsidR="0033044A">
              <w:rPr>
                <w:rFonts w:ascii="Arial" w:hAnsi="Arial" w:cs="Arial"/>
                <w:i/>
              </w:rPr>
              <w:t>) meses</w:t>
            </w:r>
          </w:p>
        </w:tc>
      </w:tr>
      <w:tr w:rsidR="00312C87" w14:paraId="0600811F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A25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 Total del Contrato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7EC7" w14:textId="11791CB9" w:rsidR="00312C87" w:rsidRDefault="00990F33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65.450</w:t>
            </w:r>
            <w:r w:rsidR="0033044A">
              <w:rPr>
                <w:rFonts w:ascii="Arial" w:hAnsi="Arial" w:cs="Arial"/>
                <w:i/>
              </w:rPr>
              <w:t>.000</w:t>
            </w:r>
          </w:p>
        </w:tc>
      </w:tr>
      <w:tr w:rsidR="00312C87" w14:paraId="0AFEAED2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3A28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del Periodo del Informe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FDB3" w14:textId="7D0075FF" w:rsidR="00312C87" w:rsidRDefault="00312C87" w:rsidP="00990F3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$</w:t>
            </w:r>
            <w:r w:rsidR="00990F33">
              <w:rPr>
                <w:rFonts w:ascii="Arial" w:hAnsi="Arial" w:cs="Arial"/>
                <w:i/>
              </w:rPr>
              <w:t>6.545.000</w:t>
            </w:r>
          </w:p>
        </w:tc>
      </w:tr>
      <w:tr w:rsidR="00312C87" w14:paraId="2A79EC75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C41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Inicio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DBC6" w14:textId="4E0E6644" w:rsidR="00312C87" w:rsidRDefault="0033044A" w:rsidP="00990F3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</w:t>
            </w:r>
            <w:r w:rsidR="00990F33">
              <w:rPr>
                <w:rFonts w:ascii="Arial" w:hAnsi="Arial" w:cs="Arial"/>
                <w:i/>
              </w:rPr>
              <w:t>4/03/2021</w:t>
            </w:r>
          </w:p>
        </w:tc>
      </w:tr>
      <w:tr w:rsidR="00312C87" w14:paraId="76C7FE5B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0D1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Terminación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C35F" w14:textId="741F6421" w:rsidR="00312C87" w:rsidRDefault="00990F33" w:rsidP="003962C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31/12/2021</w:t>
            </w:r>
          </w:p>
        </w:tc>
      </w:tr>
      <w:tr w:rsidR="00312C87" w14:paraId="1F5F2C55" w14:textId="7777777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A02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3FCB" w14:textId="081FC36F" w:rsidR="00312C87" w:rsidRDefault="0033044A" w:rsidP="003962CE">
            <w:pPr>
              <w:rPr>
                <w:rFonts w:ascii="Arial" w:hAnsi="Arial" w:cs="Arial"/>
                <w:i/>
              </w:rPr>
            </w:pPr>
            <w:r w:rsidRPr="0033044A">
              <w:rPr>
                <w:rFonts w:ascii="Arial" w:hAnsi="Arial" w:cs="Arial"/>
                <w:i/>
              </w:rPr>
              <w:t>Sistematización de los procesos misionales de la Alcaldía de Pereira</w:t>
            </w:r>
          </w:p>
        </w:tc>
      </w:tr>
      <w:tr w:rsidR="00312C87" w14:paraId="6B47E0AA" w14:textId="7777777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8DB3" w14:textId="77777777" w:rsidR="00312C87" w:rsidRDefault="00C86A53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CD72D" w14:textId="79F006D6" w:rsidR="00312C87" w:rsidRDefault="0033044A" w:rsidP="00C86A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James Alejandro Usma Vasquez</w:t>
            </w:r>
          </w:p>
        </w:tc>
      </w:tr>
      <w:tr w:rsidR="00312C87" w14:paraId="11A31A46" w14:textId="77777777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DBC2" w14:textId="77777777" w:rsidR="00312C87" w:rsidRDefault="00312C87" w:rsidP="0039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8103" w14:textId="391FCB77" w:rsidR="00312C87" w:rsidRDefault="005B2D44" w:rsidP="00C86A5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  <w:r w:rsidR="0033044A">
              <w:rPr>
                <w:rFonts w:ascii="Arial" w:hAnsi="Arial" w:cs="Arial"/>
                <w:i/>
              </w:rPr>
              <w:t>irección de Infraestructura Tecnológica Secretaria de Tecnologías de la información y la Comunicación.</w:t>
            </w:r>
          </w:p>
        </w:tc>
      </w:tr>
    </w:tbl>
    <w:p w14:paraId="39339C2A" w14:textId="69DDBA6E" w:rsidR="00312C87" w:rsidRDefault="00312C87" w:rsidP="00312C87">
      <w:pPr>
        <w:rPr>
          <w:rFonts w:ascii="Arial" w:hAnsi="Arial" w:cs="Arial"/>
        </w:rPr>
      </w:pPr>
    </w:p>
    <w:p w14:paraId="7A460C70" w14:textId="6C5815E7" w:rsidR="00D32546" w:rsidRDefault="00D32546" w:rsidP="00312C87">
      <w:pPr>
        <w:rPr>
          <w:rFonts w:ascii="Arial" w:hAnsi="Arial" w:cs="Arial"/>
        </w:rPr>
      </w:pPr>
    </w:p>
    <w:p w14:paraId="0A4D2A72" w14:textId="4D61FDB4" w:rsidR="00D32546" w:rsidRDefault="00D32546" w:rsidP="00312C87">
      <w:pPr>
        <w:rPr>
          <w:rFonts w:ascii="Arial" w:hAnsi="Arial" w:cs="Arial"/>
        </w:rPr>
      </w:pPr>
    </w:p>
    <w:p w14:paraId="434EB543" w14:textId="3D8CA122" w:rsidR="00D32546" w:rsidRDefault="00D32546" w:rsidP="00312C87">
      <w:pPr>
        <w:rPr>
          <w:rFonts w:ascii="Arial" w:hAnsi="Arial" w:cs="Arial"/>
        </w:rPr>
      </w:pPr>
    </w:p>
    <w:p w14:paraId="570E6E5E" w14:textId="5FACDDE5" w:rsidR="00D32546" w:rsidRDefault="00D32546" w:rsidP="00312C87">
      <w:pPr>
        <w:rPr>
          <w:rFonts w:ascii="Arial" w:hAnsi="Arial" w:cs="Arial"/>
        </w:rPr>
      </w:pPr>
    </w:p>
    <w:p w14:paraId="05C97A8E" w14:textId="1D6F3D54" w:rsidR="00D32546" w:rsidRDefault="00D32546" w:rsidP="00312C87">
      <w:pPr>
        <w:rPr>
          <w:rFonts w:ascii="Arial" w:hAnsi="Arial" w:cs="Arial"/>
        </w:rPr>
      </w:pPr>
    </w:p>
    <w:p w14:paraId="4F908BA4" w14:textId="774A0165" w:rsidR="00D32546" w:rsidRDefault="00D32546" w:rsidP="00312C87">
      <w:pPr>
        <w:rPr>
          <w:rFonts w:ascii="Arial" w:hAnsi="Arial" w:cs="Arial"/>
        </w:rPr>
      </w:pPr>
    </w:p>
    <w:p w14:paraId="6D247254" w14:textId="2A42FD6C" w:rsidR="00D32546" w:rsidRDefault="00D32546" w:rsidP="00312C87">
      <w:pPr>
        <w:rPr>
          <w:rFonts w:ascii="Arial" w:hAnsi="Arial" w:cs="Arial"/>
        </w:rPr>
      </w:pPr>
    </w:p>
    <w:p w14:paraId="6700EA47" w14:textId="77777777" w:rsidR="00D32546" w:rsidRDefault="00D32546" w:rsidP="00312C87">
      <w:pPr>
        <w:rPr>
          <w:rFonts w:ascii="Arial" w:hAnsi="Arial" w:cs="Arial"/>
        </w:rPr>
      </w:pPr>
    </w:p>
    <w:p w14:paraId="0BFABB99" w14:textId="77777777" w:rsidR="008C63E1" w:rsidRPr="008C63E1" w:rsidRDefault="008C63E1" w:rsidP="008C63E1">
      <w:pPr>
        <w:numPr>
          <w:ilvl w:val="0"/>
          <w:numId w:val="1"/>
        </w:numPr>
        <w:rPr>
          <w:rFonts w:ascii="Arial" w:hAnsi="Arial" w:cs="Arial"/>
          <w:b/>
        </w:rPr>
      </w:pPr>
      <w:r w:rsidRPr="008C63E1">
        <w:rPr>
          <w:rFonts w:ascii="Arial" w:hAnsi="Arial" w:cs="Arial"/>
          <w:b/>
        </w:rPr>
        <w:t>DESARROLLO DEL CONTRATO</w:t>
      </w:r>
    </w:p>
    <w:p w14:paraId="2CFB82DF" w14:textId="77777777" w:rsidR="00312C87" w:rsidRDefault="00312C87" w:rsidP="00312C87">
      <w:pPr>
        <w:rPr>
          <w:rFonts w:ascii="Arial" w:hAnsi="Arial" w:cs="Arial"/>
        </w:rPr>
      </w:pPr>
    </w:p>
    <w:tbl>
      <w:tblPr>
        <w:tblW w:w="51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3175"/>
        <w:gridCol w:w="5316"/>
        <w:gridCol w:w="2682"/>
      </w:tblGrid>
      <w:tr w:rsidR="00312C87" w14:paraId="32EF576F" w14:textId="77777777" w:rsidTr="004E1BF0">
        <w:trPr>
          <w:trHeight w:val="459"/>
          <w:tblHeader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77E2" w14:textId="77777777"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 O ALCANCES DEL CONTRATO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BEEE5" w14:textId="77777777"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 DESARROLLADA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034" w14:textId="77777777" w:rsidR="00312C87" w:rsidRPr="00312C87" w:rsidRDefault="00312C87" w:rsidP="00312C8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12C87">
              <w:rPr>
                <w:rFonts w:ascii="Arial" w:hAnsi="Arial" w:cs="Arial"/>
                <w:b/>
                <w:bCs/>
                <w:sz w:val="22"/>
              </w:rPr>
              <w:t>REGISTRO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2FF" w14:textId="77777777" w:rsidR="00312C87" w:rsidRDefault="00312C87" w:rsidP="00312C8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E4363E" w14:paraId="07C8A9A3" w14:textId="77777777" w:rsidTr="00F522B0">
        <w:trPr>
          <w:cantSplit/>
          <w:trHeight w:val="96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E79" w14:textId="2CEE347A" w:rsidR="00E4363E" w:rsidRPr="008D2019" w:rsidRDefault="00E4363E" w:rsidP="00E436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8D2019">
              <w:rPr>
                <w:rFonts w:ascii="Arial" w:hAnsi="Arial" w:cs="Arial"/>
                <w:i/>
                <w:sz w:val="22"/>
                <w:szCs w:val="22"/>
              </w:rPr>
              <w:t xml:space="preserve">Asesorar y soportar los procesos de subida masiva, incluyendo el </w:t>
            </w:r>
            <w:r w:rsidRPr="004E3C39">
              <w:rPr>
                <w:rFonts w:ascii="Arial" w:hAnsi="Arial" w:cs="Arial"/>
                <w:iCs/>
                <w:sz w:val="22"/>
                <w:szCs w:val="22"/>
                <w:lang w:val="es-CO"/>
              </w:rPr>
              <w:t>dashboard</w:t>
            </w:r>
            <w:r w:rsidRPr="008D2019">
              <w:rPr>
                <w:rFonts w:ascii="Arial" w:hAnsi="Arial" w:cs="Arial"/>
                <w:i/>
                <w:sz w:val="22"/>
                <w:szCs w:val="22"/>
              </w:rPr>
              <w:t xml:space="preserve"> de administración del sistema y el control de gestión de usuarios del sistema.</w:t>
            </w:r>
            <w:r w:rsidRPr="008D2019">
              <w:rPr>
                <w:rFonts w:ascii="Arial" w:hAnsi="Arial" w:cs="Arial"/>
                <w:i/>
                <w:sz w:val="22"/>
                <w:szCs w:val="22"/>
              </w:rPr>
              <w:tab/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C389" w14:textId="2B8D3E88" w:rsidR="00E4363E" w:rsidRPr="008D2019" w:rsidRDefault="00E4363E" w:rsidP="00E4363E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.1 </w:t>
            </w:r>
            <w:r w:rsidRPr="00EC6425">
              <w:rPr>
                <w:rFonts w:ascii="Arial" w:hAnsi="Arial" w:cs="Arial"/>
                <w:i/>
                <w:sz w:val="22"/>
                <w:szCs w:val="22"/>
              </w:rPr>
              <w:t>Se solicita la correcta subida de documentos basados en OCR</w:t>
            </w:r>
            <w:r>
              <w:rPr>
                <w:rFonts w:ascii="Arial" w:hAnsi="Arial" w:cs="Arial"/>
                <w:i/>
                <w:sz w:val="22"/>
                <w:szCs w:val="22"/>
              </w:rPr>
              <w:t>, haciendo que la extracción de texto no entre en conflicto con el visor documental estándar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670E" w14:textId="1D5A594C" w:rsidR="00E4363E" w:rsidRPr="004E3C39" w:rsidRDefault="00E4363E" w:rsidP="00E4363E">
            <w:pPr>
              <w:spacing w:after="120"/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1.1.1 La solución llevada a cabo </w:t>
            </w:r>
            <w:r w:rsidRPr="003C6CD0">
              <w:rPr>
                <w:rFonts w:ascii="Arial" w:hAnsi="Arial" w:cs="Arial"/>
                <w:i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i/>
                <w:sz w:val="22"/>
                <w:szCs w:val="22"/>
              </w:rPr>
              <w:t>presenta</w:t>
            </w:r>
            <w:r w:rsidRPr="003C6CD0">
              <w:rPr>
                <w:rFonts w:ascii="Arial" w:hAnsi="Arial" w:cs="Arial"/>
                <w:i/>
                <w:sz w:val="22"/>
                <w:szCs w:val="22"/>
              </w:rPr>
              <w:t xml:space="preserve"> en: 2 – SOPORTE INFORME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58C" w14:textId="77777777" w:rsidR="00E4363E" w:rsidRPr="00A76233" w:rsidRDefault="00E4363E" w:rsidP="00E4363E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El documento en referencia es: </w:t>
            </w:r>
          </w:p>
          <w:p w14:paraId="3D5326DC" w14:textId="77777777" w:rsidR="00E4363E" w:rsidRPr="00A76233" w:rsidRDefault="00E4363E" w:rsidP="00E4363E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6257A1" w14:textId="3A068816" w:rsidR="00E4363E" w:rsidRPr="008D2019" w:rsidRDefault="00E4363E" w:rsidP="00E4363E">
            <w:pPr>
              <w:spacing w:before="120" w:after="120"/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EVIDENCIA </w:t>
            </w:r>
            <w:r>
              <w:rPr>
                <w:rFonts w:ascii="Arial" w:hAnsi="Arial" w:cs="Arial"/>
                <w:i/>
                <w:sz w:val="22"/>
                <w:szCs w:val="22"/>
              </w:rPr>
              <w:t>AJUSTE MODELO OCR</w:t>
            </w:r>
          </w:p>
        </w:tc>
      </w:tr>
      <w:tr w:rsidR="00A76233" w14:paraId="727C773F" w14:textId="77777777" w:rsidTr="004E1BF0">
        <w:trPr>
          <w:cantSplit/>
          <w:trHeight w:val="96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254" w14:textId="493724D9" w:rsidR="00A76233" w:rsidRPr="005B50A9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>Implementación de funcionalidades que faciliten la generación de datos abiertos según requerimientos explícitos delimitados en el Lineamiento LI.SIS.08, Apertura de Datos</w:t>
            </w:r>
          </w:p>
          <w:p w14:paraId="36886D8C" w14:textId="2526C5B9" w:rsidR="00A76233" w:rsidRPr="005B50A9" w:rsidRDefault="00A76233" w:rsidP="00A76233">
            <w:pPr>
              <w:pStyle w:val="Prrafodelista"/>
              <w:spacing w:before="120" w:after="120"/>
              <w:ind w:left="357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6190" w14:textId="27AD041D" w:rsidR="00A76233" w:rsidRPr="005B50A9" w:rsidRDefault="003956BF" w:rsidP="00A76233">
            <w:pPr>
              <w:pStyle w:val="Prrafodelista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VISOR. </w:t>
            </w:r>
            <w:r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AGREGAR LA FUNCIONALIDAD DE CAMBIO CONTRASEÑA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92A6" w14:textId="5B20EE4E" w:rsidR="00A76233" w:rsidRPr="00CC3ACE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C3ACE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D322" w14:textId="05B577E3" w:rsidR="00A76233" w:rsidRPr="005B50A9" w:rsidRDefault="00A76233" w:rsidP="00A76233">
            <w:pPr>
              <w:pStyle w:val="Prrafodelista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 se ha identificado la necesidad de nuevas funciones</w:t>
            </w:r>
            <w:r w:rsidR="00350AFC">
              <w:rPr>
                <w:rFonts w:ascii="Arial" w:hAnsi="Arial" w:cs="Arial"/>
                <w:i/>
                <w:sz w:val="22"/>
                <w:szCs w:val="22"/>
              </w:rPr>
              <w:t xml:space="preserve"> en el presente período</w:t>
            </w:r>
          </w:p>
        </w:tc>
      </w:tr>
      <w:tr w:rsidR="00A76233" w14:paraId="6D3DC7A2" w14:textId="77777777" w:rsidTr="004E1BF0">
        <w:trPr>
          <w:cantSplit/>
          <w:trHeight w:val="85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864A" w14:textId="58463E24" w:rsidR="00A76233" w:rsidRPr="005B50A9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lastRenderedPageBreak/>
              <w:t>Permitir a los usuarios y funcionarios de la Alcaldía recibir apoyo permanente en la generación y actualización de taxonomías, subida masiva de información a partir de documentos con cualquier tipo de extensión almacenado en carpetas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80FA" w14:textId="55322FD3" w:rsidR="00A76233" w:rsidRPr="00A76233" w:rsidRDefault="00A76233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3.1 </w:t>
            </w:r>
            <w:r w:rsidR="008B1ECD" w:rsidRPr="00EC6425">
              <w:rPr>
                <w:rFonts w:ascii="Arial" w:hAnsi="Arial" w:cs="Arial"/>
                <w:i/>
                <w:sz w:val="22"/>
                <w:szCs w:val="22"/>
              </w:rPr>
              <w:t>Se solicita la correcta subida de documentos basados en OCR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, haciendo que la extracción de texto no entre en conflicto con el visor documental estándar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627" w14:textId="6216416D" w:rsidR="00A76233" w:rsidRPr="003C6CD0" w:rsidRDefault="003C6CD0" w:rsidP="003C6CD0">
            <w:pPr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3.1.1 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La solución llevada</w:t>
            </w:r>
            <w:r w:rsidR="008B1ECD">
              <w:rPr>
                <w:rFonts w:ascii="Arial" w:hAnsi="Arial" w:cs="Arial"/>
                <w:i/>
                <w:sz w:val="22"/>
                <w:szCs w:val="22"/>
              </w:rPr>
              <w:t xml:space="preserve"> a cabo </w:t>
            </w:r>
            <w:r w:rsidR="00A76233" w:rsidRPr="003C6CD0">
              <w:rPr>
                <w:rFonts w:ascii="Arial" w:hAnsi="Arial" w:cs="Arial"/>
                <w:i/>
                <w:sz w:val="22"/>
                <w:szCs w:val="22"/>
              </w:rPr>
              <w:t xml:space="preserve">se 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presenta</w:t>
            </w:r>
            <w:r w:rsidR="00A76233" w:rsidRPr="003C6CD0">
              <w:rPr>
                <w:rFonts w:ascii="Arial" w:hAnsi="Arial" w:cs="Arial"/>
                <w:i/>
                <w:sz w:val="22"/>
                <w:szCs w:val="22"/>
              </w:rPr>
              <w:t xml:space="preserve"> en: 2 – SOPORTE INFORME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81B1" w14:textId="77777777" w:rsidR="00A76233" w:rsidRPr="00A76233" w:rsidRDefault="00A76233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El documento en referencia es: </w:t>
            </w:r>
          </w:p>
          <w:p w14:paraId="7AAE2094" w14:textId="77777777" w:rsidR="00A76233" w:rsidRPr="00A76233" w:rsidRDefault="00A76233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825CD32" w14:textId="6F8E7E04" w:rsidR="00A76233" w:rsidRPr="00A76233" w:rsidRDefault="00A76233" w:rsidP="006B01D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A76233">
              <w:rPr>
                <w:rFonts w:ascii="Arial" w:hAnsi="Arial" w:cs="Arial"/>
                <w:i/>
                <w:sz w:val="22"/>
                <w:szCs w:val="22"/>
              </w:rPr>
              <w:t xml:space="preserve">EVIDENCIA 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AJUSTE MODELO OCR</w:t>
            </w:r>
          </w:p>
        </w:tc>
      </w:tr>
      <w:tr w:rsidR="00A76233" w14:paraId="03E54916" w14:textId="77777777" w:rsidTr="004E1BF0">
        <w:trPr>
          <w:cantSplit/>
          <w:trHeight w:val="855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5291" w14:textId="3F65E0A3" w:rsidR="00A76233" w:rsidRPr="005B50A9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 xml:space="preserve">Habilitar en el sistema de información aquellas características funcionales y no funcionales que faciliten la interacción con la plataforma de interoperabilidad del estado colombiano. Lineamiento </w:t>
            </w:r>
            <w:proofErr w:type="gramStart"/>
            <w:r w:rsidRPr="005B50A9">
              <w:rPr>
                <w:rFonts w:ascii="Arial" w:hAnsi="Arial" w:cs="Arial"/>
                <w:i/>
                <w:sz w:val="22"/>
                <w:szCs w:val="22"/>
              </w:rPr>
              <w:t>Ll.SlS</w:t>
            </w:r>
            <w:proofErr w:type="gramEnd"/>
            <w:r w:rsidRPr="005B50A9">
              <w:rPr>
                <w:rFonts w:ascii="Arial" w:hAnsi="Arial" w:cs="Arial"/>
                <w:i/>
                <w:sz w:val="22"/>
                <w:szCs w:val="22"/>
              </w:rPr>
              <w:t>.09 interoperabilidad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2B1D" w14:textId="474D2D97" w:rsidR="00A76233" w:rsidRPr="005B50A9" w:rsidRDefault="00A76233" w:rsidP="00A76233">
            <w:pPr>
              <w:pStyle w:val="Prrafodelista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>No se ha implementado interoperabilidad durante el presente período.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859" w14:textId="0A8D259F" w:rsidR="00A76233" w:rsidRPr="005B50A9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585" w14:textId="12BC66B2" w:rsidR="00A76233" w:rsidRPr="005B50A9" w:rsidRDefault="0069416F" w:rsidP="00A7623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Actualmente s</w:t>
            </w:r>
            <w:r w:rsidR="00A76233">
              <w:rPr>
                <w:rFonts w:ascii="Arial" w:hAnsi="Arial" w:cs="Arial"/>
                <w:i/>
                <w:sz w:val="22"/>
                <w:szCs w:val="22"/>
              </w:rPr>
              <w:t>e cuenta con una API que permitirá la interoperabilidad con datos abiertos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en el momento que se lo requiera</w:t>
            </w:r>
          </w:p>
        </w:tc>
      </w:tr>
      <w:tr w:rsidR="00A76233" w14:paraId="35614C60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9533" w14:textId="0BCA36AB" w:rsidR="00A76233" w:rsidRPr="00EB7B69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EB7B69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Garantizar que el sistema de información dispuesto para el acceso a usuarios externos o grupos de interés cumpla con las características de accesibilidad que indique la estrategia de Gobierno Digital. Lineamiento </w:t>
            </w:r>
            <w:proofErr w:type="gramStart"/>
            <w:r w:rsidRPr="00EB7B69">
              <w:rPr>
                <w:rFonts w:ascii="Arial" w:hAnsi="Arial" w:cs="Arial"/>
                <w:i/>
                <w:sz w:val="22"/>
                <w:szCs w:val="22"/>
              </w:rPr>
              <w:t>Ll.SlS.O</w:t>
            </w:r>
            <w:proofErr w:type="gramEnd"/>
            <w:r w:rsidRPr="00EB7B69">
              <w:rPr>
                <w:rFonts w:ascii="Arial" w:hAnsi="Arial" w:cs="Arial"/>
                <w:i/>
                <w:sz w:val="22"/>
                <w:szCs w:val="22"/>
              </w:rPr>
              <w:t>8 Apertura de datos.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CF37" w14:textId="5E7B5F4D" w:rsidR="00A76233" w:rsidRPr="00EB7B69" w:rsidRDefault="00A76233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>No se realizaron actividades en el presente período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3DB8" w14:textId="39D3E78B" w:rsidR="00A76233" w:rsidRPr="004E3C39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E3C39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959B" w14:textId="1071724A" w:rsidR="00A76233" w:rsidRPr="00EB7B69" w:rsidRDefault="00A76233" w:rsidP="00A76233">
            <w:pPr>
              <w:ind w:lef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Estas funcionalidades de accesibilidad se incluirán para el informe número 8</w:t>
            </w:r>
          </w:p>
        </w:tc>
      </w:tr>
      <w:tr w:rsidR="00A76233" w14:paraId="4920840E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61A" w14:textId="0DEC0190" w:rsidR="00A76233" w:rsidRPr="00EB7B69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EB7B69">
              <w:rPr>
                <w:rFonts w:ascii="Arial" w:hAnsi="Arial" w:cs="Arial"/>
                <w:i/>
                <w:sz w:val="22"/>
                <w:szCs w:val="22"/>
              </w:rPr>
              <w:t xml:space="preserve">Garantizar la aplicación de la guía de Estilo y Usabilidad en el Municipio de Pereira, que suministra y personaliza los elementos de software requeridos para el cumplimiento del Lineamiento </w:t>
            </w:r>
            <w:proofErr w:type="gramStart"/>
            <w:r w:rsidRPr="00EB7B69">
              <w:rPr>
                <w:rFonts w:ascii="Arial" w:hAnsi="Arial" w:cs="Arial"/>
                <w:i/>
                <w:sz w:val="22"/>
                <w:szCs w:val="22"/>
              </w:rPr>
              <w:t>Ll.SlS</w:t>
            </w:r>
            <w:proofErr w:type="gramEnd"/>
            <w:r w:rsidRPr="00EB7B69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Pr="00EB7B69">
              <w:rPr>
                <w:rFonts w:ascii="Arial" w:hAnsi="Arial" w:cs="Arial"/>
                <w:i/>
                <w:sz w:val="22"/>
                <w:szCs w:val="22"/>
              </w:rPr>
              <w:t>7 Guía de Estilo y usabilidad.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7E4B" w14:textId="1F9581D8" w:rsidR="00A76233" w:rsidRPr="0016031E" w:rsidRDefault="00A76233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5B50A9">
              <w:rPr>
                <w:rFonts w:ascii="Arial" w:hAnsi="Arial" w:cs="Arial"/>
                <w:i/>
                <w:sz w:val="22"/>
                <w:szCs w:val="22"/>
              </w:rPr>
              <w:t>No se realizaron actividades en el presente período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DD6" w14:textId="1BB1D22B" w:rsidR="00A76233" w:rsidRPr="0016031E" w:rsidRDefault="00A76233" w:rsidP="00A76233">
            <w:pPr>
              <w:pStyle w:val="Prrafodelista"/>
              <w:ind w:left="2160"/>
              <w:rPr>
                <w:rFonts w:ascii="Arial" w:hAnsi="Arial" w:cs="Arial"/>
                <w:i/>
                <w:sz w:val="22"/>
                <w:szCs w:val="22"/>
              </w:rPr>
            </w:pPr>
            <w:r w:rsidRPr="004E3C39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22560" w14:textId="0EEF5BB9" w:rsidR="00A76233" w:rsidRPr="0016031E" w:rsidRDefault="00A76233" w:rsidP="00A76233">
            <w:pPr>
              <w:ind w:lef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Ya se realizó en el informe número 03</w:t>
            </w:r>
          </w:p>
        </w:tc>
      </w:tr>
      <w:tr w:rsidR="00E4363E" w14:paraId="1CBC52A3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219" w14:textId="54BE7762" w:rsidR="00E4363E" w:rsidRPr="00EB7B69" w:rsidRDefault="00E4363E" w:rsidP="00E4363E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EB7B69">
              <w:rPr>
                <w:rFonts w:ascii="Arial" w:hAnsi="Arial" w:cs="Arial"/>
                <w:i/>
                <w:sz w:val="22"/>
                <w:szCs w:val="22"/>
              </w:rPr>
              <w:lastRenderedPageBreak/>
              <w:t>Fortalecer los procesos y procedimientos disponibles en la plataforma MINALCALDIA mediante mecanismos ágiles y eficientes y con la aplicación de los respectivos ANS propuestos por el contratista y aprobados con el supervisor del contrato.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2879" w14:textId="5CD1FC75" w:rsidR="00E4363E" w:rsidRPr="00C826C2" w:rsidRDefault="00E4363E" w:rsidP="00E4363E">
            <w:pPr>
              <w:pStyle w:val="Prrafodelista"/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EC6425">
              <w:rPr>
                <w:rFonts w:ascii="Arial" w:hAnsi="Arial" w:cs="Arial"/>
                <w:i/>
                <w:sz w:val="22"/>
                <w:szCs w:val="22"/>
              </w:rPr>
              <w:t>.1 Se reciben solicitud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 reunión y se notifica desde las TIC la posible duplicidad de usuarios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70F" w14:textId="1BC27943" w:rsidR="00E4363E" w:rsidRPr="003956BF" w:rsidRDefault="00E4363E" w:rsidP="00E4363E">
            <w:pPr>
              <w:pStyle w:val="Prrafodelista"/>
              <w:ind w:left="708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7.1.1 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i/>
                <w:sz w:val="22"/>
                <w:szCs w:val="22"/>
              </w:rPr>
              <w:t>acciones derivadas de estas solicitudes se encuentran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 en la carpeta: 3 – SOPORTE SOLICITUDES 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 casos)</w:t>
            </w:r>
            <w:r w:rsidR="003956B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956BF"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COLOCAR EVIDENCIA FUNCIONAL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0C5" w14:textId="59475FAD" w:rsidR="00E4363E" w:rsidRPr="00C826C2" w:rsidRDefault="00AE3EF1" w:rsidP="00E4363E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AE3EF1">
              <w:rPr>
                <w:rFonts w:ascii="Arial" w:hAnsi="Arial" w:cs="Arial"/>
                <w:i/>
                <w:sz w:val="22"/>
                <w:szCs w:val="22"/>
              </w:rPr>
              <w:t>Se lleva a cabo la reunión y se generan los compromisos correspondientes, y así mismo se establece compromiso de corrección para duplicidad de usuarios</w:t>
            </w:r>
          </w:p>
        </w:tc>
      </w:tr>
      <w:tr w:rsidR="00E4363E" w14:paraId="3F175F69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2817" w14:textId="7BA4FF98" w:rsidR="00E4363E" w:rsidRPr="008D2019" w:rsidRDefault="00E4363E" w:rsidP="00E4363E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</w:rPr>
            </w:pPr>
            <w:r w:rsidRPr="00C24F07">
              <w:rPr>
                <w:rFonts w:ascii="Arial" w:hAnsi="Arial" w:cs="Arial"/>
                <w:i/>
                <w:sz w:val="22"/>
                <w:szCs w:val="22"/>
              </w:rPr>
              <w:t>Permitir a los usuarios y funcionarios de la Alcaldía recibir apoyo permanente en la generación y actualización de taxonomías, subida masiva de información a partir de documentos con cualquier tipo de extensión almacenado en carpetas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EDAC" w14:textId="4C2C2FE7" w:rsidR="00E4363E" w:rsidRPr="00FA62FF" w:rsidRDefault="00E4363E" w:rsidP="00E4363E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EC6425">
              <w:rPr>
                <w:rFonts w:ascii="Arial" w:hAnsi="Arial" w:cs="Arial"/>
                <w:i/>
                <w:sz w:val="22"/>
                <w:szCs w:val="22"/>
              </w:rPr>
              <w:t>.1 Se reciben solicitud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 reunión y se notifica desde las TIC la posible duplicidad de usuarios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A7F1" w14:textId="0CCC3F60" w:rsidR="00E4363E" w:rsidRPr="00FA62FF" w:rsidRDefault="00E4363E" w:rsidP="00E4363E">
            <w:pPr>
              <w:pStyle w:val="Prrafodelista"/>
              <w:ind w:left="708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8.1.1 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i/>
                <w:sz w:val="22"/>
                <w:szCs w:val="22"/>
              </w:rPr>
              <w:t>acciones derivadas de estas solicitudes se encuentran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 en la carpeta: 3 – SOPORTE SOLICITUDES (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Pr="00923FA9">
              <w:rPr>
                <w:rFonts w:ascii="Arial" w:hAnsi="Arial" w:cs="Arial"/>
                <w:i/>
                <w:sz w:val="22"/>
                <w:szCs w:val="22"/>
              </w:rPr>
              <w:t xml:space="preserve"> casos)</w:t>
            </w:r>
            <w:r w:rsidR="003956B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956BF"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IGUAL QUE EL ANTERIOR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94D4" w14:textId="00BBA320" w:rsidR="00E4363E" w:rsidRPr="00C826C2" w:rsidRDefault="00AE3EF1" w:rsidP="00E4363E">
            <w:pPr>
              <w:ind w:left="57"/>
              <w:rPr>
                <w:rFonts w:ascii="Arial" w:hAnsi="Arial" w:cs="Arial"/>
                <w:i/>
              </w:rPr>
            </w:pPr>
            <w:r w:rsidRPr="00AE3EF1">
              <w:rPr>
                <w:rFonts w:ascii="Arial" w:hAnsi="Arial" w:cs="Arial"/>
                <w:i/>
                <w:sz w:val="22"/>
                <w:szCs w:val="22"/>
              </w:rPr>
              <w:t>Se lleva a cabo la reunión y se generan los compromisos correspondientes, y así mismo se establece compromiso de corrección para duplicidad de usuarios</w:t>
            </w:r>
          </w:p>
        </w:tc>
      </w:tr>
      <w:tr w:rsidR="00A76233" w14:paraId="39A6B37E" w14:textId="77777777" w:rsidTr="006267D7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7DB" w14:textId="63EE5DB3" w:rsidR="00A76233" w:rsidRPr="00C24F07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C24F07">
              <w:rPr>
                <w:rFonts w:ascii="Arial" w:hAnsi="Arial" w:cs="Arial"/>
                <w:i/>
                <w:sz w:val="22"/>
                <w:szCs w:val="22"/>
              </w:rPr>
              <w:lastRenderedPageBreak/>
              <w:t>Permitir el control de claves de acceso, visualización de indicadores y estadísticas de gestión, revisión de utilización de la plataforma, control y validación de documentos públicos y privados,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717D" w14:textId="49AD9250" w:rsidR="00A76233" w:rsidRPr="003956BF" w:rsidRDefault="00923FA9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color w:val="FF0000"/>
                <w:sz w:val="22"/>
                <w:szCs w:val="22"/>
                <w:highlight w:val="yellow"/>
              </w:rPr>
            </w:pPr>
            <w:r w:rsidRPr="00EC6425">
              <w:rPr>
                <w:rFonts w:ascii="Arial" w:hAnsi="Arial" w:cs="Arial"/>
                <w:i/>
                <w:sz w:val="22"/>
                <w:szCs w:val="22"/>
              </w:rPr>
              <w:t xml:space="preserve">9.1 </w:t>
            </w:r>
            <w:r w:rsidR="00A76233" w:rsidRPr="00EC6425">
              <w:rPr>
                <w:rFonts w:ascii="Arial" w:hAnsi="Arial" w:cs="Arial"/>
                <w:i/>
                <w:sz w:val="22"/>
                <w:szCs w:val="22"/>
              </w:rPr>
              <w:t>Se reciben solicitud</w:t>
            </w:r>
            <w:r w:rsidR="007E2A83">
              <w:rPr>
                <w:rFonts w:ascii="Arial" w:hAnsi="Arial" w:cs="Arial"/>
                <w:i/>
                <w:sz w:val="22"/>
                <w:szCs w:val="22"/>
              </w:rPr>
              <w:t xml:space="preserve"> de reunión y se notifica desde las TIC la posible duplicidad de usuarios</w:t>
            </w:r>
            <w:r w:rsidR="003956BF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3956BF"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AGREGAR LA FUNCIONALIDAD DE CAMBIO CONTRASEÑA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5AA" w14:textId="21889CF3" w:rsidR="00A76233" w:rsidRPr="00CC3ACE" w:rsidRDefault="00923FA9" w:rsidP="00F01A2A">
            <w:pPr>
              <w:pStyle w:val="Prrafodelista"/>
              <w:ind w:left="70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9.1.1 </w:t>
            </w:r>
            <w:r w:rsidR="00A76233" w:rsidRPr="00923FA9">
              <w:rPr>
                <w:rFonts w:ascii="Arial" w:hAnsi="Arial" w:cs="Arial"/>
                <w:i/>
                <w:sz w:val="22"/>
                <w:szCs w:val="22"/>
              </w:rPr>
              <w:t xml:space="preserve">Las 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acciones derivadas de estas solicitudes se encuentran</w:t>
            </w:r>
            <w:r w:rsidR="00A76233" w:rsidRPr="00923FA9">
              <w:rPr>
                <w:rFonts w:ascii="Arial" w:hAnsi="Arial" w:cs="Arial"/>
                <w:i/>
                <w:sz w:val="22"/>
                <w:szCs w:val="22"/>
              </w:rPr>
              <w:t xml:space="preserve"> en la carpeta: 3 – SOPORTE SOLICITUDES (</w:t>
            </w:r>
            <w:r w:rsidR="00E4363E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A76233" w:rsidRPr="00923FA9">
              <w:rPr>
                <w:rFonts w:ascii="Arial" w:hAnsi="Arial" w:cs="Arial"/>
                <w:i/>
                <w:sz w:val="22"/>
                <w:szCs w:val="22"/>
              </w:rPr>
              <w:t xml:space="preserve"> casos)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58A5" w14:textId="3E2F8337" w:rsidR="00A76233" w:rsidRPr="002C7E47" w:rsidRDefault="00AE3EF1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AE3EF1">
              <w:rPr>
                <w:rFonts w:ascii="Arial" w:hAnsi="Arial" w:cs="Arial"/>
                <w:i/>
                <w:sz w:val="22"/>
                <w:szCs w:val="22"/>
              </w:rPr>
              <w:t>Se lleva a cabo la reunión y se generan los compromisos correspondientes, y así mismo se establece compromiso de corrección para duplicidad de usuarios</w:t>
            </w:r>
          </w:p>
        </w:tc>
      </w:tr>
      <w:tr w:rsidR="00A76233" w14:paraId="3F6D8C11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9C7" w14:textId="468E6E7F" w:rsidR="00A76233" w:rsidRPr="00302667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Permitir el uso de filtros parametrizables para hacer más eficiente y pertinente los resultados generados por el sistema, búsquedas profundas con respuesta instantánea.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67A7" w14:textId="13636BD0" w:rsidR="00A76233" w:rsidRPr="00302667" w:rsidRDefault="00A76233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No se han realizado actividades en el presente período.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72FF" w14:textId="4AF96BA8" w:rsidR="00A76233" w:rsidRPr="00302667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7E5" w14:textId="6F6EC42A" w:rsidR="00A76233" w:rsidRPr="00302667" w:rsidRDefault="00A76233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Se realizarán en el informe #</w:t>
            </w: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30266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76233" w14:paraId="324BA336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429D" w14:textId="143D5877" w:rsidR="00A76233" w:rsidRPr="00302667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lastRenderedPageBreak/>
              <w:t>Aplicar bajo un modelo de indicadores y filtros avanzados para la consulta ciudadana, apoyando servicios claves de funcionalidad, como la subida masiva de información, gestión inteligente de usuarios y calidad de los datos procesados.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613F" w14:textId="4A76B32F" w:rsidR="00A76233" w:rsidRPr="00302667" w:rsidRDefault="00A76233" w:rsidP="00A76233">
            <w:pPr>
              <w:pStyle w:val="Prrafodelista"/>
              <w:spacing w:after="120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No se han realizado actividades en el presente período.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6A0F" w14:textId="0BE5FE52" w:rsidR="00A76233" w:rsidRPr="00302667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F75" w14:textId="238115D8" w:rsidR="00A76233" w:rsidRPr="00302667" w:rsidRDefault="00A76233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Se realizarán en el informe #8.</w:t>
            </w:r>
          </w:p>
        </w:tc>
      </w:tr>
      <w:tr w:rsidR="00BC27C6" w14:paraId="39AFFD2B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3831" w14:textId="04EB9CF0" w:rsidR="00BC27C6" w:rsidRPr="00302667" w:rsidRDefault="00BC27C6" w:rsidP="00BC27C6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302667">
              <w:rPr>
                <w:rFonts w:ascii="Arial" w:hAnsi="Arial" w:cs="Arial"/>
                <w:i/>
                <w:sz w:val="22"/>
                <w:szCs w:val="22"/>
              </w:rPr>
              <w:t>Proporcionar mínimo 4 horas a 120 personas de todas las Secretarías, capacitación sobre el manejo de software a personal de planta y/o contratista, asignados por el supervisor.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7869" w14:textId="1AB2B5CE" w:rsidR="00BC27C6" w:rsidRPr="003C6CD0" w:rsidRDefault="00BC27C6" w:rsidP="00BC27C6">
            <w:pPr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No se han realizado actividades en el presente período.</w:t>
            </w:r>
            <w:r w:rsidR="003956B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956BF"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REUNIONES CON EL ENCARGADO TIC</w:t>
            </w:r>
            <w:r w:rsid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. Dos reuniones en semana: 1) visor 2) taxonomías de tesorería para uso adecuado de dicha dependencia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07FF" w14:textId="2EF15822" w:rsidR="00BC27C6" w:rsidRPr="003C6CD0" w:rsidRDefault="003956BF" w:rsidP="00BC27C6">
            <w:pPr>
              <w:pStyle w:val="Prrafodelista"/>
              <w:ind w:left="7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FORMATOS DE ACTA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. DOS.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FCA" w14:textId="56C0FBAC" w:rsidR="00BC27C6" w:rsidRPr="003C6CD0" w:rsidRDefault="003956BF" w:rsidP="00BC27C6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3956BF">
              <w:rPr>
                <w:rFonts w:ascii="Arial" w:hAnsi="Arial" w:cs="Arial"/>
                <w:i/>
                <w:color w:val="FF0000"/>
                <w:sz w:val="22"/>
                <w:szCs w:val="22"/>
              </w:rPr>
              <w:t>Adicionalmente a las reuniones realizadas, no se requirieron capacitaciones adicionales.</w:t>
            </w:r>
          </w:p>
        </w:tc>
      </w:tr>
      <w:tr w:rsidR="00A76233" w14:paraId="62E7332F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F5A" w14:textId="68505854" w:rsidR="00A76233" w:rsidRPr="0004676B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Adaptar de la interfaz de búsqueda basada en filtros configurables por parte del usuario, el cual se encuentra ligado al sistema de consulta en lenguaje natural.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27CFA" w14:textId="4446A164" w:rsidR="00A76233" w:rsidRPr="0004676B" w:rsidRDefault="00A76233" w:rsidP="00A76233">
            <w:pPr>
              <w:pStyle w:val="Prrafodelista"/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No se han realizado actividades en el presente período.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5145" w14:textId="08DF61F0" w:rsidR="00A76233" w:rsidRPr="0004676B" w:rsidRDefault="00A76233" w:rsidP="00A7623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A4B9" w14:textId="4D28780C" w:rsidR="00A76233" w:rsidRPr="0004676B" w:rsidRDefault="00A76233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Se realizarán actividades en el informe #</w:t>
            </w: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04676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A76233" w14:paraId="4471D4CA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5B3" w14:textId="659B1308" w:rsidR="00A76233" w:rsidRPr="0004676B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lastRenderedPageBreak/>
              <w:t>Actualizar la plataforma, a un nuevo modelo que permita la visualización más acorde con el crecimiento de la información.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3F4A" w14:textId="57318A38" w:rsidR="00A76233" w:rsidRPr="003C6CD0" w:rsidRDefault="003C6CD0" w:rsidP="003C6CD0">
            <w:pPr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14.</w:t>
            </w:r>
            <w:r w:rsidRPr="00EC6425">
              <w:rPr>
                <w:rFonts w:ascii="Arial" w:hAnsi="Arial" w:cs="Arial"/>
                <w:i/>
                <w:sz w:val="22"/>
                <w:szCs w:val="22"/>
              </w:rPr>
              <w:t xml:space="preserve">1 </w:t>
            </w:r>
            <w:r w:rsidR="00A76233" w:rsidRPr="00EC6425">
              <w:rPr>
                <w:rFonts w:ascii="Arial" w:hAnsi="Arial" w:cs="Arial"/>
                <w:i/>
                <w:sz w:val="22"/>
                <w:szCs w:val="22"/>
              </w:rPr>
              <w:t>Se recibe</w:t>
            </w:r>
            <w:r w:rsidR="00904333">
              <w:rPr>
                <w:rFonts w:ascii="Arial" w:hAnsi="Arial" w:cs="Arial"/>
                <w:i/>
                <w:sz w:val="22"/>
                <w:szCs w:val="22"/>
              </w:rPr>
              <w:t xml:space="preserve"> solicitud de reunión entre las partes y se detecta un error en duplicidad de usuarios</w:t>
            </w:r>
            <w:r w:rsidR="003956BF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3956BF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VALIDAR MEJORAMIENTO </w:t>
            </w:r>
            <w:r w:rsidR="00CD31FE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EN LA FORMA DE VISUALIZAR CATEGORÍAS (</w:t>
            </w:r>
            <w:r w:rsidR="003956BF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HACIA MIN-2</w:t>
            </w:r>
            <w:r w:rsidR="00CD31FE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DCDD" w14:textId="689C1C2D" w:rsidR="00A76233" w:rsidRPr="003C6CD0" w:rsidRDefault="003C6CD0" w:rsidP="003C6CD0">
            <w:pPr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14.1.1 </w:t>
            </w:r>
            <w:r w:rsidR="00CD31FE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AGREGAR SOPORTE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E21A" w14:textId="244D690B" w:rsidR="00A76233" w:rsidRPr="003C6CD0" w:rsidRDefault="00CD31FE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CORREGIR</w:t>
            </w:r>
          </w:p>
        </w:tc>
      </w:tr>
      <w:tr w:rsidR="00A76233" w14:paraId="5CD07F77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2DCF" w14:textId="59BDACD9" w:rsidR="00A76233" w:rsidRPr="0004676B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Realizar el desarrollo de las nuevas funcionalidades, módulos y programas avanzados a la plataforma.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5FD3" w14:textId="640F663D" w:rsidR="00A76233" w:rsidRPr="00B43BB1" w:rsidRDefault="00B43BB1" w:rsidP="00B43BB1">
            <w:pPr>
              <w:pStyle w:val="Prrafodelista"/>
              <w:ind w:left="708"/>
              <w:rPr>
                <w:rFonts w:ascii="Arial" w:hAnsi="Arial" w:cs="Arial"/>
                <w:i/>
                <w:sz w:val="22"/>
                <w:szCs w:val="22"/>
              </w:rPr>
            </w:pPr>
            <w:r w:rsidRPr="00EC6425">
              <w:rPr>
                <w:rFonts w:ascii="Arial" w:hAnsi="Arial" w:cs="Arial"/>
                <w:i/>
                <w:sz w:val="22"/>
                <w:szCs w:val="22"/>
              </w:rPr>
              <w:t xml:space="preserve">15.1 </w:t>
            </w:r>
            <w:r w:rsidR="00CD31FE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Corrección visor y cambio contraseña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04A1" w14:textId="23A5E48F" w:rsidR="00A76233" w:rsidRPr="004E3C39" w:rsidRDefault="00EC6425" w:rsidP="002A682A">
            <w:pPr>
              <w:ind w:left="70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15.1.1 </w:t>
            </w:r>
            <w:r w:rsidR="00CD31FE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Evidencias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92AA" w14:textId="2F8147E4" w:rsidR="00A76233" w:rsidRPr="003C6CD0" w:rsidRDefault="00CD31FE" w:rsidP="00A76233">
            <w:pPr>
              <w:ind w:left="57"/>
              <w:rPr>
                <w:rFonts w:ascii="Arial" w:hAnsi="Arial" w:cs="Arial"/>
                <w:i/>
                <w:sz w:val="22"/>
                <w:szCs w:val="22"/>
              </w:rPr>
            </w:pP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CORREGIR</w:t>
            </w:r>
          </w:p>
        </w:tc>
      </w:tr>
      <w:tr w:rsidR="00A76233" w14:paraId="5A4DE920" w14:textId="77777777" w:rsidTr="004E1BF0">
        <w:trPr>
          <w:cantSplit/>
          <w:trHeight w:val="57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238" w14:textId="42B853F8" w:rsidR="00A76233" w:rsidRPr="0004676B" w:rsidRDefault="00A76233" w:rsidP="006B01D3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04676B">
              <w:rPr>
                <w:rFonts w:ascii="Arial" w:hAnsi="Arial" w:cs="Arial"/>
                <w:i/>
                <w:sz w:val="22"/>
                <w:szCs w:val="22"/>
              </w:rPr>
              <w:t>Las condiciones técnicas establecidas en el estudio previo.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CD962" w14:textId="14CFCB4B" w:rsidR="00A76233" w:rsidRPr="00CD31FE" w:rsidRDefault="00CD31FE" w:rsidP="003C6CD0">
            <w:pPr>
              <w:pStyle w:val="Prrafodelista"/>
              <w:ind w:left="708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Se cumple con las condiciones técnicas</w:t>
            </w:r>
            <w:r w:rsidR="00A76233"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9E5" w14:textId="365A8590" w:rsidR="00A76233" w:rsidRPr="00CD31FE" w:rsidRDefault="00CD31FE" w:rsidP="00F01A2A">
            <w:pPr>
              <w:pStyle w:val="Prrafodelista"/>
              <w:ind w:left="708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>N/A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1BC9" w14:textId="5DE79E62" w:rsidR="00A76233" w:rsidRPr="00CD31FE" w:rsidRDefault="00CD31FE" w:rsidP="00A76233">
            <w:pPr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Los requerimientos técnicos 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establecidos en el estudio previo son</w:t>
            </w:r>
            <w:r w:rsidRPr="00CD31FE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cumplidos por la plataforma</w:t>
            </w:r>
          </w:p>
        </w:tc>
      </w:tr>
    </w:tbl>
    <w:p w14:paraId="70BBDC62" w14:textId="6560835A" w:rsidR="00312C87" w:rsidRDefault="00312C87" w:rsidP="00312C87">
      <w:pPr>
        <w:rPr>
          <w:rFonts w:ascii="Arial" w:hAnsi="Arial" w:cs="Arial"/>
        </w:rPr>
      </w:pPr>
    </w:p>
    <w:p w14:paraId="7EFD037F" w14:textId="3423AFA1" w:rsidR="00F11ACC" w:rsidRDefault="00F11ACC" w:rsidP="009713B7"/>
    <w:p w14:paraId="737D81C4" w14:textId="429C0D14" w:rsidR="00F11ACC" w:rsidRDefault="00F11ACC" w:rsidP="009713B7">
      <w:r>
        <w:rPr>
          <w:rFonts w:asciiTheme="majorHAnsi" w:hAnsiTheme="majorHAnsi" w:cstheme="majorHAnsi"/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5D944434" wp14:editId="2EC42779">
            <wp:simplePos x="0" y="0"/>
            <wp:positionH relativeFrom="margin">
              <wp:posOffset>402379</wp:posOffset>
            </wp:positionH>
            <wp:positionV relativeFrom="paragraph">
              <wp:posOffset>6985</wp:posOffset>
            </wp:positionV>
            <wp:extent cx="2286000" cy="109093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AI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193BF" w14:textId="40A8B32D" w:rsidR="00442678" w:rsidRDefault="005B2D44" w:rsidP="009713B7">
      <w:pPr>
        <w:rPr>
          <w:rFonts w:ascii="Arial" w:hAnsi="Arial" w:cs="Arial"/>
          <w:b/>
        </w:rPr>
      </w:pPr>
      <w:r>
        <w:t xml:space="preserve">Pereira, </w:t>
      </w:r>
      <w:r w:rsidR="00DB061D">
        <w:t>Septiembre</w:t>
      </w:r>
      <w:r w:rsidR="00113B84">
        <w:t xml:space="preserve"> </w:t>
      </w:r>
      <w:r w:rsidR="009713B7">
        <w:t>0</w:t>
      </w:r>
      <w:r w:rsidR="00E2725A">
        <w:t>3</w:t>
      </w:r>
      <w:r w:rsidR="00113B84">
        <w:t xml:space="preserve"> de 2021</w:t>
      </w:r>
      <w:r>
        <w:t>.</w:t>
      </w:r>
      <w:r w:rsidR="00312C87">
        <w:tab/>
      </w:r>
      <w:r w:rsidR="008D2019">
        <w:rPr>
          <w:rFonts w:ascii="Arial" w:hAnsi="Arial" w:cs="Arial"/>
          <w:b/>
        </w:rPr>
        <w:tab/>
      </w:r>
    </w:p>
    <w:p w14:paraId="6A2DFF9E" w14:textId="15EC4BF8" w:rsidR="00442678" w:rsidRDefault="00442678" w:rsidP="00312C87">
      <w:pPr>
        <w:rPr>
          <w:rFonts w:ascii="Arial" w:hAnsi="Arial" w:cs="Arial"/>
          <w:b/>
        </w:rPr>
      </w:pPr>
    </w:p>
    <w:p w14:paraId="01B44CB5" w14:textId="77777777" w:rsidR="00442678" w:rsidRDefault="00442678" w:rsidP="00312C87">
      <w:pPr>
        <w:rPr>
          <w:rFonts w:ascii="Arial" w:hAnsi="Arial" w:cs="Arial"/>
          <w:b/>
        </w:rPr>
      </w:pPr>
    </w:p>
    <w:p w14:paraId="3EF182EF" w14:textId="36B3545A" w:rsidR="00312C87" w:rsidRDefault="005B2D44" w:rsidP="00312C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JAIRO DE JESUS ARBOLEDA CANO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JAMES ALEJANDRO USMA VASQUEZ</w:t>
      </w:r>
    </w:p>
    <w:p w14:paraId="5238D142" w14:textId="77777777" w:rsidR="00312C87" w:rsidRDefault="00312C87" w:rsidP="00312C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Contratista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44F89">
        <w:rPr>
          <w:rFonts w:ascii="Arial" w:hAnsi="Arial" w:cs="Arial"/>
          <w:sz w:val="22"/>
          <w:szCs w:val="22"/>
        </w:rPr>
        <w:t>Supervisor</w:t>
      </w:r>
    </w:p>
    <w:p w14:paraId="62695F8F" w14:textId="49992972" w:rsidR="00B57C6F" w:rsidRPr="00872704" w:rsidRDefault="00113B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C.C.</w:t>
      </w:r>
      <w:r w:rsidR="00312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10.087.498</w:t>
      </w:r>
    </w:p>
    <w:sectPr w:rsidR="00B57C6F" w:rsidRPr="00872704" w:rsidSect="00B06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E69B" w14:textId="77777777" w:rsidR="002D5561" w:rsidRDefault="002D5561" w:rsidP="00312C87">
      <w:r>
        <w:separator/>
      </w:r>
    </w:p>
  </w:endnote>
  <w:endnote w:type="continuationSeparator" w:id="0">
    <w:p w14:paraId="0FB663BE" w14:textId="77777777" w:rsidR="002D5561" w:rsidRDefault="002D5561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403A" w14:textId="77777777" w:rsidR="00757410" w:rsidRDefault="007574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9D8" w14:textId="77777777" w:rsidR="00B06DE7" w:rsidRDefault="00D8734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72E33D69" wp14:editId="12B7DFF5">
          <wp:simplePos x="0" y="0"/>
          <wp:positionH relativeFrom="column">
            <wp:posOffset>6679565</wp:posOffset>
          </wp:positionH>
          <wp:positionV relativeFrom="paragraph">
            <wp:posOffset>-322580</wp:posOffset>
          </wp:positionV>
          <wp:extent cx="2279015" cy="851535"/>
          <wp:effectExtent l="0" t="0" r="698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4959" w14:textId="77777777" w:rsidR="00757410" w:rsidRDefault="007574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B688" w14:textId="77777777" w:rsidR="002D5561" w:rsidRDefault="002D5561" w:rsidP="00312C87">
      <w:r>
        <w:separator/>
      </w:r>
    </w:p>
  </w:footnote>
  <w:footnote w:type="continuationSeparator" w:id="0">
    <w:p w14:paraId="6F348904" w14:textId="77777777" w:rsidR="002D5561" w:rsidRDefault="002D5561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65F9" w14:textId="77777777" w:rsidR="00757410" w:rsidRDefault="002D5561">
    <w:pPr>
      <w:pStyle w:val="Encabezado"/>
    </w:pPr>
    <w:r>
      <w:rPr>
        <w:noProof/>
        <w:lang w:val="es-CO" w:eastAsia="es-CO"/>
      </w:rPr>
      <w:pict w14:anchorId="1B68B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4" o:spid="_x0000_s2051" type="#_x0000_t75" alt="" style="position:absolute;margin-left:0;margin-top:0;width:379.4pt;height:470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1425" w14:textId="77777777" w:rsidR="00B06DE7" w:rsidRDefault="002D5561" w:rsidP="00B06DE7">
    <w:pPr>
      <w:pStyle w:val="Encabezado"/>
    </w:pPr>
    <w:r>
      <w:rPr>
        <w:rFonts w:ascii="Arial" w:hAnsi="Arial" w:cs="Arial"/>
        <w:noProof/>
        <w:lang w:val="es-CO" w:eastAsia="es-CO"/>
      </w:rPr>
      <w:pict w14:anchorId="1C754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5" o:spid="_x0000_s2050" type="#_x0000_t75" alt="" style="position:absolute;margin-left:0;margin-top:0;width:379.4pt;height:470.1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ALCALDIA"/>
          <w10:wrap anchorx="margin" anchory="margin"/>
        </v:shape>
      </w:pict>
    </w:r>
    <w:r w:rsidR="00D8734B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AC3A3D1" wp14:editId="1E7060BE">
          <wp:simplePos x="0" y="0"/>
          <wp:positionH relativeFrom="column">
            <wp:posOffset>168910</wp:posOffset>
          </wp:positionH>
          <wp:positionV relativeFrom="paragraph">
            <wp:posOffset>-211455</wp:posOffset>
          </wp:positionV>
          <wp:extent cx="1828800" cy="7143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34B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3C2E5E" wp14:editId="17CBA1B8">
              <wp:simplePos x="0" y="0"/>
              <wp:positionH relativeFrom="column">
                <wp:posOffset>4844415</wp:posOffset>
              </wp:positionH>
              <wp:positionV relativeFrom="paragraph">
                <wp:posOffset>-269240</wp:posOffset>
              </wp:positionV>
              <wp:extent cx="4029075" cy="590550"/>
              <wp:effectExtent l="0" t="0" r="3810" b="2540"/>
              <wp:wrapNone/>
              <wp:docPr id="4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66C7F" w14:textId="77777777" w:rsidR="00B06DE7" w:rsidRPr="00476B9C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INFORME DE ACTIVIDADES, CONTRATO DE PRESTACIÓN DE SERVICIOS</w:t>
                          </w:r>
                          <w:r w:rsidRPr="00476B9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C2E5E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381.45pt;margin-top:-21.2pt;width:317.2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ZzCwIAAPYDAAAOAAAAZHJzL2Uyb0RvYy54bWysU8GO0zAQvSPxD5bvNGlpWRo1XS1dFSEt&#10;C9LCBzi2k1gkHjN2m5SvZ+yUbrXcEDk4Hs/4zbw3483t2HfsqNEbsCWfz3LOtJWgjG1K/v3b/s17&#10;znwQVokOrC75SXt+u339ajO4Qi+ghU5pZARifTG4krchuCLLvGx1L/wMnLbkrAF7EcjEJlMoBkLv&#10;u2yR5++yAVA5BKm9p9P7ycm3Cb+utQxf6trrwLqSU20hrZjWKq7ZdiOKBoVrjTyXIf6hil4YS0kv&#10;UPciCHZA8xdUbySChzrMJPQZ1LWROnEgNvP8BZunVjiduJA43l1k8v8PVj4evyIzquRLzqzoqUVv&#10;2e4gFAJTmgU9BogiDc4XFPvkKDqMH2CkZifC3j2A/OGZhV0rbKPvEGFotVBU5DzezK6uTjg+glTD&#10;Z1CUTRwoQVRurLGPf9KEETo163RpEFXBJB0u88U6v1lxJsm3WuerVepg9nzboQ8fNfQsbkqONAAJ&#10;XRwffIjViOJPSEzmoTNqb7ouGdhUuw7ZUdCw7NOXCLwI62wMthCvTYjxJNGMzCaOYazGs2wVqBMR&#10;RpiGjx4LbVrAX5wNNHgl9z8PAjVn3SdLoq3ny2Wc1GQsVzcLMvDaU117hJUEVfLA2bTdhWm6Dw5N&#10;01KmqU0W7kjo2iQNYkemqs5103Alac4PIU7vtZ2inp/r9jcAAAD//wMAUEsDBBQABgAIAAAAIQCN&#10;inx93wAAAAsBAAAPAAAAZHJzL2Rvd25yZXYueG1sTI/BbsIwDIbvk/YOkSftBildV0api6ZJu04a&#10;MM6hCU21xKmSAIWnXziNmy1/+v399Wq0hp2UD70jhNk0A6aodbKnDmG7+Zy8AQtRkBTGkUK4qACr&#10;5vGhFpV0Z/pWp3XsWAqhUAkEHeNQcR5arawIUzcoSreD81bEtPqOSy/OKdwanmdZya3oKX3QYlAf&#10;WrW/66NF2HX2uvuZDV5Lawr6ul42W9cjPj+N70tgUY3xH4abflKHJjnt3ZFkYAZhXuaLhCJMirwA&#10;diNeFvM07RFesxJ4U/P7Ds0fAAAA//8DAFBLAQItABQABgAIAAAAIQC2gziS/gAAAOEBAAATAAAA&#10;AAAAAAAAAAAAAAAAAABbQ29udGVudF9UeXBlc10ueG1sUEsBAi0AFAAGAAgAAAAhADj9If/WAAAA&#10;lAEAAAsAAAAAAAAAAAAAAAAALwEAAF9yZWxzLy5yZWxzUEsBAi0AFAAGAAgAAAAhABomFnMLAgAA&#10;9gMAAA4AAAAAAAAAAAAAAAAALgIAAGRycy9lMm9Eb2MueG1sUEsBAi0AFAAGAAgAAAAhAI2KfH3f&#10;AAAACwEAAA8AAAAAAAAAAAAAAAAAZQQAAGRycy9kb3ducmV2LnhtbFBLBQYAAAAABAAEAPMAAABx&#10;BQAAAAA=&#10;" stroked="f" strokeweight=".5pt">
              <v:textbox>
                <w:txbxContent>
                  <w:p w14:paraId="23266C7F" w14:textId="77777777" w:rsidR="00B06DE7" w:rsidRPr="00476B9C" w:rsidRDefault="00B06DE7" w:rsidP="00B06DE7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INFORME DE ACTIVIDADES, CONTRATO DE PRESTACIÓN DE SERVICIOS</w:t>
                    </w:r>
                    <w:r w:rsidRPr="00476B9C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37C937A" w14:textId="77777777" w:rsidR="003962CE" w:rsidRPr="00B06DE7" w:rsidRDefault="00D8734B" w:rsidP="00B06DE7">
    <w:pPr>
      <w:pStyle w:val="Encabezado"/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07D3F3" wp14:editId="195B15C1">
              <wp:simplePos x="0" y="0"/>
              <wp:positionH relativeFrom="column">
                <wp:posOffset>-15240</wp:posOffset>
              </wp:positionH>
              <wp:positionV relativeFrom="paragraph">
                <wp:posOffset>375285</wp:posOffset>
              </wp:positionV>
              <wp:extent cx="1190625" cy="190500"/>
              <wp:effectExtent l="3810" t="3810" r="0" b="0"/>
              <wp:wrapNone/>
              <wp:docPr id="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18FE" w14:textId="77777777" w:rsidR="00B06DE7" w:rsidRPr="003D466A" w:rsidRDefault="00B06DE7" w:rsidP="00B06DE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7D3F3" id="4 Cuadro de texto" o:spid="_x0000_s1027" type="#_x0000_t202" style="position:absolute;margin-left:-1.2pt;margin-top:29.55pt;width:93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nvCgIAAP0DAAAOAAAAZHJzL2Uyb0RvYy54bWysU8GO0zAQvSPxD5bvNGlpFzZqulq6KkJa&#10;FqSFD3BsJ7FIPGbsNilfz9gpbbXcEDk4Hs/4zbw34/Xd2HfsoNEbsCWfz3LOtJWgjG1K/v3b7s17&#10;znwQVokOrC75UXt+t3n9aj24Qi+ghU5pZARifTG4krchuCLLvGx1L/wMnLbkrAF7EcjEJlMoBkLv&#10;u2yR5zfZAKgcgtTe0+nD5OSbhF/XWoYvde11YF3JqbaQVkxrFddssxZFg8K1Rp7KEP9QRS+MpaRn&#10;qAcRBNuj+QuqNxLBQx1mEvoM6tpInTgQm3n+gs1zK5xOXEgc784y+f8HK58OX5EZVfK3nFnRU4uW&#10;bLsXCoEpzYIeA0SRBucLin12FB3GDzBSsxNh7x5B/vDMwrYVttH3iDC0Wigqch5vZldXJxwfQarh&#10;MyjKJvaUICo31tjHP2nCCJ2adTw3iKpgMqac3+Y3ixVnkny0X+Wpg9nltkMfPmroWdyUHGkAEro4&#10;PPoQqxHFn5CYzENn1M50XTKwqbYdsoOgYdmlLxF4EdbZGGwhXpsQ40miGZlNHMNYjUnWpEGUoAJ1&#10;JN4I0wzSm6FNC/iLs4Hmr+T+516g5qz7ZEm72/lyGQc2GcvVuwUZeO2prj3CSoIqeeBs2m7DNOR7&#10;h6ZpKdPULQv3pHdtkhSXqk7l04wlhU7vIQ7xtZ2iLq928xsAAP//AwBQSwMEFAAGAAgAAAAhAJ7r&#10;OfvbAAAACAEAAA8AAABkcnMvZG93bnJldi54bWxMj0FPwzAMhe9I/IfISNy2tNOGSqk7ISSuSGxj&#10;56wJTUXiVEm2dfv1eCe42X5Pz99r1pN34mRiGgIhlPMChKEu6IF6hN32fVaBSFmRVi6QQbiYBOv2&#10;/q5RtQ5n+jSnTe4Fh1CqFYLNeaylTJ01XqV5GA2x9h2iV5nX2Esd1ZnDvZOLoniSXg3EH6wazZs1&#10;3c/m6BH2vb/uv8oxWu3dkj6ul+0uDIiPD9PrC4hspvxnhhs+o0PLTIdwJJ2EQ5gtluxEWD2XIG56&#10;teLhgFDxQbaN/F+g/QUAAP//AwBQSwECLQAUAAYACAAAACEAtoM4kv4AAADhAQAAEwAAAAAAAAAA&#10;AAAAAAAAAAAAW0NvbnRlbnRfVHlwZXNdLnhtbFBLAQItABQABgAIAAAAIQA4/SH/1gAAAJQBAAAL&#10;AAAAAAAAAAAAAAAAAC8BAABfcmVscy8ucmVsc1BLAQItABQABgAIAAAAIQD3umnvCgIAAP0DAAAO&#10;AAAAAAAAAAAAAAAAAC4CAABkcnMvZTJvRG9jLnhtbFBLAQItABQABgAIAAAAIQCe6zn72wAAAAgB&#10;AAAPAAAAAAAAAAAAAAAAAGQEAABkcnMvZG93bnJldi54bWxQSwUGAAAAAAQABADzAAAAbAUAAAAA&#10;" stroked="f" strokeweight=".5pt">
              <v:textbox>
                <w:txbxContent>
                  <w:p w14:paraId="3B6D18FE" w14:textId="77777777" w:rsidR="00B06DE7" w:rsidRPr="003D466A" w:rsidRDefault="00B06DE7" w:rsidP="00B06DE7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5E45FC" wp14:editId="79AFA936">
              <wp:simplePos x="0" y="0"/>
              <wp:positionH relativeFrom="column">
                <wp:posOffset>-89535</wp:posOffset>
              </wp:positionH>
              <wp:positionV relativeFrom="paragraph">
                <wp:posOffset>327660</wp:posOffset>
              </wp:positionV>
              <wp:extent cx="8963025" cy="0"/>
              <wp:effectExtent l="57150" t="38100" r="66675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963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6AC11" id="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05pt,25.8pt" to="69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hA5gEAACYEAAAOAAAAZHJzL2Uyb0RvYy54bWysU01v2zAMvQ/YfxB0X+y4WNEZcXpI0V2K&#10;LVjX3RVZSoRJokBpsfPvR8mJ230ABYb5IJsi3xPfE726HZ1lR4XRgO/4clFzpryE3vh9x5++3r+7&#10;4Swm4XthwauOn1Tkt+u3b1ZDaFUDB7C9QkYkPrZD6PghpdBWVZQH5URcQFCekhrQiUQh7qsexUDs&#10;zlZNXV9XA2AfEKSKkXbvpiRfF36tlUyftY4qMdtx6i2VFcu6y2u1Xol2jyIcjDy3If6hCyeMp0Nn&#10;qjuRBPuB5g8qZyRCBJ0WElwFWhupigZSs6x/U/N4EEEVLWRODLNN8f/Ryk/HLTLTd7zhzAtHV9Sw&#10;DV2VTIAM8yt7NITYUunGbzGrlKN/DA8gv0fKVb8kcxDDVDZqdExbE77RaBR7SDAbi/un2X01JiZp&#10;8+bD9VXdvOdMXnKVaDNFPjFgTB8VOJY/Om6Nz8aIVhwfYspNPJfkbevzGsGa/t5YWwLc7zYW2VHQ&#10;KGzq/GRlBHxRRlGGFkmTiqInnayaaL8oTW5Rt1fl+DKnaqYVUiqfmjOv9VSdYZpamIH168BzfYaq&#10;MsMzuHkdPCPKyeDTDHbGA/6NII3Lc8t6qr84MOnOFuygP23xcts0jMW584+Tp/1lXODPv/f6JwAA&#10;AP//AwBQSwMEFAAGAAgAAAAhANqUIkXhAAAACgEAAA8AAABkcnMvZG93bnJldi54bWxMj8FOg0AQ&#10;hu8mfYfNNPHWLhRsFVkaY2KiiY2VGs9bdgRadhbZpdC3dxsPepyZL/98f7oedcNO2NnakIBwHgBD&#10;KoyqqRTwsXua3QKzTpKSjSEUcEYL62xylcpEmYHe8ZS7kvkQsokUUDnXJpzbokIt7dy0SP72ZTot&#10;nR+7kqtODj5cN3wRBEuuZU3+QyVbfKywOOa9FuC+t/3hsHmNi7fo+eUclUPefm6FuJ6OD/fAHI7u&#10;D4aLvleHzDvtTU/KskbALIxDjwq4CZfALkB0t4qB7X83PEv5/wrZDwAAAP//AwBQSwECLQAUAAYA&#10;CAAAACEAtoM4kv4AAADhAQAAEwAAAAAAAAAAAAAAAAAAAAAAW0NvbnRlbnRfVHlwZXNdLnhtbFBL&#10;AQItABQABgAIAAAAIQA4/SH/1gAAAJQBAAALAAAAAAAAAAAAAAAAAC8BAABfcmVscy8ucmVsc1BL&#10;AQItABQABgAIAAAAIQD6q4hA5gEAACYEAAAOAAAAAAAAAAAAAAAAAC4CAABkcnMvZTJvRG9jLnht&#10;bFBLAQItABQABgAIAAAAIQDalCJF4QAAAAoBAAAPAAAAAAAAAAAAAAAAAEAEAABkcnMvZG93bnJl&#10;di54bWxQSwUGAAAAAAQABADzAAAATg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B868F" wp14:editId="66660539">
              <wp:simplePos x="0" y="0"/>
              <wp:positionH relativeFrom="column">
                <wp:posOffset>6844665</wp:posOffset>
              </wp:positionH>
              <wp:positionV relativeFrom="paragraph">
                <wp:posOffset>375285</wp:posOffset>
              </wp:positionV>
              <wp:extent cx="2028825" cy="257175"/>
              <wp:effectExtent l="0" t="3810" r="3810" b="0"/>
              <wp:wrapNone/>
              <wp:docPr id="1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DF5B9" w14:textId="77777777" w:rsidR="00B06DE7" w:rsidRPr="003D466A" w:rsidRDefault="00B06DE7" w:rsidP="00B06DE7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06D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 09  de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868F" id="5 Cuadro de texto" o:spid="_x0000_s1028" type="#_x0000_t202" style="position:absolute;margin-left:538.95pt;margin-top:29.55pt;width:15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NlDQIAAP0DAAAOAAAAZHJzL2Uyb0RvYy54bWysU9uO0zAQfUfiHyy/07RRS0vUdLV0VYS0&#10;XKSFD3BsJ7FIPGbsNilfz9jpdit4Q+TB8dgzZ+acGW/vxr5jJ43egC35YjbnTFsJytim5N+/Hd5s&#10;OPNBWCU6sLrkZ+353e71q+3gCp1DC53SyAjE+mJwJW9DcEWWednqXvgZOG3psgbsRSATm0yhGAi9&#10;77J8Pn+bDYDKIUjtPZ0+TJd8l/DrWsvwpa69DqwrOdUW0oppreKa7baiaFC41shLGeIfquiFsZT0&#10;CvUggmBHNH9B9UYieKjDTEKfQV0bqRMHYrOY/8HmqRVOJy4kjndXmfz/g5WfT1+RGUW948yKnlq0&#10;YvujUAhMaRb0GCCKNDhfkO+TI+8wvocxBkTC3j2C/OGZhX0rbKPvEWFotVBU5CJGZjehE46PINXw&#10;CRRlE0dKEIHGGvv4J00YoVOzztcGURVM0mE+zzebfMWZpLt8tV6sVynFS7RDHz5o6FnclBxpABK6&#10;OD36EKsRxbNLqh46ow6m65KBTbXvkJ0EDcshfRd0f+vW2ehsIYZNiPEk0YzMJo5hrMYka/6sXgXq&#10;TLwRphmkN0ObFvAXZwPNX8n9z6NAzVn30ZJ27xbLZRzYZCxX65wMvL2pbm+ElQRV8sDZtN2HaciP&#10;Dk3TUqapWxbuSe/aJCliY6aqLuXTjCWFLu8hDvGtnbxeXu3uNwAAAP//AwBQSwMEFAAGAAgAAAAh&#10;ACxyUXTeAAAACwEAAA8AAABkcnMvZG93bnJldi54bWxMj8FOwzAQRO9I/IO1SNyoEygNDnEqhMQV&#10;ibb07MZLHGGvI9tt03497okeR/s087ZZTs6yA4Y4eJJQzgpgSJ3XA/USNuuPhxdgMSnSynpCCSeM&#10;sGxvbxpVa3+kLzysUs9yCcVaSTApjTXnsTPoVJz5ESnffnxwKuUYeq6DOuZyZ/ljUSy4UwPlBaNG&#10;fDfY/a72TsK2d+ftdzkGo52d0+f5tN74Qcr7u+ntFVjCKf3DcNHP6tBmp53fk47M5lxUlcishGdR&#10;ArsQT6KaA9tJEGIBvG349Q/tHwAAAP//AwBQSwECLQAUAAYACAAAACEAtoM4kv4AAADhAQAAEwAA&#10;AAAAAAAAAAAAAAAAAAAAW0NvbnRlbnRfVHlwZXNdLnhtbFBLAQItABQABgAIAAAAIQA4/SH/1gAA&#10;AJQBAAALAAAAAAAAAAAAAAAAAC8BAABfcmVscy8ucmVsc1BLAQItABQABgAIAAAAIQBWSGNlDQIA&#10;AP0DAAAOAAAAAAAAAAAAAAAAAC4CAABkcnMvZTJvRG9jLnhtbFBLAQItABQABgAIAAAAIQAsclF0&#10;3gAAAAsBAAAPAAAAAAAAAAAAAAAAAGcEAABkcnMvZG93bnJldi54bWxQSwUGAAAAAAQABADzAAAA&#10;cgUAAAAA&#10;" stroked="f" strokeweight=".5pt">
              <v:textbox>
                <w:txbxContent>
                  <w:p w14:paraId="27EDF5B9" w14:textId="77777777" w:rsidR="00B06DE7" w:rsidRPr="003D466A" w:rsidRDefault="00B06DE7" w:rsidP="00B06DE7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06DE7"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 09  de 2017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43BC" w14:textId="77777777" w:rsidR="00757410" w:rsidRDefault="002D5561">
    <w:pPr>
      <w:pStyle w:val="Encabezado"/>
    </w:pPr>
    <w:r>
      <w:rPr>
        <w:noProof/>
        <w:lang w:val="es-CO" w:eastAsia="es-CO"/>
      </w:rPr>
      <w:pict w14:anchorId="33176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3" o:spid="_x0000_s2049" type="#_x0000_t75" alt="" style="position:absolute;margin-left:0;margin-top:0;width:379.4pt;height:470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6B37"/>
    <w:multiLevelType w:val="hybridMultilevel"/>
    <w:tmpl w:val="BA56F362"/>
    <w:lvl w:ilvl="0" w:tplc="C2C6B866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C350DB1"/>
    <w:multiLevelType w:val="hybridMultilevel"/>
    <w:tmpl w:val="4CACB6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E23545"/>
    <w:multiLevelType w:val="multilevel"/>
    <w:tmpl w:val="A0EE4DC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DDF27A2"/>
    <w:multiLevelType w:val="hybridMultilevel"/>
    <w:tmpl w:val="322291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5452"/>
    <w:rsid w:val="0004676B"/>
    <w:rsid w:val="00074578"/>
    <w:rsid w:val="00077DB5"/>
    <w:rsid w:val="00084D6A"/>
    <w:rsid w:val="00084FA4"/>
    <w:rsid w:val="00094904"/>
    <w:rsid w:val="00097E16"/>
    <w:rsid w:val="000A3DC2"/>
    <w:rsid w:val="000D0158"/>
    <w:rsid w:val="000E470D"/>
    <w:rsid w:val="000E50D6"/>
    <w:rsid w:val="000F4607"/>
    <w:rsid w:val="001062A4"/>
    <w:rsid w:val="00111B75"/>
    <w:rsid w:val="001130E8"/>
    <w:rsid w:val="00113B84"/>
    <w:rsid w:val="00114485"/>
    <w:rsid w:val="001451CF"/>
    <w:rsid w:val="00146184"/>
    <w:rsid w:val="0016031E"/>
    <w:rsid w:val="00180F1B"/>
    <w:rsid w:val="001978A8"/>
    <w:rsid w:val="001A7A97"/>
    <w:rsid w:val="001B27E5"/>
    <w:rsid w:val="001B59DF"/>
    <w:rsid w:val="001C79A4"/>
    <w:rsid w:val="001D134F"/>
    <w:rsid w:val="001D6ED1"/>
    <w:rsid w:val="001E324F"/>
    <w:rsid w:val="001E6E08"/>
    <w:rsid w:val="001F3ED6"/>
    <w:rsid w:val="001F7D9C"/>
    <w:rsid w:val="00212866"/>
    <w:rsid w:val="002475F9"/>
    <w:rsid w:val="00254B49"/>
    <w:rsid w:val="00261458"/>
    <w:rsid w:val="002625DD"/>
    <w:rsid w:val="00270B56"/>
    <w:rsid w:val="00286B88"/>
    <w:rsid w:val="002A682A"/>
    <w:rsid w:val="002B08E4"/>
    <w:rsid w:val="002B3BC0"/>
    <w:rsid w:val="002C0BF5"/>
    <w:rsid w:val="002C64EE"/>
    <w:rsid w:val="002C7669"/>
    <w:rsid w:val="002C7E47"/>
    <w:rsid w:val="002D5561"/>
    <w:rsid w:val="002F34F4"/>
    <w:rsid w:val="00300555"/>
    <w:rsid w:val="00302667"/>
    <w:rsid w:val="00310CE9"/>
    <w:rsid w:val="00312C87"/>
    <w:rsid w:val="003134DA"/>
    <w:rsid w:val="00324957"/>
    <w:rsid w:val="0033044A"/>
    <w:rsid w:val="00335B55"/>
    <w:rsid w:val="00337328"/>
    <w:rsid w:val="00345868"/>
    <w:rsid w:val="00350AFC"/>
    <w:rsid w:val="003624BE"/>
    <w:rsid w:val="0037184E"/>
    <w:rsid w:val="00381BED"/>
    <w:rsid w:val="00385B9A"/>
    <w:rsid w:val="00386309"/>
    <w:rsid w:val="00387B6E"/>
    <w:rsid w:val="003908B3"/>
    <w:rsid w:val="003941D9"/>
    <w:rsid w:val="003956BF"/>
    <w:rsid w:val="003962CE"/>
    <w:rsid w:val="003C13EB"/>
    <w:rsid w:val="003C6CD0"/>
    <w:rsid w:val="003D040F"/>
    <w:rsid w:val="004049D7"/>
    <w:rsid w:val="00424DA8"/>
    <w:rsid w:val="00434768"/>
    <w:rsid w:val="00442678"/>
    <w:rsid w:val="00446217"/>
    <w:rsid w:val="00447BEB"/>
    <w:rsid w:val="004510AC"/>
    <w:rsid w:val="00455484"/>
    <w:rsid w:val="00457BC0"/>
    <w:rsid w:val="0046202A"/>
    <w:rsid w:val="00465E81"/>
    <w:rsid w:val="00487FF8"/>
    <w:rsid w:val="004C03BF"/>
    <w:rsid w:val="004C144D"/>
    <w:rsid w:val="004C51E5"/>
    <w:rsid w:val="004E1BF0"/>
    <w:rsid w:val="004E3C39"/>
    <w:rsid w:val="00501AC9"/>
    <w:rsid w:val="00505712"/>
    <w:rsid w:val="005208C3"/>
    <w:rsid w:val="00524CA7"/>
    <w:rsid w:val="005318D4"/>
    <w:rsid w:val="0054168A"/>
    <w:rsid w:val="005424DF"/>
    <w:rsid w:val="0055754C"/>
    <w:rsid w:val="005700C5"/>
    <w:rsid w:val="00571C58"/>
    <w:rsid w:val="005756D7"/>
    <w:rsid w:val="00590452"/>
    <w:rsid w:val="005A4350"/>
    <w:rsid w:val="005B0930"/>
    <w:rsid w:val="005B2D44"/>
    <w:rsid w:val="005B50A9"/>
    <w:rsid w:val="005C40CA"/>
    <w:rsid w:val="005D0ED0"/>
    <w:rsid w:val="005E14DE"/>
    <w:rsid w:val="005E4DF6"/>
    <w:rsid w:val="00607721"/>
    <w:rsid w:val="00610A37"/>
    <w:rsid w:val="006156B4"/>
    <w:rsid w:val="006270DF"/>
    <w:rsid w:val="006339D5"/>
    <w:rsid w:val="00646E85"/>
    <w:rsid w:val="006615C5"/>
    <w:rsid w:val="006672E3"/>
    <w:rsid w:val="0069110B"/>
    <w:rsid w:val="0069416F"/>
    <w:rsid w:val="006B01D3"/>
    <w:rsid w:val="006B4E85"/>
    <w:rsid w:val="006C400D"/>
    <w:rsid w:val="006C5E6A"/>
    <w:rsid w:val="006E191A"/>
    <w:rsid w:val="006E541F"/>
    <w:rsid w:val="006F1A43"/>
    <w:rsid w:val="006F27FD"/>
    <w:rsid w:val="00722D45"/>
    <w:rsid w:val="00730B4E"/>
    <w:rsid w:val="00736CB8"/>
    <w:rsid w:val="00753A63"/>
    <w:rsid w:val="00757410"/>
    <w:rsid w:val="00760DD9"/>
    <w:rsid w:val="00783E6E"/>
    <w:rsid w:val="007C5AB1"/>
    <w:rsid w:val="007C7B66"/>
    <w:rsid w:val="007E2A83"/>
    <w:rsid w:val="007E7AFE"/>
    <w:rsid w:val="007F0CC2"/>
    <w:rsid w:val="007F537D"/>
    <w:rsid w:val="007F6F37"/>
    <w:rsid w:val="00804728"/>
    <w:rsid w:val="00814E30"/>
    <w:rsid w:val="00835EB0"/>
    <w:rsid w:val="00844F89"/>
    <w:rsid w:val="00845A4C"/>
    <w:rsid w:val="00850BB2"/>
    <w:rsid w:val="00861E91"/>
    <w:rsid w:val="00862E27"/>
    <w:rsid w:val="0086416C"/>
    <w:rsid w:val="00870A3C"/>
    <w:rsid w:val="00872704"/>
    <w:rsid w:val="008B1ECD"/>
    <w:rsid w:val="008B4184"/>
    <w:rsid w:val="008B4BE1"/>
    <w:rsid w:val="008C63E1"/>
    <w:rsid w:val="008D2019"/>
    <w:rsid w:val="008F1F3D"/>
    <w:rsid w:val="00904333"/>
    <w:rsid w:val="00905943"/>
    <w:rsid w:val="00923FA9"/>
    <w:rsid w:val="009346D0"/>
    <w:rsid w:val="00957EB5"/>
    <w:rsid w:val="00961DB7"/>
    <w:rsid w:val="00964495"/>
    <w:rsid w:val="00966904"/>
    <w:rsid w:val="00967F55"/>
    <w:rsid w:val="009713B7"/>
    <w:rsid w:val="00987CB2"/>
    <w:rsid w:val="00990F33"/>
    <w:rsid w:val="009A16A5"/>
    <w:rsid w:val="009B0041"/>
    <w:rsid w:val="009B383A"/>
    <w:rsid w:val="009C3F74"/>
    <w:rsid w:val="009E721A"/>
    <w:rsid w:val="00A0587A"/>
    <w:rsid w:val="00A06BB8"/>
    <w:rsid w:val="00A302EC"/>
    <w:rsid w:val="00A34B9B"/>
    <w:rsid w:val="00A34EA2"/>
    <w:rsid w:val="00A35ED4"/>
    <w:rsid w:val="00A3774C"/>
    <w:rsid w:val="00A417F8"/>
    <w:rsid w:val="00A4225D"/>
    <w:rsid w:val="00A5708F"/>
    <w:rsid w:val="00A76233"/>
    <w:rsid w:val="00A87294"/>
    <w:rsid w:val="00AC18D5"/>
    <w:rsid w:val="00AE3EF1"/>
    <w:rsid w:val="00AE6BB5"/>
    <w:rsid w:val="00AF1841"/>
    <w:rsid w:val="00AF7C09"/>
    <w:rsid w:val="00B03A5D"/>
    <w:rsid w:val="00B06DE7"/>
    <w:rsid w:val="00B376A6"/>
    <w:rsid w:val="00B43A80"/>
    <w:rsid w:val="00B43BB1"/>
    <w:rsid w:val="00B45C8A"/>
    <w:rsid w:val="00B57C6F"/>
    <w:rsid w:val="00B8280C"/>
    <w:rsid w:val="00BB2B89"/>
    <w:rsid w:val="00BB71F7"/>
    <w:rsid w:val="00BC27C6"/>
    <w:rsid w:val="00BD6871"/>
    <w:rsid w:val="00BF2AD0"/>
    <w:rsid w:val="00C1062C"/>
    <w:rsid w:val="00C1796C"/>
    <w:rsid w:val="00C24F07"/>
    <w:rsid w:val="00C25C2F"/>
    <w:rsid w:val="00C40B09"/>
    <w:rsid w:val="00C55C9E"/>
    <w:rsid w:val="00C826C2"/>
    <w:rsid w:val="00C86A53"/>
    <w:rsid w:val="00C93546"/>
    <w:rsid w:val="00C97D91"/>
    <w:rsid w:val="00CA6AFD"/>
    <w:rsid w:val="00CA6C35"/>
    <w:rsid w:val="00CC02BA"/>
    <w:rsid w:val="00CC2726"/>
    <w:rsid w:val="00CC3ACE"/>
    <w:rsid w:val="00CD31FE"/>
    <w:rsid w:val="00CE4551"/>
    <w:rsid w:val="00D02AA4"/>
    <w:rsid w:val="00D05B3A"/>
    <w:rsid w:val="00D123F9"/>
    <w:rsid w:val="00D32546"/>
    <w:rsid w:val="00D42911"/>
    <w:rsid w:val="00D50570"/>
    <w:rsid w:val="00D511C1"/>
    <w:rsid w:val="00D629BF"/>
    <w:rsid w:val="00D67837"/>
    <w:rsid w:val="00D841DC"/>
    <w:rsid w:val="00D8734B"/>
    <w:rsid w:val="00D90F02"/>
    <w:rsid w:val="00D914F4"/>
    <w:rsid w:val="00D929ED"/>
    <w:rsid w:val="00DA5B68"/>
    <w:rsid w:val="00DA7B44"/>
    <w:rsid w:val="00DB061D"/>
    <w:rsid w:val="00DB4065"/>
    <w:rsid w:val="00DE7091"/>
    <w:rsid w:val="00DE76EE"/>
    <w:rsid w:val="00DF0409"/>
    <w:rsid w:val="00E01ED8"/>
    <w:rsid w:val="00E1517F"/>
    <w:rsid w:val="00E2725A"/>
    <w:rsid w:val="00E4363E"/>
    <w:rsid w:val="00E454B2"/>
    <w:rsid w:val="00E455F2"/>
    <w:rsid w:val="00E539E7"/>
    <w:rsid w:val="00E5676C"/>
    <w:rsid w:val="00E705A5"/>
    <w:rsid w:val="00E94C23"/>
    <w:rsid w:val="00EA19CF"/>
    <w:rsid w:val="00EA4920"/>
    <w:rsid w:val="00EB7B69"/>
    <w:rsid w:val="00EC6425"/>
    <w:rsid w:val="00ED5F9E"/>
    <w:rsid w:val="00EE4793"/>
    <w:rsid w:val="00EF657C"/>
    <w:rsid w:val="00EF6D05"/>
    <w:rsid w:val="00F01A2A"/>
    <w:rsid w:val="00F11ACC"/>
    <w:rsid w:val="00F3734E"/>
    <w:rsid w:val="00F70A4F"/>
    <w:rsid w:val="00F742C5"/>
    <w:rsid w:val="00F85E92"/>
    <w:rsid w:val="00F94179"/>
    <w:rsid w:val="00F974B8"/>
    <w:rsid w:val="00FA0664"/>
    <w:rsid w:val="00FA416D"/>
    <w:rsid w:val="00FA62FF"/>
    <w:rsid w:val="00FB2548"/>
    <w:rsid w:val="00FC079C"/>
    <w:rsid w:val="00FD3ADF"/>
    <w:rsid w:val="00FD63AA"/>
    <w:rsid w:val="00FE696E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069B61"/>
  <w15:docId w15:val="{8675CCD4-C52F-C749-9890-CA645CD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customStyle="1" w:styleId="Default">
    <w:name w:val="Default"/>
    <w:rsid w:val="005B2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43D2-9FF9-410D-8F62-6B99289B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ALEJANDRO Vargas</cp:lastModifiedBy>
  <cp:revision>2</cp:revision>
  <cp:lastPrinted>2012-07-10T22:58:00Z</cp:lastPrinted>
  <dcterms:created xsi:type="dcterms:W3CDTF">2021-09-30T18:17:00Z</dcterms:created>
  <dcterms:modified xsi:type="dcterms:W3CDTF">2021-09-30T18:17:00Z</dcterms:modified>
</cp:coreProperties>
</file>