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16FB" w:rsidRPr="00D54F9D" w:rsidRDefault="008D16FB">
      <w:pPr>
        <w:rPr>
          <w:rFonts w:ascii="Arial" w:hAnsi="Arial" w:cs="Arial"/>
          <w:sz w:val="22"/>
          <w:szCs w:val="22"/>
          <w:lang w:val="es-CO"/>
        </w:rPr>
      </w:pPr>
    </w:p>
    <w:p w:rsidR="00C465C3" w:rsidRPr="00D54F9D" w:rsidRDefault="00C465C3" w:rsidP="00C465C3">
      <w:pPr>
        <w:pStyle w:val="Sinespaciado"/>
        <w:jc w:val="both"/>
        <w:rPr>
          <w:rFonts w:ascii="Arial" w:hAnsi="Arial" w:cs="Arial"/>
          <w:b/>
          <w:bCs/>
        </w:rPr>
      </w:pPr>
      <w:r w:rsidRPr="00D54F9D">
        <w:rPr>
          <w:rFonts w:ascii="Arial" w:hAnsi="Arial" w:cs="Arial"/>
          <w:b/>
        </w:rPr>
        <w:t>MODIFICACION N°001 A</w:t>
      </w:r>
      <w:r w:rsidR="009043D0" w:rsidRPr="00D54F9D">
        <w:rPr>
          <w:rFonts w:ascii="Arial" w:hAnsi="Arial" w:cs="Arial"/>
          <w:b/>
        </w:rPr>
        <w:t>L</w:t>
      </w:r>
      <w:r w:rsidRPr="00D54F9D">
        <w:rPr>
          <w:rFonts w:ascii="Arial" w:hAnsi="Arial" w:cs="Arial"/>
          <w:b/>
        </w:rPr>
        <w:t xml:space="preserve"> CONTRATO DE PRESTACION DE</w:t>
      </w:r>
      <w:r w:rsidR="00AE365F" w:rsidRPr="00D54F9D">
        <w:rPr>
          <w:rFonts w:ascii="Arial" w:hAnsi="Arial" w:cs="Arial"/>
          <w:b/>
        </w:rPr>
        <w:t xml:space="preserve"> SERVICIOS </w:t>
      </w:r>
      <w:r w:rsidR="00004039" w:rsidRPr="00D54F9D">
        <w:rPr>
          <w:rFonts w:ascii="Arial" w:hAnsi="Arial" w:cs="Arial"/>
          <w:b/>
        </w:rPr>
        <w:t xml:space="preserve">PROFESIONALES </w:t>
      </w:r>
      <w:proofErr w:type="spellStart"/>
      <w:r w:rsidR="00512FCF" w:rsidRPr="00D54F9D">
        <w:rPr>
          <w:rFonts w:ascii="Arial" w:hAnsi="Arial" w:cs="Arial"/>
          <w:b/>
        </w:rPr>
        <w:t>Nº</w:t>
      </w:r>
      <w:proofErr w:type="spellEnd"/>
      <w:r w:rsidR="00AE365F" w:rsidRPr="00D54F9D">
        <w:rPr>
          <w:rFonts w:ascii="Arial" w:hAnsi="Arial" w:cs="Arial"/>
          <w:b/>
        </w:rPr>
        <w:t xml:space="preserve"> </w:t>
      </w:r>
      <w:r w:rsidR="00E40FA4" w:rsidRPr="00D54F9D">
        <w:rPr>
          <w:rFonts w:ascii="Arial" w:hAnsi="Arial" w:cs="Arial"/>
          <w:b/>
        </w:rPr>
        <w:t>801</w:t>
      </w:r>
      <w:r w:rsidR="00797528" w:rsidRPr="00D54F9D">
        <w:rPr>
          <w:rFonts w:ascii="Arial" w:hAnsi="Arial" w:cs="Arial"/>
          <w:b/>
          <w:color w:val="000000" w:themeColor="text1"/>
        </w:rPr>
        <w:t xml:space="preserve"> </w:t>
      </w:r>
      <w:r w:rsidR="00D23DE4" w:rsidRPr="00D54F9D">
        <w:rPr>
          <w:rFonts w:ascii="Arial" w:hAnsi="Arial" w:cs="Arial"/>
          <w:b/>
          <w:color w:val="FF0000"/>
        </w:rPr>
        <w:t xml:space="preserve">DEL </w:t>
      </w:r>
      <w:r w:rsidR="0080063C" w:rsidRPr="00D54F9D">
        <w:rPr>
          <w:rFonts w:ascii="Arial" w:hAnsi="Arial" w:cs="Arial"/>
          <w:b/>
          <w:color w:val="FF0000"/>
        </w:rPr>
        <w:t>25</w:t>
      </w:r>
      <w:r w:rsidRPr="00D54F9D">
        <w:rPr>
          <w:rFonts w:ascii="Arial" w:hAnsi="Arial" w:cs="Arial"/>
          <w:b/>
          <w:color w:val="FF0000"/>
        </w:rPr>
        <w:t xml:space="preserve"> DE </w:t>
      </w:r>
      <w:r w:rsidR="0080063C" w:rsidRPr="00D54F9D">
        <w:rPr>
          <w:rFonts w:ascii="Arial" w:hAnsi="Arial" w:cs="Arial"/>
          <w:b/>
          <w:color w:val="FF0000"/>
        </w:rPr>
        <w:t xml:space="preserve">ENERO </w:t>
      </w:r>
      <w:r w:rsidRPr="00D54F9D">
        <w:rPr>
          <w:rFonts w:ascii="Arial" w:hAnsi="Arial" w:cs="Arial"/>
          <w:b/>
          <w:color w:val="FF0000"/>
        </w:rPr>
        <w:t>DE 202</w:t>
      </w:r>
      <w:r w:rsidR="0002299C" w:rsidRPr="00D54F9D">
        <w:rPr>
          <w:rFonts w:ascii="Arial" w:hAnsi="Arial" w:cs="Arial"/>
          <w:b/>
          <w:color w:val="FF0000"/>
        </w:rPr>
        <w:t>1</w:t>
      </w:r>
      <w:r w:rsidRPr="00D54F9D">
        <w:rPr>
          <w:rFonts w:ascii="Arial" w:hAnsi="Arial" w:cs="Arial"/>
          <w:b/>
          <w:color w:val="FF0000"/>
        </w:rPr>
        <w:t xml:space="preserve"> </w:t>
      </w:r>
      <w:r w:rsidRPr="00D54F9D">
        <w:rPr>
          <w:rFonts w:ascii="Arial" w:hAnsi="Arial" w:cs="Arial"/>
          <w:b/>
        </w:rPr>
        <w:t>SUSCRITO ENTRE EL MUNICIPIO DE PEREIRA – SECRETARIA DE SALUD PÚBLICA Y SEGURIDAD SOCIAL DEL MUNICIPIO DE PEREIRA</w:t>
      </w:r>
      <w:r w:rsidR="00D23DE4" w:rsidRPr="00D54F9D">
        <w:rPr>
          <w:rFonts w:ascii="Arial" w:hAnsi="Arial" w:cs="Arial"/>
          <w:b/>
        </w:rPr>
        <w:t xml:space="preserve"> Y </w:t>
      </w:r>
      <w:r w:rsidR="00E40FA4" w:rsidRPr="00D54F9D">
        <w:rPr>
          <w:rFonts w:ascii="Arial" w:hAnsi="Arial" w:cs="Arial"/>
          <w:b/>
        </w:rPr>
        <w:t>MONICA YAMILE BAQUERO CHALA</w:t>
      </w:r>
    </w:p>
    <w:p w:rsidR="00C465C3" w:rsidRPr="00D54F9D" w:rsidRDefault="00C465C3" w:rsidP="00C465C3">
      <w:pPr>
        <w:pStyle w:val="Default"/>
        <w:jc w:val="both"/>
        <w:rPr>
          <w:color w:val="auto"/>
          <w:sz w:val="22"/>
          <w:szCs w:val="22"/>
        </w:rPr>
      </w:pPr>
    </w:p>
    <w:p w:rsidR="00C465C3" w:rsidRPr="00D54F9D" w:rsidRDefault="00C465C3" w:rsidP="00512FCF">
      <w:pPr>
        <w:pStyle w:val="Sinespaciado"/>
        <w:jc w:val="both"/>
        <w:rPr>
          <w:rFonts w:ascii="Arial" w:hAnsi="Arial" w:cs="Arial"/>
          <w:bCs/>
        </w:rPr>
      </w:pPr>
      <w:r w:rsidRPr="00D54F9D">
        <w:rPr>
          <w:rFonts w:ascii="Arial" w:hAnsi="Arial" w:cs="Arial"/>
        </w:rPr>
        <w:t xml:space="preserve">Entre los suscritos a saber: </w:t>
      </w:r>
      <w:r w:rsidRPr="00D54F9D">
        <w:rPr>
          <w:rFonts w:ascii="Arial" w:hAnsi="Arial" w:cs="Arial"/>
          <w:b/>
        </w:rPr>
        <w:t xml:space="preserve">ANA YOLIMA SANCHEZ GUTIERREZ </w:t>
      </w:r>
      <w:r w:rsidRPr="00D54F9D">
        <w:rPr>
          <w:rFonts w:ascii="Arial" w:hAnsi="Arial" w:cs="Arial"/>
        </w:rPr>
        <w:t xml:space="preserve">Mayor de edad, identificada con la cédula de ciudadanía número 42.029.302  expedida en La Virginia (Risaralda), Secretaria de Salud Pública y Seguridad Social del Municipio de Pereira, según consta en el Decreto de Nombramiento </w:t>
      </w:r>
      <w:proofErr w:type="spellStart"/>
      <w:r w:rsidRPr="00D54F9D">
        <w:rPr>
          <w:rFonts w:ascii="Arial" w:hAnsi="Arial" w:cs="Arial"/>
        </w:rPr>
        <w:t>N°</w:t>
      </w:r>
      <w:proofErr w:type="spellEnd"/>
      <w:r w:rsidRPr="00D54F9D">
        <w:rPr>
          <w:rFonts w:ascii="Arial" w:hAnsi="Arial" w:cs="Arial"/>
        </w:rPr>
        <w:t xml:space="preserve"> 002 del 02 de enero de 2020 y acta de posesión </w:t>
      </w:r>
      <w:proofErr w:type="spellStart"/>
      <w:r w:rsidRPr="00D54F9D">
        <w:rPr>
          <w:rFonts w:ascii="Arial" w:hAnsi="Arial" w:cs="Arial"/>
        </w:rPr>
        <w:t>N°</w:t>
      </w:r>
      <w:proofErr w:type="spellEnd"/>
      <w:r w:rsidRPr="00D54F9D">
        <w:rPr>
          <w:rFonts w:ascii="Arial" w:hAnsi="Arial" w:cs="Arial"/>
        </w:rPr>
        <w:t xml:space="preserve"> 011 del 07 de enero de 2020, quien está autorizado para contratar mediante acuerdo </w:t>
      </w:r>
      <w:proofErr w:type="spellStart"/>
      <w:r w:rsidRPr="00D54F9D">
        <w:rPr>
          <w:rFonts w:ascii="Arial" w:hAnsi="Arial" w:cs="Arial"/>
        </w:rPr>
        <w:t>N°</w:t>
      </w:r>
      <w:proofErr w:type="spellEnd"/>
      <w:r w:rsidRPr="00D54F9D">
        <w:rPr>
          <w:rFonts w:ascii="Arial" w:hAnsi="Arial" w:cs="Arial"/>
        </w:rPr>
        <w:t xml:space="preserve"> 01</w:t>
      </w:r>
      <w:r w:rsidR="00004039" w:rsidRPr="00D54F9D">
        <w:rPr>
          <w:rFonts w:ascii="Arial" w:hAnsi="Arial" w:cs="Arial"/>
        </w:rPr>
        <w:t>9</w:t>
      </w:r>
      <w:r w:rsidRPr="00D54F9D">
        <w:rPr>
          <w:rFonts w:ascii="Arial" w:hAnsi="Arial" w:cs="Arial"/>
        </w:rPr>
        <w:t xml:space="preserve"> de diciembre de 20</w:t>
      </w:r>
      <w:r w:rsidR="00FE11B3" w:rsidRPr="00D54F9D">
        <w:rPr>
          <w:rFonts w:ascii="Arial" w:hAnsi="Arial" w:cs="Arial"/>
        </w:rPr>
        <w:t>20</w:t>
      </w:r>
      <w:r w:rsidRPr="00D54F9D">
        <w:rPr>
          <w:rFonts w:ascii="Arial" w:hAnsi="Arial" w:cs="Arial"/>
        </w:rPr>
        <w:t xml:space="preserve">, expedido por el Concejo  Municipal, y en ejercicio de la competencia otorgada por la Ley 80 de 1993 (Articulo 11, Numeral 3°, Literal b), Ley 1150 de 2007 y decretos reglamentarios y que para los efectos de la presente se denominará </w:t>
      </w:r>
      <w:r w:rsidRPr="00D54F9D">
        <w:rPr>
          <w:rFonts w:ascii="Arial" w:hAnsi="Arial" w:cs="Arial"/>
          <w:b/>
        </w:rPr>
        <w:t>EL</w:t>
      </w:r>
      <w:r w:rsidR="00512FCF" w:rsidRPr="00D54F9D">
        <w:rPr>
          <w:rFonts w:ascii="Arial" w:hAnsi="Arial" w:cs="Arial"/>
          <w:b/>
        </w:rPr>
        <w:t xml:space="preserve"> </w:t>
      </w:r>
      <w:r w:rsidRPr="00D54F9D">
        <w:rPr>
          <w:rFonts w:ascii="Arial" w:hAnsi="Arial" w:cs="Arial"/>
          <w:b/>
        </w:rPr>
        <w:t xml:space="preserve">MUNICIPIO, </w:t>
      </w:r>
      <w:r w:rsidRPr="00D54F9D">
        <w:rPr>
          <w:rFonts w:ascii="Arial" w:hAnsi="Arial" w:cs="Arial"/>
        </w:rPr>
        <w:t xml:space="preserve">y </w:t>
      </w:r>
      <w:r w:rsidR="00E40FA4" w:rsidRPr="00D54F9D">
        <w:rPr>
          <w:rFonts w:ascii="Arial" w:hAnsi="Arial" w:cs="Arial"/>
          <w:b/>
        </w:rPr>
        <w:t xml:space="preserve">MONICA YAMILE BAQUERO CHALA </w:t>
      </w:r>
      <w:r w:rsidRPr="00D54F9D">
        <w:rPr>
          <w:rFonts w:ascii="Arial" w:hAnsi="Arial" w:cs="Arial"/>
        </w:rPr>
        <w:t xml:space="preserve">identificada con </w:t>
      </w:r>
      <w:r w:rsidR="00AE365F" w:rsidRPr="00D54F9D">
        <w:rPr>
          <w:rFonts w:ascii="Arial" w:hAnsi="Arial" w:cs="Arial"/>
        </w:rPr>
        <w:t xml:space="preserve">la cédula de ciudadanía número </w:t>
      </w:r>
      <w:r w:rsidR="00004039" w:rsidRPr="00D54F9D">
        <w:rPr>
          <w:rFonts w:ascii="Arial" w:hAnsi="Arial" w:cs="Arial"/>
          <w:color w:val="FF0000"/>
        </w:rPr>
        <w:t>4</w:t>
      </w:r>
      <w:r w:rsidR="00E40FA4" w:rsidRPr="00D54F9D">
        <w:rPr>
          <w:rFonts w:ascii="Arial" w:hAnsi="Arial" w:cs="Arial"/>
          <w:color w:val="FF0000"/>
        </w:rPr>
        <w:t>2</w:t>
      </w:r>
      <w:r w:rsidR="00333891" w:rsidRPr="00D54F9D">
        <w:rPr>
          <w:rFonts w:ascii="Arial" w:hAnsi="Arial" w:cs="Arial"/>
          <w:color w:val="FF0000"/>
        </w:rPr>
        <w:t>´</w:t>
      </w:r>
      <w:r w:rsidR="00E40FA4" w:rsidRPr="00D54F9D">
        <w:rPr>
          <w:rFonts w:ascii="Arial" w:hAnsi="Arial" w:cs="Arial"/>
          <w:color w:val="FF0000"/>
        </w:rPr>
        <w:t>157.765</w:t>
      </w:r>
      <w:r w:rsidR="00333891" w:rsidRPr="00D54F9D">
        <w:rPr>
          <w:rFonts w:ascii="Arial" w:hAnsi="Arial" w:cs="Arial"/>
          <w:color w:val="FF0000"/>
        </w:rPr>
        <w:t xml:space="preserve"> </w:t>
      </w:r>
      <w:r w:rsidRPr="00D54F9D">
        <w:rPr>
          <w:rFonts w:ascii="Arial" w:hAnsi="Arial" w:cs="Arial"/>
        </w:rPr>
        <w:t>expedida en Pereira (Risaralda),</w:t>
      </w:r>
      <w:r w:rsidRPr="00D54F9D">
        <w:rPr>
          <w:rFonts w:ascii="Arial" w:hAnsi="Arial" w:cs="Arial"/>
          <w:bCs/>
        </w:rPr>
        <w:t xml:space="preserve"> quien se denomina </w:t>
      </w:r>
      <w:r w:rsidRPr="00D54F9D">
        <w:rPr>
          <w:rFonts w:ascii="Arial" w:hAnsi="Arial" w:cs="Arial"/>
          <w:b/>
          <w:bCs/>
        </w:rPr>
        <w:t>LA CONTRATISTA</w:t>
      </w:r>
      <w:r w:rsidRPr="00D54F9D">
        <w:rPr>
          <w:rFonts w:ascii="Arial" w:hAnsi="Arial" w:cs="Arial"/>
          <w:bCs/>
        </w:rPr>
        <w:t xml:space="preserve">, hemos convenido modificar el </w:t>
      </w:r>
      <w:r w:rsidRPr="00D54F9D">
        <w:rPr>
          <w:rFonts w:ascii="Arial" w:hAnsi="Arial" w:cs="Arial"/>
          <w:b/>
        </w:rPr>
        <w:t xml:space="preserve">CONTRATO DE PRESTACION DE SERVICIOS </w:t>
      </w:r>
      <w:proofErr w:type="spellStart"/>
      <w:r w:rsidR="00512FCF" w:rsidRPr="00D54F9D">
        <w:rPr>
          <w:rFonts w:ascii="Arial" w:hAnsi="Arial" w:cs="Arial"/>
          <w:color w:val="000000" w:themeColor="text1"/>
        </w:rPr>
        <w:t>Nº</w:t>
      </w:r>
      <w:proofErr w:type="spellEnd"/>
      <w:r w:rsidRPr="00D54F9D">
        <w:rPr>
          <w:rFonts w:ascii="Arial" w:hAnsi="Arial" w:cs="Arial"/>
          <w:color w:val="000000" w:themeColor="text1"/>
        </w:rPr>
        <w:t xml:space="preserve"> </w:t>
      </w:r>
      <w:r w:rsidR="00004039" w:rsidRPr="00D54F9D">
        <w:rPr>
          <w:rFonts w:ascii="Arial" w:hAnsi="Arial" w:cs="Arial"/>
          <w:color w:val="000000" w:themeColor="text1"/>
        </w:rPr>
        <w:t>8</w:t>
      </w:r>
      <w:r w:rsidR="00E40FA4" w:rsidRPr="00D54F9D">
        <w:rPr>
          <w:rFonts w:ascii="Arial" w:hAnsi="Arial" w:cs="Arial"/>
          <w:color w:val="000000" w:themeColor="text1"/>
        </w:rPr>
        <w:t xml:space="preserve">01 </w:t>
      </w:r>
      <w:r w:rsidR="00D23DE4" w:rsidRPr="00D54F9D">
        <w:rPr>
          <w:rFonts w:ascii="Arial" w:hAnsi="Arial" w:cs="Arial"/>
          <w:color w:val="000000" w:themeColor="text1"/>
        </w:rPr>
        <w:t xml:space="preserve">del </w:t>
      </w:r>
      <w:r w:rsidR="00004039" w:rsidRPr="00D54F9D">
        <w:rPr>
          <w:rFonts w:ascii="Arial" w:hAnsi="Arial" w:cs="Arial"/>
          <w:color w:val="000000" w:themeColor="text1"/>
        </w:rPr>
        <w:t>25</w:t>
      </w:r>
      <w:r w:rsidR="00D23DE4" w:rsidRPr="00D54F9D">
        <w:rPr>
          <w:rFonts w:ascii="Arial" w:hAnsi="Arial" w:cs="Arial"/>
          <w:color w:val="000000" w:themeColor="text1"/>
        </w:rPr>
        <w:t xml:space="preserve"> </w:t>
      </w:r>
      <w:r w:rsidRPr="00D54F9D">
        <w:rPr>
          <w:rFonts w:ascii="Arial" w:hAnsi="Arial" w:cs="Arial"/>
          <w:color w:val="000000" w:themeColor="text1"/>
        </w:rPr>
        <w:t xml:space="preserve">de </w:t>
      </w:r>
      <w:r w:rsidR="00004039" w:rsidRPr="00D54F9D">
        <w:rPr>
          <w:rFonts w:ascii="Arial" w:hAnsi="Arial" w:cs="Arial"/>
          <w:color w:val="000000" w:themeColor="text1"/>
        </w:rPr>
        <w:t xml:space="preserve">enero </w:t>
      </w:r>
      <w:r w:rsidR="00EF783C" w:rsidRPr="00D54F9D">
        <w:rPr>
          <w:rFonts w:ascii="Arial" w:hAnsi="Arial" w:cs="Arial"/>
          <w:color w:val="000000" w:themeColor="text1"/>
        </w:rPr>
        <w:t>de 2021</w:t>
      </w:r>
      <w:r w:rsidRPr="00D54F9D">
        <w:rPr>
          <w:rFonts w:ascii="Arial" w:hAnsi="Arial" w:cs="Arial"/>
          <w:iCs/>
        </w:rPr>
        <w:t xml:space="preserve">, </w:t>
      </w:r>
      <w:r w:rsidRPr="00D54F9D">
        <w:rPr>
          <w:rFonts w:ascii="Arial" w:hAnsi="Arial" w:cs="Arial"/>
          <w:bCs/>
        </w:rPr>
        <w:t>con fundamento en las   siguientes consideraciones:</w:t>
      </w:r>
    </w:p>
    <w:p w:rsidR="00B617A6" w:rsidRPr="00D54F9D" w:rsidRDefault="00B617A6" w:rsidP="00512FCF">
      <w:pPr>
        <w:pStyle w:val="Sinespaciado"/>
        <w:jc w:val="both"/>
        <w:rPr>
          <w:rFonts w:ascii="Arial" w:hAnsi="Arial" w:cs="Arial"/>
          <w:b/>
          <w:bCs/>
        </w:rPr>
      </w:pPr>
    </w:p>
    <w:p w:rsidR="00333891" w:rsidRPr="00D54F9D" w:rsidRDefault="00C465C3" w:rsidP="00002EE6">
      <w:pPr>
        <w:pStyle w:val="Sinespaciado"/>
        <w:jc w:val="both"/>
        <w:rPr>
          <w:rFonts w:ascii="Arial" w:hAnsi="Arial" w:cs="Arial"/>
        </w:rPr>
      </w:pPr>
      <w:r w:rsidRPr="00D54F9D">
        <w:rPr>
          <w:rFonts w:ascii="Arial" w:hAnsi="Arial" w:cs="Arial"/>
          <w:b/>
          <w:bCs/>
        </w:rPr>
        <w:t>1)</w:t>
      </w:r>
      <w:r w:rsidRPr="00D54F9D">
        <w:rPr>
          <w:rFonts w:ascii="Arial" w:hAnsi="Arial" w:cs="Arial"/>
        </w:rPr>
        <w:t xml:space="preserve"> Que  la Secretaria de Salud Pública y Seguridad Social del Municipio de Pereira  y la señora </w:t>
      </w:r>
      <w:r w:rsidR="00070AC3" w:rsidRPr="00D54F9D">
        <w:rPr>
          <w:rFonts w:ascii="Arial" w:hAnsi="Arial" w:cs="Arial"/>
          <w:b/>
        </w:rPr>
        <w:t xml:space="preserve">MONICA YAMILE BAQUERO CHALA </w:t>
      </w:r>
      <w:r w:rsidRPr="00D54F9D">
        <w:rPr>
          <w:rFonts w:ascii="Arial" w:hAnsi="Arial" w:cs="Arial"/>
        </w:rPr>
        <w:t xml:space="preserve">celebraron el contrato de Prestación </w:t>
      </w:r>
      <w:r w:rsidR="00002EE6" w:rsidRPr="00D54F9D">
        <w:rPr>
          <w:rFonts w:ascii="Arial" w:hAnsi="Arial" w:cs="Arial"/>
        </w:rPr>
        <w:t xml:space="preserve">de Servicios </w:t>
      </w:r>
      <w:proofErr w:type="spellStart"/>
      <w:r w:rsidR="00512FCF" w:rsidRPr="00D54F9D">
        <w:rPr>
          <w:rFonts w:ascii="Arial" w:hAnsi="Arial" w:cs="Arial"/>
        </w:rPr>
        <w:t>Nº</w:t>
      </w:r>
      <w:proofErr w:type="spellEnd"/>
      <w:r w:rsidR="00002EE6" w:rsidRPr="00D54F9D">
        <w:rPr>
          <w:rFonts w:ascii="Arial" w:hAnsi="Arial" w:cs="Arial"/>
        </w:rPr>
        <w:t xml:space="preserve"> </w:t>
      </w:r>
      <w:r w:rsidR="002D7D27" w:rsidRPr="00D54F9D">
        <w:rPr>
          <w:rFonts w:ascii="Arial" w:hAnsi="Arial" w:cs="Arial"/>
        </w:rPr>
        <w:t>8</w:t>
      </w:r>
      <w:r w:rsidR="00070AC3" w:rsidRPr="00D54F9D">
        <w:rPr>
          <w:rFonts w:ascii="Arial" w:hAnsi="Arial" w:cs="Arial"/>
        </w:rPr>
        <w:t>01</w:t>
      </w:r>
      <w:r w:rsidR="00D23DE4" w:rsidRPr="00D54F9D">
        <w:rPr>
          <w:rFonts w:ascii="Arial" w:hAnsi="Arial" w:cs="Arial"/>
        </w:rPr>
        <w:t xml:space="preserve"> del </w:t>
      </w:r>
      <w:r w:rsidR="002D7D27" w:rsidRPr="00D54F9D">
        <w:rPr>
          <w:rFonts w:ascii="Arial" w:hAnsi="Arial" w:cs="Arial"/>
        </w:rPr>
        <w:t>25</w:t>
      </w:r>
      <w:r w:rsidR="00D23DE4" w:rsidRPr="00D54F9D">
        <w:rPr>
          <w:rFonts w:ascii="Arial" w:hAnsi="Arial" w:cs="Arial"/>
        </w:rPr>
        <w:t xml:space="preserve"> </w:t>
      </w:r>
      <w:r w:rsidRPr="00D54F9D">
        <w:rPr>
          <w:rFonts w:ascii="Arial" w:hAnsi="Arial" w:cs="Arial"/>
        </w:rPr>
        <w:t xml:space="preserve">de </w:t>
      </w:r>
      <w:r w:rsidR="002D7D27" w:rsidRPr="00D54F9D">
        <w:rPr>
          <w:rFonts w:ascii="Arial" w:hAnsi="Arial" w:cs="Arial"/>
        </w:rPr>
        <w:t xml:space="preserve">enero </w:t>
      </w:r>
      <w:r w:rsidRPr="00D54F9D">
        <w:rPr>
          <w:rFonts w:ascii="Arial" w:hAnsi="Arial" w:cs="Arial"/>
        </w:rPr>
        <w:t>de 202</w:t>
      </w:r>
      <w:r w:rsidR="002D7D27" w:rsidRPr="00D54F9D">
        <w:rPr>
          <w:rFonts w:ascii="Arial" w:hAnsi="Arial" w:cs="Arial"/>
        </w:rPr>
        <w:t>1</w:t>
      </w:r>
      <w:r w:rsidRPr="00D54F9D">
        <w:rPr>
          <w:rFonts w:ascii="Arial" w:hAnsi="Arial" w:cs="Arial"/>
        </w:rPr>
        <w:t xml:space="preserve"> cuyo objeto es </w:t>
      </w:r>
      <w:r w:rsidRPr="00D54F9D">
        <w:rPr>
          <w:rFonts w:ascii="Arial" w:hAnsi="Arial" w:cs="Arial"/>
          <w:b/>
          <w:i/>
        </w:rPr>
        <w:t>“</w:t>
      </w:r>
      <w:r w:rsidR="00002EE6" w:rsidRPr="00D54F9D">
        <w:rPr>
          <w:rFonts w:ascii="Arial" w:hAnsi="Arial" w:cs="Arial"/>
          <w:i/>
        </w:rPr>
        <w:t xml:space="preserve">Prestación de Servicios </w:t>
      </w:r>
      <w:r w:rsidR="00070AC3" w:rsidRPr="00D54F9D">
        <w:rPr>
          <w:rFonts w:ascii="Arial" w:hAnsi="Arial" w:cs="Arial"/>
          <w:i/>
        </w:rPr>
        <w:t xml:space="preserve">de apoyo a la gestión para la asistencia de los procesos administrativos a cargo </w:t>
      </w:r>
      <w:r w:rsidR="002D7D27" w:rsidRPr="00D54F9D">
        <w:rPr>
          <w:rFonts w:ascii="Arial" w:hAnsi="Arial" w:cs="Arial"/>
          <w:i/>
        </w:rPr>
        <w:t>de la secretaría de Salud Pública y Seguridad Social</w:t>
      </w:r>
      <w:r w:rsidR="00070AC3" w:rsidRPr="00D54F9D">
        <w:rPr>
          <w:rFonts w:ascii="Arial" w:hAnsi="Arial" w:cs="Arial"/>
          <w:i/>
        </w:rPr>
        <w:t>, y su comité técnico en el marco del proyecto fortalecimiento de la gestión  integral de la salud pública en el municipio de Pereira</w:t>
      </w:r>
      <w:r w:rsidR="005F6485" w:rsidRPr="00D54F9D">
        <w:rPr>
          <w:rFonts w:ascii="Arial" w:hAnsi="Arial" w:cs="Arial"/>
        </w:rPr>
        <w:t xml:space="preserve">”, por un valor de $ </w:t>
      </w:r>
      <w:r w:rsidR="00070AC3" w:rsidRPr="00D54F9D">
        <w:rPr>
          <w:rFonts w:ascii="Arial" w:hAnsi="Arial" w:cs="Arial"/>
        </w:rPr>
        <w:t>13</w:t>
      </w:r>
      <w:r w:rsidR="005F6485" w:rsidRPr="00D54F9D">
        <w:rPr>
          <w:rFonts w:ascii="Arial" w:hAnsi="Arial" w:cs="Arial"/>
        </w:rPr>
        <w:t>´</w:t>
      </w:r>
      <w:r w:rsidR="00070AC3" w:rsidRPr="00D54F9D">
        <w:rPr>
          <w:rFonts w:ascii="Arial" w:hAnsi="Arial" w:cs="Arial"/>
        </w:rPr>
        <w:t>496</w:t>
      </w:r>
      <w:r w:rsidRPr="00D54F9D">
        <w:rPr>
          <w:rFonts w:ascii="Arial" w:hAnsi="Arial" w:cs="Arial"/>
        </w:rPr>
        <w:t>.</w:t>
      </w:r>
      <w:r w:rsidR="00070AC3" w:rsidRPr="00D54F9D">
        <w:rPr>
          <w:rFonts w:ascii="Arial" w:hAnsi="Arial" w:cs="Arial"/>
        </w:rPr>
        <w:t>00</w:t>
      </w:r>
      <w:r w:rsidRPr="00D54F9D">
        <w:rPr>
          <w:rFonts w:ascii="Arial" w:hAnsi="Arial" w:cs="Arial"/>
        </w:rPr>
        <w:t>0.oo, y con plazo de ocho (8) meses, contados a partir</w:t>
      </w:r>
      <w:r w:rsidR="005F6485" w:rsidRPr="00D54F9D">
        <w:rPr>
          <w:rFonts w:ascii="Arial" w:hAnsi="Arial" w:cs="Arial"/>
        </w:rPr>
        <w:t xml:space="preserve"> del </w:t>
      </w:r>
      <w:r w:rsidR="00863BEF" w:rsidRPr="00D54F9D">
        <w:rPr>
          <w:rFonts w:ascii="Arial" w:hAnsi="Arial" w:cs="Arial"/>
        </w:rPr>
        <w:t>25</w:t>
      </w:r>
      <w:r w:rsidRPr="00D54F9D">
        <w:rPr>
          <w:rFonts w:ascii="Arial" w:hAnsi="Arial" w:cs="Arial"/>
        </w:rPr>
        <w:t xml:space="preserve"> de </w:t>
      </w:r>
      <w:r w:rsidR="00863BEF" w:rsidRPr="00D54F9D">
        <w:rPr>
          <w:rFonts w:ascii="Arial" w:hAnsi="Arial" w:cs="Arial"/>
        </w:rPr>
        <w:t>ener</w:t>
      </w:r>
      <w:r w:rsidR="005F6485" w:rsidRPr="00D54F9D">
        <w:rPr>
          <w:rFonts w:ascii="Arial" w:hAnsi="Arial" w:cs="Arial"/>
        </w:rPr>
        <w:t xml:space="preserve">o y hasta el </w:t>
      </w:r>
      <w:r w:rsidR="00863BEF" w:rsidRPr="00D54F9D">
        <w:rPr>
          <w:rFonts w:ascii="Arial" w:hAnsi="Arial" w:cs="Arial"/>
        </w:rPr>
        <w:t>24</w:t>
      </w:r>
      <w:r w:rsidRPr="00D54F9D">
        <w:rPr>
          <w:rFonts w:ascii="Arial" w:hAnsi="Arial" w:cs="Arial"/>
        </w:rPr>
        <w:t xml:space="preserve"> de </w:t>
      </w:r>
      <w:r w:rsidR="00863BEF" w:rsidRPr="00D54F9D">
        <w:rPr>
          <w:rFonts w:ascii="Arial" w:hAnsi="Arial" w:cs="Arial"/>
        </w:rPr>
        <w:t>septiembre</w:t>
      </w:r>
      <w:r w:rsidRPr="00D54F9D">
        <w:rPr>
          <w:rFonts w:ascii="Arial" w:hAnsi="Arial" w:cs="Arial"/>
        </w:rPr>
        <w:t xml:space="preserve"> de 202</w:t>
      </w:r>
      <w:r w:rsidR="00863BEF" w:rsidRPr="00D54F9D">
        <w:rPr>
          <w:rFonts w:ascii="Arial" w:hAnsi="Arial" w:cs="Arial"/>
        </w:rPr>
        <w:t>1</w:t>
      </w:r>
      <w:r w:rsidRPr="00D54F9D">
        <w:rPr>
          <w:rFonts w:ascii="Arial" w:hAnsi="Arial" w:cs="Arial"/>
        </w:rPr>
        <w:t>.</w:t>
      </w:r>
    </w:p>
    <w:p w:rsidR="00AC010D" w:rsidRPr="00D54F9D" w:rsidRDefault="00AC010D" w:rsidP="00002EE6">
      <w:pPr>
        <w:pStyle w:val="Sinespaciado"/>
        <w:jc w:val="both"/>
        <w:rPr>
          <w:rFonts w:ascii="Arial" w:hAnsi="Arial" w:cs="Arial"/>
        </w:rPr>
      </w:pPr>
    </w:p>
    <w:p w:rsidR="00AC010D" w:rsidRPr="00D54F9D" w:rsidRDefault="00C465C3" w:rsidP="00070AC3">
      <w:pPr>
        <w:pStyle w:val="Sinespaciado"/>
        <w:jc w:val="both"/>
        <w:rPr>
          <w:rFonts w:ascii="Arial" w:hAnsi="Arial" w:cs="Arial"/>
        </w:rPr>
      </w:pPr>
      <w:r w:rsidRPr="00D54F9D">
        <w:rPr>
          <w:rFonts w:ascii="Arial" w:hAnsi="Arial" w:cs="Arial"/>
          <w:b/>
        </w:rPr>
        <w:t>2</w:t>
      </w:r>
      <w:r w:rsidRPr="00D54F9D">
        <w:rPr>
          <w:rFonts w:ascii="Arial" w:hAnsi="Arial" w:cs="Arial"/>
        </w:rPr>
        <w:t xml:space="preserve">) Que </w:t>
      </w:r>
      <w:r w:rsidR="001C3B61" w:rsidRPr="00D54F9D">
        <w:rPr>
          <w:rFonts w:ascii="Arial" w:hAnsi="Arial" w:cs="Arial"/>
        </w:rPr>
        <w:t>los alcances del mencionado contrato son los que se describen a continuación:</w:t>
      </w:r>
    </w:p>
    <w:p w:rsidR="00070AC3" w:rsidRPr="00D54F9D" w:rsidRDefault="00070AC3" w:rsidP="00904374">
      <w:pPr>
        <w:pStyle w:val="Sinespaciado"/>
        <w:ind w:left="284" w:hanging="284"/>
        <w:jc w:val="both"/>
        <w:rPr>
          <w:rFonts w:ascii="Arial" w:hAnsi="Arial" w:cs="Arial"/>
        </w:rPr>
      </w:pPr>
    </w:p>
    <w:p w:rsidR="00070AC3" w:rsidRPr="00D54F9D" w:rsidRDefault="00070AC3" w:rsidP="00904374">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uppressAutoHyphens/>
        <w:ind w:left="284" w:hanging="284"/>
        <w:jc w:val="both"/>
        <w:rPr>
          <w:rFonts w:ascii="Arial" w:hAnsi="Arial" w:cs="Arial"/>
          <w:sz w:val="22"/>
          <w:szCs w:val="22"/>
          <w:lang w:val="es-CO"/>
        </w:rPr>
      </w:pPr>
      <w:r w:rsidRPr="00D54F9D">
        <w:rPr>
          <w:rFonts w:ascii="Arial" w:hAnsi="Arial" w:cs="Arial"/>
          <w:sz w:val="22"/>
          <w:szCs w:val="22"/>
          <w:lang w:val="es-CO"/>
        </w:rPr>
        <w:t>Contribuir con la realización de las actividades necesarias para el desarrollo de los comités técnicos incluidos la elaboración del acta y seguimiento de las tareas asignadas de la reunión del comité técnico a cargo del secretario (a) de despacho, su oportuna socialización a los asistentes y archivo de acuerdo a la normatividad vigente.</w:t>
      </w:r>
    </w:p>
    <w:p w:rsidR="00070AC3" w:rsidRPr="00D54F9D" w:rsidRDefault="00070AC3" w:rsidP="00904374">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uppressAutoHyphens/>
        <w:ind w:left="284" w:hanging="284"/>
        <w:jc w:val="both"/>
        <w:rPr>
          <w:rFonts w:ascii="Arial" w:hAnsi="Arial" w:cs="Arial"/>
          <w:sz w:val="22"/>
          <w:szCs w:val="22"/>
          <w:lang w:val="es-CO"/>
        </w:rPr>
      </w:pPr>
    </w:p>
    <w:p w:rsidR="00070AC3" w:rsidRPr="00D54F9D" w:rsidRDefault="00070AC3" w:rsidP="00904374">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uppressAutoHyphens/>
        <w:ind w:left="284" w:hanging="284"/>
        <w:jc w:val="both"/>
        <w:rPr>
          <w:rFonts w:ascii="Arial" w:hAnsi="Arial" w:cs="Arial"/>
          <w:sz w:val="22"/>
          <w:szCs w:val="22"/>
          <w:lang w:val="es-CO"/>
        </w:rPr>
      </w:pPr>
      <w:r w:rsidRPr="00D54F9D">
        <w:rPr>
          <w:rFonts w:ascii="Arial" w:hAnsi="Arial" w:cs="Arial"/>
          <w:sz w:val="22"/>
          <w:szCs w:val="22"/>
          <w:lang w:val="es-CO"/>
        </w:rPr>
        <w:t>Asistir al secretario de despacho en lo que se requiera con acompañamiento en el adecuado desarrollo, seguimiento y gestión de los procesos administrativos para cumplir con la misión de la Secretaria de Salud Pública y Seguridad Social.</w:t>
      </w:r>
    </w:p>
    <w:p w:rsidR="00070AC3" w:rsidRPr="00D54F9D" w:rsidRDefault="00070AC3" w:rsidP="00904374">
      <w:pPr>
        <w:pStyle w:val="Prrafodelista"/>
        <w:tabs>
          <w:tab w:val="left" w:pos="284"/>
        </w:tabs>
        <w:spacing w:after="0" w:line="240" w:lineRule="auto"/>
        <w:ind w:left="284" w:hanging="284"/>
        <w:rPr>
          <w:rFonts w:ascii="Arial" w:hAnsi="Arial" w:cs="Arial"/>
        </w:rPr>
      </w:pPr>
    </w:p>
    <w:p w:rsidR="00070AC3" w:rsidRPr="00D54F9D" w:rsidRDefault="00070AC3" w:rsidP="00904374">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uppressAutoHyphens/>
        <w:ind w:left="284" w:hanging="284"/>
        <w:jc w:val="both"/>
        <w:rPr>
          <w:rFonts w:ascii="Arial" w:hAnsi="Arial" w:cs="Arial"/>
          <w:sz w:val="22"/>
          <w:szCs w:val="22"/>
          <w:lang w:val="es-CO"/>
        </w:rPr>
      </w:pPr>
      <w:r w:rsidRPr="00D54F9D">
        <w:rPr>
          <w:rFonts w:ascii="Arial" w:hAnsi="Arial" w:cs="Arial"/>
          <w:sz w:val="22"/>
          <w:szCs w:val="22"/>
          <w:lang w:val="es-CO"/>
        </w:rPr>
        <w:t>Contribuir con el manejo de la gestión documental</w:t>
      </w:r>
      <w:r w:rsidRPr="00D54F9D">
        <w:rPr>
          <w:rFonts w:ascii="Arial" w:hAnsi="Arial" w:cs="Arial"/>
          <w:b/>
          <w:sz w:val="22"/>
          <w:szCs w:val="22"/>
          <w:lang w:val="es-CO"/>
        </w:rPr>
        <w:t xml:space="preserve">, </w:t>
      </w:r>
      <w:r w:rsidRPr="00D54F9D">
        <w:rPr>
          <w:rFonts w:ascii="Arial" w:hAnsi="Arial" w:cs="Arial"/>
          <w:sz w:val="22"/>
          <w:szCs w:val="22"/>
          <w:lang w:val="es-CO"/>
        </w:rPr>
        <w:t>proyección de los oficios y circulares a través del sistema SAIA Pereira y demás medios de recepción de PQR, además del seguimiento de las respuestas requeridas por las diferentes instancias.</w:t>
      </w:r>
    </w:p>
    <w:p w:rsidR="00070AC3" w:rsidRPr="00D54F9D" w:rsidRDefault="00070AC3" w:rsidP="00904374">
      <w:pPr>
        <w:pStyle w:val="Prrafodelista"/>
        <w:tabs>
          <w:tab w:val="left" w:pos="284"/>
        </w:tabs>
        <w:spacing w:after="0" w:line="240" w:lineRule="auto"/>
        <w:ind w:left="284" w:hanging="284"/>
        <w:rPr>
          <w:rFonts w:ascii="Arial" w:hAnsi="Arial" w:cs="Arial"/>
        </w:rPr>
      </w:pPr>
    </w:p>
    <w:p w:rsidR="00070AC3" w:rsidRPr="00D54F9D" w:rsidRDefault="00070AC3" w:rsidP="00904374">
      <w:pPr>
        <w:pStyle w:val="Prrafodelista"/>
        <w:tabs>
          <w:tab w:val="left" w:pos="284"/>
        </w:tabs>
        <w:spacing w:after="0" w:line="240" w:lineRule="auto"/>
        <w:ind w:left="284" w:hanging="284"/>
        <w:rPr>
          <w:rFonts w:ascii="Arial" w:hAnsi="Arial" w:cs="Arial"/>
        </w:rPr>
      </w:pPr>
      <w:r w:rsidRPr="00D54F9D">
        <w:rPr>
          <w:rFonts w:ascii="Arial" w:hAnsi="Arial" w:cs="Arial"/>
        </w:rPr>
        <w:t>4. Y las demás que sean afines con el objeto, los alcances del contrato, y, la misión de la entidad</w:t>
      </w:r>
    </w:p>
    <w:p w:rsidR="001C3B61" w:rsidRPr="00D54F9D" w:rsidRDefault="001C3B61" w:rsidP="00C465C3">
      <w:pPr>
        <w:spacing w:line="276" w:lineRule="auto"/>
        <w:jc w:val="both"/>
        <w:rPr>
          <w:rFonts w:ascii="Arial" w:hAnsi="Arial" w:cs="Arial"/>
          <w:b/>
          <w:sz w:val="22"/>
          <w:szCs w:val="22"/>
          <w:lang w:val="es-CO"/>
        </w:rPr>
      </w:pPr>
    </w:p>
    <w:p w:rsidR="001C3B61" w:rsidRPr="00D54F9D" w:rsidRDefault="00C465C3" w:rsidP="009812A5">
      <w:pPr>
        <w:jc w:val="both"/>
        <w:rPr>
          <w:rFonts w:ascii="Arial" w:hAnsi="Arial" w:cs="Arial"/>
          <w:color w:val="000000"/>
          <w:sz w:val="22"/>
          <w:szCs w:val="22"/>
          <w:lang w:val="es-CO"/>
        </w:rPr>
      </w:pPr>
      <w:r w:rsidRPr="00D54F9D">
        <w:rPr>
          <w:rFonts w:ascii="Arial" w:hAnsi="Arial" w:cs="Arial"/>
          <w:b/>
          <w:color w:val="000000"/>
          <w:sz w:val="22"/>
          <w:szCs w:val="22"/>
          <w:lang w:val="es-CO"/>
        </w:rPr>
        <w:lastRenderedPageBreak/>
        <w:t>3)</w:t>
      </w:r>
      <w:r w:rsidRPr="00D54F9D">
        <w:rPr>
          <w:rFonts w:ascii="Arial" w:hAnsi="Arial" w:cs="Arial"/>
          <w:color w:val="000000"/>
          <w:sz w:val="22"/>
          <w:szCs w:val="22"/>
          <w:lang w:val="es-CO"/>
        </w:rPr>
        <w:t xml:space="preserve"> </w:t>
      </w:r>
      <w:r w:rsidR="001C3B61" w:rsidRPr="00D54F9D">
        <w:rPr>
          <w:rFonts w:ascii="Arial" w:hAnsi="Arial" w:cs="Arial"/>
          <w:color w:val="000000"/>
          <w:sz w:val="22"/>
          <w:szCs w:val="22"/>
          <w:lang w:val="es-CO"/>
        </w:rPr>
        <w:t xml:space="preserve">Que </w:t>
      </w:r>
      <w:r w:rsidR="009812A5" w:rsidRPr="00D54F9D">
        <w:rPr>
          <w:rFonts w:ascii="Arial" w:hAnsi="Arial" w:cs="Arial"/>
          <w:color w:val="000000"/>
          <w:sz w:val="22"/>
          <w:szCs w:val="22"/>
          <w:lang w:val="es-CO"/>
        </w:rPr>
        <w:t>de acuerdo a lo establecido en la ley 715 de 2001, los entes territoriales municipales deben Vigilar las condiciones ambientales que afectan la salud y el bienestar de la población generadas por ruido, tenencia de animales domésticos, basuras y olores, entre otros, igualmente, vigilar en su jurisdicción, cumpliendo con las actividades  de seguimiento a la inocuidad de alimentos, agua y saneamiento, residuos sólidos y sustancias químicas , entre otras cosas, a través del control que ejercen los funcionarios por medio de visitas a los diferentes establecimientos en donde se distribuyen, almacenan o manipulan alimentos, sustancias químicas y agua para el consumo humano, a fin de evitar la propagación de enfermedades en los ciudadanos y mitigar los riesgos asociados a los factores ambientales que se generan por las actividades de los establecimientos de interés sanitario.</w:t>
      </w:r>
    </w:p>
    <w:p w:rsidR="001C3B61" w:rsidRPr="00D54F9D" w:rsidRDefault="001C3B61" w:rsidP="009812A5">
      <w:pPr>
        <w:jc w:val="both"/>
        <w:rPr>
          <w:rFonts w:ascii="Arial" w:hAnsi="Arial" w:cs="Arial"/>
          <w:color w:val="000000"/>
          <w:sz w:val="22"/>
          <w:szCs w:val="22"/>
          <w:lang w:val="es-CO"/>
        </w:rPr>
      </w:pPr>
    </w:p>
    <w:p w:rsidR="009812A5" w:rsidRPr="00D54F9D" w:rsidRDefault="00C465C3" w:rsidP="009812A5">
      <w:pPr>
        <w:jc w:val="both"/>
        <w:rPr>
          <w:rFonts w:ascii="Arial" w:hAnsi="Arial" w:cs="Arial"/>
          <w:color w:val="000000"/>
          <w:sz w:val="22"/>
          <w:szCs w:val="22"/>
          <w:lang w:val="es-CO"/>
        </w:rPr>
      </w:pPr>
      <w:r w:rsidRPr="00D54F9D">
        <w:rPr>
          <w:rFonts w:ascii="Arial" w:hAnsi="Arial" w:cs="Arial"/>
          <w:b/>
          <w:color w:val="000000"/>
          <w:sz w:val="22"/>
          <w:szCs w:val="22"/>
          <w:lang w:val="es-CO"/>
        </w:rPr>
        <w:t>4)</w:t>
      </w:r>
      <w:r w:rsidRPr="00D54F9D">
        <w:rPr>
          <w:rFonts w:ascii="Arial" w:hAnsi="Arial" w:cs="Arial"/>
          <w:color w:val="000000"/>
          <w:sz w:val="22"/>
          <w:szCs w:val="22"/>
          <w:lang w:val="es-CO"/>
        </w:rPr>
        <w:t xml:space="preserve"> </w:t>
      </w:r>
      <w:r w:rsidR="00512FCF" w:rsidRPr="00D54F9D">
        <w:rPr>
          <w:rFonts w:ascii="Arial" w:hAnsi="Arial" w:cs="Arial"/>
          <w:color w:val="000000"/>
          <w:sz w:val="22"/>
          <w:szCs w:val="22"/>
          <w:lang w:val="es-CO"/>
        </w:rPr>
        <w:t>Que</w:t>
      </w:r>
      <w:r w:rsidR="00F93145" w:rsidRPr="00D54F9D">
        <w:rPr>
          <w:rFonts w:ascii="Arial" w:hAnsi="Arial" w:cs="Arial"/>
          <w:color w:val="000000"/>
          <w:sz w:val="22"/>
          <w:szCs w:val="22"/>
          <w:lang w:val="es-CO"/>
        </w:rPr>
        <w:t xml:space="preserve"> </w:t>
      </w:r>
      <w:r w:rsidR="009812A5" w:rsidRPr="00D54F9D">
        <w:rPr>
          <w:rFonts w:ascii="Arial" w:hAnsi="Arial" w:cs="Arial"/>
          <w:color w:val="000000"/>
          <w:sz w:val="22"/>
          <w:szCs w:val="22"/>
          <w:lang w:val="es-CO"/>
        </w:rPr>
        <w:t xml:space="preserve">de acuerdo a la capacidad operativa de la dimensión de salud ambiental el recurso humano dispuesto para hacer búsqueda de los establecimientos antes mencionados es insuficiente para cubrir el 100% del municipio de ahí la necesidad de reorganizar el contrato de prestación de servicios  No.801 de 25 de enero de 2021 celebrado con la señora MÓNICA YAMILE BAQUERO CHALA,  con el fin de apoyar administrativa y operativamente el proceso mencionado dada esta situación es necesario realizar los siguientes cambios </w:t>
      </w:r>
      <w:r w:rsidR="00904374" w:rsidRPr="00D54F9D">
        <w:rPr>
          <w:rFonts w:ascii="Arial" w:hAnsi="Arial" w:cs="Arial"/>
          <w:color w:val="000000"/>
          <w:sz w:val="22"/>
          <w:szCs w:val="22"/>
          <w:lang w:val="es-CO"/>
        </w:rPr>
        <w:t>a</w:t>
      </w:r>
      <w:r w:rsidR="009812A5" w:rsidRPr="00D54F9D">
        <w:rPr>
          <w:rFonts w:ascii="Arial" w:hAnsi="Arial" w:cs="Arial"/>
          <w:color w:val="000000"/>
          <w:sz w:val="22"/>
          <w:szCs w:val="22"/>
          <w:lang w:val="es-CO"/>
        </w:rPr>
        <w:t xml:space="preserve"> los alcances contractuales, los cuales quedarán así;</w:t>
      </w:r>
    </w:p>
    <w:p w:rsidR="009812A5" w:rsidRPr="00D54F9D" w:rsidRDefault="009812A5" w:rsidP="00C465C3">
      <w:pPr>
        <w:spacing w:line="276" w:lineRule="auto"/>
        <w:jc w:val="both"/>
        <w:rPr>
          <w:rFonts w:ascii="Arial" w:hAnsi="Arial" w:cs="Arial"/>
          <w:sz w:val="22"/>
          <w:szCs w:val="22"/>
          <w:lang w:val="es-CO"/>
        </w:rPr>
      </w:pPr>
    </w:p>
    <w:p w:rsidR="00904374" w:rsidRPr="00D54F9D" w:rsidRDefault="00904374" w:rsidP="004E232E">
      <w:pPr>
        <w:pStyle w:val="Prrafodelista"/>
        <w:numPr>
          <w:ilvl w:val="0"/>
          <w:numId w:val="7"/>
        </w:numPr>
        <w:tabs>
          <w:tab w:val="left" w:pos="284"/>
        </w:tabs>
        <w:suppressAutoHyphens/>
        <w:spacing w:after="0" w:line="240" w:lineRule="auto"/>
        <w:ind w:left="284" w:hanging="284"/>
        <w:contextualSpacing/>
        <w:jc w:val="both"/>
        <w:rPr>
          <w:rFonts w:ascii="Arial" w:hAnsi="Arial" w:cs="Arial"/>
        </w:rPr>
      </w:pPr>
      <w:r w:rsidRPr="00D54F9D">
        <w:rPr>
          <w:rFonts w:ascii="Arial" w:hAnsi="Arial" w:cs="Arial"/>
        </w:rPr>
        <w:t>Realizar el 100% de las visitas de inscripción a establecimientos, verificación de rotulado y verificación de publicidad de alimentos y bebidas de acuerdo a los lineamientos y acuerdos concertados con el líder del Programa para lo cual el Contratista debe entregar las actas y/o formatos que requiera la actividad y el registro fotográfico.</w:t>
      </w:r>
    </w:p>
    <w:p w:rsidR="00904374" w:rsidRPr="00D54F9D" w:rsidRDefault="00904374" w:rsidP="00904374">
      <w:pPr>
        <w:pStyle w:val="Prrafodelista"/>
        <w:tabs>
          <w:tab w:val="left" w:pos="284"/>
        </w:tabs>
        <w:suppressAutoHyphens/>
        <w:spacing w:after="0" w:line="240" w:lineRule="auto"/>
        <w:ind w:left="284"/>
        <w:contextualSpacing/>
        <w:jc w:val="both"/>
        <w:rPr>
          <w:rFonts w:ascii="Arial" w:hAnsi="Arial" w:cs="Arial"/>
        </w:rPr>
      </w:pPr>
    </w:p>
    <w:p w:rsidR="00904374" w:rsidRPr="00D54F9D" w:rsidRDefault="00904374" w:rsidP="007A1CF6">
      <w:pPr>
        <w:pStyle w:val="Prrafodelista"/>
        <w:numPr>
          <w:ilvl w:val="0"/>
          <w:numId w:val="7"/>
        </w:numPr>
        <w:tabs>
          <w:tab w:val="left" w:pos="284"/>
        </w:tabs>
        <w:suppressAutoHyphens/>
        <w:spacing w:after="0" w:line="240" w:lineRule="auto"/>
        <w:ind w:left="284" w:hanging="284"/>
        <w:contextualSpacing/>
        <w:jc w:val="both"/>
        <w:rPr>
          <w:rFonts w:ascii="Arial" w:hAnsi="Arial" w:cs="Arial"/>
        </w:rPr>
      </w:pPr>
      <w:r w:rsidRPr="00D54F9D">
        <w:rPr>
          <w:rFonts w:ascii="Arial" w:hAnsi="Arial" w:cs="Arial"/>
        </w:rPr>
        <w:t>Asistir al secretario de despacho en lo que se requiera con acompañamiento en el adecuado desarrollo, seguimiento y gestión de los procesos administrativos para cumplir con la misión de la Secretaria de Salud Pública y Seguridad Social.</w:t>
      </w:r>
    </w:p>
    <w:p w:rsidR="00904374" w:rsidRPr="00D54F9D" w:rsidRDefault="00904374" w:rsidP="00904374">
      <w:pPr>
        <w:tabs>
          <w:tab w:val="left" w:pos="284"/>
        </w:tabs>
        <w:suppressAutoHyphens/>
        <w:contextualSpacing/>
        <w:jc w:val="both"/>
        <w:rPr>
          <w:rFonts w:ascii="Arial" w:hAnsi="Arial" w:cs="Arial"/>
          <w:sz w:val="22"/>
          <w:szCs w:val="22"/>
          <w:lang w:val="es-CO"/>
        </w:rPr>
      </w:pPr>
    </w:p>
    <w:p w:rsidR="00904374" w:rsidRPr="00D54F9D" w:rsidRDefault="00904374" w:rsidP="00326795">
      <w:pPr>
        <w:tabs>
          <w:tab w:val="left" w:pos="284"/>
        </w:tabs>
        <w:suppressAutoHyphens/>
        <w:ind w:left="284" w:hanging="284"/>
        <w:contextualSpacing/>
        <w:jc w:val="both"/>
        <w:rPr>
          <w:rFonts w:ascii="Arial" w:hAnsi="Arial" w:cs="Arial"/>
          <w:sz w:val="22"/>
          <w:szCs w:val="22"/>
          <w:lang w:val="es-CO"/>
        </w:rPr>
      </w:pPr>
      <w:r w:rsidRPr="00D54F9D">
        <w:rPr>
          <w:rFonts w:ascii="Arial" w:hAnsi="Arial" w:cs="Arial"/>
          <w:sz w:val="22"/>
          <w:szCs w:val="22"/>
          <w:lang w:val="es-CO"/>
        </w:rPr>
        <w:t>3. Contribuir con el manejo de la gestión documental</w:t>
      </w:r>
      <w:r w:rsidRPr="00D54F9D">
        <w:rPr>
          <w:rFonts w:ascii="Arial" w:hAnsi="Arial" w:cs="Arial"/>
          <w:b/>
          <w:sz w:val="22"/>
          <w:szCs w:val="22"/>
          <w:lang w:val="es-CO"/>
        </w:rPr>
        <w:t xml:space="preserve">, </w:t>
      </w:r>
      <w:r w:rsidRPr="00D54F9D">
        <w:rPr>
          <w:rFonts w:ascii="Arial" w:hAnsi="Arial" w:cs="Arial"/>
          <w:sz w:val="22"/>
          <w:szCs w:val="22"/>
          <w:lang w:val="es-CO"/>
        </w:rPr>
        <w:t xml:space="preserve">proyección de los oficios y circulares a través del sistema SAIA Pereira y demás medios de recepción de PQR, además del seguimiento de las respuestas requeridas por las diferentes instancias. </w:t>
      </w:r>
    </w:p>
    <w:p w:rsidR="00904374" w:rsidRPr="00D54F9D" w:rsidRDefault="00904374" w:rsidP="00326795">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uppressAutoHyphens/>
        <w:ind w:left="284" w:hanging="284"/>
        <w:jc w:val="both"/>
        <w:rPr>
          <w:rFonts w:ascii="Arial" w:hAnsi="Arial" w:cs="Arial"/>
          <w:sz w:val="22"/>
          <w:szCs w:val="22"/>
          <w:lang w:val="es-CO"/>
        </w:rPr>
      </w:pPr>
    </w:p>
    <w:p w:rsidR="00904374" w:rsidRPr="00D54F9D" w:rsidRDefault="00941C71" w:rsidP="00326795">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uppressAutoHyphens/>
        <w:ind w:left="284" w:hanging="284"/>
        <w:jc w:val="both"/>
        <w:rPr>
          <w:rFonts w:ascii="Arial" w:hAnsi="Arial" w:cs="Arial"/>
          <w:sz w:val="22"/>
          <w:szCs w:val="22"/>
          <w:lang w:val="es-CO"/>
        </w:rPr>
      </w:pPr>
      <w:r w:rsidRPr="00D54F9D">
        <w:rPr>
          <w:rFonts w:ascii="Arial" w:hAnsi="Arial" w:cs="Arial"/>
          <w:sz w:val="22"/>
          <w:szCs w:val="22"/>
          <w:lang w:val="es-CO"/>
        </w:rPr>
        <w:t xml:space="preserve">4. </w:t>
      </w:r>
      <w:r w:rsidR="00904374" w:rsidRPr="00D54F9D">
        <w:rPr>
          <w:rFonts w:ascii="Arial" w:hAnsi="Arial" w:cs="Arial"/>
          <w:sz w:val="22"/>
          <w:szCs w:val="22"/>
          <w:lang w:val="es-CO"/>
        </w:rPr>
        <w:t>Y las demás que sean afines con el objeto, los alcances del contrato, y, la misión de la entidad.</w:t>
      </w:r>
    </w:p>
    <w:p w:rsidR="00904374" w:rsidRPr="00D54F9D" w:rsidRDefault="00904374" w:rsidP="00EB09CB">
      <w:pPr>
        <w:spacing w:line="276" w:lineRule="auto"/>
        <w:jc w:val="both"/>
        <w:rPr>
          <w:rFonts w:ascii="Arial" w:hAnsi="Arial" w:cs="Arial"/>
          <w:b/>
          <w:sz w:val="22"/>
          <w:szCs w:val="22"/>
          <w:lang w:val="es-CO"/>
        </w:rPr>
      </w:pPr>
    </w:p>
    <w:p w:rsidR="00C465C3" w:rsidRPr="00D54F9D" w:rsidRDefault="00C465C3" w:rsidP="00EB09CB">
      <w:pPr>
        <w:spacing w:line="276" w:lineRule="auto"/>
        <w:jc w:val="both"/>
        <w:rPr>
          <w:rFonts w:ascii="Arial" w:hAnsi="Arial" w:cs="Arial"/>
          <w:sz w:val="22"/>
          <w:szCs w:val="22"/>
          <w:lang w:val="es-CO"/>
        </w:rPr>
      </w:pPr>
      <w:r w:rsidRPr="00D54F9D">
        <w:rPr>
          <w:rFonts w:ascii="Arial" w:hAnsi="Arial" w:cs="Arial"/>
          <w:b/>
          <w:sz w:val="22"/>
          <w:szCs w:val="22"/>
          <w:lang w:val="es-CO"/>
        </w:rPr>
        <w:t>5</w:t>
      </w:r>
      <w:r w:rsidRPr="00D54F9D">
        <w:rPr>
          <w:rFonts w:ascii="Arial" w:hAnsi="Arial" w:cs="Arial"/>
          <w:sz w:val="22"/>
          <w:szCs w:val="22"/>
          <w:lang w:val="es-CO"/>
        </w:rPr>
        <w:t>) Que e</w:t>
      </w:r>
      <w:r w:rsidR="00EB09CB" w:rsidRPr="00D54F9D">
        <w:rPr>
          <w:rFonts w:ascii="Arial" w:hAnsi="Arial" w:cs="Arial"/>
          <w:sz w:val="22"/>
          <w:szCs w:val="22"/>
          <w:lang w:val="es-CO"/>
        </w:rPr>
        <w:t xml:space="preserve">n </w:t>
      </w:r>
      <w:r w:rsidR="00646F32" w:rsidRPr="00D54F9D">
        <w:rPr>
          <w:rFonts w:ascii="Arial" w:hAnsi="Arial" w:cs="Arial"/>
          <w:sz w:val="22"/>
          <w:szCs w:val="22"/>
          <w:lang w:val="es-CO"/>
        </w:rPr>
        <w:t>reunión celebrada</w:t>
      </w:r>
      <w:r w:rsidR="00326795" w:rsidRPr="00D54F9D">
        <w:rPr>
          <w:rFonts w:ascii="Arial" w:hAnsi="Arial" w:cs="Arial"/>
          <w:sz w:val="22"/>
          <w:szCs w:val="22"/>
          <w:lang w:val="es-CO"/>
        </w:rPr>
        <w:t xml:space="preserve"> el 15 de marzo del corriente año (acta de reunión hace parte integral de la presente modificación) se estableció la necesidad de los cambios a los alcances del contrato de prestación de servicios 801 de 2021, mismos que fueron socializados con la señora </w:t>
      </w:r>
      <w:r w:rsidR="00326795" w:rsidRPr="00D54F9D">
        <w:rPr>
          <w:rFonts w:ascii="Arial" w:hAnsi="Arial" w:cs="Arial"/>
          <w:color w:val="000000"/>
          <w:sz w:val="22"/>
          <w:szCs w:val="22"/>
          <w:lang w:val="es-CO"/>
        </w:rPr>
        <w:t>MÓNICA YAMILE BAQUERO CHALA</w:t>
      </w:r>
      <w:r w:rsidRPr="00D54F9D">
        <w:rPr>
          <w:rFonts w:ascii="Arial" w:hAnsi="Arial" w:cs="Arial"/>
          <w:sz w:val="22"/>
          <w:szCs w:val="22"/>
          <w:lang w:val="es-CO"/>
        </w:rPr>
        <w:t>.</w:t>
      </w:r>
    </w:p>
    <w:p w:rsidR="00AC010D" w:rsidRPr="00D54F9D" w:rsidRDefault="00AC010D" w:rsidP="00C465C3">
      <w:pPr>
        <w:spacing w:line="276" w:lineRule="auto"/>
        <w:jc w:val="both"/>
        <w:rPr>
          <w:rFonts w:ascii="Arial" w:hAnsi="Arial" w:cs="Arial"/>
          <w:b/>
          <w:sz w:val="22"/>
          <w:szCs w:val="22"/>
          <w:lang w:val="es-CO"/>
        </w:rPr>
      </w:pPr>
    </w:p>
    <w:p w:rsidR="004B23B0" w:rsidRPr="00D54F9D" w:rsidRDefault="00C465C3" w:rsidP="00C829E7">
      <w:pPr>
        <w:jc w:val="both"/>
        <w:rPr>
          <w:rFonts w:ascii="Arial" w:hAnsi="Arial" w:cs="Arial"/>
          <w:sz w:val="22"/>
          <w:szCs w:val="22"/>
          <w:lang w:val="es-CO"/>
        </w:rPr>
      </w:pPr>
      <w:r w:rsidRPr="00D54F9D">
        <w:rPr>
          <w:rFonts w:ascii="Arial" w:hAnsi="Arial" w:cs="Arial"/>
          <w:sz w:val="22"/>
          <w:szCs w:val="22"/>
          <w:lang w:val="es-CO"/>
        </w:rPr>
        <w:t xml:space="preserve">En atención a lo proveído las partes acuerdan: </w:t>
      </w:r>
      <w:r w:rsidRPr="00D54F9D">
        <w:rPr>
          <w:rFonts w:ascii="Arial" w:hAnsi="Arial" w:cs="Arial"/>
          <w:b/>
          <w:sz w:val="22"/>
          <w:szCs w:val="22"/>
          <w:lang w:val="es-CO"/>
        </w:rPr>
        <w:t xml:space="preserve">PRIMERA: MODIFICAR </w:t>
      </w:r>
      <w:r w:rsidR="00D97F3F" w:rsidRPr="00D54F9D">
        <w:rPr>
          <w:rFonts w:ascii="Arial" w:hAnsi="Arial" w:cs="Arial"/>
          <w:sz w:val="22"/>
          <w:szCs w:val="22"/>
          <w:lang w:val="es-CO"/>
        </w:rPr>
        <w:t>l</w:t>
      </w:r>
      <w:r w:rsidR="00C90301" w:rsidRPr="00D54F9D">
        <w:rPr>
          <w:rFonts w:ascii="Arial" w:hAnsi="Arial" w:cs="Arial"/>
          <w:sz w:val="22"/>
          <w:szCs w:val="22"/>
          <w:lang w:val="es-CO"/>
        </w:rPr>
        <w:t>os</w:t>
      </w:r>
      <w:r w:rsidR="00D97F3F" w:rsidRPr="00D54F9D">
        <w:rPr>
          <w:rFonts w:ascii="Arial" w:hAnsi="Arial" w:cs="Arial"/>
          <w:sz w:val="22"/>
          <w:szCs w:val="22"/>
          <w:lang w:val="es-CO"/>
        </w:rPr>
        <w:t xml:space="preserve"> alcance</w:t>
      </w:r>
      <w:r w:rsidR="00C90301" w:rsidRPr="00D54F9D">
        <w:rPr>
          <w:rFonts w:ascii="Arial" w:hAnsi="Arial" w:cs="Arial"/>
          <w:sz w:val="22"/>
          <w:szCs w:val="22"/>
          <w:lang w:val="es-CO"/>
        </w:rPr>
        <w:t>s</w:t>
      </w:r>
      <w:r w:rsidRPr="00D54F9D">
        <w:rPr>
          <w:rFonts w:ascii="Arial" w:hAnsi="Arial" w:cs="Arial"/>
          <w:sz w:val="22"/>
          <w:szCs w:val="22"/>
          <w:lang w:val="es-CO"/>
        </w:rPr>
        <w:t xml:space="preserve"> del contrato de prestación d</w:t>
      </w:r>
      <w:r w:rsidR="00F7224C" w:rsidRPr="00D54F9D">
        <w:rPr>
          <w:rFonts w:ascii="Arial" w:hAnsi="Arial" w:cs="Arial"/>
          <w:sz w:val="22"/>
          <w:szCs w:val="22"/>
          <w:lang w:val="es-CO"/>
        </w:rPr>
        <w:t xml:space="preserve">e servicios </w:t>
      </w:r>
      <w:proofErr w:type="spellStart"/>
      <w:r w:rsidR="00F7224C" w:rsidRPr="00D54F9D">
        <w:rPr>
          <w:rFonts w:ascii="Arial" w:hAnsi="Arial" w:cs="Arial"/>
          <w:sz w:val="22"/>
          <w:szCs w:val="22"/>
          <w:lang w:val="es-CO"/>
        </w:rPr>
        <w:t>N°</w:t>
      </w:r>
      <w:proofErr w:type="spellEnd"/>
      <w:r w:rsidR="00C90301" w:rsidRPr="00D54F9D">
        <w:rPr>
          <w:rFonts w:ascii="Arial" w:hAnsi="Arial" w:cs="Arial"/>
          <w:sz w:val="22"/>
          <w:szCs w:val="22"/>
          <w:lang w:val="es-CO"/>
        </w:rPr>
        <w:t xml:space="preserve"> 8</w:t>
      </w:r>
      <w:r w:rsidR="00417BF7" w:rsidRPr="00D54F9D">
        <w:rPr>
          <w:rFonts w:ascii="Arial" w:hAnsi="Arial" w:cs="Arial"/>
          <w:sz w:val="22"/>
          <w:szCs w:val="22"/>
          <w:lang w:val="es-CO"/>
        </w:rPr>
        <w:t xml:space="preserve">01 </w:t>
      </w:r>
      <w:r w:rsidRPr="00D54F9D">
        <w:rPr>
          <w:rFonts w:ascii="Arial" w:hAnsi="Arial" w:cs="Arial"/>
          <w:sz w:val="22"/>
          <w:szCs w:val="22"/>
          <w:lang w:val="es-CO"/>
        </w:rPr>
        <w:t>de</w:t>
      </w:r>
      <w:r w:rsidR="00C90301" w:rsidRPr="00D54F9D">
        <w:rPr>
          <w:rFonts w:ascii="Arial" w:hAnsi="Arial" w:cs="Arial"/>
          <w:sz w:val="22"/>
          <w:szCs w:val="22"/>
          <w:lang w:val="es-CO"/>
        </w:rPr>
        <w:t>l 25 de enero de</w:t>
      </w:r>
      <w:r w:rsidRPr="00D54F9D">
        <w:rPr>
          <w:rFonts w:ascii="Arial" w:hAnsi="Arial" w:cs="Arial"/>
          <w:sz w:val="22"/>
          <w:szCs w:val="22"/>
          <w:lang w:val="es-CO"/>
        </w:rPr>
        <w:t xml:space="preserve"> 202</w:t>
      </w:r>
      <w:r w:rsidR="00C90301" w:rsidRPr="00D54F9D">
        <w:rPr>
          <w:rFonts w:ascii="Arial" w:hAnsi="Arial" w:cs="Arial"/>
          <w:sz w:val="22"/>
          <w:szCs w:val="22"/>
          <w:lang w:val="es-CO"/>
        </w:rPr>
        <w:t>1</w:t>
      </w:r>
      <w:r w:rsidRPr="00D54F9D">
        <w:rPr>
          <w:rFonts w:ascii="Arial" w:hAnsi="Arial" w:cs="Arial"/>
          <w:sz w:val="22"/>
          <w:szCs w:val="22"/>
          <w:lang w:val="es-CO"/>
        </w:rPr>
        <w:t>,</w:t>
      </w:r>
      <w:r w:rsidR="00834A8B" w:rsidRPr="00D54F9D">
        <w:rPr>
          <w:rFonts w:ascii="Arial" w:hAnsi="Arial" w:cs="Arial"/>
          <w:sz w:val="22"/>
          <w:szCs w:val="22"/>
          <w:lang w:val="es-CO"/>
        </w:rPr>
        <w:t xml:space="preserve"> </w:t>
      </w:r>
      <w:r w:rsidRPr="00D54F9D">
        <w:rPr>
          <w:rFonts w:ascii="Arial" w:hAnsi="Arial" w:cs="Arial"/>
          <w:sz w:val="22"/>
          <w:szCs w:val="22"/>
          <w:lang w:val="es-CO"/>
        </w:rPr>
        <w:t>l</w:t>
      </w:r>
      <w:r w:rsidR="004B23B0" w:rsidRPr="00D54F9D">
        <w:rPr>
          <w:rFonts w:ascii="Arial" w:hAnsi="Arial" w:cs="Arial"/>
          <w:sz w:val="22"/>
          <w:szCs w:val="22"/>
          <w:lang w:val="es-CO"/>
        </w:rPr>
        <w:t xml:space="preserve">os cuales </w:t>
      </w:r>
      <w:r w:rsidRPr="00D54F9D">
        <w:rPr>
          <w:rFonts w:ascii="Arial" w:hAnsi="Arial" w:cs="Arial"/>
          <w:sz w:val="22"/>
          <w:szCs w:val="22"/>
          <w:lang w:val="es-CO"/>
        </w:rPr>
        <w:t>quedará</w:t>
      </w:r>
      <w:r w:rsidR="004B23B0" w:rsidRPr="00D54F9D">
        <w:rPr>
          <w:rFonts w:ascii="Arial" w:hAnsi="Arial" w:cs="Arial"/>
          <w:sz w:val="22"/>
          <w:szCs w:val="22"/>
          <w:lang w:val="es-CO"/>
        </w:rPr>
        <w:t>n</w:t>
      </w:r>
      <w:r w:rsidRPr="00D54F9D">
        <w:rPr>
          <w:rFonts w:ascii="Arial" w:hAnsi="Arial" w:cs="Arial"/>
          <w:sz w:val="22"/>
          <w:szCs w:val="22"/>
          <w:lang w:val="es-CO"/>
        </w:rPr>
        <w:t xml:space="preserve"> así:</w:t>
      </w:r>
    </w:p>
    <w:p w:rsidR="00417BF7" w:rsidRDefault="00417BF7" w:rsidP="00C829E7">
      <w:pPr>
        <w:jc w:val="both"/>
        <w:rPr>
          <w:rFonts w:ascii="Arial" w:hAnsi="Arial" w:cs="Arial"/>
          <w:sz w:val="22"/>
          <w:szCs w:val="22"/>
          <w:lang w:val="es-CO"/>
        </w:rPr>
      </w:pPr>
    </w:p>
    <w:p w:rsidR="00D54F9D" w:rsidRDefault="00D54F9D" w:rsidP="00C829E7">
      <w:pPr>
        <w:jc w:val="both"/>
        <w:rPr>
          <w:rFonts w:ascii="Arial" w:hAnsi="Arial" w:cs="Arial"/>
          <w:sz w:val="22"/>
          <w:szCs w:val="22"/>
          <w:lang w:val="es-CO"/>
        </w:rPr>
      </w:pPr>
    </w:p>
    <w:p w:rsidR="00D54F9D" w:rsidRPr="00D54F9D" w:rsidRDefault="00D54F9D" w:rsidP="00C829E7">
      <w:pPr>
        <w:jc w:val="both"/>
        <w:rPr>
          <w:rFonts w:ascii="Arial" w:hAnsi="Arial" w:cs="Arial"/>
          <w:sz w:val="22"/>
          <w:szCs w:val="22"/>
          <w:lang w:val="es-CO"/>
        </w:rPr>
      </w:pPr>
    </w:p>
    <w:p w:rsidR="00C829E7" w:rsidRPr="00D54F9D" w:rsidRDefault="00D54F9D" w:rsidP="00C829E7">
      <w:pPr>
        <w:jc w:val="both"/>
        <w:rPr>
          <w:rFonts w:ascii="Arial" w:hAnsi="Arial" w:cs="Arial"/>
          <w:b/>
          <w:sz w:val="22"/>
          <w:szCs w:val="22"/>
          <w:lang w:val="es-CO"/>
        </w:rPr>
      </w:pPr>
      <w:proofErr w:type="gramStart"/>
      <w:r>
        <w:rPr>
          <w:rFonts w:ascii="Arial" w:hAnsi="Arial" w:cs="Arial"/>
          <w:b/>
          <w:sz w:val="22"/>
          <w:szCs w:val="22"/>
          <w:lang w:val="es-CO"/>
        </w:rPr>
        <w:lastRenderedPageBreak/>
        <w:t xml:space="preserve">PARÁGRAFO </w:t>
      </w:r>
      <w:r w:rsidR="00C465C3" w:rsidRPr="00D54F9D">
        <w:rPr>
          <w:rFonts w:ascii="Arial" w:hAnsi="Arial" w:cs="Arial"/>
          <w:b/>
          <w:sz w:val="22"/>
          <w:szCs w:val="22"/>
          <w:lang w:val="es-CO"/>
        </w:rPr>
        <w:t>:</w:t>
      </w:r>
      <w:proofErr w:type="gramEnd"/>
      <w:r w:rsidR="00C465C3" w:rsidRPr="00D54F9D">
        <w:rPr>
          <w:rFonts w:ascii="Arial" w:hAnsi="Arial" w:cs="Arial"/>
          <w:b/>
          <w:sz w:val="22"/>
          <w:szCs w:val="22"/>
          <w:lang w:val="es-CO"/>
        </w:rPr>
        <w:t xml:space="preserve"> ALCANCES DEL OBJETO:</w:t>
      </w:r>
    </w:p>
    <w:p w:rsidR="00417BF7" w:rsidRPr="00D54F9D" w:rsidRDefault="00417BF7" w:rsidP="00C829E7">
      <w:pPr>
        <w:jc w:val="both"/>
        <w:rPr>
          <w:rFonts w:ascii="Arial" w:hAnsi="Arial" w:cs="Arial"/>
          <w:b/>
          <w:sz w:val="22"/>
          <w:szCs w:val="22"/>
          <w:lang w:val="es-CO"/>
        </w:rPr>
      </w:pPr>
    </w:p>
    <w:p w:rsidR="00417BF7" w:rsidRPr="00D54F9D" w:rsidRDefault="00417BF7" w:rsidP="00417BF7">
      <w:pPr>
        <w:tabs>
          <w:tab w:val="left" w:pos="284"/>
        </w:tabs>
        <w:suppressAutoHyphens/>
        <w:ind w:left="284" w:hanging="284"/>
        <w:contextualSpacing/>
        <w:jc w:val="both"/>
        <w:rPr>
          <w:rFonts w:ascii="Arial" w:hAnsi="Arial" w:cs="Arial"/>
          <w:sz w:val="22"/>
          <w:szCs w:val="22"/>
          <w:lang w:val="es-CO"/>
        </w:rPr>
      </w:pPr>
      <w:r w:rsidRPr="00D54F9D">
        <w:rPr>
          <w:rFonts w:ascii="Arial" w:hAnsi="Arial" w:cs="Arial"/>
          <w:sz w:val="22"/>
          <w:szCs w:val="22"/>
          <w:lang w:val="es-CO"/>
        </w:rPr>
        <w:t>1. Realizar el 100% de las visitas de inscripción a establecimientos, verificación de rotulado y verificación de publicidad de alimentos y bebidas de acuerdo a los lineamientos y acuerdos concertados con el líder del Programa para lo cual el Contratista debe entregar las actas y/o formatos que requiera la actividad y el registro fotográfico.</w:t>
      </w:r>
    </w:p>
    <w:p w:rsidR="00417BF7" w:rsidRPr="00D54F9D" w:rsidRDefault="00417BF7" w:rsidP="00417BF7">
      <w:pPr>
        <w:tabs>
          <w:tab w:val="left" w:pos="284"/>
        </w:tabs>
        <w:suppressAutoHyphens/>
        <w:ind w:left="284" w:hanging="284"/>
        <w:contextualSpacing/>
        <w:jc w:val="both"/>
        <w:rPr>
          <w:rFonts w:ascii="Arial" w:hAnsi="Arial" w:cs="Arial"/>
          <w:sz w:val="22"/>
          <w:szCs w:val="22"/>
          <w:lang w:val="es-CO"/>
        </w:rPr>
      </w:pPr>
    </w:p>
    <w:p w:rsidR="00417BF7" w:rsidRPr="00D54F9D" w:rsidRDefault="00417BF7" w:rsidP="00417BF7">
      <w:pPr>
        <w:tabs>
          <w:tab w:val="left" w:pos="284"/>
        </w:tabs>
        <w:suppressAutoHyphens/>
        <w:ind w:left="284" w:hanging="284"/>
        <w:contextualSpacing/>
        <w:jc w:val="both"/>
        <w:rPr>
          <w:rFonts w:ascii="Arial" w:hAnsi="Arial" w:cs="Arial"/>
          <w:sz w:val="22"/>
          <w:szCs w:val="22"/>
          <w:lang w:val="es-CO"/>
        </w:rPr>
      </w:pPr>
      <w:r w:rsidRPr="00D54F9D">
        <w:rPr>
          <w:rFonts w:ascii="Arial" w:hAnsi="Arial" w:cs="Arial"/>
          <w:sz w:val="22"/>
          <w:szCs w:val="22"/>
          <w:lang w:val="es-CO"/>
        </w:rPr>
        <w:t>2. Asistir al secretario de despacho en lo que se requiera con acompañamiento en el adecuado desarrollo, seguimiento y gestión de los procesos administrativos para cumplir con la misión de la Secretaria de Salud Pública y Seguridad Social.</w:t>
      </w:r>
    </w:p>
    <w:p w:rsidR="00417BF7" w:rsidRPr="00D54F9D" w:rsidRDefault="00417BF7" w:rsidP="00417BF7">
      <w:pPr>
        <w:tabs>
          <w:tab w:val="left" w:pos="284"/>
        </w:tabs>
        <w:suppressAutoHyphens/>
        <w:ind w:left="284" w:hanging="284"/>
        <w:contextualSpacing/>
        <w:jc w:val="both"/>
        <w:rPr>
          <w:rFonts w:ascii="Arial" w:hAnsi="Arial" w:cs="Arial"/>
          <w:sz w:val="22"/>
          <w:szCs w:val="22"/>
          <w:lang w:val="es-CO"/>
        </w:rPr>
      </w:pPr>
    </w:p>
    <w:p w:rsidR="00417BF7" w:rsidRPr="00D54F9D" w:rsidRDefault="00417BF7" w:rsidP="00417BF7">
      <w:pPr>
        <w:tabs>
          <w:tab w:val="left" w:pos="284"/>
        </w:tabs>
        <w:suppressAutoHyphens/>
        <w:ind w:left="284" w:hanging="284"/>
        <w:contextualSpacing/>
        <w:jc w:val="both"/>
        <w:rPr>
          <w:rFonts w:ascii="Arial" w:hAnsi="Arial" w:cs="Arial"/>
          <w:sz w:val="22"/>
          <w:szCs w:val="22"/>
          <w:lang w:val="es-CO"/>
        </w:rPr>
      </w:pPr>
      <w:r w:rsidRPr="00D54F9D">
        <w:rPr>
          <w:rFonts w:ascii="Arial" w:hAnsi="Arial" w:cs="Arial"/>
          <w:sz w:val="22"/>
          <w:szCs w:val="22"/>
          <w:lang w:val="es-CO"/>
        </w:rPr>
        <w:t>3. Contribuir con el manejo de la gestión documental</w:t>
      </w:r>
      <w:r w:rsidRPr="00D54F9D">
        <w:rPr>
          <w:rFonts w:ascii="Arial" w:hAnsi="Arial" w:cs="Arial"/>
          <w:b/>
          <w:sz w:val="22"/>
          <w:szCs w:val="22"/>
          <w:lang w:val="es-CO"/>
        </w:rPr>
        <w:t xml:space="preserve">, </w:t>
      </w:r>
      <w:r w:rsidRPr="00D54F9D">
        <w:rPr>
          <w:rFonts w:ascii="Arial" w:hAnsi="Arial" w:cs="Arial"/>
          <w:sz w:val="22"/>
          <w:szCs w:val="22"/>
          <w:lang w:val="es-CO"/>
        </w:rPr>
        <w:t>proyección de los oficios y circulares a través del sistema SAIA Pereira y demás medios de recepción de PQR, además del seguimiento de las respu</w:t>
      </w:r>
      <w:bookmarkStart w:id="0" w:name="_GoBack"/>
      <w:bookmarkEnd w:id="0"/>
      <w:r w:rsidRPr="00D54F9D">
        <w:rPr>
          <w:rFonts w:ascii="Arial" w:hAnsi="Arial" w:cs="Arial"/>
          <w:sz w:val="22"/>
          <w:szCs w:val="22"/>
          <w:lang w:val="es-CO"/>
        </w:rPr>
        <w:t xml:space="preserve">estas requeridas por las diferentes instancias. </w:t>
      </w:r>
    </w:p>
    <w:p w:rsidR="00417BF7" w:rsidRPr="00D54F9D" w:rsidRDefault="00417BF7" w:rsidP="00417BF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uppressAutoHyphens/>
        <w:ind w:left="284" w:hanging="284"/>
        <w:jc w:val="both"/>
        <w:rPr>
          <w:rFonts w:ascii="Arial" w:hAnsi="Arial" w:cs="Arial"/>
          <w:sz w:val="22"/>
          <w:szCs w:val="22"/>
          <w:lang w:val="es-CO"/>
        </w:rPr>
      </w:pPr>
    </w:p>
    <w:p w:rsidR="00417BF7" w:rsidRPr="00D54F9D" w:rsidRDefault="00417BF7" w:rsidP="00417BF7">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suppressAutoHyphens/>
        <w:ind w:left="284" w:hanging="284"/>
        <w:jc w:val="both"/>
        <w:rPr>
          <w:rFonts w:ascii="Arial" w:hAnsi="Arial" w:cs="Arial"/>
          <w:sz w:val="22"/>
          <w:szCs w:val="22"/>
          <w:lang w:val="es-CO"/>
        </w:rPr>
      </w:pPr>
      <w:r w:rsidRPr="00D54F9D">
        <w:rPr>
          <w:rFonts w:ascii="Arial" w:hAnsi="Arial" w:cs="Arial"/>
          <w:sz w:val="22"/>
          <w:szCs w:val="22"/>
          <w:lang w:val="es-CO"/>
        </w:rPr>
        <w:t>4. Y las demás que sean afines con el objeto, los alcances del contrato, y, la misión de la entidad.</w:t>
      </w:r>
    </w:p>
    <w:p w:rsidR="00417BF7" w:rsidRPr="00D54F9D" w:rsidRDefault="00417BF7" w:rsidP="00417BF7">
      <w:pPr>
        <w:spacing w:line="276" w:lineRule="auto"/>
        <w:jc w:val="both"/>
        <w:rPr>
          <w:rFonts w:ascii="Arial" w:hAnsi="Arial" w:cs="Arial"/>
          <w:b/>
          <w:sz w:val="22"/>
          <w:szCs w:val="22"/>
          <w:lang w:val="es-CO"/>
        </w:rPr>
      </w:pPr>
    </w:p>
    <w:p w:rsidR="00C465C3" w:rsidRPr="00D54F9D" w:rsidRDefault="00C465C3" w:rsidP="00C465C3">
      <w:pPr>
        <w:jc w:val="both"/>
        <w:rPr>
          <w:rFonts w:ascii="Arial" w:hAnsi="Arial" w:cs="Arial"/>
          <w:sz w:val="22"/>
          <w:szCs w:val="22"/>
          <w:lang w:val="es-CO"/>
        </w:rPr>
      </w:pPr>
      <w:r w:rsidRPr="00D54F9D">
        <w:rPr>
          <w:rFonts w:ascii="Arial" w:hAnsi="Arial" w:cs="Arial"/>
          <w:b/>
          <w:sz w:val="22"/>
          <w:szCs w:val="22"/>
          <w:lang w:val="es-CO"/>
        </w:rPr>
        <w:t xml:space="preserve">SEGUNDA: DE LA IDEMNIDAD: </w:t>
      </w:r>
      <w:r w:rsidRPr="00D54F9D">
        <w:rPr>
          <w:rFonts w:ascii="Arial" w:hAnsi="Arial" w:cs="Arial"/>
          <w:sz w:val="22"/>
          <w:szCs w:val="22"/>
          <w:lang w:val="es-CO"/>
        </w:rPr>
        <w:t xml:space="preserve">Las demás cláusulas que no han sido objeto de modificación mediante el presente acuerdo, continuaran indemnes. </w:t>
      </w:r>
      <w:r w:rsidRPr="00D54F9D">
        <w:rPr>
          <w:rFonts w:ascii="Arial" w:hAnsi="Arial" w:cs="Arial"/>
          <w:b/>
          <w:sz w:val="22"/>
          <w:szCs w:val="22"/>
          <w:lang w:val="es-CO"/>
        </w:rPr>
        <w:t xml:space="preserve">TERCERA: DE LA NOTIFICACION A LA ASEGURADORA Y LA ARL: </w:t>
      </w:r>
      <w:r w:rsidRPr="00D54F9D">
        <w:rPr>
          <w:rFonts w:ascii="Arial" w:hAnsi="Arial" w:cs="Arial"/>
          <w:sz w:val="22"/>
          <w:szCs w:val="22"/>
          <w:lang w:val="es-CO"/>
        </w:rPr>
        <w:t xml:space="preserve">Las partes acuerdan enviar copia del presente acuerdo a la aseguradora que expidió la garantía de cumplimiento del contrato en mención, y así también se enviará copia a la ARL donde se encuentra afiliada la contratista. </w:t>
      </w:r>
    </w:p>
    <w:p w:rsidR="00834A8B" w:rsidRPr="00D54F9D" w:rsidRDefault="00834A8B" w:rsidP="00C465C3">
      <w:pPr>
        <w:ind w:right="-93"/>
        <w:jc w:val="both"/>
        <w:rPr>
          <w:rFonts w:ascii="Arial" w:hAnsi="Arial" w:cs="Arial"/>
          <w:iCs/>
          <w:sz w:val="22"/>
          <w:szCs w:val="22"/>
          <w:lang w:val="es-CO"/>
        </w:rPr>
      </w:pPr>
    </w:p>
    <w:p w:rsidR="00C465C3" w:rsidRPr="00D54F9D" w:rsidRDefault="00C465C3" w:rsidP="00C465C3">
      <w:pPr>
        <w:ind w:right="-93"/>
        <w:jc w:val="both"/>
        <w:rPr>
          <w:rFonts w:ascii="Arial" w:hAnsi="Arial" w:cs="Arial"/>
          <w:iCs/>
          <w:sz w:val="22"/>
          <w:szCs w:val="22"/>
          <w:lang w:val="es-CO"/>
        </w:rPr>
      </w:pPr>
      <w:r w:rsidRPr="00D54F9D">
        <w:rPr>
          <w:rFonts w:ascii="Arial" w:hAnsi="Arial" w:cs="Arial"/>
          <w:iCs/>
          <w:sz w:val="22"/>
          <w:szCs w:val="22"/>
          <w:lang w:val="es-CO"/>
        </w:rPr>
        <w:t xml:space="preserve">No siendo otro el objeto de la presente, se firma por las partes intervinientes en Pereira, a los </w:t>
      </w:r>
      <w:r w:rsidR="00D54F9D">
        <w:rPr>
          <w:rFonts w:ascii="Arial" w:hAnsi="Arial" w:cs="Arial"/>
          <w:iCs/>
          <w:sz w:val="22"/>
          <w:szCs w:val="22"/>
          <w:lang w:val="es-CO"/>
        </w:rPr>
        <w:t xml:space="preserve">veinte </w:t>
      </w:r>
      <w:proofErr w:type="gramStart"/>
      <w:r w:rsidR="00D54F9D">
        <w:rPr>
          <w:rFonts w:ascii="Arial" w:hAnsi="Arial" w:cs="Arial"/>
          <w:iCs/>
          <w:sz w:val="22"/>
          <w:szCs w:val="22"/>
          <w:lang w:val="es-CO"/>
        </w:rPr>
        <w:t xml:space="preserve">cuatro </w:t>
      </w:r>
      <w:r w:rsidR="00417BF7" w:rsidRPr="00D54F9D">
        <w:rPr>
          <w:rFonts w:ascii="Arial" w:hAnsi="Arial" w:cs="Arial"/>
          <w:iCs/>
          <w:sz w:val="22"/>
          <w:szCs w:val="22"/>
          <w:lang w:val="es-CO"/>
        </w:rPr>
        <w:t xml:space="preserve"> </w:t>
      </w:r>
      <w:r w:rsidR="00834A8B" w:rsidRPr="00D54F9D">
        <w:rPr>
          <w:rFonts w:ascii="Arial" w:hAnsi="Arial" w:cs="Arial"/>
          <w:iCs/>
          <w:sz w:val="22"/>
          <w:szCs w:val="22"/>
          <w:lang w:val="es-CO"/>
        </w:rPr>
        <w:t>(</w:t>
      </w:r>
      <w:proofErr w:type="gramEnd"/>
      <w:r w:rsidR="00D54F9D">
        <w:rPr>
          <w:rFonts w:ascii="Arial" w:hAnsi="Arial" w:cs="Arial"/>
          <w:iCs/>
          <w:sz w:val="22"/>
          <w:szCs w:val="22"/>
          <w:lang w:val="es-CO"/>
        </w:rPr>
        <w:t>24</w:t>
      </w:r>
      <w:r w:rsidR="00C45EB5" w:rsidRPr="00D54F9D">
        <w:rPr>
          <w:rFonts w:ascii="Arial" w:hAnsi="Arial" w:cs="Arial"/>
          <w:iCs/>
          <w:sz w:val="22"/>
          <w:szCs w:val="22"/>
          <w:lang w:val="es-CO"/>
        </w:rPr>
        <w:t xml:space="preserve">) días del mes de </w:t>
      </w:r>
      <w:r w:rsidR="00417BF7" w:rsidRPr="00D54F9D">
        <w:rPr>
          <w:rFonts w:ascii="Arial" w:hAnsi="Arial" w:cs="Arial"/>
          <w:iCs/>
          <w:sz w:val="22"/>
          <w:szCs w:val="22"/>
          <w:lang w:val="es-CO"/>
        </w:rPr>
        <w:t xml:space="preserve">marzo </w:t>
      </w:r>
      <w:r w:rsidR="008D4A5F" w:rsidRPr="00D54F9D">
        <w:rPr>
          <w:rFonts w:ascii="Arial" w:hAnsi="Arial" w:cs="Arial"/>
          <w:iCs/>
          <w:sz w:val="22"/>
          <w:szCs w:val="22"/>
          <w:lang w:val="es-CO"/>
        </w:rPr>
        <w:t>del</w:t>
      </w:r>
      <w:r w:rsidRPr="00D54F9D">
        <w:rPr>
          <w:rFonts w:ascii="Arial" w:hAnsi="Arial" w:cs="Arial"/>
          <w:iCs/>
          <w:sz w:val="22"/>
          <w:szCs w:val="22"/>
          <w:lang w:val="es-CO"/>
        </w:rPr>
        <w:t xml:space="preserve"> año </w:t>
      </w:r>
      <w:r w:rsidR="004B23B0" w:rsidRPr="00D54F9D">
        <w:rPr>
          <w:rFonts w:ascii="Arial" w:hAnsi="Arial" w:cs="Arial"/>
          <w:iCs/>
          <w:sz w:val="22"/>
          <w:szCs w:val="22"/>
          <w:lang w:val="es-CO"/>
        </w:rPr>
        <w:t>D</w:t>
      </w:r>
      <w:r w:rsidRPr="00D54F9D">
        <w:rPr>
          <w:rFonts w:ascii="Arial" w:hAnsi="Arial" w:cs="Arial"/>
          <w:iCs/>
          <w:sz w:val="22"/>
          <w:szCs w:val="22"/>
          <w:lang w:val="es-CO"/>
        </w:rPr>
        <w:t xml:space="preserve">os </w:t>
      </w:r>
      <w:r w:rsidR="004B23B0" w:rsidRPr="00D54F9D">
        <w:rPr>
          <w:rFonts w:ascii="Arial" w:hAnsi="Arial" w:cs="Arial"/>
          <w:iCs/>
          <w:sz w:val="22"/>
          <w:szCs w:val="22"/>
          <w:lang w:val="es-CO"/>
        </w:rPr>
        <w:t>M</w:t>
      </w:r>
      <w:r w:rsidRPr="00D54F9D">
        <w:rPr>
          <w:rFonts w:ascii="Arial" w:hAnsi="Arial" w:cs="Arial"/>
          <w:iCs/>
          <w:sz w:val="22"/>
          <w:szCs w:val="22"/>
          <w:lang w:val="es-CO"/>
        </w:rPr>
        <w:t xml:space="preserve">il </w:t>
      </w:r>
      <w:r w:rsidR="004B23B0" w:rsidRPr="00D54F9D">
        <w:rPr>
          <w:rFonts w:ascii="Arial" w:hAnsi="Arial" w:cs="Arial"/>
          <w:iCs/>
          <w:sz w:val="22"/>
          <w:szCs w:val="22"/>
          <w:lang w:val="es-CO"/>
        </w:rPr>
        <w:t>V</w:t>
      </w:r>
      <w:r w:rsidRPr="00D54F9D">
        <w:rPr>
          <w:rFonts w:ascii="Arial" w:hAnsi="Arial" w:cs="Arial"/>
          <w:iCs/>
          <w:sz w:val="22"/>
          <w:szCs w:val="22"/>
          <w:lang w:val="es-CO"/>
        </w:rPr>
        <w:t>eint</w:t>
      </w:r>
      <w:r w:rsidR="004B23B0" w:rsidRPr="00D54F9D">
        <w:rPr>
          <w:rFonts w:ascii="Arial" w:hAnsi="Arial" w:cs="Arial"/>
          <w:iCs/>
          <w:sz w:val="22"/>
          <w:szCs w:val="22"/>
          <w:lang w:val="es-CO"/>
        </w:rPr>
        <w:t>iuno</w:t>
      </w:r>
      <w:r w:rsidRPr="00D54F9D">
        <w:rPr>
          <w:rFonts w:ascii="Arial" w:hAnsi="Arial" w:cs="Arial"/>
          <w:iCs/>
          <w:sz w:val="22"/>
          <w:szCs w:val="22"/>
          <w:lang w:val="es-CO"/>
        </w:rPr>
        <w:t xml:space="preserve"> (202</w:t>
      </w:r>
      <w:r w:rsidR="004B23B0" w:rsidRPr="00D54F9D">
        <w:rPr>
          <w:rFonts w:ascii="Arial" w:hAnsi="Arial" w:cs="Arial"/>
          <w:iCs/>
          <w:sz w:val="22"/>
          <w:szCs w:val="22"/>
          <w:lang w:val="es-CO"/>
        </w:rPr>
        <w:t>1</w:t>
      </w:r>
      <w:r w:rsidRPr="00D54F9D">
        <w:rPr>
          <w:rFonts w:ascii="Arial" w:hAnsi="Arial" w:cs="Arial"/>
          <w:iCs/>
          <w:sz w:val="22"/>
          <w:szCs w:val="22"/>
          <w:lang w:val="es-CO"/>
        </w:rPr>
        <w:t xml:space="preserve">).  </w:t>
      </w:r>
    </w:p>
    <w:p w:rsidR="00C465C3" w:rsidRPr="00D54F9D" w:rsidRDefault="00C465C3" w:rsidP="00C465C3">
      <w:pPr>
        <w:tabs>
          <w:tab w:val="left" w:pos="-540"/>
        </w:tabs>
        <w:ind w:right="-93"/>
        <w:jc w:val="both"/>
        <w:rPr>
          <w:rFonts w:ascii="Arial" w:hAnsi="Arial" w:cs="Arial"/>
          <w:bCs/>
          <w:sz w:val="22"/>
          <w:szCs w:val="22"/>
          <w:lang w:val="es-CO"/>
        </w:rPr>
      </w:pPr>
    </w:p>
    <w:p w:rsidR="008D4A5F" w:rsidRPr="00D54F9D" w:rsidRDefault="008D4A5F" w:rsidP="00C465C3">
      <w:pPr>
        <w:tabs>
          <w:tab w:val="left" w:pos="-540"/>
        </w:tabs>
        <w:ind w:right="-93"/>
        <w:jc w:val="both"/>
        <w:rPr>
          <w:rFonts w:ascii="Arial" w:hAnsi="Arial" w:cs="Arial"/>
          <w:bCs/>
          <w:sz w:val="22"/>
          <w:szCs w:val="22"/>
          <w:lang w:val="es-CO"/>
        </w:rPr>
      </w:pPr>
    </w:p>
    <w:p w:rsidR="00C65436" w:rsidRPr="00D54F9D" w:rsidRDefault="00C65436" w:rsidP="00C465C3">
      <w:pPr>
        <w:tabs>
          <w:tab w:val="left" w:pos="-540"/>
        </w:tabs>
        <w:ind w:right="-93"/>
        <w:jc w:val="both"/>
        <w:rPr>
          <w:rFonts w:ascii="Arial" w:hAnsi="Arial" w:cs="Arial"/>
          <w:bCs/>
          <w:sz w:val="22"/>
          <w:szCs w:val="22"/>
          <w:lang w:val="es-CO"/>
        </w:rPr>
      </w:pPr>
    </w:p>
    <w:p w:rsidR="00C65436" w:rsidRPr="00D54F9D" w:rsidRDefault="00C65436" w:rsidP="00C465C3">
      <w:pPr>
        <w:tabs>
          <w:tab w:val="left" w:pos="-540"/>
        </w:tabs>
        <w:ind w:right="-93"/>
        <w:jc w:val="both"/>
        <w:rPr>
          <w:rFonts w:ascii="Arial" w:hAnsi="Arial" w:cs="Arial"/>
          <w:bCs/>
          <w:sz w:val="22"/>
          <w:szCs w:val="22"/>
          <w:lang w:val="es-CO"/>
        </w:rPr>
      </w:pPr>
    </w:p>
    <w:p w:rsidR="00C465C3" w:rsidRPr="00D54F9D" w:rsidRDefault="00C465C3" w:rsidP="00C465C3">
      <w:pPr>
        <w:pStyle w:val="Sinespaciado"/>
        <w:jc w:val="both"/>
        <w:rPr>
          <w:rFonts w:ascii="Arial" w:hAnsi="Arial" w:cs="Arial"/>
        </w:rPr>
      </w:pPr>
      <w:r w:rsidRPr="00D54F9D">
        <w:rPr>
          <w:rFonts w:ascii="Arial" w:hAnsi="Arial" w:cs="Arial"/>
        </w:rPr>
        <w:t xml:space="preserve">_____________________________              </w:t>
      </w:r>
      <w:r w:rsidR="006E18D0" w:rsidRPr="00D54F9D">
        <w:rPr>
          <w:rFonts w:ascii="Arial" w:hAnsi="Arial" w:cs="Arial"/>
        </w:rPr>
        <w:t xml:space="preserve"> </w:t>
      </w:r>
      <w:r w:rsidRPr="00D54F9D">
        <w:rPr>
          <w:rFonts w:ascii="Arial" w:hAnsi="Arial" w:cs="Arial"/>
        </w:rPr>
        <w:t>____________________________________</w:t>
      </w:r>
    </w:p>
    <w:p w:rsidR="00C465C3" w:rsidRPr="00D54F9D" w:rsidRDefault="00C465C3" w:rsidP="00C465C3">
      <w:pPr>
        <w:pStyle w:val="Sinespaciado"/>
        <w:rPr>
          <w:rFonts w:ascii="Arial" w:hAnsi="Arial" w:cs="Arial"/>
        </w:rPr>
      </w:pPr>
      <w:r w:rsidRPr="00D54F9D">
        <w:rPr>
          <w:rFonts w:ascii="Arial" w:hAnsi="Arial" w:cs="Arial"/>
          <w:b/>
        </w:rPr>
        <w:t xml:space="preserve">ANA YOLIMA SANCHEZ GUTIERREZ          </w:t>
      </w:r>
      <w:r w:rsidR="00417BF7" w:rsidRPr="00D54F9D">
        <w:rPr>
          <w:rFonts w:ascii="Arial" w:hAnsi="Arial" w:cs="Arial"/>
          <w:b/>
        </w:rPr>
        <w:t>MÓNICA YAMILE BAQUERO CHALA</w:t>
      </w:r>
    </w:p>
    <w:p w:rsidR="00C465C3" w:rsidRPr="00D54F9D" w:rsidRDefault="00C465C3" w:rsidP="00C465C3">
      <w:pPr>
        <w:pStyle w:val="Sinespaciado"/>
        <w:rPr>
          <w:rFonts w:ascii="Arial" w:hAnsi="Arial" w:cs="Arial"/>
        </w:rPr>
      </w:pPr>
      <w:r w:rsidRPr="00D54F9D">
        <w:rPr>
          <w:rFonts w:ascii="Arial" w:hAnsi="Arial" w:cs="Arial"/>
        </w:rPr>
        <w:t>Secretaria De Salud Pública Y Seguridad       Contratista</w:t>
      </w:r>
    </w:p>
    <w:p w:rsidR="00C465C3" w:rsidRPr="00D54F9D" w:rsidRDefault="009E1DD5" w:rsidP="00C465C3">
      <w:pPr>
        <w:pStyle w:val="Sinespaciado"/>
        <w:rPr>
          <w:rFonts w:ascii="Arial" w:hAnsi="Arial" w:cs="Arial"/>
        </w:rPr>
      </w:pPr>
      <w:r w:rsidRPr="00D54F9D">
        <w:rPr>
          <w:rFonts w:ascii="Arial" w:hAnsi="Arial" w:cs="Arial"/>
        </w:rPr>
        <w:t xml:space="preserve">Social - </w:t>
      </w:r>
      <w:proofErr w:type="gramStart"/>
      <w:r w:rsidR="00C465C3" w:rsidRPr="00D54F9D">
        <w:rPr>
          <w:rFonts w:ascii="Arial" w:hAnsi="Arial" w:cs="Arial"/>
        </w:rPr>
        <w:t>Delegada</w:t>
      </w:r>
      <w:proofErr w:type="gramEnd"/>
      <w:r w:rsidR="00C465C3" w:rsidRPr="00D54F9D">
        <w:rPr>
          <w:rFonts w:ascii="Arial" w:hAnsi="Arial" w:cs="Arial"/>
        </w:rPr>
        <w:t xml:space="preserve"> del </w:t>
      </w:r>
      <w:r w:rsidR="008D4A5F" w:rsidRPr="00D54F9D">
        <w:rPr>
          <w:rFonts w:ascii="Arial" w:hAnsi="Arial" w:cs="Arial"/>
        </w:rPr>
        <w:t>alcalde</w:t>
      </w:r>
      <w:r w:rsidR="00C465C3" w:rsidRPr="00D54F9D">
        <w:rPr>
          <w:rFonts w:ascii="Arial" w:hAnsi="Arial" w:cs="Arial"/>
        </w:rPr>
        <w:t xml:space="preserve">                   </w:t>
      </w:r>
      <w:r w:rsidR="00C465C3" w:rsidRPr="00D54F9D">
        <w:rPr>
          <w:rFonts w:ascii="Arial" w:hAnsi="Arial" w:cs="Arial"/>
        </w:rPr>
        <w:tab/>
      </w:r>
      <w:r w:rsidR="00C465C3" w:rsidRPr="00D54F9D">
        <w:rPr>
          <w:rFonts w:ascii="Arial" w:hAnsi="Arial" w:cs="Arial"/>
        </w:rPr>
        <w:tab/>
      </w:r>
    </w:p>
    <w:p w:rsidR="00C65436" w:rsidRPr="00D54F9D" w:rsidRDefault="00C65436" w:rsidP="00C465C3">
      <w:pPr>
        <w:pStyle w:val="Sinespaciado"/>
        <w:rPr>
          <w:rFonts w:ascii="Arial" w:hAnsi="Arial" w:cs="Arial"/>
        </w:rPr>
      </w:pPr>
    </w:p>
    <w:p w:rsidR="00C65436" w:rsidRPr="00D54F9D" w:rsidRDefault="00C65436" w:rsidP="00C465C3">
      <w:pPr>
        <w:pStyle w:val="Sinespaciado"/>
        <w:rPr>
          <w:rFonts w:ascii="Arial" w:hAnsi="Arial" w:cs="Arial"/>
        </w:rPr>
      </w:pPr>
    </w:p>
    <w:p w:rsidR="00C65436" w:rsidRPr="00D54F9D" w:rsidRDefault="00C65436" w:rsidP="00C465C3">
      <w:pPr>
        <w:pStyle w:val="Textoindependiente"/>
        <w:rPr>
          <w:rFonts w:ascii="Arial" w:hAnsi="Arial" w:cs="Arial"/>
          <w:color w:val="auto"/>
          <w:sz w:val="22"/>
          <w:szCs w:val="22"/>
          <w:lang w:val="es-CO"/>
        </w:rPr>
      </w:pPr>
    </w:p>
    <w:p w:rsidR="00DB14B8" w:rsidRPr="00D54F9D" w:rsidRDefault="00DB14B8" w:rsidP="00C465C3">
      <w:pPr>
        <w:pStyle w:val="Textoindependiente"/>
        <w:rPr>
          <w:rFonts w:ascii="Arial" w:hAnsi="Arial" w:cs="Arial"/>
          <w:color w:val="auto"/>
          <w:sz w:val="22"/>
          <w:szCs w:val="22"/>
          <w:lang w:val="es-CO"/>
        </w:rPr>
      </w:pPr>
    </w:p>
    <w:p w:rsidR="00C465C3" w:rsidRPr="00D54F9D" w:rsidRDefault="00C465C3" w:rsidP="00C465C3">
      <w:pPr>
        <w:pStyle w:val="Textoindependiente"/>
        <w:rPr>
          <w:rFonts w:ascii="Arial" w:hAnsi="Arial" w:cs="Arial"/>
          <w:color w:val="auto"/>
          <w:sz w:val="22"/>
          <w:szCs w:val="22"/>
          <w:lang w:val="es-CO"/>
        </w:rPr>
      </w:pPr>
      <w:r w:rsidRPr="00D54F9D">
        <w:rPr>
          <w:rFonts w:ascii="Arial" w:hAnsi="Arial" w:cs="Arial"/>
          <w:color w:val="auto"/>
          <w:sz w:val="22"/>
          <w:szCs w:val="22"/>
          <w:lang w:val="es-CO"/>
        </w:rPr>
        <w:t>Proyectó</w:t>
      </w:r>
      <w:r w:rsidR="004B23B0" w:rsidRPr="00D54F9D">
        <w:rPr>
          <w:rFonts w:ascii="Arial" w:hAnsi="Arial" w:cs="Arial"/>
          <w:color w:val="auto"/>
          <w:sz w:val="22"/>
          <w:szCs w:val="22"/>
          <w:lang w:val="es-CO"/>
        </w:rPr>
        <w:t xml:space="preserve"> y elaboró</w:t>
      </w:r>
      <w:r w:rsidRPr="00D54F9D">
        <w:rPr>
          <w:rFonts w:ascii="Arial" w:hAnsi="Arial" w:cs="Arial"/>
          <w:color w:val="auto"/>
          <w:sz w:val="22"/>
          <w:szCs w:val="22"/>
          <w:lang w:val="es-CO"/>
        </w:rPr>
        <w:t xml:space="preserve">: </w:t>
      </w:r>
      <w:r w:rsidR="004B23B0" w:rsidRPr="00D54F9D">
        <w:rPr>
          <w:rFonts w:ascii="Arial" w:hAnsi="Arial" w:cs="Arial"/>
          <w:color w:val="auto"/>
          <w:sz w:val="22"/>
          <w:szCs w:val="22"/>
          <w:lang w:val="es-CO"/>
        </w:rPr>
        <w:t>LUIS ALFREDO GARCIA RODRIGUEZ</w:t>
      </w:r>
      <w:r w:rsidRPr="00D54F9D">
        <w:rPr>
          <w:rFonts w:ascii="Arial" w:hAnsi="Arial" w:cs="Arial"/>
          <w:color w:val="auto"/>
          <w:sz w:val="22"/>
          <w:szCs w:val="22"/>
          <w:lang w:val="es-CO"/>
        </w:rPr>
        <w:t xml:space="preserve"> - </w:t>
      </w:r>
      <w:r w:rsidR="004B23B0" w:rsidRPr="00D54F9D">
        <w:rPr>
          <w:rFonts w:ascii="Arial" w:hAnsi="Arial" w:cs="Arial"/>
          <w:color w:val="auto"/>
          <w:sz w:val="22"/>
          <w:szCs w:val="22"/>
          <w:lang w:val="es-CO"/>
        </w:rPr>
        <w:t>Abogado</w:t>
      </w:r>
    </w:p>
    <w:p w:rsidR="00C465C3" w:rsidRPr="00D54F9D" w:rsidRDefault="00C465C3" w:rsidP="00C465C3">
      <w:pPr>
        <w:ind w:right="-93"/>
        <w:jc w:val="both"/>
        <w:rPr>
          <w:rFonts w:ascii="Arial" w:hAnsi="Arial" w:cs="Arial"/>
          <w:iCs/>
          <w:sz w:val="22"/>
          <w:szCs w:val="22"/>
          <w:lang w:val="es-CO"/>
        </w:rPr>
      </w:pPr>
    </w:p>
    <w:p w:rsidR="008D16FB" w:rsidRPr="00D54F9D" w:rsidRDefault="008D16FB">
      <w:pPr>
        <w:rPr>
          <w:rFonts w:ascii="Arial" w:hAnsi="Arial" w:cs="Arial"/>
          <w:sz w:val="22"/>
          <w:szCs w:val="22"/>
          <w:lang w:val="es-CO"/>
        </w:rPr>
      </w:pPr>
    </w:p>
    <w:sectPr w:rsidR="008D16FB" w:rsidRPr="00D54F9D" w:rsidSect="000816A6">
      <w:headerReference w:type="even" r:id="rId7"/>
      <w:headerReference w:type="default" r:id="rId8"/>
      <w:footerReference w:type="default" r:id="rId9"/>
      <w:headerReference w:type="firs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3596" w:rsidRDefault="00E53596" w:rsidP="00BC5D01">
      <w:r>
        <w:separator/>
      </w:r>
    </w:p>
  </w:endnote>
  <w:endnote w:type="continuationSeparator" w:id="0">
    <w:p w:rsidR="00E53596" w:rsidRDefault="00E53596"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6CC8" w:rsidRDefault="00042E88">
    <w:pPr>
      <w:pStyle w:val="Piedepgina"/>
    </w:pPr>
    <w:r>
      <w:rPr>
        <w:noProof/>
        <w:lang w:val="es-CO" w:eastAsia="es-CO"/>
      </w:rPr>
      <w:drawing>
        <wp:anchor distT="0" distB="0" distL="114300" distR="114300" simplePos="0" relativeHeight="251674624" behindDoc="1" locked="0" layoutInCell="1" allowOverlap="1" wp14:anchorId="2013B063" wp14:editId="2E62832F">
          <wp:simplePos x="0" y="0"/>
          <wp:positionH relativeFrom="margin">
            <wp:align>right</wp:align>
          </wp:positionH>
          <wp:positionV relativeFrom="paragraph">
            <wp:posOffset>-278268</wp:posOffset>
          </wp:positionV>
          <wp:extent cx="875030" cy="657225"/>
          <wp:effectExtent l="0" t="0" r="1270" b="9525"/>
          <wp:wrapThrough wrapText="bothSides">
            <wp:wrapPolygon edited="0">
              <wp:start x="0" y="0"/>
              <wp:lineTo x="0" y="21287"/>
              <wp:lineTo x="21161" y="21287"/>
              <wp:lineTo x="21161"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
                    <a:extLst>
                      <a:ext uri="{28A0092B-C50C-407E-A947-70E740481C1C}">
                        <a14:useLocalDpi xmlns:a14="http://schemas.microsoft.com/office/drawing/2010/main" val="0"/>
                      </a:ext>
                    </a:extLst>
                  </a:blip>
                  <a:srcRect l="4449" r="6161" b="11436"/>
                  <a:stretch>
                    <a:fillRect/>
                  </a:stretch>
                </pic:blipFill>
                <pic:spPr bwMode="auto">
                  <a:xfrm>
                    <a:off x="0" y="0"/>
                    <a:ext cx="875030" cy="657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3596" w:rsidRDefault="00E53596" w:rsidP="00BC5D01">
      <w:r>
        <w:separator/>
      </w:r>
    </w:p>
  </w:footnote>
  <w:footnote w:type="continuationSeparator" w:id="0">
    <w:p w:rsidR="00E53596" w:rsidRDefault="00E53596" w:rsidP="00BC5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D01" w:rsidRDefault="00E5359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91001" o:spid="_x0000_s2056" type="#_x0000_t75" style="position:absolute;margin-left:0;margin-top:0;width:277.45pt;height:355.2pt;z-index:-251654144;mso-position-horizontal:center;mso-position-horizontal-relative:margin;mso-position-vertical:center;mso-position-vertical-relative:margin" o:allowincell="f">
          <v:imagedata r:id="rId1" o:title="Escudo-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D01" w:rsidRDefault="00ED62C0">
    <w:pPr>
      <w:pStyle w:val="Encabezado"/>
    </w:pPr>
    <w:r>
      <w:rPr>
        <w:noProof/>
        <w:lang w:val="es-CO" w:eastAsia="es-CO"/>
      </w:rPr>
      <mc:AlternateContent>
        <mc:Choice Requires="wps">
          <w:drawing>
            <wp:anchor distT="0" distB="0" distL="114300" distR="114300" simplePos="0" relativeHeight="251672576" behindDoc="0" locked="0" layoutInCell="1" allowOverlap="1">
              <wp:simplePos x="0" y="0"/>
              <wp:positionH relativeFrom="column">
                <wp:posOffset>2261870</wp:posOffset>
              </wp:positionH>
              <wp:positionV relativeFrom="paragraph">
                <wp:posOffset>35725</wp:posOffset>
              </wp:positionV>
              <wp:extent cx="3457575" cy="476250"/>
              <wp:effectExtent l="0" t="0" r="0" b="0"/>
              <wp:wrapNone/>
              <wp:docPr id="2" name="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7575" cy="476250"/>
                      </a:xfrm>
                      <a:prstGeom prst="rect">
                        <a:avLst/>
                      </a:prstGeom>
                      <a:solidFill>
                        <a:sysClr val="window" lastClr="FFFFFF"/>
                      </a:solidFill>
                      <a:ln w="6350">
                        <a:noFill/>
                      </a:ln>
                      <a:effectLst/>
                    </wps:spPr>
                    <wps:txbx>
                      <w:txbxContent>
                        <w:p w:rsidR="008D16FB" w:rsidRPr="00D63C60" w:rsidRDefault="008D16FB" w:rsidP="008D16FB">
                          <w:pPr>
                            <w:autoSpaceDN w:val="0"/>
                            <w:adjustRightInd w:val="0"/>
                            <w:jc w:val="right"/>
                            <w:rPr>
                              <w:rFonts w:ascii="Arial" w:hAnsi="Arial" w:cs="Arial"/>
                              <w:b/>
                              <w:bCs/>
                              <w:sz w:val="28"/>
                              <w:szCs w:val="28"/>
                              <w:lang w:val="es-CO"/>
                            </w:rPr>
                          </w:pPr>
                          <w:r w:rsidRPr="00D63C60">
                            <w:rPr>
                              <w:rFonts w:ascii="Arial" w:hAnsi="Arial" w:cs="Arial"/>
                              <w:b/>
                              <w:bCs/>
                              <w:sz w:val="28"/>
                              <w:szCs w:val="28"/>
                              <w:lang w:val="es-CO"/>
                            </w:rPr>
                            <w:t xml:space="preserve">MODIFICACION A CONTRATO DE PRESTACION DE SERVICIOS BILATERAL </w:t>
                          </w:r>
                        </w:p>
                        <w:p w:rsidR="008D16FB" w:rsidRPr="00D63C60" w:rsidRDefault="008D16FB" w:rsidP="008D16FB">
                          <w:pPr>
                            <w:jc w:val="right"/>
                            <w:rPr>
                              <w:rFonts w:ascii="Arial" w:hAnsi="Arial" w:cs="Arial"/>
                              <w:sz w:val="36"/>
                              <w:szCs w:val="28"/>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margin-left:178.1pt;margin-top:2.8pt;width:272.25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2iXAIAALgEAAAOAAAAZHJzL2Uyb0RvYy54bWysVE1vGjEQvVfqf7B8bxYISdoVS0SJqCqh&#10;JBKpcjZeL6zq9bi2YZf++j57IaFpT1VBMjOe5/l8w+S2azTbK+drMgUfXgw4U0ZSWZtNwb89LT58&#10;5MwHYUqhyaiCH5Tnt9P37yatzdWItqRL5RicGJ+3tuDbEGyeZV5uVSP8BVllYKzINSJAdZusdKKF&#10;90Zno8HgOmvJldaRVN7j9q438mnyX1VKhoeq8iowXXDkFtLp0rmOZzadiHzjhN3W8piG+IcsGlEb&#10;BH1xdSeCYDtX/+GqqaUjT1W4kNRkVFW1VKkGVDMcvKlmtRVWpVrQHG9f2uT/n1t5v390rC4LPuLM&#10;iAYjumTznSgdsVKxoLpAsUmt9TmwKwt06D5Th2Gngr1dkvzuAcnOMP0DD3RsSle5Jv6iXIaHmMPh&#10;pfcIwCQuL8dXN/hyJmEb31yPrtJwstfX1vnwRVHDolBwh9mmDMR+6UOML/ITJAbzpOtyUWudlIOf&#10;a8f2AjQAe0pqOdPCB1wWfJE+sUq4+O2ZNqwt+PUlcoleDEV/PU6beKMSxY7xY/19yVEK3boDNIpr&#10;Kg/om6Oeft7KRY0alkjgUTjwDR3BDoUHHJUmhKSjxNmW3M+/3Uc8aAArZy34W3D/YyecQl1fDQjy&#10;aTgeR8InBb0dQXHnlvW5xeyaOaE3Q2yrlUmM+KBPYuWoecaqzWJUmISRiF3wcBLnod8qrKpUs1kC&#10;geJWhKVZWXmiS5zQU/csnD2OMTLsnk5MF/mbafbYvvmzXaCqTqN+7eqRd1iPNL7jKsf9O9cT6vUP&#10;Z/oLAAD//wMAUEsDBBQABgAIAAAAIQDy+95u3gAAAAgBAAAPAAAAZHJzL2Rvd25yZXYueG1sTI8x&#10;T8MwFIR3JP6D9ZDYqN2GhhLyUkFFJ5ZiQDA6sUki7Ocodtrw7zETjKc73X1Xbmdn2dGMofeEsFwI&#10;YIYar3tqEV5f9lcbYCEq0sp6MgjfJsC2Oj8rVaH9iZ7NUcaWpRIKhULoYhwKzkPTGafCwg+Gkvfp&#10;R6dikmPL9ahOqdxZvhIi5071lBY6NZhdZ5ovOTmEt+5DymWdPdqHQ/a+PzxJfz3tEC8v5vs7YNHM&#10;8S8Mv/gJHarEVPuJdGAWIVvnqxRFWOfAkn8rxA2wGmEjcuBVyf8fqH4AAAD//wMAUEsBAi0AFAAG&#10;AAgAAAAhALaDOJL+AAAA4QEAABMAAAAAAAAAAAAAAAAAAAAAAFtDb250ZW50X1R5cGVzXS54bWxQ&#10;SwECLQAUAAYACAAAACEAOP0h/9YAAACUAQAACwAAAAAAAAAAAAAAAAAvAQAAX3JlbHMvLnJlbHNQ&#10;SwECLQAUAAYACAAAACEA/QftolwCAAC4BAAADgAAAAAAAAAAAAAAAAAuAgAAZHJzL2Uyb0RvYy54&#10;bWxQSwECLQAUAAYACAAAACEA8vvebt4AAAAIAQAADwAAAAAAAAAAAAAAAAC2BAAAZHJzL2Rvd25y&#10;ZXYueG1sUEsFBgAAAAAEAAQA8wAAAMEFAAAAAA==&#10;" fillcolor="window" stroked="f" strokeweight=".5pt">
              <v:path arrowok="t"/>
              <v:textbox>
                <w:txbxContent>
                  <w:p w:rsidR="008D16FB" w:rsidRPr="00D63C60" w:rsidRDefault="008D16FB" w:rsidP="008D16FB">
                    <w:pPr>
                      <w:autoSpaceDN w:val="0"/>
                      <w:adjustRightInd w:val="0"/>
                      <w:jc w:val="right"/>
                      <w:rPr>
                        <w:rFonts w:ascii="Arial" w:hAnsi="Arial" w:cs="Arial"/>
                        <w:b/>
                        <w:bCs/>
                        <w:sz w:val="28"/>
                        <w:szCs w:val="28"/>
                        <w:lang w:val="es-CO"/>
                      </w:rPr>
                    </w:pPr>
                    <w:r w:rsidRPr="00D63C60">
                      <w:rPr>
                        <w:rFonts w:ascii="Arial" w:hAnsi="Arial" w:cs="Arial"/>
                        <w:b/>
                        <w:bCs/>
                        <w:sz w:val="28"/>
                        <w:szCs w:val="28"/>
                        <w:lang w:val="es-CO"/>
                      </w:rPr>
                      <w:t xml:space="preserve">MODIFICACION A CONTRATO DE PRESTACION DE SERVICIOS BILATERAL </w:t>
                    </w:r>
                  </w:p>
                  <w:p w:rsidR="008D16FB" w:rsidRPr="00D63C60" w:rsidRDefault="008D16FB" w:rsidP="008D16FB">
                    <w:pPr>
                      <w:jc w:val="right"/>
                      <w:rPr>
                        <w:rFonts w:ascii="Arial" w:hAnsi="Arial" w:cs="Arial"/>
                        <w:sz w:val="36"/>
                        <w:szCs w:val="28"/>
                        <w:lang w:val="es-CO"/>
                      </w:rPr>
                    </w:pPr>
                  </w:p>
                </w:txbxContent>
              </v:textbox>
            </v:shape>
          </w:pict>
        </mc:Fallback>
      </mc:AlternateContent>
    </w:r>
    <w:r>
      <w:rPr>
        <w:noProof/>
        <w:lang w:val="es-CO" w:eastAsia="es-CO"/>
      </w:rPr>
      <mc:AlternateContent>
        <mc:Choice Requires="wps">
          <w:drawing>
            <wp:anchor distT="4294967294" distB="4294967294" distL="114300" distR="114300" simplePos="0" relativeHeight="251665408" behindDoc="0" locked="0" layoutInCell="1" allowOverlap="1" wp14:anchorId="5C27E04A" wp14:editId="00D45107">
              <wp:simplePos x="0" y="0"/>
              <wp:positionH relativeFrom="margin">
                <wp:align>center</wp:align>
              </wp:positionH>
              <wp:positionV relativeFrom="paragraph">
                <wp:posOffset>800734</wp:posOffset>
              </wp:positionV>
              <wp:extent cx="6882130" cy="0"/>
              <wp:effectExtent l="76200" t="76200" r="33020" b="9525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w:pict>
            <v:line w14:anchorId="5F09EEE6" id="2 Conector recto" o:spid="_x0000_s1026" style="position:absolute;flip:y;z-index:25166540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margin;mso-height-relative:page" from="0,63.05pt" to="541.9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DqyhFrbAAAACQEAAA8AAABkcnMvZG93bnJldi54bWxMj0FLw0AQhe+C/2EZwZvdbQulptkU&#10;EcSTiE3VHqfZMYlmZ0N228Z/7xQEPc57jzfvy9ej79SRhtgGtjCdGFDEVXAt1xa25cPNElRMyA67&#10;wGThmyKsi8uLHDMXTvxCx02qlZRwzNBCk1KfaR2rhjzGSeiJxfsIg8ck51BrN+BJyn2nZ8YstMeW&#10;5UODPd03VH1tDt7Co8bS35pn/RQq97ZLr+/l+Dm39vpqvFuBSjSmvzCc58t0KGTTPhzYRdVZEJAk&#10;6mwxBXW2zXIuKPtfSRe5/k9Q/AAAAP//AwBQSwECLQAUAAYACAAAACEAtoM4kv4AAADhAQAAEwAA&#10;AAAAAAAAAAAAAAAAAAAAW0NvbnRlbnRfVHlwZXNdLnhtbFBLAQItABQABgAIAAAAIQA4/SH/1gAA&#10;AJQBAAALAAAAAAAAAAAAAAAAAC8BAABfcmVscy8ucmVsc1BLAQItABQABgAIAAAAIQA19u82EAIA&#10;AB8EAAAOAAAAAAAAAAAAAAAAAC4CAABkcnMvZTJvRG9jLnhtbFBLAQItABQABgAIAAAAIQA6soRa&#10;2wAAAAkBAAAPAAAAAAAAAAAAAAAAAGoEAABkcnMvZG93bnJldi54bWxQSwUGAAAAAAQABADzAAAA&#10;cgUAAAAA&#10;" strokecolor="#c00000" strokeweight="3pt">
              <v:shadow on="t" color="black" opacity="22936f" origin=",.5" offset="0,.63889mm"/>
              <o:lock v:ext="edit" shapetype="f"/>
              <w10:wrap anchorx="margin"/>
            </v:line>
          </w:pict>
        </mc:Fallback>
      </mc:AlternateContent>
    </w:r>
    <w:r w:rsidR="00E53596">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91002" o:spid="_x0000_s2057" type="#_x0000_t75" style="position:absolute;margin-left:0;margin-top:0;width:277.45pt;height:355.2pt;z-index:-251653120;mso-position-horizontal:center;mso-position-horizontal-relative:margin;mso-position-vertical:center;mso-position-vertical-relative:margin" o:allowincell="f">
          <v:imagedata r:id="rId1" o:title="Escudo-02"/>
          <w10:wrap anchorx="margin" anchory="margin"/>
        </v:shape>
      </w:pict>
    </w:r>
    <w:r w:rsidR="00026CC8">
      <w:rPr>
        <w:noProof/>
        <w:lang w:val="es-CO" w:eastAsia="es-CO"/>
      </w:rPr>
      <w:drawing>
        <wp:inline distT="0" distB="0" distL="0" distR="0" wp14:anchorId="6C351A5C" wp14:editId="4C412AB1">
          <wp:extent cx="1818640" cy="571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eira Gobierno de la Ciudad_Mesa de trabajo 1.jpg"/>
                  <pic:cNvPicPr/>
                </pic:nvPicPr>
                <pic:blipFill rotWithShape="1">
                  <a:blip r:embed="rId2" cstate="print">
                    <a:extLst>
                      <a:ext uri="{28A0092B-C50C-407E-A947-70E740481C1C}">
                        <a14:useLocalDpi xmlns:a14="http://schemas.microsoft.com/office/drawing/2010/main" val="0"/>
                      </a:ext>
                    </a:extLst>
                  </a:blip>
                  <a:srcRect t="19553"/>
                  <a:stretch/>
                </pic:blipFill>
                <pic:spPr bwMode="auto">
                  <a:xfrm>
                    <a:off x="0" y="0"/>
                    <a:ext cx="1818783" cy="571545"/>
                  </a:xfrm>
                  <a:prstGeom prst="rect">
                    <a:avLst/>
                  </a:prstGeom>
                  <a:ln>
                    <a:noFill/>
                  </a:ln>
                  <a:extLst>
                    <a:ext uri="{53640926-AAD7-44D8-BBD7-CCE9431645EC}">
                      <a14:shadowObscured xmlns:a14="http://schemas.microsoft.com/office/drawing/2010/main"/>
                    </a:ext>
                  </a:extLst>
                </pic:spPr>
              </pic:pic>
            </a:graphicData>
          </a:graphic>
        </wp:inline>
      </w:drawing>
    </w:r>
  </w:p>
  <w:p w:rsidR="00333891" w:rsidRDefault="00333891">
    <w:pPr>
      <w:pStyle w:val="Encabezado"/>
    </w:pPr>
  </w:p>
  <w:p w:rsidR="00333891" w:rsidRDefault="00F2592D">
    <w:pPr>
      <w:pStyle w:val="Encabezado"/>
    </w:pPr>
    <w:r>
      <w:rPr>
        <w:noProof/>
        <w:lang w:val="es-CO" w:eastAsia="es-CO"/>
      </w:rPr>
      <mc:AlternateContent>
        <mc:Choice Requires="wps">
          <w:drawing>
            <wp:anchor distT="0" distB="0" distL="114300" distR="114300" simplePos="0" relativeHeight="251666432" behindDoc="0" locked="0" layoutInCell="1" allowOverlap="1" wp14:anchorId="1724094B" wp14:editId="5C85393E">
              <wp:simplePos x="0" y="0"/>
              <wp:positionH relativeFrom="column">
                <wp:posOffset>-46355</wp:posOffset>
              </wp:positionH>
              <wp:positionV relativeFrom="paragraph">
                <wp:posOffset>103505</wp:posOffset>
              </wp:positionV>
              <wp:extent cx="977900" cy="206375"/>
              <wp:effectExtent l="0" t="0" r="0" b="3175"/>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206375"/>
                      </a:xfrm>
                      <a:prstGeom prst="rect">
                        <a:avLst/>
                      </a:prstGeom>
                      <a:solidFill>
                        <a:sysClr val="window" lastClr="FFFFFF"/>
                      </a:solidFill>
                      <a:ln w="6350">
                        <a:noFill/>
                      </a:ln>
                      <a:effectLst/>
                    </wps:spPr>
                    <wps:txb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C54AA3">
                            <w:rPr>
                              <w:rFonts w:ascii="Arial" w:hAnsi="Arial" w:cs="Arial"/>
                              <w:color w:val="000000" w:themeColor="text1"/>
                              <w:sz w:val="16"/>
                              <w:szCs w:val="16"/>
                            </w:rPr>
                            <w:t xml:space="preserve"> 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4094B" id="4 Cuadro de texto" o:spid="_x0000_s1027" type="#_x0000_t202" style="position:absolute;margin-left:-3.65pt;margin-top:8.15pt;width:77pt;height:1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HuDYQIAAL4EAAAOAAAAZHJzL2Uyb0RvYy54bWysVFFv2jAQfp+0/2D5fSRQKAURKkbFNAm1&#10;lejUZ+PYJJrj82xDwn79zk5CWbenaTyYs+/zne+777K4bypFTsK6EnRGh4OUEqE55KU+ZPTby+bT&#10;HSXOM50zBVpk9CwcvV9+/LCozVyMoACVC0swiHbz2mS08N7Mk8TxQlTMDcAIjU4JtmIet/aQ5JbV&#10;GL1SyShNb5MabG4scOEcnj60TrqM8aUU3D9J6YQnKqP4Nh9XG9d9WJPlgs0Plpmi5N0z2D+8omKl&#10;xqSXUA/MM3K05R+hqpJbcCD9gEOVgJQlF7EGrGaYvqtmVzAjYi1IjjMXmtz/C8sfT8+WlHlGJ5Ro&#10;VmGLxmR9ZLkFkgviReMhkFQbN0fsziDaN5+hwWbHgp3ZAv/uEJJcYdoLDtGBlEbaKvxjuQQvYh/O&#10;F+4xAeF4OJtOZyl6OLpG6e3NdBLSJm+XjXX+i4CKBCOjFlsbH8BOW+dbaA8JuRyoMt+USsXN2a2V&#10;JSeGKkDx5FBTopjzeJjRTfx12X67pjSpM3p7M0ljJg0hXptK6RBXRIV1+UP5bcXB8s2+ibwOe/r2&#10;kJ+RPQutCJ3hmxJL2eI7nplF1WH1OEn+CRepADNDZ1FSgP35t/OARzGgl5IaVZxR9+PIrMDyvmqU&#10;yWw4HgfZx814Mh3hxl579tcefazWgBQNcWYNj2bAe9Wb0kL1igO3ClnRxTTH3Bn1vbn27WzhwHKx&#10;WkUQCt0wv9U7w3vRhEa9NK/Mmq6bQWeP0Oudzd81tcUGxjWsjh5kGTseeG5Z7dSHQxI10w10mMLr&#10;fUS9fXaWvwAAAP//AwBQSwMEFAAGAAgAAAAhAA6dJ07eAAAACAEAAA8AAABkcnMvZG93bnJldi54&#10;bWxMj81OwzAQhO9IvIO1SNxapyRKoxCngoqeuJQAgqMTL3GEf6LYacPbsz3BabU7o9lvqt1iDTvh&#10;FAbvBGzWCTB0nVeD6wW8vR5WBbAQpVPSeIcCfjDArr6+qmSp/Nm94KmJPaMQF0opQMc4lpyHTqOV&#10;Ye1HdKR9+cnKSOvUczXJM4Vbw++SJOdWDo4+aDniXmP33cxWwLv+bJpNmz6Zx2P6cTg+Nz6b90Lc&#10;3iwP98AiLvHPDBd8QoeamFo/OxWYEbDapuSke07zomf5FlgrICsK4HXF/xeofwEAAP//AwBQSwEC&#10;LQAUAAYACAAAACEAtoM4kv4AAADhAQAAEwAAAAAAAAAAAAAAAAAAAAAAW0NvbnRlbnRfVHlwZXNd&#10;LnhtbFBLAQItABQABgAIAAAAIQA4/SH/1gAAAJQBAAALAAAAAAAAAAAAAAAAAC8BAABfcmVscy8u&#10;cmVsc1BLAQItABQABgAIAAAAIQD0aHuDYQIAAL4EAAAOAAAAAAAAAAAAAAAAAC4CAABkcnMvZTJv&#10;RG9jLnhtbFBLAQItABQABgAIAAAAIQAOnSdO3gAAAAgBAAAPAAAAAAAAAAAAAAAAALsEAABkcnMv&#10;ZG93bnJldi54bWxQSwUGAAAAAAQABADzAAAAxgUAAAAA&#10;" fillcolor="window" stroked="f" strokeweight=".5pt">
              <v:path arrowok="t"/>
              <v:textbo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C54AA3">
                      <w:rPr>
                        <w:rFonts w:ascii="Arial" w:hAnsi="Arial" w:cs="Arial"/>
                        <w:color w:val="000000" w:themeColor="text1"/>
                        <w:sz w:val="16"/>
                        <w:szCs w:val="16"/>
                      </w:rPr>
                      <w:t xml:space="preserve"> 03</w:t>
                    </w:r>
                  </w:p>
                </w:txbxContent>
              </v:textbox>
            </v:shape>
          </w:pict>
        </mc:Fallback>
      </mc:AlternateContent>
    </w:r>
    <w:r w:rsidR="00C54AA3">
      <w:rPr>
        <w:noProof/>
        <w:lang w:val="es-CO" w:eastAsia="es-CO"/>
      </w:rPr>
      <mc:AlternateContent>
        <mc:Choice Requires="wps">
          <w:drawing>
            <wp:anchor distT="0" distB="0" distL="114300" distR="114300" simplePos="0" relativeHeight="251667456" behindDoc="0" locked="0" layoutInCell="1" allowOverlap="1" wp14:anchorId="170A4F16" wp14:editId="0188B0AC">
              <wp:simplePos x="0" y="0"/>
              <wp:positionH relativeFrom="margin">
                <wp:align>right</wp:align>
              </wp:positionH>
              <wp:positionV relativeFrom="paragraph">
                <wp:posOffset>104168</wp:posOffset>
              </wp:positionV>
              <wp:extent cx="2209882" cy="203200"/>
              <wp:effectExtent l="0" t="0" r="0" b="635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82" cy="203200"/>
                      </a:xfrm>
                      <a:prstGeom prst="rect">
                        <a:avLst/>
                      </a:prstGeom>
                      <a:solidFill>
                        <a:srgbClr val="FFFFFF"/>
                      </a:solidFill>
                      <a:ln>
                        <a:noFill/>
                      </a:ln>
                      <a:extLst/>
                    </wps:spPr>
                    <wps:txb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C54AA3">
                            <w:rPr>
                              <w:rFonts w:ascii="Arial" w:hAnsi="Arial" w:cs="Arial"/>
                              <w:sz w:val="16"/>
                              <w:szCs w:val="16"/>
                              <w:lang w:val="es-ES"/>
                            </w:rPr>
                            <w:t>septiembre 11 de 2019</w:t>
                          </w:r>
                        </w:p>
                        <w:p w:rsidR="00CC2441" w:rsidRDefault="00CC2441" w:rsidP="00CC24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A4F16" id="Text Box 5" o:spid="_x0000_s1028" type="#_x0000_t202" style="position:absolute;margin-left:122.8pt;margin-top:8.2pt;width:174pt;height:16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FZ9DQIAAAEEAAAOAAAAZHJzL2Uyb0RvYy54bWysU8Fu2zAMvQ/YPwi6L3bcdEuNOEWXIsOA&#10;rhvQ9gNkWbaF2aJGKbGzrx8lJ1m23obpIIgi9fj4SK1ux75je4VOgyn4fJZypoyESpum4C/P23dL&#10;zpwXphIdGFXwg3L8dv32zWqwucqgha5SyAjEuHywBW+9t3mSONmqXrgZWGXIWQP2wpOJTVKhGAi9&#10;75IsTd8nA2BlEaRyjm7vJydfR/y6VtJ/rWunPOsKTtx83DHuZdiT9UrkDQrbanmkIf6BRS+0oaRn&#10;qHvhBduhfgXVa4ngoPYzCX0Cda2lijVQNfP0r2qeWmFVrIXEcfYsk/t/sPJx/w2Zrgp+xZkRPbXo&#10;WY2efYSRXQd1ButyCnqyFOZHuqYux0qdfQD53TEDm1aYRt0hwtAqURG7eXiZXDydcFwAKYcvUFEa&#10;sfMQgcYa+yAdicEInbp0OHcmUJF0mWXpzXKZcSbJl6VX1PqYQuSn1xad/6SgZ+FQcKTOR3Sxf3A+&#10;sBH5KSQkc9Dpaqu7LhrYlJsO2V7QlGzjOqL/EdaZEGwgPJsQpxsiecwRKg5FTuX6sRyjtNlJyBKq&#10;A0mAMM0h/Rs6tIA/ORtoBgvufuwEKs66z4ZkvJkvFmFoo7G4/pCRgZee8tIjjCSognvOpuPGT4O+&#10;s6ibljJNjTNwR9LXOqoSGE+sjg2jOYtiHf9EGORLO0b9/rnrXwAAAP//AwBQSwMEFAAGAAgAAAAh&#10;AFsErBLaAAAABgEAAA8AAABkcnMvZG93bnJldi54bWxMj8FOwzAQRO9I/IO1SFwQdYCQhhCnAiQQ&#10;15Z+wCbeJhHxOordJv17lhMcZ2Y187bcLG5QJ5pC79nA3SoBRdx423NrYP/1fpuDChHZ4uCZDJwp&#10;wKa6vCixsH7mLZ12sVVSwqFAA12MY6F1aDpyGFZ+JJbs4CeHUeTUajvhLOVu0PdJkmmHPctChyO9&#10;ddR8747OwOFzvnl8muuPuF9v0+wV+3Xtz8ZcXy0vz6AiLfHvGH7xBR0qYar9kW1QgwF5JIqbpaAk&#10;fUhzMWoDaZ6Crkr9H7/6AQAA//8DAFBLAQItABQABgAIAAAAIQC2gziS/gAAAOEBAAATAAAAAAAA&#10;AAAAAAAAAAAAAABbQ29udGVudF9UeXBlc10ueG1sUEsBAi0AFAAGAAgAAAAhADj9If/WAAAAlAEA&#10;AAsAAAAAAAAAAAAAAAAALwEAAF9yZWxzLy5yZWxzUEsBAi0AFAAGAAgAAAAhALrQVn0NAgAAAQQA&#10;AA4AAAAAAAAAAAAAAAAALgIAAGRycy9lMm9Eb2MueG1sUEsBAi0AFAAGAAgAAAAhAFsErBLaAAAA&#10;BgEAAA8AAAAAAAAAAAAAAAAAZwQAAGRycy9kb3ducmV2LnhtbFBLBQYAAAAABAAEAPMAAABuBQAA&#10;AAA=&#10;" stroked="f">
              <v:textbo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C54AA3">
                      <w:rPr>
                        <w:rFonts w:ascii="Arial" w:hAnsi="Arial" w:cs="Arial"/>
                        <w:sz w:val="16"/>
                        <w:szCs w:val="16"/>
                        <w:lang w:val="es-ES"/>
                      </w:rPr>
                      <w:t>septiembre 11 de 2019</w:t>
                    </w:r>
                  </w:p>
                  <w:p w:rsidR="00CC2441" w:rsidRDefault="00CC2441" w:rsidP="00CC2441"/>
                </w:txbxContent>
              </v:textbox>
              <w10:wrap anchorx="margin"/>
            </v:shape>
          </w:pict>
        </mc:Fallback>
      </mc:AlternateContent>
    </w:r>
  </w:p>
  <w:p w:rsidR="00333891" w:rsidRDefault="0033389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5D01" w:rsidRDefault="00E5359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91000" o:spid="_x0000_s2055" type="#_x0000_t75" style="position:absolute;margin-left:0;margin-top:0;width:277.45pt;height:355.2pt;z-index:-251655168;mso-position-horizontal:center;mso-position-horizontal-relative:margin;mso-position-vertical:center;mso-position-vertical-relative:margin" o:allowincell="f">
          <v:imagedata r:id="rId1" o:title="Escudo-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F396C"/>
    <w:multiLevelType w:val="hybridMultilevel"/>
    <w:tmpl w:val="D2DAB5A0"/>
    <w:lvl w:ilvl="0" w:tplc="8A0A133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C1071F5"/>
    <w:multiLevelType w:val="hybridMultilevel"/>
    <w:tmpl w:val="4072DB82"/>
    <w:lvl w:ilvl="0" w:tplc="240A000F">
      <w:start w:val="1"/>
      <w:numFmt w:val="decimal"/>
      <w:lvlText w:val="%1."/>
      <w:lvlJc w:val="left"/>
      <w:pPr>
        <w:ind w:left="720" w:hanging="360"/>
      </w:pPr>
    </w:lvl>
    <w:lvl w:ilvl="1" w:tplc="BAF4934A">
      <w:start w:val="1"/>
      <w:numFmt w:val="decimal"/>
      <w:lvlText w:val="%2."/>
      <w:lvlJc w:val="left"/>
      <w:pPr>
        <w:ind w:left="1440" w:hanging="360"/>
      </w:pPr>
      <w:rPr>
        <w:rFonts w:ascii="Arial" w:eastAsia="Times New Roman" w:hAnsi="Arial" w:cs="Arial"/>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7DA3626"/>
    <w:multiLevelType w:val="hybridMultilevel"/>
    <w:tmpl w:val="6D4A0A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C622BA2"/>
    <w:multiLevelType w:val="hybridMultilevel"/>
    <w:tmpl w:val="4E62676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08B6681"/>
    <w:multiLevelType w:val="hybridMultilevel"/>
    <w:tmpl w:val="9EA6DAA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480E7E96"/>
    <w:multiLevelType w:val="hybridMultilevel"/>
    <w:tmpl w:val="439E92A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B7B4C78"/>
    <w:multiLevelType w:val="hybridMultilevel"/>
    <w:tmpl w:val="4A88BDCA"/>
    <w:lvl w:ilvl="0" w:tplc="240A000F">
      <w:start w:val="1"/>
      <w:numFmt w:val="decimal"/>
      <w:lvlText w:val="%1."/>
      <w:lvlJc w:val="left"/>
      <w:pPr>
        <w:ind w:left="720" w:hanging="360"/>
      </w:pPr>
      <w:rPr>
        <w:rFonts w:hint="default"/>
      </w:rPr>
    </w:lvl>
    <w:lvl w:ilvl="1" w:tplc="9C92F9C8">
      <w:start w:val="3"/>
      <w:numFmt w:val="bullet"/>
      <w:lvlText w:val="•"/>
      <w:lvlJc w:val="left"/>
      <w:pPr>
        <w:ind w:left="1440" w:hanging="360"/>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5"/>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B24"/>
    <w:rsid w:val="00002EE6"/>
    <w:rsid w:val="00004039"/>
    <w:rsid w:val="0001384C"/>
    <w:rsid w:val="0002299C"/>
    <w:rsid w:val="00026CC8"/>
    <w:rsid w:val="00036C8A"/>
    <w:rsid w:val="00042E88"/>
    <w:rsid w:val="00051377"/>
    <w:rsid w:val="00064660"/>
    <w:rsid w:val="00070AC3"/>
    <w:rsid w:val="00080127"/>
    <w:rsid w:val="000816A6"/>
    <w:rsid w:val="000A6A59"/>
    <w:rsid w:val="001006DA"/>
    <w:rsid w:val="00100B24"/>
    <w:rsid w:val="00122868"/>
    <w:rsid w:val="0013117B"/>
    <w:rsid w:val="001456F9"/>
    <w:rsid w:val="001C3B61"/>
    <w:rsid w:val="00201BF7"/>
    <w:rsid w:val="00262A60"/>
    <w:rsid w:val="00282D0A"/>
    <w:rsid w:val="002C7532"/>
    <w:rsid w:val="002D7D27"/>
    <w:rsid w:val="00326795"/>
    <w:rsid w:val="00332046"/>
    <w:rsid w:val="00333891"/>
    <w:rsid w:val="00353C9A"/>
    <w:rsid w:val="00367169"/>
    <w:rsid w:val="00373D6F"/>
    <w:rsid w:val="003813ED"/>
    <w:rsid w:val="003A7E13"/>
    <w:rsid w:val="003F6C25"/>
    <w:rsid w:val="00417BF7"/>
    <w:rsid w:val="00434D76"/>
    <w:rsid w:val="004505A9"/>
    <w:rsid w:val="004652B2"/>
    <w:rsid w:val="00475C7D"/>
    <w:rsid w:val="004B23B0"/>
    <w:rsid w:val="004B2E94"/>
    <w:rsid w:val="00512FCF"/>
    <w:rsid w:val="00542E83"/>
    <w:rsid w:val="00573F4D"/>
    <w:rsid w:val="00597C31"/>
    <w:rsid w:val="005A59B9"/>
    <w:rsid w:val="005F6485"/>
    <w:rsid w:val="0062172A"/>
    <w:rsid w:val="006264D3"/>
    <w:rsid w:val="00646F32"/>
    <w:rsid w:val="0066532D"/>
    <w:rsid w:val="006B6189"/>
    <w:rsid w:val="006E18D0"/>
    <w:rsid w:val="007449BC"/>
    <w:rsid w:val="00795C20"/>
    <w:rsid w:val="00797528"/>
    <w:rsid w:val="007D25AF"/>
    <w:rsid w:val="007E65E5"/>
    <w:rsid w:val="0080063C"/>
    <w:rsid w:val="0081418B"/>
    <w:rsid w:val="00834A8B"/>
    <w:rsid w:val="0085787E"/>
    <w:rsid w:val="00863BEF"/>
    <w:rsid w:val="00892A64"/>
    <w:rsid w:val="008D16FB"/>
    <w:rsid w:val="008D4A5F"/>
    <w:rsid w:val="00904374"/>
    <w:rsid w:val="009043D0"/>
    <w:rsid w:val="00941C71"/>
    <w:rsid w:val="009812A5"/>
    <w:rsid w:val="009B5B88"/>
    <w:rsid w:val="009E1DD5"/>
    <w:rsid w:val="009F14E2"/>
    <w:rsid w:val="00A21960"/>
    <w:rsid w:val="00A505C2"/>
    <w:rsid w:val="00A722D9"/>
    <w:rsid w:val="00A759E5"/>
    <w:rsid w:val="00A87164"/>
    <w:rsid w:val="00A92ACA"/>
    <w:rsid w:val="00A94A41"/>
    <w:rsid w:val="00AA00C5"/>
    <w:rsid w:val="00AA1A36"/>
    <w:rsid w:val="00AA2512"/>
    <w:rsid w:val="00AC010D"/>
    <w:rsid w:val="00AC3E76"/>
    <w:rsid w:val="00AE365F"/>
    <w:rsid w:val="00B03FD6"/>
    <w:rsid w:val="00B2112E"/>
    <w:rsid w:val="00B52482"/>
    <w:rsid w:val="00B617A6"/>
    <w:rsid w:val="00BC5D01"/>
    <w:rsid w:val="00C078E0"/>
    <w:rsid w:val="00C45EB5"/>
    <w:rsid w:val="00C465C3"/>
    <w:rsid w:val="00C54AA3"/>
    <w:rsid w:val="00C65436"/>
    <w:rsid w:val="00C829E7"/>
    <w:rsid w:val="00C90301"/>
    <w:rsid w:val="00CC2441"/>
    <w:rsid w:val="00D008FD"/>
    <w:rsid w:val="00D0618C"/>
    <w:rsid w:val="00D23DE4"/>
    <w:rsid w:val="00D54F9D"/>
    <w:rsid w:val="00D55EF0"/>
    <w:rsid w:val="00D63C60"/>
    <w:rsid w:val="00D9523F"/>
    <w:rsid w:val="00D97F3F"/>
    <w:rsid w:val="00DB14B8"/>
    <w:rsid w:val="00DC443F"/>
    <w:rsid w:val="00E16B8D"/>
    <w:rsid w:val="00E252C7"/>
    <w:rsid w:val="00E35EF8"/>
    <w:rsid w:val="00E40FA4"/>
    <w:rsid w:val="00E53596"/>
    <w:rsid w:val="00E62EC9"/>
    <w:rsid w:val="00EB09CB"/>
    <w:rsid w:val="00ED62C0"/>
    <w:rsid w:val="00EF783C"/>
    <w:rsid w:val="00F12580"/>
    <w:rsid w:val="00F2592D"/>
    <w:rsid w:val="00F7224C"/>
    <w:rsid w:val="00F76B11"/>
    <w:rsid w:val="00F81724"/>
    <w:rsid w:val="00F93145"/>
    <w:rsid w:val="00FB0D18"/>
    <w:rsid w:val="00FC3624"/>
    <w:rsid w:val="00FE11B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9E048D7"/>
  <w15:docId w15:val="{66A81887-EA7D-49A1-83BB-C653C4CAF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Textoindependiente">
    <w:name w:val="Body Text"/>
    <w:basedOn w:val="Normal"/>
    <w:link w:val="TextoindependienteCar"/>
    <w:rsid w:val="008D16FB"/>
    <w:pPr>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hAnsi="Arial Unicode MS"/>
      <w:color w:val="FF0000"/>
      <w:sz w:val="44"/>
      <w:szCs w:val="20"/>
      <w:bdr w:val="none" w:sz="0" w:space="0" w:color="auto"/>
    </w:rPr>
  </w:style>
  <w:style w:type="character" w:customStyle="1" w:styleId="TextoindependienteCar">
    <w:name w:val="Texto independiente Car"/>
    <w:basedOn w:val="Fuentedeprrafopredeter"/>
    <w:link w:val="Textoindependiente"/>
    <w:rsid w:val="008D16FB"/>
    <w:rPr>
      <w:rFonts w:ascii="Arial Unicode MS" w:eastAsia="Arial Unicode MS" w:hAnsi="Arial Unicode MS" w:cs="Times New Roman"/>
      <w:color w:val="FF0000"/>
      <w:sz w:val="44"/>
      <w:szCs w:val="20"/>
    </w:rPr>
  </w:style>
  <w:style w:type="paragraph" w:customStyle="1" w:styleId="Default">
    <w:name w:val="Default"/>
    <w:rsid w:val="008D16FB"/>
    <w:pPr>
      <w:autoSpaceDE w:val="0"/>
      <w:autoSpaceDN w:val="0"/>
      <w:adjustRightInd w:val="0"/>
      <w:spacing w:after="0" w:line="240" w:lineRule="auto"/>
    </w:pPr>
    <w:rPr>
      <w:rFonts w:ascii="Arial" w:eastAsia="Times New Roman" w:hAnsi="Arial" w:cs="Arial"/>
      <w:color w:val="000000"/>
      <w:sz w:val="24"/>
      <w:szCs w:val="24"/>
      <w:lang w:val="es-CO" w:eastAsia="es-CO"/>
    </w:rPr>
  </w:style>
  <w:style w:type="paragraph" w:styleId="Prrafodelista">
    <w:name w:val="List Paragraph"/>
    <w:basedOn w:val="Normal"/>
    <w:uiPriority w:val="34"/>
    <w:qFormat/>
    <w:rsid w:val="009F14E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pPr>
    <w:rPr>
      <w:rFonts w:ascii="Calibri" w:eastAsia="Calibri" w:hAnsi="Calibri" w:cs="Calibri"/>
      <w:sz w:val="22"/>
      <w:szCs w:val="22"/>
      <w:bdr w:val="none" w:sz="0" w:space="0" w:color="auto"/>
      <w:lang w:val="es-CO"/>
    </w:rPr>
  </w:style>
  <w:style w:type="paragraph" w:customStyle="1" w:styleId="TableParagraph">
    <w:name w:val="Table Paragraph"/>
    <w:basedOn w:val="Normal"/>
    <w:uiPriority w:val="1"/>
    <w:qFormat/>
    <w:rsid w:val="00C078E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3</Pages>
  <Words>1181</Words>
  <Characters>6499</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Pablo González Cañas</dc:creator>
  <cp:lastModifiedBy>Yeny Eneider Rios Alzate</cp:lastModifiedBy>
  <cp:revision>9</cp:revision>
  <cp:lastPrinted>2021-03-24T19:49:00Z</cp:lastPrinted>
  <dcterms:created xsi:type="dcterms:W3CDTF">2021-03-15T13:42:00Z</dcterms:created>
  <dcterms:modified xsi:type="dcterms:W3CDTF">2021-03-24T19:51:00Z</dcterms:modified>
</cp:coreProperties>
</file>