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5380A4" w14:textId="4D4E2926" w:rsidR="00C970BB" w:rsidRDefault="00C970BB" w:rsidP="00C970BB">
      <w:pPr>
        <w:rPr>
          <w:b/>
          <w:bCs/>
        </w:rPr>
      </w:pPr>
      <w:r>
        <w:rPr>
          <w:b/>
          <w:bCs/>
        </w:rPr>
        <w:t xml:space="preserve">INFORME ACTIVIDADES DE MARZO A ABRIL </w:t>
      </w:r>
    </w:p>
    <w:p w14:paraId="4A8D7E21" w14:textId="312CA456" w:rsidR="00C970BB" w:rsidRDefault="00C970BB" w:rsidP="00C970BB">
      <w:pPr>
        <w:rPr>
          <w:b/>
          <w:bCs/>
        </w:rPr>
      </w:pPr>
    </w:p>
    <w:p w14:paraId="656CD5E4" w14:textId="5534F20C" w:rsidR="00C970BB" w:rsidRPr="00C970BB" w:rsidRDefault="00C970BB" w:rsidP="00C970BB">
      <w:pPr>
        <w:rPr>
          <w:lang w:val="es-ES"/>
        </w:rPr>
      </w:pPr>
      <w:r w:rsidRPr="00C970BB">
        <w:rPr>
          <w:lang w:val="es-ES"/>
        </w:rPr>
        <w:t xml:space="preserve">Reunión, el 19 de marzo en el hospital de la 40, donde realizamos auditoria de informes de los </w:t>
      </w:r>
      <w:r>
        <w:rPr>
          <w:lang w:val="es-ES"/>
        </w:rPr>
        <w:t xml:space="preserve">  siguientes </w:t>
      </w:r>
      <w:r w:rsidRPr="00C970BB">
        <w:rPr>
          <w:lang w:val="es-ES"/>
        </w:rPr>
        <w:t>contratistas</w:t>
      </w:r>
      <w:r>
        <w:rPr>
          <w:lang w:val="es-ES"/>
        </w:rPr>
        <w:t xml:space="preserve">: Ricardo castaño </w:t>
      </w:r>
      <w:r w:rsidR="00EC0268">
        <w:rPr>
          <w:lang w:val="es-ES"/>
        </w:rPr>
        <w:t>(covid</w:t>
      </w:r>
      <w:r>
        <w:rPr>
          <w:lang w:val="es-ES"/>
        </w:rPr>
        <w:t xml:space="preserve">, iec), Leidy Moya </w:t>
      </w:r>
      <w:proofErr w:type="gramStart"/>
      <w:r>
        <w:rPr>
          <w:lang w:val="es-ES"/>
        </w:rPr>
        <w:t>( covid</w:t>
      </w:r>
      <w:proofErr w:type="gramEnd"/>
      <w:r>
        <w:rPr>
          <w:lang w:val="es-ES"/>
        </w:rPr>
        <w:t xml:space="preserve"> iec), Michell Camila durango (bacterióloga),Laura Alejandra García (auxiliar de enfermería), Carolina Moreno ( jefe de p y p), Victoria duran (auxiliar de enfermería), Nagge Dahyana Cano (auxiliar de nutrición).</w:t>
      </w:r>
    </w:p>
    <w:p w14:paraId="776563BF" w14:textId="6B36A999" w:rsidR="00C970BB" w:rsidRDefault="00C970BB" w:rsidP="00C970BB">
      <w:pPr>
        <w:rPr>
          <w:lang w:val="es-ES"/>
        </w:rPr>
      </w:pPr>
      <w:r w:rsidRPr="00C970BB">
        <w:rPr>
          <w:lang w:val="es-ES"/>
        </w:rPr>
        <w:t xml:space="preserve">Los días 23 y 24 de marzo nos reunimos en el hospital de San </w:t>
      </w:r>
      <w:r w:rsidR="00EC0268" w:rsidRPr="00C970BB">
        <w:rPr>
          <w:lang w:val="es-ES"/>
        </w:rPr>
        <w:t>Joaquín</w:t>
      </w:r>
      <w:r w:rsidRPr="00C970BB">
        <w:rPr>
          <w:lang w:val="es-ES"/>
        </w:rPr>
        <w:t xml:space="preserve"> Cuba, donde realizamos auditoria de los informes de los contratistas PIC</w:t>
      </w:r>
      <w:r>
        <w:rPr>
          <w:lang w:val="es-ES"/>
        </w:rPr>
        <w:t xml:space="preserve">: Maricela Medina (técnico salud </w:t>
      </w:r>
      <w:r w:rsidR="00EC0268">
        <w:rPr>
          <w:lang w:val="es-ES"/>
        </w:rPr>
        <w:t>pública</w:t>
      </w:r>
      <w:r>
        <w:rPr>
          <w:lang w:val="es-ES"/>
        </w:rPr>
        <w:t xml:space="preserve">) 19 llamadas de auditoria, Enrique Henao </w:t>
      </w:r>
      <w:r w:rsidR="00EC0268">
        <w:rPr>
          <w:lang w:val="es-ES"/>
        </w:rPr>
        <w:t>Peláez</w:t>
      </w:r>
      <w:r>
        <w:rPr>
          <w:lang w:val="es-ES"/>
        </w:rPr>
        <w:t xml:space="preserve"> (</w:t>
      </w:r>
      <w:r w:rsidR="00EC0268">
        <w:rPr>
          <w:lang w:val="es-ES"/>
        </w:rPr>
        <w:t>técnico</w:t>
      </w:r>
      <w:r>
        <w:rPr>
          <w:lang w:val="es-ES"/>
        </w:rPr>
        <w:t xml:space="preserve"> en salud </w:t>
      </w:r>
      <w:r w:rsidR="00EC0268">
        <w:rPr>
          <w:lang w:val="es-ES"/>
        </w:rPr>
        <w:t>pública</w:t>
      </w:r>
      <w:r>
        <w:rPr>
          <w:lang w:val="es-ES"/>
        </w:rPr>
        <w:t>) 16 llamadas de auditoria, Viviana Solarte (enfermera) 16 llamadas de auditoria, Sandra Milena Valencia</w:t>
      </w:r>
      <w:r w:rsidR="00EC0268">
        <w:rPr>
          <w:lang w:val="es-ES"/>
        </w:rPr>
        <w:t xml:space="preserve"> (técnico en salud pública) 24 llamadas de auditoria, Sandra Milena Parra (enfermera) 13 llamadas de auditoria, Yeny Viviana Alarcón (enfermera) 41 llamadas de auditoría, Tatiana Catalina Pérez (enfermera) del programa PIDS, Katherine María Zuluaga (auxiliar de enfermería) del programa PIDS, Angela Cristina Hurtado (enfermera) 15 llamadas de auditoria.</w:t>
      </w:r>
    </w:p>
    <w:p w14:paraId="410F07EC" w14:textId="75058038" w:rsidR="00C970BB" w:rsidRPr="00C970BB" w:rsidRDefault="00C970BB" w:rsidP="00C970BB">
      <w:pPr>
        <w:rPr>
          <w:lang w:val="es-ES"/>
        </w:rPr>
      </w:pPr>
      <w:bookmarkStart w:id="0" w:name="_GoBack"/>
      <w:bookmarkEnd w:id="0"/>
      <w:r w:rsidRPr="00C970BB">
        <w:rPr>
          <w:lang w:val="es-ES"/>
        </w:rPr>
        <w:t>El día 25 de marzo me reuní con la ingeniera Claudia Bernal con el fin de recibir la carpeta del anexo 1 del informe Octavo y realizar la respectiva auditoria</w:t>
      </w:r>
      <w:r w:rsidR="00EC0268">
        <w:rPr>
          <w:lang w:val="es-ES"/>
        </w:rPr>
        <w:t xml:space="preserve"> con un total de 120 llamadas de auditoria.</w:t>
      </w:r>
    </w:p>
    <w:p w14:paraId="78AFC44B" w14:textId="54573BBB" w:rsidR="00C970BB" w:rsidRPr="00C970BB" w:rsidRDefault="00C970BB" w:rsidP="00C970BB">
      <w:pPr>
        <w:rPr>
          <w:lang w:val="es-ES"/>
        </w:rPr>
      </w:pPr>
      <w:r w:rsidRPr="00C970BB">
        <w:rPr>
          <w:lang w:val="es-ES"/>
        </w:rPr>
        <w:t>El día 26 de marzo me reuní con la ingeniera Claudia Bernal con el fin de recibir la carpeta del anexo 1 del informe noveno</w:t>
      </w:r>
      <w:r w:rsidR="00EC0268">
        <w:rPr>
          <w:lang w:val="es-ES"/>
        </w:rPr>
        <w:t xml:space="preserve"> y realizar la respectiva auditoria con un total de 109 llamadas.</w:t>
      </w:r>
    </w:p>
    <w:p w14:paraId="15A65B07" w14:textId="6DEA2B8F" w:rsidR="007A376A" w:rsidRDefault="007A376A"/>
    <w:p w14:paraId="4B95FBFE" w14:textId="59E2D62C" w:rsidR="00EC0268" w:rsidRDefault="00EC0268">
      <w:pPr>
        <w:rPr>
          <w:b/>
          <w:bCs/>
        </w:rPr>
      </w:pPr>
      <w:r>
        <w:rPr>
          <w:b/>
          <w:bCs/>
        </w:rPr>
        <w:t>SOPORTE FOTOGRAFICO:</w:t>
      </w:r>
    </w:p>
    <w:p w14:paraId="6E3F312B" w14:textId="09838FE8" w:rsidR="00EC0268" w:rsidRPr="00EC0268" w:rsidRDefault="00320264">
      <w:pPr>
        <w:rPr>
          <w:b/>
          <w:bCs/>
        </w:rPr>
      </w:pPr>
      <w:r>
        <w:rPr>
          <w:b/>
          <w:bCs/>
          <w:noProof/>
        </w:rPr>
        <w:lastRenderedPageBreak/>
        <w:drawing>
          <wp:inline distT="0" distB="0" distL="0" distR="0" wp14:anchorId="628B11C1" wp14:editId="7064E5B1">
            <wp:extent cx="5612130" cy="4209415"/>
            <wp:effectExtent l="0" t="0" r="7620" b="635"/>
            <wp:docPr id="1" name="Imagen 1" descr="Un grupo de personas en un salón de clase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Un grupo de personas en un salón de clases&#10;&#10;Descripción generada automáticamente con confianza media"/>
                    <pic:cNvPicPr/>
                  </pic:nvPicPr>
                  <pic:blipFill>
                    <a:blip r:embed="rId4">
                      <a:extLst>
                        <a:ext uri="{28A0092B-C50C-407E-A947-70E740481C1C}">
                          <a14:useLocalDpi xmlns:a14="http://schemas.microsoft.com/office/drawing/2010/main" val="0"/>
                        </a:ext>
                      </a:extLst>
                    </a:blip>
                    <a:stretch>
                      <a:fillRect/>
                    </a:stretch>
                  </pic:blipFill>
                  <pic:spPr>
                    <a:xfrm>
                      <a:off x="0" y="0"/>
                      <a:ext cx="5612130" cy="4209415"/>
                    </a:xfrm>
                    <a:prstGeom prst="rect">
                      <a:avLst/>
                    </a:prstGeom>
                  </pic:spPr>
                </pic:pic>
              </a:graphicData>
            </a:graphic>
          </wp:inline>
        </w:drawing>
      </w:r>
      <w:r>
        <w:rPr>
          <w:b/>
          <w:bCs/>
          <w:noProof/>
        </w:rPr>
        <w:lastRenderedPageBreak/>
        <w:drawing>
          <wp:inline distT="0" distB="0" distL="0" distR="0" wp14:anchorId="3157B829" wp14:editId="6C5290EC">
            <wp:extent cx="5612130" cy="4209415"/>
            <wp:effectExtent l="0" t="0" r="7620" b="635"/>
            <wp:docPr id="2" name="Imagen 2" descr="Personas sentadas en una m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Personas sentadas en una mesa&#10;&#10;Descripción generada automáticamente"/>
                    <pic:cNvPicPr/>
                  </pic:nvPicPr>
                  <pic:blipFill>
                    <a:blip r:embed="rId5">
                      <a:extLst>
                        <a:ext uri="{28A0092B-C50C-407E-A947-70E740481C1C}">
                          <a14:useLocalDpi xmlns:a14="http://schemas.microsoft.com/office/drawing/2010/main" val="0"/>
                        </a:ext>
                      </a:extLst>
                    </a:blip>
                    <a:stretch>
                      <a:fillRect/>
                    </a:stretch>
                  </pic:blipFill>
                  <pic:spPr>
                    <a:xfrm>
                      <a:off x="0" y="0"/>
                      <a:ext cx="5612130" cy="4209415"/>
                    </a:xfrm>
                    <a:prstGeom prst="rect">
                      <a:avLst/>
                    </a:prstGeom>
                  </pic:spPr>
                </pic:pic>
              </a:graphicData>
            </a:graphic>
          </wp:inline>
        </w:drawing>
      </w:r>
      <w:r>
        <w:rPr>
          <w:b/>
          <w:bCs/>
          <w:noProof/>
        </w:rPr>
        <w:lastRenderedPageBreak/>
        <w:drawing>
          <wp:inline distT="0" distB="0" distL="0" distR="0" wp14:anchorId="28AAB3C0" wp14:editId="19635125">
            <wp:extent cx="5612130" cy="4209415"/>
            <wp:effectExtent l="0" t="0" r="7620" b="635"/>
            <wp:docPr id="3" name="Imagen 3" descr="Personas sentadas en una m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Personas sentadas en una mesa&#10;&#10;Descripción generada automáticamente"/>
                    <pic:cNvPicPr/>
                  </pic:nvPicPr>
                  <pic:blipFill>
                    <a:blip r:embed="rId6">
                      <a:extLst>
                        <a:ext uri="{28A0092B-C50C-407E-A947-70E740481C1C}">
                          <a14:useLocalDpi xmlns:a14="http://schemas.microsoft.com/office/drawing/2010/main" val="0"/>
                        </a:ext>
                      </a:extLst>
                    </a:blip>
                    <a:stretch>
                      <a:fillRect/>
                    </a:stretch>
                  </pic:blipFill>
                  <pic:spPr>
                    <a:xfrm>
                      <a:off x="0" y="0"/>
                      <a:ext cx="5612130" cy="4209415"/>
                    </a:xfrm>
                    <a:prstGeom prst="rect">
                      <a:avLst/>
                    </a:prstGeom>
                  </pic:spPr>
                </pic:pic>
              </a:graphicData>
            </a:graphic>
          </wp:inline>
        </w:drawing>
      </w:r>
      <w:r>
        <w:rPr>
          <w:b/>
          <w:bCs/>
          <w:noProof/>
        </w:rPr>
        <w:lastRenderedPageBreak/>
        <w:drawing>
          <wp:inline distT="0" distB="0" distL="0" distR="0" wp14:anchorId="5A7C9DC9" wp14:editId="56564D58">
            <wp:extent cx="5612130" cy="4209415"/>
            <wp:effectExtent l="0" t="0" r="7620" b="635"/>
            <wp:docPr id="4" name="Imagen 4" descr="Personas sentadas en una m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Personas sentadas en una mesa&#10;&#10;Descripción generada automáticamente"/>
                    <pic:cNvPicPr/>
                  </pic:nvPicPr>
                  <pic:blipFill>
                    <a:blip r:embed="rId7">
                      <a:extLst>
                        <a:ext uri="{28A0092B-C50C-407E-A947-70E740481C1C}">
                          <a14:useLocalDpi xmlns:a14="http://schemas.microsoft.com/office/drawing/2010/main" val="0"/>
                        </a:ext>
                      </a:extLst>
                    </a:blip>
                    <a:stretch>
                      <a:fillRect/>
                    </a:stretch>
                  </pic:blipFill>
                  <pic:spPr>
                    <a:xfrm>
                      <a:off x="0" y="0"/>
                      <a:ext cx="5612130" cy="4209415"/>
                    </a:xfrm>
                    <a:prstGeom prst="rect">
                      <a:avLst/>
                    </a:prstGeom>
                  </pic:spPr>
                </pic:pic>
              </a:graphicData>
            </a:graphic>
          </wp:inline>
        </w:drawing>
      </w:r>
      <w:r>
        <w:rPr>
          <w:b/>
          <w:bCs/>
          <w:noProof/>
        </w:rPr>
        <w:lastRenderedPageBreak/>
        <w:drawing>
          <wp:inline distT="0" distB="0" distL="0" distR="0" wp14:anchorId="7E20D081" wp14:editId="46D456E0">
            <wp:extent cx="5612130" cy="4209415"/>
            <wp:effectExtent l="0" t="0" r="7620" b="635"/>
            <wp:docPr id="5" name="Imagen 5"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ext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rot="10800000">
                      <a:off x="0" y="0"/>
                      <a:ext cx="5612130" cy="4209415"/>
                    </a:xfrm>
                    <a:prstGeom prst="rect">
                      <a:avLst/>
                    </a:prstGeom>
                  </pic:spPr>
                </pic:pic>
              </a:graphicData>
            </a:graphic>
          </wp:inline>
        </w:drawing>
      </w:r>
      <w:r>
        <w:rPr>
          <w:b/>
          <w:bCs/>
          <w:noProof/>
        </w:rPr>
        <w:lastRenderedPageBreak/>
        <w:drawing>
          <wp:inline distT="0" distB="0" distL="0" distR="0" wp14:anchorId="3B636F52" wp14:editId="6B50FA66">
            <wp:extent cx="5612130" cy="4209415"/>
            <wp:effectExtent l="0" t="0" r="7620" b="635"/>
            <wp:docPr id="6" name="Imagen 6" descr="Personas sentadas en una mes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Personas sentadas en una mesa&#10;&#10;Descripción generada automáticamente con confianza media"/>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12130" cy="4209415"/>
                    </a:xfrm>
                    <a:prstGeom prst="rect">
                      <a:avLst/>
                    </a:prstGeom>
                  </pic:spPr>
                </pic:pic>
              </a:graphicData>
            </a:graphic>
          </wp:inline>
        </w:drawing>
      </w:r>
      <w:r>
        <w:rPr>
          <w:b/>
          <w:bCs/>
          <w:noProof/>
        </w:rPr>
        <w:lastRenderedPageBreak/>
        <w:drawing>
          <wp:inline distT="0" distB="0" distL="0" distR="0" wp14:anchorId="17346211" wp14:editId="78F914E3">
            <wp:extent cx="5612130" cy="4209415"/>
            <wp:effectExtent l="0" t="0" r="7620" b="635"/>
            <wp:docPr id="7" name="Imagen 7" descr="Una persona sentado frente a una computador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Una persona sentado frente a una computadora&#10;&#10;Descripción generada automáticamente con confianza media"/>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12130" cy="4209415"/>
                    </a:xfrm>
                    <a:prstGeom prst="rect">
                      <a:avLst/>
                    </a:prstGeom>
                  </pic:spPr>
                </pic:pic>
              </a:graphicData>
            </a:graphic>
          </wp:inline>
        </w:drawing>
      </w:r>
    </w:p>
    <w:sectPr w:rsidR="00EC0268" w:rsidRPr="00EC0268">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70BB"/>
    <w:rsid w:val="0008755B"/>
    <w:rsid w:val="00320264"/>
    <w:rsid w:val="007A376A"/>
    <w:rsid w:val="00C970BB"/>
    <w:rsid w:val="00EC0268"/>
    <w:rsid w:val="00FC3F7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1C3BB2"/>
  <w15:chartTrackingRefBased/>
  <w15:docId w15:val="{0A376853-B7CC-4810-A802-BD437B7183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970B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8</Pages>
  <Words>239</Words>
  <Characters>1318</Characters>
  <Application>Microsoft Office Word</Application>
  <DocSecurity>0</DocSecurity>
  <Lines>10</Lines>
  <Paragraphs>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Valentina Hernandez</dc:creator>
  <cp:keywords/>
  <dc:description/>
  <cp:lastModifiedBy>CLAUDIA MARCELA BERNAL ARIAS</cp:lastModifiedBy>
  <cp:revision>2</cp:revision>
  <dcterms:created xsi:type="dcterms:W3CDTF">2021-04-08T13:39:00Z</dcterms:created>
  <dcterms:modified xsi:type="dcterms:W3CDTF">2021-04-09T15:12:00Z</dcterms:modified>
</cp:coreProperties>
</file>